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56" w:rsidRDefault="00744715">
      <w:pPr>
        <w:rPr>
          <w:sz w:val="28"/>
        </w:rPr>
      </w:pPr>
      <w:r>
        <w:rPr>
          <w:noProof/>
          <w:sz w:val="20"/>
        </w:rPr>
        <w:drawing>
          <wp:anchor distT="0" distB="0" distL="114300" distR="114300" simplePos="0" relativeHeight="251667456" behindDoc="0" locked="0" layoutInCell="1" allowOverlap="1">
            <wp:simplePos x="0" y="0"/>
            <wp:positionH relativeFrom="column">
              <wp:posOffset>1498600</wp:posOffset>
            </wp:positionH>
            <wp:positionV relativeFrom="paragraph">
              <wp:posOffset>331470</wp:posOffset>
            </wp:positionV>
            <wp:extent cx="2743200" cy="539115"/>
            <wp:effectExtent l="0" t="0" r="0" b="6985"/>
            <wp:wrapNone/>
            <wp:docPr id="2" name="图片 3"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HWOCRTEMP_ROC00"/>
                    <pic:cNvPicPr>
                      <a:picLocks noChangeAspect="1"/>
                    </pic:cNvPicPr>
                  </pic:nvPicPr>
                  <pic:blipFill>
                    <a:blip r:embed="rId8">
                      <a:lum bright="-17996" contrast="60000"/>
                    </a:blip>
                    <a:stretch>
                      <a:fillRect/>
                    </a:stretch>
                  </pic:blipFill>
                  <pic:spPr>
                    <a:xfrm>
                      <a:off x="0" y="0"/>
                      <a:ext cx="2743200" cy="539115"/>
                    </a:xfrm>
                    <a:prstGeom prst="rect">
                      <a:avLst/>
                    </a:prstGeom>
                    <a:noFill/>
                    <a:ln>
                      <a:noFill/>
                    </a:ln>
                  </pic:spPr>
                </pic:pic>
              </a:graphicData>
            </a:graphic>
          </wp:anchor>
        </w:drawing>
      </w:r>
    </w:p>
    <w:p w:rsidR="00546956" w:rsidRDefault="00546956">
      <w:pPr>
        <w:rPr>
          <w:sz w:val="28"/>
        </w:rPr>
      </w:pPr>
    </w:p>
    <w:p w:rsidR="00546956" w:rsidRDefault="00546956">
      <w:pPr>
        <w:rPr>
          <w:sz w:val="28"/>
        </w:rPr>
      </w:pPr>
    </w:p>
    <w:p w:rsidR="00546956" w:rsidRDefault="00546956">
      <w:pPr>
        <w:rPr>
          <w:sz w:val="28"/>
        </w:rPr>
      </w:pPr>
    </w:p>
    <w:p w:rsidR="00546956" w:rsidRDefault="00744715">
      <w:pPr>
        <w:spacing w:afterLines="50" w:after="156"/>
        <w:jc w:val="center"/>
        <w:rPr>
          <w:b/>
          <w:spacing w:val="20"/>
          <w:sz w:val="32"/>
        </w:rPr>
      </w:pPr>
      <w:r>
        <w:rPr>
          <w:rFonts w:hint="eastAsia"/>
          <w:b/>
          <w:spacing w:val="20"/>
          <w:sz w:val="32"/>
        </w:rPr>
        <w:t>201</w:t>
      </w:r>
      <w:r>
        <w:rPr>
          <w:b/>
          <w:spacing w:val="20"/>
          <w:sz w:val="32"/>
          <w:lang w:val="en-GB"/>
        </w:rPr>
        <w:t>8</w:t>
      </w:r>
      <w:r>
        <w:rPr>
          <w:rFonts w:hint="eastAsia"/>
          <w:b/>
          <w:spacing w:val="20"/>
          <w:sz w:val="32"/>
        </w:rPr>
        <w:t>级</w:t>
      </w:r>
    </w:p>
    <w:p w:rsidR="00546956" w:rsidRDefault="00744715">
      <w:pPr>
        <w:jc w:val="center"/>
        <w:rPr>
          <w:rFonts w:eastAsia="黑体"/>
          <w:sz w:val="84"/>
        </w:rPr>
      </w:pPr>
      <w:r>
        <w:rPr>
          <w:rFonts w:eastAsia="黑体" w:hint="eastAsia"/>
          <w:sz w:val="84"/>
        </w:rPr>
        <w:t>教</w:t>
      </w:r>
      <w:r>
        <w:rPr>
          <w:rFonts w:eastAsia="黑体" w:hint="eastAsia"/>
          <w:sz w:val="84"/>
        </w:rPr>
        <w:t xml:space="preserve">  </w:t>
      </w:r>
      <w:r>
        <w:rPr>
          <w:rFonts w:eastAsia="黑体" w:hint="eastAsia"/>
          <w:sz w:val="84"/>
        </w:rPr>
        <w:t>学</w:t>
      </w:r>
      <w:r>
        <w:rPr>
          <w:rFonts w:eastAsia="黑体" w:hint="eastAsia"/>
          <w:sz w:val="84"/>
        </w:rPr>
        <w:t xml:space="preserve">  </w:t>
      </w:r>
      <w:r>
        <w:rPr>
          <w:rFonts w:eastAsia="黑体" w:hint="eastAsia"/>
          <w:sz w:val="84"/>
        </w:rPr>
        <w:t>大</w:t>
      </w:r>
      <w:r>
        <w:rPr>
          <w:rFonts w:eastAsia="黑体" w:hint="eastAsia"/>
          <w:sz w:val="84"/>
        </w:rPr>
        <w:t xml:space="preserve">  </w:t>
      </w:r>
      <w:r>
        <w:rPr>
          <w:rFonts w:eastAsia="黑体" w:hint="eastAsia"/>
          <w:sz w:val="84"/>
        </w:rPr>
        <w:t>纲</w:t>
      </w:r>
    </w:p>
    <w:p w:rsidR="00546956" w:rsidRDefault="00744715">
      <w:pPr>
        <w:spacing w:beforeLines="50" w:before="156"/>
        <w:jc w:val="center"/>
        <w:rPr>
          <w:b/>
          <w:sz w:val="32"/>
        </w:rPr>
      </w:pPr>
      <w:r>
        <w:rPr>
          <w:rFonts w:hint="eastAsia"/>
          <w:b/>
          <w:sz w:val="32"/>
        </w:rPr>
        <w:t>数字媒体艺术</w:t>
      </w:r>
      <w:r>
        <w:rPr>
          <w:rFonts w:hint="eastAsia"/>
          <w:b/>
          <w:sz w:val="32"/>
        </w:rPr>
        <w:t>专业</w:t>
      </w:r>
    </w:p>
    <w:p w:rsidR="00546956" w:rsidRDefault="00216B50">
      <w:pPr>
        <w:spacing w:beforeLines="50" w:before="156"/>
        <w:jc w:val="center"/>
        <w:rPr>
          <w:b/>
          <w:sz w:val="32"/>
        </w:rPr>
      </w:pPr>
      <w:r>
        <w:rPr>
          <w:rFonts w:hint="eastAsia"/>
          <w:b/>
          <w:sz w:val="32"/>
        </w:rPr>
        <w:t>中美</w:t>
      </w:r>
      <w:bookmarkStart w:id="0" w:name="_GoBack"/>
      <w:bookmarkEnd w:id="0"/>
    </w:p>
    <w:p w:rsidR="00546956" w:rsidRDefault="00546956">
      <w:pPr>
        <w:spacing w:beforeLines="50" w:before="156"/>
        <w:jc w:val="center"/>
        <w:rPr>
          <w:b/>
          <w:sz w:val="32"/>
        </w:rPr>
      </w:pPr>
    </w:p>
    <w:p w:rsidR="00546956" w:rsidRDefault="00546956">
      <w:pPr>
        <w:rPr>
          <w:sz w:val="28"/>
        </w:rPr>
      </w:pPr>
    </w:p>
    <w:p w:rsidR="00546956" w:rsidRDefault="00546956">
      <w:pPr>
        <w:rPr>
          <w:sz w:val="28"/>
        </w:rPr>
      </w:pPr>
    </w:p>
    <w:p w:rsidR="00546956" w:rsidRDefault="00546956">
      <w:pPr>
        <w:rPr>
          <w:sz w:val="28"/>
        </w:rPr>
      </w:pPr>
    </w:p>
    <w:p w:rsidR="00546956" w:rsidRDefault="00546956">
      <w:pPr>
        <w:rPr>
          <w:sz w:val="28"/>
        </w:rPr>
      </w:pPr>
    </w:p>
    <w:p w:rsidR="00546956" w:rsidRDefault="00546956">
      <w:pPr>
        <w:rPr>
          <w:sz w:val="28"/>
        </w:rPr>
      </w:pPr>
    </w:p>
    <w:p w:rsidR="00546956" w:rsidRDefault="00546956">
      <w:pPr>
        <w:rPr>
          <w:sz w:val="28"/>
        </w:rPr>
      </w:pPr>
    </w:p>
    <w:p w:rsidR="00546956" w:rsidRDefault="00546956">
      <w:pPr>
        <w:rPr>
          <w:sz w:val="28"/>
        </w:rPr>
      </w:pPr>
    </w:p>
    <w:p w:rsidR="00546956" w:rsidRDefault="00546956">
      <w:pPr>
        <w:rPr>
          <w:sz w:val="28"/>
        </w:rPr>
      </w:pPr>
    </w:p>
    <w:p w:rsidR="00546956" w:rsidRDefault="00744715">
      <w:pPr>
        <w:spacing w:afterLines="50" w:after="156"/>
        <w:jc w:val="center"/>
        <w:rPr>
          <w:b/>
          <w:sz w:val="44"/>
        </w:rPr>
      </w:pPr>
      <w:r>
        <w:rPr>
          <w:rFonts w:hint="eastAsia"/>
          <w:b/>
          <w:sz w:val="44"/>
        </w:rPr>
        <w:t>艺术与设计学院</w:t>
      </w:r>
    </w:p>
    <w:p w:rsidR="00546956" w:rsidRDefault="00744715">
      <w:pPr>
        <w:spacing w:afterLines="50" w:after="156"/>
        <w:jc w:val="center"/>
        <w:rPr>
          <w:b/>
          <w:sz w:val="44"/>
        </w:rPr>
      </w:pPr>
      <w:r>
        <w:rPr>
          <w:rFonts w:hint="eastAsia"/>
          <w:b/>
          <w:sz w:val="44"/>
        </w:rPr>
        <w:t>艺术设计</w:t>
      </w:r>
    </w:p>
    <w:p w:rsidR="00546956" w:rsidRDefault="00546956">
      <w:pPr>
        <w:jc w:val="center"/>
        <w:rPr>
          <w:rFonts w:ascii="宋体" w:hAnsi="宋体"/>
        </w:rPr>
      </w:pPr>
    </w:p>
    <w:sdt>
      <w:sdtPr>
        <w:rPr>
          <w:rFonts w:ascii="宋体" w:hAnsi="宋体"/>
        </w:rPr>
        <w:id w:val="147477188"/>
        <w15:color w:val="DBDBDB"/>
        <w:docPartObj>
          <w:docPartGallery w:val="Table of Contents"/>
          <w:docPartUnique/>
        </w:docPartObj>
      </w:sdtPr>
      <w:sdtEndPr>
        <w:rPr>
          <w:rFonts w:ascii="Times New Roman" w:hAnsi="Times New Roman"/>
        </w:rPr>
      </w:sdtEndPr>
      <w:sdtContent>
        <w:p w:rsidR="00546956" w:rsidRDefault="00744715">
          <w:pPr>
            <w:jc w:val="center"/>
          </w:pPr>
          <w:r>
            <w:rPr>
              <w:rFonts w:ascii="宋体" w:hAnsi="宋体"/>
            </w:rPr>
            <w:t>目录</w:t>
          </w:r>
        </w:p>
        <w:p w:rsidR="00546956" w:rsidRDefault="00744715">
          <w:pPr>
            <w:pStyle w:val="10"/>
            <w:tabs>
              <w:tab w:val="right" w:leader="dot" w:pos="9070"/>
            </w:tabs>
          </w:pPr>
          <w:r>
            <w:fldChar w:fldCharType="begin"/>
          </w:r>
          <w:r>
            <w:instrText xml:space="preserve">TOC \o "1-3" \h \u </w:instrText>
          </w:r>
          <w:r>
            <w:fldChar w:fldCharType="separate"/>
          </w:r>
          <w:hyperlink w:anchor="_Toc11839" w:history="1">
            <w:r>
              <w:rPr>
                <w:rFonts w:hint="eastAsia"/>
              </w:rPr>
              <w:t>思想道德修养与法律基础</w:t>
            </w:r>
            <w:r>
              <w:t>课程教学大纲</w:t>
            </w:r>
            <w:r>
              <w:tab/>
            </w:r>
            <w:r>
              <w:fldChar w:fldCharType="begin"/>
            </w:r>
            <w:r>
              <w:instrText xml:space="preserve"> PAGEREF _Toc11839 </w:instrText>
            </w:r>
            <w:r>
              <w:fldChar w:fldCharType="separate"/>
            </w:r>
            <w:r>
              <w:t>4</w:t>
            </w:r>
            <w:r>
              <w:fldChar w:fldCharType="end"/>
            </w:r>
          </w:hyperlink>
        </w:p>
        <w:p w:rsidR="00546956" w:rsidRDefault="00744715">
          <w:pPr>
            <w:pStyle w:val="10"/>
            <w:tabs>
              <w:tab w:val="right" w:leader="dot" w:pos="9070"/>
            </w:tabs>
          </w:pPr>
          <w:hyperlink w:anchor="_Toc7519" w:history="1">
            <w:r>
              <w:rPr>
                <w:rFonts w:hint="eastAsia"/>
              </w:rPr>
              <w:t>中国近现代史纲要课程教学大纲</w:t>
            </w:r>
            <w:r>
              <w:tab/>
            </w:r>
            <w:r>
              <w:fldChar w:fldCharType="begin"/>
            </w:r>
            <w:r>
              <w:instrText xml:space="preserve"> PAGEREF _Toc7519 </w:instrText>
            </w:r>
            <w:r>
              <w:fldChar w:fldCharType="separate"/>
            </w:r>
            <w:r>
              <w:t>13</w:t>
            </w:r>
            <w:r>
              <w:fldChar w:fldCharType="end"/>
            </w:r>
          </w:hyperlink>
        </w:p>
        <w:p w:rsidR="00546956" w:rsidRDefault="00744715">
          <w:pPr>
            <w:pStyle w:val="10"/>
            <w:tabs>
              <w:tab w:val="right" w:leader="dot" w:pos="9070"/>
            </w:tabs>
          </w:pPr>
          <w:hyperlink w:anchor="_Toc19929" w:history="1">
            <w:r>
              <w:rPr>
                <w:rFonts w:hint="eastAsia"/>
              </w:rPr>
              <w:t>马克思主义基本原理概论课程教学大纲</w:t>
            </w:r>
            <w:r>
              <w:tab/>
            </w:r>
            <w:r>
              <w:fldChar w:fldCharType="begin"/>
            </w:r>
            <w:r>
              <w:instrText xml:space="preserve"> PAGEREF _Toc19929 </w:instrText>
            </w:r>
            <w:r>
              <w:fldChar w:fldCharType="separate"/>
            </w:r>
            <w:r>
              <w:t>24</w:t>
            </w:r>
            <w:r>
              <w:fldChar w:fldCharType="end"/>
            </w:r>
          </w:hyperlink>
        </w:p>
        <w:p w:rsidR="00546956" w:rsidRDefault="00744715">
          <w:pPr>
            <w:pStyle w:val="10"/>
            <w:tabs>
              <w:tab w:val="right" w:leader="dot" w:pos="9070"/>
            </w:tabs>
          </w:pPr>
          <w:hyperlink w:anchor="_Toc12301" w:history="1">
            <w:r>
              <w:rPr>
                <w:rFonts w:hint="eastAsia"/>
              </w:rPr>
              <w:t>毛泽东思想和中国特色社会主义理论体系概论</w:t>
            </w:r>
            <w:r>
              <w:t>课程教学大纲</w:t>
            </w:r>
            <w:r>
              <w:tab/>
            </w:r>
            <w:r>
              <w:fldChar w:fldCharType="begin"/>
            </w:r>
            <w:r>
              <w:instrText xml:space="preserve"> PAGEREF _Toc12301 </w:instrText>
            </w:r>
            <w:r>
              <w:fldChar w:fldCharType="separate"/>
            </w:r>
            <w:r>
              <w:t>33</w:t>
            </w:r>
            <w:r>
              <w:fldChar w:fldCharType="end"/>
            </w:r>
          </w:hyperlink>
        </w:p>
        <w:p w:rsidR="00546956" w:rsidRDefault="00744715">
          <w:pPr>
            <w:pStyle w:val="10"/>
            <w:tabs>
              <w:tab w:val="right" w:leader="dot" w:pos="9070"/>
            </w:tabs>
          </w:pPr>
          <w:hyperlink w:anchor="_Toc9975" w:history="1">
            <w:r>
              <w:rPr>
                <w:rFonts w:hint="eastAsia"/>
              </w:rPr>
              <w:t>体育</w:t>
            </w:r>
            <w:r>
              <w:rPr>
                <w:rFonts w:hint="eastAsia"/>
              </w:rPr>
              <w:t>I</w:t>
            </w:r>
            <w:r>
              <w:rPr>
                <w:rFonts w:hint="eastAsia"/>
              </w:rPr>
              <w:t>课程教学大纲</w:t>
            </w:r>
            <w:r>
              <w:tab/>
            </w:r>
            <w:r>
              <w:fldChar w:fldCharType="begin"/>
            </w:r>
            <w:r>
              <w:instrText xml:space="preserve"> PAGEREF _Toc9975 </w:instrText>
            </w:r>
            <w:r>
              <w:fldChar w:fldCharType="separate"/>
            </w:r>
            <w:r>
              <w:t>45</w:t>
            </w:r>
            <w:r>
              <w:fldChar w:fldCharType="end"/>
            </w:r>
          </w:hyperlink>
        </w:p>
        <w:p w:rsidR="00546956" w:rsidRDefault="00744715">
          <w:pPr>
            <w:pStyle w:val="10"/>
            <w:tabs>
              <w:tab w:val="right" w:leader="dot" w:pos="9070"/>
            </w:tabs>
          </w:pPr>
          <w:hyperlink w:anchor="_Toc16471" w:history="1">
            <w:r>
              <w:rPr>
                <w:rFonts w:hint="eastAsia"/>
              </w:rPr>
              <w:t>体育</w:t>
            </w:r>
            <w:r>
              <w:rPr>
                <w:rFonts w:hint="eastAsia"/>
              </w:rPr>
              <w:t>II</w:t>
            </w:r>
            <w:r>
              <w:rPr>
                <w:rFonts w:hint="eastAsia"/>
              </w:rPr>
              <w:t>课程教学大纲</w:t>
            </w:r>
            <w:r>
              <w:tab/>
            </w:r>
            <w:r>
              <w:fldChar w:fldCharType="begin"/>
            </w:r>
            <w:r>
              <w:instrText xml:space="preserve"> PAGEREF _Toc16471 </w:instrText>
            </w:r>
            <w:r>
              <w:fldChar w:fldCharType="separate"/>
            </w:r>
            <w:r>
              <w:t>49</w:t>
            </w:r>
            <w:r>
              <w:fldChar w:fldCharType="end"/>
            </w:r>
          </w:hyperlink>
        </w:p>
        <w:p w:rsidR="00546956" w:rsidRDefault="00744715">
          <w:pPr>
            <w:pStyle w:val="10"/>
            <w:tabs>
              <w:tab w:val="right" w:leader="dot" w:pos="9070"/>
            </w:tabs>
          </w:pPr>
          <w:hyperlink w:anchor="_Toc13773" w:history="1">
            <w:r>
              <w:rPr>
                <w:rFonts w:hint="eastAsia"/>
              </w:rPr>
              <w:t>体育</w:t>
            </w:r>
            <w:r>
              <w:rPr>
                <w:rFonts w:hint="eastAsia"/>
              </w:rPr>
              <w:t>III</w:t>
            </w:r>
            <w:r>
              <w:t>课程教学大纲</w:t>
            </w:r>
            <w:r>
              <w:tab/>
            </w:r>
            <w:r>
              <w:fldChar w:fldCharType="begin"/>
            </w:r>
            <w:r>
              <w:instrText xml:space="preserve"> PAGEREF _Toc13773 </w:instrText>
            </w:r>
            <w:r>
              <w:fldChar w:fldCharType="separate"/>
            </w:r>
            <w:r>
              <w:t>53</w:t>
            </w:r>
            <w:r>
              <w:fldChar w:fldCharType="end"/>
            </w:r>
          </w:hyperlink>
        </w:p>
        <w:p w:rsidR="00546956" w:rsidRDefault="00744715">
          <w:pPr>
            <w:pStyle w:val="10"/>
            <w:tabs>
              <w:tab w:val="right" w:leader="dot" w:pos="9070"/>
            </w:tabs>
          </w:pPr>
          <w:hyperlink w:anchor="_Toc7388" w:history="1">
            <w:r>
              <w:rPr>
                <w:rFonts w:hint="eastAsia"/>
              </w:rPr>
              <w:t>体育</w:t>
            </w:r>
            <w:r>
              <w:rPr>
                <w:rFonts w:hint="eastAsia"/>
              </w:rPr>
              <w:t>IV</w:t>
            </w:r>
            <w:r>
              <w:t>课程教学大纲</w:t>
            </w:r>
            <w:r>
              <w:tab/>
            </w:r>
            <w:r>
              <w:fldChar w:fldCharType="begin"/>
            </w:r>
            <w:r>
              <w:instrText xml:space="preserve"> PAGEREF _Toc7388 </w:instrText>
            </w:r>
            <w:r>
              <w:fldChar w:fldCharType="separate"/>
            </w:r>
            <w:r>
              <w:t>56</w:t>
            </w:r>
            <w:r>
              <w:fldChar w:fldCharType="end"/>
            </w:r>
          </w:hyperlink>
        </w:p>
        <w:p w:rsidR="00546956" w:rsidRDefault="00744715">
          <w:pPr>
            <w:pStyle w:val="10"/>
            <w:tabs>
              <w:tab w:val="right" w:leader="dot" w:pos="9070"/>
            </w:tabs>
          </w:pPr>
          <w:hyperlink w:anchor="_Toc11469" w:history="1">
            <w:r>
              <w:rPr>
                <w:rFonts w:hint="eastAsia"/>
              </w:rPr>
              <w:t>大学英语</w:t>
            </w:r>
            <w:r>
              <w:t>B</w:t>
            </w:r>
            <w:r>
              <w:rPr>
                <w:rFonts w:hint="eastAsia"/>
              </w:rPr>
              <w:t>（</w:t>
            </w:r>
            <w:r>
              <w:rPr>
                <w:rFonts w:hint="eastAsia"/>
              </w:rPr>
              <w:t>I</w:t>
            </w:r>
            <w:r>
              <w:t>I</w:t>
            </w:r>
            <w:r>
              <w:rPr>
                <w:rFonts w:hint="eastAsia"/>
              </w:rPr>
              <w:t>）课程教学大纲</w:t>
            </w:r>
            <w:r>
              <w:tab/>
            </w:r>
            <w:r>
              <w:fldChar w:fldCharType="begin"/>
            </w:r>
            <w:r>
              <w:instrText xml:space="preserve"> PAGEREF _Toc11469 </w:instrText>
            </w:r>
            <w:r>
              <w:fldChar w:fldCharType="separate"/>
            </w:r>
            <w:r>
              <w:t>59</w:t>
            </w:r>
            <w:r>
              <w:fldChar w:fldCharType="end"/>
            </w:r>
          </w:hyperlink>
        </w:p>
        <w:p w:rsidR="00546956" w:rsidRDefault="00744715">
          <w:pPr>
            <w:pStyle w:val="10"/>
            <w:tabs>
              <w:tab w:val="right" w:leader="dot" w:pos="9070"/>
            </w:tabs>
          </w:pPr>
          <w:hyperlink w:anchor="_Toc6987" w:history="1">
            <w:r>
              <w:rPr>
                <w:rFonts w:hint="eastAsia"/>
              </w:rPr>
              <w:t>大学计算机信息基础课程教学大纲</w:t>
            </w:r>
            <w:r>
              <w:tab/>
            </w:r>
            <w:r>
              <w:fldChar w:fldCharType="begin"/>
            </w:r>
            <w:r>
              <w:instrText xml:space="preserve"> PAGEREF _Toc6987 </w:instrText>
            </w:r>
            <w:r>
              <w:fldChar w:fldCharType="separate"/>
            </w:r>
            <w:r>
              <w:t>64</w:t>
            </w:r>
            <w:r>
              <w:fldChar w:fldCharType="end"/>
            </w:r>
          </w:hyperlink>
        </w:p>
        <w:p w:rsidR="00546956" w:rsidRDefault="00744715">
          <w:pPr>
            <w:pStyle w:val="10"/>
            <w:tabs>
              <w:tab w:val="right" w:leader="dot" w:pos="9070"/>
            </w:tabs>
          </w:pPr>
          <w:hyperlink w:anchor="_Toc27598" w:history="1">
            <w:r>
              <w:rPr>
                <w:rFonts w:hint="eastAsia"/>
              </w:rPr>
              <w:t>人文教育</w:t>
            </w:r>
            <w:r>
              <w:t>课程教学大纲</w:t>
            </w:r>
            <w:r>
              <w:tab/>
            </w:r>
            <w:r>
              <w:fldChar w:fldCharType="begin"/>
            </w:r>
            <w:r>
              <w:instrText xml:space="preserve"> PAGEREF _Toc27598 </w:instrText>
            </w:r>
            <w:r>
              <w:fldChar w:fldCharType="separate"/>
            </w:r>
            <w:r>
              <w:t>71</w:t>
            </w:r>
            <w:r>
              <w:fldChar w:fldCharType="end"/>
            </w:r>
          </w:hyperlink>
        </w:p>
        <w:p w:rsidR="00546956" w:rsidRDefault="00744715">
          <w:pPr>
            <w:pStyle w:val="10"/>
            <w:tabs>
              <w:tab w:val="right" w:leader="dot" w:pos="9070"/>
            </w:tabs>
          </w:pPr>
          <w:hyperlink w:anchor="_Toc381" w:history="1">
            <w:r>
              <w:rPr>
                <w:rFonts w:hint="eastAsia"/>
              </w:rPr>
              <w:t>军事理论</w:t>
            </w:r>
            <w:r>
              <w:t>课程教学大纲</w:t>
            </w:r>
            <w:r>
              <w:tab/>
            </w:r>
            <w:r>
              <w:fldChar w:fldCharType="begin"/>
            </w:r>
            <w:r>
              <w:instrText xml:space="preserve"> PAGEREF _Toc381 </w:instrText>
            </w:r>
            <w:r>
              <w:fldChar w:fldCharType="separate"/>
            </w:r>
            <w:r>
              <w:t>75</w:t>
            </w:r>
            <w:r>
              <w:fldChar w:fldCharType="end"/>
            </w:r>
          </w:hyperlink>
        </w:p>
        <w:p w:rsidR="00546956" w:rsidRDefault="00744715">
          <w:pPr>
            <w:pStyle w:val="10"/>
            <w:tabs>
              <w:tab w:val="right" w:leader="dot" w:pos="9070"/>
            </w:tabs>
          </w:pPr>
          <w:hyperlink w:anchor="_Toc22838" w:history="1">
            <w:r>
              <w:rPr>
                <w:rFonts w:hint="eastAsia"/>
              </w:rPr>
              <w:t>物理及实验</w:t>
            </w:r>
            <w:r>
              <w:rPr>
                <w:rFonts w:hint="eastAsia"/>
              </w:rPr>
              <w:t>课程</w:t>
            </w:r>
            <w:r>
              <w:t>教学大纲</w:t>
            </w:r>
            <w:r>
              <w:tab/>
            </w:r>
            <w:r>
              <w:fldChar w:fldCharType="begin"/>
            </w:r>
            <w:r>
              <w:instrText xml:space="preserve"> PAGEREF _Toc22838 </w:instrText>
            </w:r>
            <w:r>
              <w:fldChar w:fldCharType="separate"/>
            </w:r>
            <w:r>
              <w:t>79</w:t>
            </w:r>
            <w:r>
              <w:fldChar w:fldCharType="end"/>
            </w:r>
          </w:hyperlink>
        </w:p>
        <w:p w:rsidR="00546956" w:rsidRDefault="00744715">
          <w:pPr>
            <w:pStyle w:val="10"/>
            <w:tabs>
              <w:tab w:val="right" w:leader="dot" w:pos="9070"/>
            </w:tabs>
          </w:pPr>
          <w:hyperlink w:anchor="_Toc15466" w:history="1">
            <w:r>
              <w:t>有限数学课程教学大纲</w:t>
            </w:r>
            <w:r>
              <w:tab/>
            </w:r>
            <w:r>
              <w:fldChar w:fldCharType="begin"/>
            </w:r>
            <w:r>
              <w:instrText xml:space="preserve"> PAGEREF _Toc15466 </w:instrText>
            </w:r>
            <w:r>
              <w:fldChar w:fldCharType="separate"/>
            </w:r>
            <w:r>
              <w:t>86</w:t>
            </w:r>
            <w:r>
              <w:fldChar w:fldCharType="end"/>
            </w:r>
          </w:hyperlink>
        </w:p>
        <w:p w:rsidR="00546956" w:rsidRDefault="00744715">
          <w:pPr>
            <w:pStyle w:val="10"/>
            <w:tabs>
              <w:tab w:val="right" w:leader="dot" w:pos="9070"/>
            </w:tabs>
          </w:pPr>
          <w:hyperlink w:anchor="_Toc30111" w:history="1">
            <w:r>
              <w:rPr>
                <w:rFonts w:hint="eastAsia"/>
                <w:lang w:val="zh-CN"/>
              </w:rPr>
              <w:t>设计素描课程教学大纲</w:t>
            </w:r>
            <w:r>
              <w:tab/>
            </w:r>
            <w:r>
              <w:fldChar w:fldCharType="begin"/>
            </w:r>
            <w:r>
              <w:instrText xml:space="preserve"> PAGEREF _Toc30111 </w:instrText>
            </w:r>
            <w:r>
              <w:fldChar w:fldCharType="separate"/>
            </w:r>
            <w:r>
              <w:t>92</w:t>
            </w:r>
            <w:r>
              <w:fldChar w:fldCharType="end"/>
            </w:r>
          </w:hyperlink>
        </w:p>
        <w:p w:rsidR="00546956" w:rsidRDefault="00744715">
          <w:pPr>
            <w:pStyle w:val="10"/>
            <w:tabs>
              <w:tab w:val="right" w:leader="dot" w:pos="9070"/>
            </w:tabs>
          </w:pPr>
          <w:hyperlink w:anchor="_Toc31679" w:history="1">
            <w:r>
              <w:rPr>
                <w:rFonts w:hint="eastAsia"/>
              </w:rPr>
              <w:t>色彩</w:t>
            </w:r>
            <w:r>
              <w:t>课程教学大纲（参考模版）</w:t>
            </w:r>
            <w:r>
              <w:tab/>
            </w:r>
            <w:r>
              <w:fldChar w:fldCharType="begin"/>
            </w:r>
            <w:r>
              <w:instrText xml:space="preserve"> PAGEREF _Toc31679 </w:instrText>
            </w:r>
            <w:r>
              <w:fldChar w:fldCharType="separate"/>
            </w:r>
            <w:r>
              <w:t>99</w:t>
            </w:r>
            <w:r>
              <w:fldChar w:fldCharType="end"/>
            </w:r>
          </w:hyperlink>
        </w:p>
        <w:p w:rsidR="00546956" w:rsidRDefault="00744715">
          <w:pPr>
            <w:pStyle w:val="10"/>
            <w:tabs>
              <w:tab w:val="right" w:leader="dot" w:pos="9070"/>
            </w:tabs>
          </w:pPr>
          <w:hyperlink w:anchor="_Toc1431" w:history="1">
            <w:r>
              <w:rPr>
                <w:rFonts w:hint="eastAsia"/>
              </w:rPr>
              <w:t>数字媒体概论课程</w:t>
            </w:r>
            <w:r>
              <w:t>教学大纲</w:t>
            </w:r>
            <w:r>
              <w:tab/>
            </w:r>
            <w:r>
              <w:fldChar w:fldCharType="begin"/>
            </w:r>
            <w:r>
              <w:instrText xml:space="preserve"> PAGEREF _Toc1431 </w:instrText>
            </w:r>
            <w:r>
              <w:fldChar w:fldCharType="separate"/>
            </w:r>
            <w:r>
              <w:t>103</w:t>
            </w:r>
            <w:r>
              <w:fldChar w:fldCharType="end"/>
            </w:r>
          </w:hyperlink>
        </w:p>
        <w:p w:rsidR="00546956" w:rsidRDefault="00744715">
          <w:pPr>
            <w:pStyle w:val="10"/>
            <w:tabs>
              <w:tab w:val="right" w:leader="dot" w:pos="9070"/>
            </w:tabs>
          </w:pPr>
          <w:hyperlink w:anchor="_Toc16151" w:history="1">
            <w:r>
              <w:rPr>
                <w:rFonts w:hint="eastAsia"/>
              </w:rPr>
              <w:t>数字媒体开发基础课程教学大纲</w:t>
            </w:r>
            <w:r>
              <w:tab/>
            </w:r>
            <w:r>
              <w:fldChar w:fldCharType="begin"/>
            </w:r>
            <w:r>
              <w:instrText xml:space="preserve"> PAGEREF _Toc16151 </w:instrText>
            </w:r>
            <w:r>
              <w:fldChar w:fldCharType="separate"/>
            </w:r>
            <w:r>
              <w:t>112</w:t>
            </w:r>
            <w:r>
              <w:fldChar w:fldCharType="end"/>
            </w:r>
          </w:hyperlink>
        </w:p>
        <w:p w:rsidR="00546956" w:rsidRDefault="00744715">
          <w:pPr>
            <w:pStyle w:val="10"/>
            <w:tabs>
              <w:tab w:val="right" w:leader="dot" w:pos="9070"/>
            </w:tabs>
          </w:pPr>
          <w:hyperlink w:anchor="_Toc19049" w:history="1">
            <w:r>
              <w:rPr>
                <w:rFonts w:hint="eastAsia"/>
                <w:lang w:val="zh-CN"/>
              </w:rPr>
              <w:t>构成基础课程教学大纲</w:t>
            </w:r>
            <w:r>
              <w:tab/>
            </w:r>
            <w:r>
              <w:fldChar w:fldCharType="begin"/>
            </w:r>
            <w:r>
              <w:instrText xml:space="preserve"> PAGEREF _Toc19049 </w:instrText>
            </w:r>
            <w:r>
              <w:fldChar w:fldCharType="separate"/>
            </w:r>
            <w:r>
              <w:t>117</w:t>
            </w:r>
            <w:r>
              <w:fldChar w:fldCharType="end"/>
            </w:r>
          </w:hyperlink>
        </w:p>
        <w:p w:rsidR="00546956" w:rsidRDefault="00744715">
          <w:pPr>
            <w:pStyle w:val="10"/>
            <w:tabs>
              <w:tab w:val="right" w:leader="dot" w:pos="9070"/>
            </w:tabs>
          </w:pPr>
          <w:hyperlink w:anchor="_Toc2611" w:history="1">
            <w:r>
              <w:t>剧本写作课程教学大纲</w:t>
            </w:r>
            <w:r>
              <w:tab/>
            </w:r>
            <w:r>
              <w:fldChar w:fldCharType="begin"/>
            </w:r>
            <w:r>
              <w:instrText xml:space="preserve"> PAGEREF _Toc2611 </w:instrText>
            </w:r>
            <w:r>
              <w:fldChar w:fldCharType="separate"/>
            </w:r>
            <w:r>
              <w:t>122</w:t>
            </w:r>
            <w:r>
              <w:fldChar w:fldCharType="end"/>
            </w:r>
          </w:hyperlink>
        </w:p>
        <w:p w:rsidR="00546956" w:rsidRDefault="00744715">
          <w:pPr>
            <w:pStyle w:val="10"/>
            <w:tabs>
              <w:tab w:val="right" w:leader="dot" w:pos="9070"/>
            </w:tabs>
          </w:pPr>
          <w:hyperlink w:anchor="_Toc18952" w:history="1">
            <w:r>
              <w:rPr>
                <w:rFonts w:hint="eastAsia"/>
              </w:rPr>
              <w:t>摄影基础</w:t>
            </w:r>
            <w:r>
              <w:t>课程教学大纲</w:t>
            </w:r>
            <w:r>
              <w:tab/>
            </w:r>
            <w:r>
              <w:fldChar w:fldCharType="begin"/>
            </w:r>
            <w:r>
              <w:instrText xml:space="preserve"> PAGEREF _Toc18952 </w:instrText>
            </w:r>
            <w:r>
              <w:fldChar w:fldCharType="separate"/>
            </w:r>
            <w:r>
              <w:t>125</w:t>
            </w:r>
            <w:r>
              <w:fldChar w:fldCharType="end"/>
            </w:r>
          </w:hyperlink>
        </w:p>
        <w:p w:rsidR="00546956" w:rsidRDefault="00744715">
          <w:pPr>
            <w:pStyle w:val="10"/>
            <w:tabs>
              <w:tab w:val="right" w:leader="dot" w:pos="9070"/>
            </w:tabs>
          </w:pPr>
          <w:hyperlink w:anchor="_Toc24474" w:history="1">
            <w:r>
              <w:t>平面</w:t>
            </w:r>
            <w:r>
              <w:rPr>
                <w:rFonts w:hint="eastAsia"/>
              </w:rPr>
              <w:t>设计</w:t>
            </w:r>
            <w:r>
              <w:t>基础课程教学大纲</w:t>
            </w:r>
            <w:r>
              <w:tab/>
            </w:r>
            <w:r>
              <w:fldChar w:fldCharType="begin"/>
            </w:r>
            <w:r>
              <w:instrText xml:space="preserve"> PAGEREF _Toc24474 </w:instrText>
            </w:r>
            <w:r>
              <w:fldChar w:fldCharType="separate"/>
            </w:r>
            <w:r>
              <w:t>131</w:t>
            </w:r>
            <w:r>
              <w:fldChar w:fldCharType="end"/>
            </w:r>
          </w:hyperlink>
        </w:p>
        <w:p w:rsidR="00546956" w:rsidRDefault="00744715">
          <w:pPr>
            <w:pStyle w:val="10"/>
            <w:tabs>
              <w:tab w:val="right" w:leader="dot" w:pos="9070"/>
            </w:tabs>
          </w:pPr>
          <w:hyperlink w:anchor="_Toc26530" w:history="1">
            <w:r>
              <w:rPr>
                <w:rFonts w:hint="eastAsia"/>
              </w:rPr>
              <w:t>导演基础</w:t>
            </w:r>
            <w:r>
              <w:t>课程教学大纲</w:t>
            </w:r>
            <w:r>
              <w:tab/>
            </w:r>
            <w:r>
              <w:fldChar w:fldCharType="begin"/>
            </w:r>
            <w:r>
              <w:instrText xml:space="preserve"> PAGEREF _Toc26530 </w:instrText>
            </w:r>
            <w:r>
              <w:fldChar w:fldCharType="separate"/>
            </w:r>
            <w:r>
              <w:t>137</w:t>
            </w:r>
            <w:r>
              <w:fldChar w:fldCharType="end"/>
            </w:r>
          </w:hyperlink>
        </w:p>
        <w:p w:rsidR="00546956" w:rsidRDefault="00744715">
          <w:pPr>
            <w:pStyle w:val="10"/>
            <w:tabs>
              <w:tab w:val="right" w:leader="dot" w:pos="9070"/>
            </w:tabs>
          </w:pPr>
          <w:hyperlink w:anchor="_Toc23942" w:history="1">
            <w:r>
              <w:rPr>
                <w:rFonts w:hint="eastAsia"/>
              </w:rPr>
              <w:t>故事板创作</w:t>
            </w:r>
            <w:r>
              <w:t>课程教学大纲</w:t>
            </w:r>
            <w:r>
              <w:tab/>
            </w:r>
            <w:r>
              <w:fldChar w:fldCharType="begin"/>
            </w:r>
            <w:r>
              <w:instrText xml:space="preserve"> PAGEREF _Toc23942 </w:instrText>
            </w:r>
            <w:r>
              <w:fldChar w:fldCharType="separate"/>
            </w:r>
            <w:r>
              <w:t>142</w:t>
            </w:r>
            <w:r>
              <w:fldChar w:fldCharType="end"/>
            </w:r>
          </w:hyperlink>
        </w:p>
        <w:p w:rsidR="00546956" w:rsidRDefault="00744715">
          <w:pPr>
            <w:pStyle w:val="10"/>
            <w:tabs>
              <w:tab w:val="right" w:leader="dot" w:pos="9070"/>
            </w:tabs>
          </w:pPr>
          <w:hyperlink w:anchor="_Toc22872" w:history="1">
            <w:r>
              <w:rPr>
                <w:rFonts w:hint="eastAsia"/>
              </w:rPr>
              <w:t>新媒体传播课程教学大纲</w:t>
            </w:r>
            <w:r>
              <w:tab/>
            </w:r>
            <w:r>
              <w:fldChar w:fldCharType="begin"/>
            </w:r>
            <w:r>
              <w:instrText xml:space="preserve"> PAGEREF _Toc22872 </w:instrText>
            </w:r>
            <w:r>
              <w:fldChar w:fldCharType="separate"/>
            </w:r>
            <w:r>
              <w:t>149</w:t>
            </w:r>
            <w:r>
              <w:fldChar w:fldCharType="end"/>
            </w:r>
          </w:hyperlink>
        </w:p>
        <w:p w:rsidR="00546956" w:rsidRDefault="00744715">
          <w:pPr>
            <w:pStyle w:val="10"/>
            <w:tabs>
              <w:tab w:val="right" w:leader="dot" w:pos="9070"/>
            </w:tabs>
          </w:pPr>
          <w:hyperlink w:anchor="_Toc30485" w:history="1">
            <w:r>
              <w:rPr>
                <w:rFonts w:hint="eastAsia"/>
              </w:rPr>
              <w:t>视听语言</w:t>
            </w:r>
            <w:r>
              <w:rPr>
                <w:rFonts w:hint="eastAsia"/>
              </w:rPr>
              <w:t>课程教学大纲</w:t>
            </w:r>
            <w:r>
              <w:tab/>
            </w:r>
            <w:r>
              <w:fldChar w:fldCharType="begin"/>
            </w:r>
            <w:r>
              <w:instrText xml:space="preserve"> PAGEREF _Toc30485 </w:instrText>
            </w:r>
            <w:r>
              <w:fldChar w:fldCharType="separate"/>
            </w:r>
            <w:r>
              <w:t>156</w:t>
            </w:r>
            <w:r>
              <w:fldChar w:fldCharType="end"/>
            </w:r>
          </w:hyperlink>
        </w:p>
        <w:p w:rsidR="00546956" w:rsidRDefault="00744715">
          <w:pPr>
            <w:pStyle w:val="10"/>
            <w:tabs>
              <w:tab w:val="right" w:leader="dot" w:pos="9070"/>
            </w:tabs>
          </w:pPr>
          <w:hyperlink w:anchor="_Toc11570" w:history="1">
            <w:r>
              <w:rPr>
                <w:rFonts w:hint="eastAsia"/>
              </w:rPr>
              <w:t>摄像基础</w:t>
            </w:r>
            <w:r>
              <w:t>课程教学大纲</w:t>
            </w:r>
            <w:r>
              <w:tab/>
            </w:r>
            <w:r>
              <w:fldChar w:fldCharType="begin"/>
            </w:r>
            <w:r>
              <w:instrText xml:space="preserve"> PAGEREF _Toc11570 </w:instrText>
            </w:r>
            <w:r>
              <w:fldChar w:fldCharType="separate"/>
            </w:r>
            <w:r>
              <w:t>162</w:t>
            </w:r>
            <w:r>
              <w:fldChar w:fldCharType="end"/>
            </w:r>
          </w:hyperlink>
        </w:p>
        <w:p w:rsidR="00546956" w:rsidRDefault="00744715">
          <w:pPr>
            <w:pStyle w:val="10"/>
            <w:tabs>
              <w:tab w:val="right" w:leader="dot" w:pos="9070"/>
            </w:tabs>
          </w:pPr>
          <w:hyperlink w:anchor="_Toc21517" w:history="1">
            <w:r>
              <w:rPr>
                <w:rFonts w:hint="eastAsia"/>
              </w:rPr>
              <w:t>插画设计</w:t>
            </w:r>
            <w:r>
              <w:rPr>
                <w:rFonts w:hint="eastAsia"/>
              </w:rPr>
              <w:t>课程</w:t>
            </w:r>
            <w:r>
              <w:t>教学大纲</w:t>
            </w:r>
            <w:r>
              <w:tab/>
            </w:r>
            <w:r>
              <w:fldChar w:fldCharType="begin"/>
            </w:r>
            <w:r>
              <w:instrText xml:space="preserve"> PAGEREF _Toc21517 </w:instrText>
            </w:r>
            <w:r>
              <w:fldChar w:fldCharType="separate"/>
            </w:r>
            <w:r>
              <w:t>169</w:t>
            </w:r>
            <w:r>
              <w:fldChar w:fldCharType="end"/>
            </w:r>
          </w:hyperlink>
        </w:p>
        <w:p w:rsidR="00546956" w:rsidRDefault="00744715">
          <w:pPr>
            <w:pStyle w:val="10"/>
            <w:tabs>
              <w:tab w:val="right" w:leader="dot" w:pos="9070"/>
            </w:tabs>
          </w:pPr>
          <w:hyperlink w:anchor="_Toc24145" w:history="1">
            <w:r>
              <w:rPr>
                <w:rFonts w:hint="eastAsia"/>
              </w:rPr>
              <w:t>交互设计</w:t>
            </w:r>
            <w:r>
              <w:rPr>
                <w:rFonts w:hint="eastAsia"/>
              </w:rPr>
              <w:t>课程</w:t>
            </w:r>
            <w:r>
              <w:t>教学大纲</w:t>
            </w:r>
            <w:r>
              <w:tab/>
            </w:r>
            <w:r>
              <w:fldChar w:fldCharType="begin"/>
            </w:r>
            <w:r>
              <w:instrText xml:space="preserve"> PAGEREF _Toc24145 </w:instrText>
            </w:r>
            <w:r>
              <w:fldChar w:fldCharType="separate"/>
            </w:r>
            <w:r>
              <w:t>175</w:t>
            </w:r>
            <w:r>
              <w:fldChar w:fldCharType="end"/>
            </w:r>
          </w:hyperlink>
        </w:p>
        <w:p w:rsidR="00546956" w:rsidRDefault="00744715">
          <w:pPr>
            <w:pStyle w:val="10"/>
            <w:tabs>
              <w:tab w:val="right" w:leader="dot" w:pos="9070"/>
            </w:tabs>
          </w:pPr>
          <w:hyperlink w:anchor="_Toc29625" w:history="1">
            <w:r>
              <w:rPr>
                <w:rFonts w:hint="eastAsia"/>
              </w:rPr>
              <w:t>网站设计基础（静态</w:t>
            </w:r>
            <w:r>
              <w:t>网站）课程教学大纲</w:t>
            </w:r>
            <w:r>
              <w:tab/>
            </w:r>
            <w:r>
              <w:fldChar w:fldCharType="begin"/>
            </w:r>
            <w:r>
              <w:instrText xml:space="preserve"> PAGEREF _Toc29625 </w:instrText>
            </w:r>
            <w:r>
              <w:fldChar w:fldCharType="separate"/>
            </w:r>
            <w:r>
              <w:t>183</w:t>
            </w:r>
            <w:r>
              <w:fldChar w:fldCharType="end"/>
            </w:r>
          </w:hyperlink>
        </w:p>
        <w:p w:rsidR="00546956" w:rsidRDefault="00744715">
          <w:pPr>
            <w:pStyle w:val="10"/>
            <w:tabs>
              <w:tab w:val="right" w:leader="dot" w:pos="9070"/>
            </w:tabs>
          </w:pPr>
          <w:hyperlink w:anchor="_Toc17625" w:history="1">
            <w:r>
              <w:rPr>
                <w:rFonts w:hint="eastAsia"/>
              </w:rPr>
              <w:t>数字音频技术</w:t>
            </w:r>
            <w:r>
              <w:t>课程教学大纲</w:t>
            </w:r>
            <w:r>
              <w:tab/>
            </w:r>
            <w:r>
              <w:fldChar w:fldCharType="begin"/>
            </w:r>
            <w:r>
              <w:instrText xml:space="preserve"> PAGEREF _Toc17625 </w:instrText>
            </w:r>
            <w:r>
              <w:fldChar w:fldCharType="separate"/>
            </w:r>
            <w:r>
              <w:t>187</w:t>
            </w:r>
            <w:r>
              <w:fldChar w:fldCharType="end"/>
            </w:r>
          </w:hyperlink>
        </w:p>
        <w:p w:rsidR="00546956" w:rsidRDefault="00744715">
          <w:pPr>
            <w:pStyle w:val="10"/>
            <w:tabs>
              <w:tab w:val="right" w:leader="dot" w:pos="9070"/>
            </w:tabs>
          </w:pPr>
          <w:hyperlink w:anchor="_Toc21410" w:history="1">
            <w:r>
              <w:rPr>
                <w:rFonts w:hint="eastAsia"/>
              </w:rPr>
              <w:t>文化产业导论</w:t>
            </w:r>
            <w:r>
              <w:t>课程教学大纲</w:t>
            </w:r>
            <w:r>
              <w:tab/>
            </w:r>
            <w:r>
              <w:fldChar w:fldCharType="begin"/>
            </w:r>
            <w:r>
              <w:instrText xml:space="preserve"> PAGEREF _Toc21410 </w:instrText>
            </w:r>
            <w:r>
              <w:fldChar w:fldCharType="separate"/>
            </w:r>
            <w:r>
              <w:t>193</w:t>
            </w:r>
            <w:r>
              <w:fldChar w:fldCharType="end"/>
            </w:r>
          </w:hyperlink>
        </w:p>
        <w:p w:rsidR="00546956" w:rsidRDefault="00744715">
          <w:pPr>
            <w:pStyle w:val="10"/>
            <w:tabs>
              <w:tab w:val="right" w:leader="dot" w:pos="9070"/>
            </w:tabs>
          </w:pPr>
          <w:hyperlink w:anchor="_Toc15933" w:history="1">
            <w:r>
              <w:rPr>
                <w:rFonts w:hint="eastAsia"/>
              </w:rPr>
              <w:t>面向对象程序设计课程教学大纲</w:t>
            </w:r>
            <w:r>
              <w:tab/>
            </w:r>
            <w:r>
              <w:fldChar w:fldCharType="begin"/>
            </w:r>
            <w:r>
              <w:instrText xml:space="preserve"> PAGEREF _</w:instrText>
            </w:r>
            <w:r>
              <w:instrText xml:space="preserve">Toc15933 </w:instrText>
            </w:r>
            <w:r>
              <w:fldChar w:fldCharType="separate"/>
            </w:r>
            <w:r>
              <w:t>201</w:t>
            </w:r>
            <w:r>
              <w:fldChar w:fldCharType="end"/>
            </w:r>
          </w:hyperlink>
        </w:p>
        <w:p w:rsidR="00546956" w:rsidRDefault="00744715">
          <w:pPr>
            <w:pStyle w:val="10"/>
            <w:tabs>
              <w:tab w:val="right" w:leader="dot" w:pos="9070"/>
            </w:tabs>
          </w:pPr>
          <w:hyperlink w:anchor="_Toc8505" w:history="1">
            <w:r>
              <w:rPr>
                <w:rFonts w:hint="eastAsia"/>
              </w:rPr>
              <w:t>后期制作</w:t>
            </w:r>
            <w:r>
              <w:t>课程教学大纲</w:t>
            </w:r>
            <w:r>
              <w:tab/>
            </w:r>
            <w:r>
              <w:fldChar w:fldCharType="begin"/>
            </w:r>
            <w:r>
              <w:instrText xml:space="preserve"> PAGEREF _Toc8505 </w:instrText>
            </w:r>
            <w:r>
              <w:fldChar w:fldCharType="separate"/>
            </w:r>
            <w:r>
              <w:t>207</w:t>
            </w:r>
            <w:r>
              <w:fldChar w:fldCharType="end"/>
            </w:r>
          </w:hyperlink>
        </w:p>
        <w:p w:rsidR="00546956" w:rsidRDefault="00744715">
          <w:pPr>
            <w:pStyle w:val="10"/>
            <w:tabs>
              <w:tab w:val="right" w:leader="dot" w:pos="9070"/>
            </w:tabs>
          </w:pPr>
          <w:hyperlink w:anchor="_Toc6347" w:history="1">
            <w:r>
              <w:rPr>
                <w:rFonts w:hint="eastAsia"/>
              </w:rPr>
              <w:t>动态影像</w:t>
            </w:r>
            <w:r>
              <w:t>课程</w:t>
            </w:r>
            <w:r>
              <w:rPr>
                <w:rFonts w:hint="eastAsia"/>
              </w:rPr>
              <w:t>设计</w:t>
            </w:r>
            <w:r>
              <w:t>教学大纲</w:t>
            </w:r>
            <w:r>
              <w:tab/>
            </w:r>
            <w:r>
              <w:fldChar w:fldCharType="begin"/>
            </w:r>
            <w:r>
              <w:instrText xml:space="preserve"> PAGEREF _Toc6347 </w:instrText>
            </w:r>
            <w:r>
              <w:fldChar w:fldCharType="separate"/>
            </w:r>
            <w:r>
              <w:t>213</w:t>
            </w:r>
            <w:r>
              <w:fldChar w:fldCharType="end"/>
            </w:r>
          </w:hyperlink>
        </w:p>
        <w:p w:rsidR="00546956" w:rsidRDefault="00744715">
          <w:pPr>
            <w:pStyle w:val="10"/>
            <w:tabs>
              <w:tab w:val="right" w:leader="dot" w:pos="9070"/>
            </w:tabs>
          </w:pPr>
          <w:hyperlink w:anchor="_Toc30127" w:history="1">
            <w:r>
              <w:rPr>
                <w:rFonts w:hint="eastAsia"/>
              </w:rPr>
              <w:t>用户界面设计</w:t>
            </w:r>
            <w:r>
              <w:t>课程教学大纲</w:t>
            </w:r>
            <w:r>
              <w:tab/>
            </w:r>
            <w:r>
              <w:fldChar w:fldCharType="begin"/>
            </w:r>
            <w:r>
              <w:instrText xml:space="preserve"> PAGEREF _Toc30127 </w:instrText>
            </w:r>
            <w:r>
              <w:fldChar w:fldCharType="separate"/>
            </w:r>
            <w:r>
              <w:t>218</w:t>
            </w:r>
            <w:r>
              <w:fldChar w:fldCharType="end"/>
            </w:r>
          </w:hyperlink>
        </w:p>
        <w:p w:rsidR="00546956" w:rsidRDefault="00744715">
          <w:pPr>
            <w:pStyle w:val="10"/>
            <w:tabs>
              <w:tab w:val="right" w:leader="dot" w:pos="9070"/>
            </w:tabs>
          </w:pPr>
          <w:hyperlink w:anchor="_Toc25769" w:history="1">
            <w:r>
              <w:t>游戏引擎</w:t>
            </w:r>
            <w:r>
              <w:rPr>
                <w:rFonts w:hint="eastAsia"/>
              </w:rPr>
              <w:t>课程教学大纲</w:t>
            </w:r>
            <w:r>
              <w:tab/>
            </w:r>
            <w:r>
              <w:fldChar w:fldCharType="begin"/>
            </w:r>
            <w:r>
              <w:instrText xml:space="preserve"> PAGEREF _</w:instrText>
            </w:r>
            <w:r>
              <w:instrText xml:space="preserve">Toc25769 </w:instrText>
            </w:r>
            <w:r>
              <w:fldChar w:fldCharType="separate"/>
            </w:r>
            <w:r>
              <w:t>224</w:t>
            </w:r>
            <w:r>
              <w:fldChar w:fldCharType="end"/>
            </w:r>
          </w:hyperlink>
        </w:p>
        <w:p w:rsidR="00546956" w:rsidRDefault="00744715">
          <w:pPr>
            <w:pStyle w:val="10"/>
            <w:tabs>
              <w:tab w:val="right" w:leader="dot" w:pos="9070"/>
            </w:tabs>
          </w:pPr>
          <w:hyperlink w:anchor="_Toc21887" w:history="1">
            <w:r>
              <w:rPr>
                <w:rFonts w:hint="eastAsia"/>
              </w:rPr>
              <w:t>三维软件基础</w:t>
            </w:r>
            <w:r>
              <w:t>课程教学大纲</w:t>
            </w:r>
            <w:r>
              <w:tab/>
            </w:r>
            <w:r>
              <w:fldChar w:fldCharType="begin"/>
            </w:r>
            <w:r>
              <w:instrText xml:space="preserve"> PAGEREF _Toc21887 </w:instrText>
            </w:r>
            <w:r>
              <w:fldChar w:fldCharType="separate"/>
            </w:r>
            <w:r>
              <w:t>229</w:t>
            </w:r>
            <w:r>
              <w:fldChar w:fldCharType="end"/>
            </w:r>
          </w:hyperlink>
        </w:p>
        <w:p w:rsidR="00546956" w:rsidRDefault="00744715">
          <w:pPr>
            <w:pStyle w:val="10"/>
            <w:tabs>
              <w:tab w:val="right" w:leader="dot" w:pos="9070"/>
            </w:tabs>
          </w:pPr>
          <w:hyperlink w:anchor="_Toc7582" w:history="1">
            <w:r>
              <w:rPr>
                <w:rFonts w:hint="eastAsia"/>
              </w:rPr>
              <w:t>数字出版设计课程</w:t>
            </w:r>
            <w:r>
              <w:t>教学大纲</w:t>
            </w:r>
            <w:r>
              <w:tab/>
            </w:r>
            <w:r>
              <w:fldChar w:fldCharType="begin"/>
            </w:r>
            <w:r>
              <w:instrText xml:space="preserve"> PAGEREF _Toc7582 </w:instrText>
            </w:r>
            <w:r>
              <w:fldChar w:fldCharType="separate"/>
            </w:r>
            <w:r>
              <w:t>234</w:t>
            </w:r>
            <w:r>
              <w:fldChar w:fldCharType="end"/>
            </w:r>
          </w:hyperlink>
        </w:p>
        <w:p w:rsidR="00546956" w:rsidRDefault="00744715">
          <w:pPr>
            <w:pStyle w:val="10"/>
            <w:tabs>
              <w:tab w:val="right" w:leader="dot" w:pos="9070"/>
            </w:tabs>
          </w:pPr>
          <w:hyperlink w:anchor="_Toc14728" w:history="1">
            <w:r>
              <w:rPr>
                <w:rFonts w:hint="eastAsia"/>
              </w:rPr>
              <w:t>数字媒体创作</w:t>
            </w:r>
            <w:r>
              <w:rPr>
                <w:rFonts w:hint="eastAsia"/>
              </w:rPr>
              <w:t>课程</w:t>
            </w:r>
            <w:r>
              <w:t>教学大纲</w:t>
            </w:r>
            <w:r>
              <w:tab/>
            </w:r>
            <w:r>
              <w:fldChar w:fldCharType="begin"/>
            </w:r>
            <w:r>
              <w:instrText xml:space="preserve"> PAGEREF _Toc14728 </w:instrText>
            </w:r>
            <w:r>
              <w:fldChar w:fldCharType="separate"/>
            </w:r>
            <w:r>
              <w:t>240</w:t>
            </w:r>
            <w:r>
              <w:fldChar w:fldCharType="end"/>
            </w:r>
          </w:hyperlink>
        </w:p>
        <w:p w:rsidR="00546956" w:rsidRDefault="00744715">
          <w:pPr>
            <w:pStyle w:val="10"/>
            <w:tabs>
              <w:tab w:val="right" w:leader="dot" w:pos="9070"/>
            </w:tabs>
          </w:pPr>
          <w:hyperlink w:anchor="_Toc31848" w:history="1">
            <w:r>
              <w:rPr>
                <w:rFonts w:hint="eastAsia"/>
              </w:rPr>
              <w:t>音乐欣赏与创作</w:t>
            </w:r>
            <w:r>
              <w:t>课程教学大纲</w:t>
            </w:r>
            <w:r>
              <w:tab/>
            </w:r>
            <w:r>
              <w:fldChar w:fldCharType="begin"/>
            </w:r>
            <w:r>
              <w:instrText xml:space="preserve"> PAGEREF _Toc31848 </w:instrText>
            </w:r>
            <w:r>
              <w:fldChar w:fldCharType="separate"/>
            </w:r>
            <w:r>
              <w:t>246</w:t>
            </w:r>
            <w:r>
              <w:fldChar w:fldCharType="end"/>
            </w:r>
          </w:hyperlink>
        </w:p>
        <w:p w:rsidR="00546956" w:rsidRDefault="00744715">
          <w:pPr>
            <w:pStyle w:val="10"/>
            <w:tabs>
              <w:tab w:val="right" w:leader="dot" w:pos="9070"/>
            </w:tabs>
          </w:pPr>
          <w:hyperlink w:anchor="_Toc21919" w:history="1">
            <w:r>
              <w:rPr>
                <w:rFonts w:hint="eastAsia"/>
              </w:rPr>
              <w:t>影视特效</w:t>
            </w:r>
            <w:r>
              <w:t>课程教学大纲</w:t>
            </w:r>
            <w:r>
              <w:tab/>
            </w:r>
            <w:r>
              <w:fldChar w:fldCharType="begin"/>
            </w:r>
            <w:r>
              <w:instrText xml:space="preserve"> PAGEREF _Toc21919 </w:instrText>
            </w:r>
            <w:r>
              <w:fldChar w:fldCharType="separate"/>
            </w:r>
            <w:r>
              <w:t>251</w:t>
            </w:r>
            <w:r>
              <w:fldChar w:fldCharType="end"/>
            </w:r>
          </w:hyperlink>
        </w:p>
        <w:p w:rsidR="00546956" w:rsidRDefault="00744715">
          <w:pPr>
            <w:pStyle w:val="10"/>
            <w:tabs>
              <w:tab w:val="right" w:leader="dot" w:pos="9070"/>
            </w:tabs>
          </w:pPr>
          <w:hyperlink w:anchor="_Toc29542" w:history="1">
            <w:r>
              <w:rPr>
                <w:rFonts w:hint="eastAsia"/>
              </w:rPr>
              <w:t>美术写生课程</w:t>
            </w:r>
            <w:r>
              <w:t>教学大纲</w:t>
            </w:r>
            <w:r>
              <w:tab/>
            </w:r>
            <w:r>
              <w:fldChar w:fldCharType="begin"/>
            </w:r>
            <w:r>
              <w:instrText xml:space="preserve"> PAGEREF _Toc29542 </w:instrText>
            </w:r>
            <w:r>
              <w:fldChar w:fldCharType="separate"/>
            </w:r>
            <w:r>
              <w:t>256</w:t>
            </w:r>
            <w:r>
              <w:fldChar w:fldCharType="end"/>
            </w:r>
          </w:hyperlink>
        </w:p>
        <w:p w:rsidR="00546956" w:rsidRDefault="00744715">
          <w:pPr>
            <w:pStyle w:val="10"/>
            <w:tabs>
              <w:tab w:val="right" w:leader="dot" w:pos="9070"/>
            </w:tabs>
          </w:pPr>
          <w:hyperlink w:anchor="_Toc12542" w:history="1">
            <w:r>
              <w:rPr>
                <w:rFonts w:hint="eastAsia"/>
              </w:rPr>
              <w:t>艺术考察</w:t>
            </w:r>
            <w:r>
              <w:t>课程教学大纲</w:t>
            </w:r>
            <w:r>
              <w:tab/>
            </w:r>
            <w:r>
              <w:fldChar w:fldCharType="begin"/>
            </w:r>
            <w:r>
              <w:instrText xml:space="preserve"> PAGEREF _Toc12542 </w:instrText>
            </w:r>
            <w:r>
              <w:fldChar w:fldCharType="separate"/>
            </w:r>
            <w:r>
              <w:t>261</w:t>
            </w:r>
            <w:r>
              <w:fldChar w:fldCharType="end"/>
            </w:r>
          </w:hyperlink>
        </w:p>
        <w:p w:rsidR="00546956" w:rsidRDefault="00744715">
          <w:pPr>
            <w:pStyle w:val="10"/>
            <w:tabs>
              <w:tab w:val="right" w:leader="dot" w:pos="9070"/>
            </w:tabs>
          </w:pPr>
          <w:hyperlink w:anchor="_Toc14811" w:history="1">
            <w:r>
              <w:rPr>
                <w:rFonts w:hint="eastAsia"/>
              </w:rPr>
              <w:t>实习</w:t>
            </w:r>
            <w:r>
              <w:rPr>
                <w:rFonts w:hint="eastAsia"/>
              </w:rPr>
              <w:t>课程</w:t>
            </w:r>
            <w:r>
              <w:t>教学大纲</w:t>
            </w:r>
            <w:r>
              <w:tab/>
            </w:r>
            <w:r>
              <w:fldChar w:fldCharType="begin"/>
            </w:r>
            <w:r>
              <w:instrText xml:space="preserve"> P</w:instrText>
            </w:r>
            <w:r>
              <w:instrText xml:space="preserve">AGEREF _Toc14811 </w:instrText>
            </w:r>
            <w:r>
              <w:fldChar w:fldCharType="separate"/>
            </w:r>
            <w:r>
              <w:t>264</w:t>
            </w:r>
            <w:r>
              <w:fldChar w:fldCharType="end"/>
            </w:r>
          </w:hyperlink>
        </w:p>
        <w:p w:rsidR="00546956" w:rsidRDefault="00744715">
          <w:pPr>
            <w:pStyle w:val="10"/>
            <w:tabs>
              <w:tab w:val="right" w:leader="dot" w:pos="9070"/>
            </w:tabs>
          </w:pPr>
          <w:hyperlink w:anchor="_Toc1801" w:history="1">
            <w:r>
              <w:t>平面</w:t>
            </w:r>
            <w:r>
              <w:rPr>
                <w:rFonts w:hint="eastAsia"/>
              </w:rPr>
              <w:t>设计</w:t>
            </w:r>
            <w:r>
              <w:t>基础</w:t>
            </w:r>
            <w:r>
              <w:rPr>
                <w:rFonts w:hint="eastAsia"/>
              </w:rPr>
              <w:t>课程设计</w:t>
            </w:r>
            <w:r>
              <w:t>课程教学大纲</w:t>
            </w:r>
            <w:r>
              <w:tab/>
            </w:r>
            <w:r>
              <w:fldChar w:fldCharType="begin"/>
            </w:r>
            <w:r>
              <w:instrText xml:space="preserve"> PAGEREF _Toc1801 </w:instrText>
            </w:r>
            <w:r>
              <w:fldChar w:fldCharType="separate"/>
            </w:r>
            <w:r>
              <w:t>267</w:t>
            </w:r>
            <w:r>
              <w:fldChar w:fldCharType="end"/>
            </w:r>
          </w:hyperlink>
        </w:p>
        <w:p w:rsidR="00546956" w:rsidRDefault="00744715">
          <w:pPr>
            <w:pStyle w:val="10"/>
            <w:tabs>
              <w:tab w:val="right" w:leader="dot" w:pos="9070"/>
            </w:tabs>
          </w:pPr>
          <w:hyperlink w:anchor="_Toc8735" w:history="1">
            <w:r>
              <w:rPr>
                <w:rFonts w:hint="eastAsia"/>
              </w:rPr>
              <w:t>插画设计课程设计</w:t>
            </w:r>
            <w:r>
              <w:rPr>
                <w:rFonts w:hint="eastAsia"/>
              </w:rPr>
              <w:t>课程</w:t>
            </w:r>
            <w:r>
              <w:t>教学大纲</w:t>
            </w:r>
            <w:r>
              <w:tab/>
            </w:r>
            <w:r>
              <w:fldChar w:fldCharType="begin"/>
            </w:r>
            <w:r>
              <w:instrText xml:space="preserve"> PAGEREF _Toc8735 </w:instrText>
            </w:r>
            <w:r>
              <w:fldChar w:fldCharType="separate"/>
            </w:r>
            <w:r>
              <w:t>271</w:t>
            </w:r>
            <w:r>
              <w:fldChar w:fldCharType="end"/>
            </w:r>
          </w:hyperlink>
        </w:p>
        <w:p w:rsidR="00546956" w:rsidRDefault="00744715">
          <w:pPr>
            <w:pStyle w:val="10"/>
            <w:tabs>
              <w:tab w:val="right" w:leader="dot" w:pos="9070"/>
            </w:tabs>
          </w:pPr>
          <w:hyperlink w:anchor="_Toc23345" w:history="1">
            <w:r>
              <w:rPr>
                <w:rFonts w:hint="eastAsia"/>
              </w:rPr>
              <w:t>动态影像</w:t>
            </w:r>
            <w:r>
              <w:t>课程</w:t>
            </w:r>
            <w:r>
              <w:rPr>
                <w:rFonts w:hint="eastAsia"/>
              </w:rPr>
              <w:t>设计</w:t>
            </w:r>
            <w:r>
              <w:t>教学大纲</w:t>
            </w:r>
            <w:r>
              <w:tab/>
            </w:r>
            <w:r>
              <w:fldChar w:fldCharType="begin"/>
            </w:r>
            <w:r>
              <w:instrText xml:space="preserve"> PAGEREF _Toc23345 </w:instrText>
            </w:r>
            <w:r>
              <w:fldChar w:fldCharType="separate"/>
            </w:r>
            <w:r>
              <w:t>275</w:t>
            </w:r>
            <w:r>
              <w:fldChar w:fldCharType="end"/>
            </w:r>
          </w:hyperlink>
        </w:p>
        <w:p w:rsidR="00546956" w:rsidRDefault="00744715">
          <w:pPr>
            <w:pStyle w:val="10"/>
            <w:tabs>
              <w:tab w:val="right" w:leader="dot" w:pos="9070"/>
            </w:tabs>
          </w:pPr>
          <w:hyperlink w:anchor="_Toc6768" w:history="1">
            <w:r>
              <w:rPr>
                <w:rFonts w:hint="eastAsia"/>
              </w:rPr>
              <w:t>游戏引擎</w:t>
            </w:r>
            <w:r>
              <w:t>课程</w:t>
            </w:r>
            <w:r>
              <w:t>设计</w:t>
            </w:r>
            <w:r>
              <w:rPr>
                <w:rFonts w:hint="eastAsia"/>
              </w:rPr>
              <w:t>教学大纲</w:t>
            </w:r>
            <w:r>
              <w:tab/>
            </w:r>
            <w:r>
              <w:fldChar w:fldCharType="begin"/>
            </w:r>
            <w:r>
              <w:instrText xml:space="preserve"> PAGEREF _Toc6768 </w:instrText>
            </w:r>
            <w:r>
              <w:fldChar w:fldCharType="separate"/>
            </w:r>
            <w:r>
              <w:t>280</w:t>
            </w:r>
            <w:r>
              <w:fldChar w:fldCharType="end"/>
            </w:r>
          </w:hyperlink>
        </w:p>
        <w:p w:rsidR="00546956" w:rsidRDefault="00744715">
          <w:pPr>
            <w:pStyle w:val="10"/>
            <w:tabs>
              <w:tab w:val="right" w:leader="dot" w:pos="9070"/>
            </w:tabs>
          </w:pPr>
          <w:hyperlink w:anchor="_Toc16642" w:history="1">
            <w:r>
              <w:rPr>
                <w:rFonts w:hint="eastAsia"/>
              </w:rPr>
              <w:t>数字媒体创作</w:t>
            </w:r>
            <w:r>
              <w:rPr>
                <w:rFonts w:hint="eastAsia"/>
              </w:rPr>
              <w:t>课程</w:t>
            </w:r>
            <w:r>
              <w:t>教学大纲</w:t>
            </w:r>
            <w:r>
              <w:tab/>
            </w:r>
            <w:r>
              <w:fldChar w:fldCharType="begin"/>
            </w:r>
            <w:r>
              <w:instrText xml:space="preserve"> PAGEREF _Toc16642 </w:instrText>
            </w:r>
            <w:r>
              <w:fldChar w:fldCharType="separate"/>
            </w:r>
            <w:r>
              <w:t>287</w:t>
            </w:r>
            <w:r>
              <w:fldChar w:fldCharType="end"/>
            </w:r>
          </w:hyperlink>
        </w:p>
        <w:p w:rsidR="00546956" w:rsidRDefault="00744715">
          <w:pPr>
            <w:pStyle w:val="10"/>
            <w:tabs>
              <w:tab w:val="right" w:leader="dot" w:pos="9070"/>
            </w:tabs>
          </w:pPr>
          <w:hyperlink w:anchor="_Toc30027" w:history="1">
            <w:r>
              <w:rPr>
                <w:rFonts w:hint="eastAsia"/>
              </w:rPr>
              <w:t>毕业设计（论文）</w:t>
            </w:r>
            <w:r>
              <w:rPr>
                <w:rFonts w:hint="eastAsia"/>
              </w:rPr>
              <w:t>课程</w:t>
            </w:r>
            <w:r>
              <w:t>教学大纲</w:t>
            </w:r>
            <w:r>
              <w:tab/>
            </w:r>
            <w:r>
              <w:fldChar w:fldCharType="begin"/>
            </w:r>
            <w:r>
              <w:instrText xml:space="preserve"> PAGEREF _Toc30027 </w:instrText>
            </w:r>
            <w:r>
              <w:fldChar w:fldCharType="separate"/>
            </w:r>
            <w:r>
              <w:t>290</w:t>
            </w:r>
            <w:r>
              <w:fldChar w:fldCharType="end"/>
            </w:r>
          </w:hyperlink>
        </w:p>
        <w:p w:rsidR="00546956" w:rsidRDefault="00744715">
          <w:pPr>
            <w:sectPr w:rsidR="00546956">
              <w:footerReference w:type="default" r:id="rId9"/>
              <w:pgSz w:w="11906" w:h="16838"/>
              <w:pgMar w:top="1440" w:right="1418" w:bottom="1440" w:left="1418" w:header="851" w:footer="992" w:gutter="0"/>
              <w:cols w:space="720"/>
              <w:docGrid w:type="lines" w:linePitch="312"/>
            </w:sectPr>
          </w:pPr>
          <w:r>
            <w:fldChar w:fldCharType="end"/>
          </w:r>
        </w:p>
      </w:sdtContent>
    </w:sdt>
    <w:p w:rsidR="00546956" w:rsidRDefault="00744715">
      <w:pPr>
        <w:pStyle w:val="1"/>
      </w:pPr>
      <w:bookmarkStart w:id="1" w:name="_Toc11839"/>
      <w:r>
        <w:rPr>
          <w:rFonts w:hint="eastAsia"/>
        </w:rPr>
        <w:lastRenderedPageBreak/>
        <w:t>思想道德修养与法律基础</w:t>
      </w:r>
      <w:r>
        <w:t>课程教学大纲</w:t>
      </w:r>
      <w:bookmarkEnd w:id="1"/>
    </w:p>
    <w:p w:rsidR="00546956" w:rsidRDefault="00744715">
      <w:pPr>
        <w:spacing w:line="312" w:lineRule="auto"/>
        <w:jc w:val="center"/>
        <w:rPr>
          <w:b/>
          <w:bCs/>
          <w:sz w:val="30"/>
        </w:rPr>
      </w:pPr>
      <w:r>
        <w:rPr>
          <w:b/>
          <w:bCs/>
          <w:sz w:val="30"/>
        </w:rPr>
        <w:t>（</w:t>
      </w:r>
      <w:r>
        <w:rPr>
          <w:rFonts w:hint="eastAsia"/>
          <w:b/>
          <w:bCs/>
          <w:sz w:val="30"/>
        </w:rPr>
        <w:t xml:space="preserve">Political </w:t>
      </w:r>
      <w:r>
        <w:rPr>
          <w:rFonts w:hint="eastAsia"/>
          <w:b/>
          <w:bCs/>
          <w:sz w:val="30"/>
        </w:rPr>
        <w:t>Theory and Basic Law Education</w:t>
      </w:r>
      <w:r>
        <w:rPr>
          <w:b/>
          <w:bCs/>
          <w:sz w:val="30"/>
        </w:rPr>
        <w:t>）</w:t>
      </w:r>
    </w:p>
    <w:p w:rsidR="00546956" w:rsidRDefault="00546956">
      <w:pPr>
        <w:spacing w:line="360" w:lineRule="auto"/>
        <w:ind w:firstLineChars="196" w:firstLine="551"/>
        <w:rPr>
          <w:b/>
          <w:sz w:val="28"/>
          <w:szCs w:val="28"/>
        </w:rPr>
      </w:pPr>
    </w:p>
    <w:p w:rsidR="00546956" w:rsidRDefault="00744715">
      <w:pPr>
        <w:spacing w:beforeLines="50" w:before="156" w:afterLines="50" w:after="156"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kern w:val="0"/>
          <w:sz w:val="24"/>
        </w:rPr>
        <w:t>1001001</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hint="eastAsia"/>
          <w:kern w:val="0"/>
          <w:sz w:val="24"/>
        </w:rPr>
        <w:t>3</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kern w:val="0"/>
          <w:sz w:val="24"/>
        </w:rPr>
        <w:t>48</w:t>
      </w:r>
      <w:r>
        <w:rPr>
          <w:rFonts w:ascii="宋体" w:hAnsi="宋体"/>
          <w:kern w:val="0"/>
          <w:sz w:val="24"/>
        </w:rPr>
        <w:t>（其中：讲授学时</w:t>
      </w:r>
      <w:r>
        <w:rPr>
          <w:rFonts w:ascii="宋体" w:hAnsi="宋体" w:hint="eastAsia"/>
          <w:kern w:val="0"/>
          <w:sz w:val="24"/>
        </w:rPr>
        <w:t>42</w:t>
      </w:r>
      <w:r>
        <w:rPr>
          <w:rFonts w:ascii="宋体" w:hAnsi="宋体" w:hint="eastAsia"/>
          <w:kern w:val="0"/>
          <w:sz w:val="24"/>
        </w:rPr>
        <w:t>，</w:t>
      </w:r>
      <w:r>
        <w:rPr>
          <w:rFonts w:ascii="宋体" w:hAnsi="宋体"/>
          <w:kern w:val="0"/>
          <w:sz w:val="24"/>
        </w:rPr>
        <w:t xml:space="preserve"> </w:t>
      </w:r>
      <w:r>
        <w:rPr>
          <w:rFonts w:ascii="宋体" w:hAnsi="宋体"/>
          <w:kern w:val="0"/>
          <w:sz w:val="24"/>
        </w:rPr>
        <w:t>实</w:t>
      </w:r>
      <w:r>
        <w:rPr>
          <w:rFonts w:ascii="宋体" w:hAnsi="宋体" w:hint="eastAsia"/>
          <w:kern w:val="0"/>
          <w:sz w:val="24"/>
        </w:rPr>
        <w:t>践</w:t>
      </w:r>
      <w:r>
        <w:rPr>
          <w:rFonts w:ascii="宋体" w:hAnsi="宋体"/>
          <w:kern w:val="0"/>
          <w:sz w:val="24"/>
        </w:rPr>
        <w:t>学时</w:t>
      </w:r>
      <w:r>
        <w:rPr>
          <w:rFonts w:ascii="宋体" w:hAnsi="宋体" w:hint="eastAsia"/>
          <w:kern w:val="0"/>
          <w:sz w:val="24"/>
        </w:rPr>
        <w:t>6</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kern w:val="0"/>
          <w:sz w:val="24"/>
        </w:rPr>
        <w:t>无</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所有本科专业</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kern w:val="0"/>
          <w:sz w:val="24"/>
        </w:rPr>
        <w:t>思想道德修养与法律基础</w:t>
      </w:r>
      <w:r>
        <w:rPr>
          <w:rFonts w:ascii="宋体" w:hAnsi="宋体"/>
          <w:kern w:val="0"/>
          <w:sz w:val="24"/>
        </w:rPr>
        <w:t>》，</w:t>
      </w:r>
      <w:r>
        <w:rPr>
          <w:rFonts w:ascii="宋体" w:hAnsi="宋体" w:hint="eastAsia"/>
          <w:kern w:val="0"/>
          <w:sz w:val="24"/>
        </w:rPr>
        <w:t>本书编写组</w:t>
      </w:r>
      <w:r>
        <w:rPr>
          <w:rFonts w:ascii="宋体" w:hAnsi="宋体"/>
          <w:kern w:val="0"/>
          <w:sz w:val="24"/>
        </w:rPr>
        <w:t>主编，</w:t>
      </w:r>
      <w:r>
        <w:rPr>
          <w:rFonts w:ascii="宋体" w:hAnsi="宋体" w:hint="eastAsia"/>
          <w:kern w:val="0"/>
          <w:sz w:val="24"/>
        </w:rPr>
        <w:t>高等教育</w:t>
      </w:r>
      <w:r>
        <w:rPr>
          <w:rFonts w:ascii="宋体" w:hAnsi="宋体"/>
          <w:kern w:val="0"/>
          <w:sz w:val="24"/>
        </w:rPr>
        <w:t>出版社，</w:t>
      </w:r>
      <w:r>
        <w:rPr>
          <w:rFonts w:ascii="宋体" w:hAnsi="宋体" w:hint="eastAsia"/>
          <w:kern w:val="0"/>
          <w:sz w:val="24"/>
        </w:rPr>
        <w:t>2018</w:t>
      </w:r>
      <w:r>
        <w:rPr>
          <w:rFonts w:ascii="宋体" w:hAnsi="宋体" w:hint="eastAsia"/>
          <w:kern w:val="0"/>
          <w:sz w:val="24"/>
        </w:rPr>
        <w:t>年</w:t>
      </w:r>
      <w:r>
        <w:rPr>
          <w:rFonts w:ascii="宋体" w:hAnsi="宋体" w:hint="eastAsia"/>
          <w:kern w:val="0"/>
          <w:sz w:val="24"/>
        </w:rPr>
        <w:t>9</w:t>
      </w:r>
      <w:r>
        <w:rPr>
          <w:rFonts w:ascii="宋体" w:hAnsi="宋体" w:hint="eastAsia"/>
          <w:kern w:val="0"/>
          <w:sz w:val="24"/>
        </w:rPr>
        <w:t>月</w:t>
      </w:r>
      <w:r>
        <w:rPr>
          <w:rFonts w:ascii="宋体" w:hAnsi="宋体"/>
          <w:kern w:val="0"/>
          <w:sz w:val="24"/>
        </w:rPr>
        <w:t>出版</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马克思主义</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hint="eastAsia"/>
          <w:kern w:val="0"/>
          <w:sz w:val="24"/>
        </w:rPr>
        <w:t>面向全体本科专业开设的通识必修</w:t>
      </w:r>
      <w:r>
        <w:rPr>
          <w:kern w:val="0"/>
          <w:sz w:val="24"/>
        </w:rPr>
        <w:t>课</w:t>
      </w:r>
      <w:r>
        <w:rPr>
          <w:sz w:val="24"/>
        </w:rPr>
        <w:t>。</w:t>
      </w:r>
    </w:p>
    <w:p w:rsidR="00546956" w:rsidRDefault="00744715">
      <w:pPr>
        <w:autoSpaceDE w:val="0"/>
        <w:autoSpaceDN w:val="0"/>
        <w:adjustRightInd w:val="0"/>
        <w:spacing w:line="360" w:lineRule="auto"/>
        <w:ind w:firstLineChars="200" w:firstLine="480"/>
        <w:jc w:val="left"/>
        <w:rPr>
          <w:sz w:val="24"/>
        </w:rPr>
      </w:pPr>
      <w:r>
        <w:rPr>
          <w:sz w:val="24"/>
        </w:rPr>
        <w:t>通过本课程的学习，</w:t>
      </w:r>
      <w:r>
        <w:rPr>
          <w:kern w:val="0"/>
          <w:sz w:val="24"/>
        </w:rPr>
        <w:t>培养学</w:t>
      </w:r>
      <w:r>
        <w:rPr>
          <w:rFonts w:hint="eastAsia"/>
          <w:kern w:val="0"/>
          <w:sz w:val="24"/>
        </w:rPr>
        <w:t>生</w:t>
      </w:r>
      <w:r>
        <w:rPr>
          <w:rFonts w:hint="eastAsia"/>
          <w:sz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全面发展的社会主义事业的合格建设者和可靠接班人。</w:t>
      </w:r>
    </w:p>
    <w:p w:rsidR="00546956" w:rsidRDefault="00744715">
      <w:pPr>
        <w:spacing w:beforeLines="50" w:before="156"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1</w:t>
      </w:r>
      <w:r>
        <w:rPr>
          <w:rFonts w:hint="eastAsia"/>
          <w:sz w:val="24"/>
        </w:rPr>
        <w:t>：帮助大学生科学认识社会，培养良好的思想道德素质和法律素质，把个人人生理想融入国家和民族的事业中。</w:t>
      </w:r>
    </w:p>
    <w:p w:rsidR="00546956" w:rsidRDefault="00744715">
      <w:pPr>
        <w:spacing w:line="360" w:lineRule="auto"/>
        <w:ind w:firstLine="482"/>
        <w:jc w:val="left"/>
        <w:rPr>
          <w:sz w:val="24"/>
        </w:rPr>
      </w:pPr>
      <w:r>
        <w:rPr>
          <w:rFonts w:hint="eastAsia"/>
          <w:sz w:val="24"/>
        </w:rPr>
        <w:t>目标</w:t>
      </w:r>
      <w:r>
        <w:rPr>
          <w:rFonts w:hint="eastAsia"/>
          <w:sz w:val="24"/>
        </w:rPr>
        <w:t>2</w:t>
      </w:r>
      <w:r>
        <w:rPr>
          <w:rFonts w:hint="eastAsia"/>
          <w:sz w:val="24"/>
        </w:rPr>
        <w:t>：帮助学生进一步提高分辨是非、善恶、美丑和加强自我修养的能力，帮助大学生树立崇高的理想信念，确立正确的人生观和价值观，熟悉职业规范、培养职业道德和良好的社会适应能力、人际沟通能力。</w:t>
      </w:r>
    </w:p>
    <w:p w:rsidR="00546956" w:rsidRDefault="00744715">
      <w:pPr>
        <w:spacing w:beforeLines="50" w:before="156" w:afterLines="50" w:after="156"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7</w:t>
      </w:r>
      <w:r>
        <w:rPr>
          <w:rFonts w:ascii="宋体" w:hAnsi="宋体"/>
          <w:szCs w:val="21"/>
        </w:rPr>
        <w:t>-</w:t>
      </w:r>
      <w:r>
        <w:rPr>
          <w:rFonts w:ascii="宋体" w:hAnsi="宋体" w:hint="eastAsia"/>
          <w:szCs w:val="21"/>
        </w:rPr>
        <w:t>1</w:t>
      </w:r>
      <w:r>
        <w:rPr>
          <w:color w:val="000000"/>
          <w:sz w:val="24"/>
        </w:rPr>
        <w:t>、毕业要求</w:t>
      </w:r>
      <w:r>
        <w:rPr>
          <w:rFonts w:hint="eastAsia"/>
          <w:sz w:val="24"/>
        </w:rPr>
        <w:t>8</w:t>
      </w:r>
      <w:r>
        <w:rPr>
          <w:rFonts w:ascii="宋体" w:hAnsi="宋体"/>
          <w:szCs w:val="21"/>
        </w:rPr>
        <w:t>-</w:t>
      </w:r>
      <w:r>
        <w:rPr>
          <w:rFonts w:ascii="宋体" w:hAnsi="宋体" w:hint="eastAsia"/>
          <w:szCs w:val="21"/>
        </w:rPr>
        <w:t>1</w:t>
      </w:r>
      <w:r>
        <w:rPr>
          <w:rFonts w:hint="eastAsia"/>
          <w:color w:val="000000"/>
          <w:sz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lastRenderedPageBreak/>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7</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shd w:val="clear" w:color="auto" w:fill="auto"/>
            <w:noWrap/>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8</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r>
    </w:tbl>
    <w:p w:rsidR="00546956" w:rsidRDefault="00744715">
      <w:pPr>
        <w:spacing w:beforeLines="50" w:before="156"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200" w:firstLine="482"/>
        <w:rPr>
          <w:b/>
          <w:sz w:val="24"/>
        </w:rPr>
      </w:pPr>
      <w:r>
        <w:rPr>
          <w:rFonts w:hint="eastAsia"/>
          <w:b/>
          <w:sz w:val="24"/>
        </w:rPr>
        <w:t>（一）绪论</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）我们处在中国特色社会主义新时代</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）时代新人要以民族复兴为己任</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）了解中国发展的新方位，中国特色社会主义进入了新时代；</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）理解中国特色社会主义进入新时代的实践价值和世界意义；</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）掌握学习本课程的学习方法，增强学习的积极性和主动性，明确自己肩负的历史使命和时代责任。</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）社会主义核心价值体系的科学内涵；</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）中国特色社会主义进入新时代的实践价值。</w:t>
      </w:r>
    </w:p>
    <w:p w:rsidR="00546956" w:rsidRDefault="00744715">
      <w:pPr>
        <w:spacing w:line="360" w:lineRule="auto"/>
        <w:ind w:firstLineChars="200" w:firstLine="482"/>
        <w:rPr>
          <w:b/>
          <w:sz w:val="24"/>
        </w:rPr>
      </w:pPr>
      <w:r>
        <w:rPr>
          <w:rFonts w:hint="eastAsia"/>
          <w:b/>
          <w:sz w:val="24"/>
        </w:rPr>
        <w:t>(</w:t>
      </w:r>
      <w:r>
        <w:rPr>
          <w:rFonts w:hint="eastAsia"/>
          <w:b/>
          <w:sz w:val="24"/>
        </w:rPr>
        <w:t>二</w:t>
      </w:r>
      <w:r>
        <w:rPr>
          <w:rFonts w:hint="eastAsia"/>
          <w:b/>
          <w:sz w:val="24"/>
        </w:rPr>
        <w:t>)</w:t>
      </w:r>
      <w:r>
        <w:rPr>
          <w:rFonts w:hint="eastAsia"/>
          <w:b/>
          <w:sz w:val="24"/>
        </w:rPr>
        <w:t>人生的青春之问</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）人生与人生观</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）个人与社会的辩证关系</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）正确的人生观</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）创造有意义的人生</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）了解人生观的基本内涵以及对人生的重要作用。</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）理解树立为人民服务的人生观的重要意义。</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）掌握处理各种关系的方法，立志在实践中创造有价值的人生，做到和谐发展。</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）树立为人民服务的人生观；</w:t>
      </w:r>
    </w:p>
    <w:p w:rsidR="00546956" w:rsidRDefault="00744715">
      <w:pPr>
        <w:spacing w:line="360" w:lineRule="auto"/>
        <w:ind w:firstLineChars="200" w:firstLine="480"/>
        <w:rPr>
          <w:sz w:val="24"/>
        </w:rPr>
      </w:pPr>
      <w:r>
        <w:rPr>
          <w:rFonts w:hint="eastAsia"/>
          <w:sz w:val="24"/>
        </w:rPr>
        <w:lastRenderedPageBreak/>
        <w:t>（</w:t>
      </w:r>
      <w:r>
        <w:rPr>
          <w:rFonts w:hint="eastAsia"/>
          <w:sz w:val="24"/>
        </w:rPr>
        <w:t>1</w:t>
      </w:r>
      <w:r>
        <w:rPr>
          <w:rFonts w:hint="eastAsia"/>
          <w:sz w:val="24"/>
        </w:rPr>
        <w:t>）立志在实践中创造有价值的人生。</w:t>
      </w:r>
    </w:p>
    <w:p w:rsidR="00546956" w:rsidRDefault="00744715">
      <w:pPr>
        <w:spacing w:line="360" w:lineRule="auto"/>
        <w:ind w:firstLineChars="200" w:firstLine="482"/>
        <w:rPr>
          <w:b/>
          <w:sz w:val="24"/>
        </w:rPr>
      </w:pPr>
      <w:r>
        <w:rPr>
          <w:rFonts w:hint="eastAsia"/>
          <w:b/>
          <w:sz w:val="24"/>
        </w:rPr>
        <w:t>(</w:t>
      </w:r>
      <w:r>
        <w:rPr>
          <w:rFonts w:hint="eastAsia"/>
          <w:b/>
          <w:sz w:val="24"/>
        </w:rPr>
        <w:t>三</w:t>
      </w:r>
      <w:r>
        <w:rPr>
          <w:rFonts w:hint="eastAsia"/>
          <w:b/>
          <w:sz w:val="24"/>
        </w:rPr>
        <w:t>)</w:t>
      </w:r>
      <w:r>
        <w:rPr>
          <w:rFonts w:hint="eastAsia"/>
          <w:b/>
          <w:sz w:val="24"/>
        </w:rPr>
        <w:t>坚定理想信念</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）理想信念的内涵及重要性</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）崇高的理想信念</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）在实现中国梦的实践中放飞青春梦想</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）了解理想信念、共同理想的含义和特征。</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）理解理想信念对大学生成才的重要意义，树立马克思主义的崇高的理想信念</w:t>
      </w:r>
      <w:r>
        <w:rPr>
          <w:rFonts w:hint="eastAsia"/>
          <w:sz w:val="24"/>
        </w:rPr>
        <w:t>。</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）掌握把理想转化为现实，实现中国梦的基本条件。</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）人生价值在于人的创造性社会实践；</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）正确认识和处理个人与他人、个人与社会的关系；</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）走与社会实践相结合的道路。</w:t>
      </w:r>
    </w:p>
    <w:p w:rsidR="00546956" w:rsidRDefault="00744715">
      <w:pPr>
        <w:spacing w:line="360" w:lineRule="auto"/>
        <w:ind w:firstLineChars="200" w:firstLine="482"/>
        <w:rPr>
          <w:b/>
          <w:sz w:val="24"/>
        </w:rPr>
      </w:pPr>
      <w:r>
        <w:rPr>
          <w:rFonts w:hint="eastAsia"/>
          <w:b/>
          <w:sz w:val="24"/>
        </w:rPr>
        <w:t>(</w:t>
      </w:r>
      <w:r>
        <w:rPr>
          <w:rFonts w:hint="eastAsia"/>
          <w:b/>
          <w:sz w:val="24"/>
        </w:rPr>
        <w:t>四</w:t>
      </w:r>
      <w:r>
        <w:rPr>
          <w:rFonts w:hint="eastAsia"/>
          <w:b/>
          <w:sz w:val="24"/>
        </w:rPr>
        <w:t>)</w:t>
      </w:r>
      <w:r>
        <w:rPr>
          <w:rFonts w:hint="eastAsia"/>
          <w:b/>
          <w:sz w:val="24"/>
        </w:rPr>
        <w:t>弘扬中国精神</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）中国精神是兴国强国之魂</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）爱国主义及其时代要求</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）让改革创新成为青春远航的动力</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）了解中国精神的科学内涵，实现中国梦必须弘扬中国精神。</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）理解爱国主义的科学内涵和民族精神的优良传统，创新创造是中华民族的民族禀赋。</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）掌握做忠诚的爱国者及改革创新实践者的途径。</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）继承和发扬中华民族的爱国主义优良传统；</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）在经济全球化条件下发扬爱国主义精神。</w:t>
      </w:r>
    </w:p>
    <w:p w:rsidR="00546956" w:rsidRDefault="00744715">
      <w:pPr>
        <w:spacing w:line="360" w:lineRule="auto"/>
        <w:ind w:firstLineChars="200" w:firstLine="482"/>
        <w:rPr>
          <w:b/>
          <w:sz w:val="24"/>
        </w:rPr>
      </w:pPr>
      <w:r>
        <w:rPr>
          <w:rFonts w:hint="eastAsia"/>
          <w:b/>
          <w:sz w:val="24"/>
        </w:rPr>
        <w:t>（五）践行社会主义核心价值观</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lastRenderedPageBreak/>
        <w:t>（</w:t>
      </w:r>
      <w:r>
        <w:rPr>
          <w:rFonts w:hint="eastAsia"/>
          <w:sz w:val="24"/>
        </w:rPr>
        <w:t>1</w:t>
      </w:r>
      <w:r>
        <w:rPr>
          <w:rFonts w:hint="eastAsia"/>
          <w:sz w:val="24"/>
        </w:rPr>
        <w:t>）社会主义核心价值观的基本内容</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）当代中国发展进步的精神指引</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）社会主义核心价值观的历史底蕴</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）社会主义核心价值观的现实基础</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）社会主义核心价值观的道义力量</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）做社会主义核心价值观的积极践行者</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）了解社会主义核心价值观的基本内容。</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）理解社会主义核心价值观的历史底蕴、</w:t>
      </w:r>
      <w:r>
        <w:rPr>
          <w:rFonts w:hint="eastAsia"/>
          <w:sz w:val="24"/>
        </w:rPr>
        <w:t>现实基础、道义力量。</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）掌握积极努力做社会主义核心价值观的践行者，扣好人生的第一个扣子。</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）社会主义核心价值观的基本内容；</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）积极努力做社会主义核心价值观的践行者。</w:t>
      </w:r>
    </w:p>
    <w:p w:rsidR="00546956" w:rsidRDefault="00744715">
      <w:pPr>
        <w:spacing w:line="360" w:lineRule="auto"/>
        <w:ind w:firstLineChars="200" w:firstLine="482"/>
        <w:rPr>
          <w:b/>
          <w:sz w:val="24"/>
        </w:rPr>
      </w:pPr>
      <w:r>
        <w:rPr>
          <w:rFonts w:hint="eastAsia"/>
          <w:b/>
          <w:sz w:val="24"/>
        </w:rPr>
        <w:t>（六）明大德守公德严私德</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）道德及其变化发展</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）吸收借鉴优秀道德成果</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）社会主义道德的核心和原则</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）社会公德</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）职业道德</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）家庭美德</w:t>
      </w:r>
    </w:p>
    <w:p w:rsidR="00546956" w:rsidRDefault="00744715">
      <w:pPr>
        <w:spacing w:line="360" w:lineRule="auto"/>
        <w:ind w:firstLineChars="200" w:firstLine="480"/>
        <w:rPr>
          <w:sz w:val="24"/>
        </w:rPr>
      </w:pPr>
      <w:r>
        <w:rPr>
          <w:rFonts w:hint="eastAsia"/>
          <w:sz w:val="24"/>
        </w:rPr>
        <w:t>（</w:t>
      </w:r>
      <w:r>
        <w:rPr>
          <w:rFonts w:hint="eastAsia"/>
          <w:sz w:val="24"/>
        </w:rPr>
        <w:t>7</w:t>
      </w:r>
      <w:r>
        <w:rPr>
          <w:rFonts w:hint="eastAsia"/>
          <w:sz w:val="24"/>
        </w:rPr>
        <w:t>）个人品德</w:t>
      </w:r>
    </w:p>
    <w:p w:rsidR="00546956" w:rsidRDefault="00744715">
      <w:pPr>
        <w:spacing w:line="360" w:lineRule="auto"/>
        <w:ind w:firstLineChars="200" w:firstLine="480"/>
        <w:rPr>
          <w:sz w:val="24"/>
        </w:rPr>
      </w:pPr>
      <w:r>
        <w:rPr>
          <w:rFonts w:hint="eastAsia"/>
          <w:sz w:val="24"/>
        </w:rPr>
        <w:t>（</w:t>
      </w:r>
      <w:r>
        <w:rPr>
          <w:rFonts w:hint="eastAsia"/>
          <w:sz w:val="24"/>
        </w:rPr>
        <w:t>8</w:t>
      </w:r>
      <w:r>
        <w:rPr>
          <w:rFonts w:hint="eastAsia"/>
          <w:sz w:val="24"/>
        </w:rPr>
        <w:t>）向上向善、知行合一</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）了解道德的历史演变、功能、作用和中华民族优良道德传统、革命道德。</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）理解公共生活、职业生活、婚姻家庭生活中的道德与法律的内容；正确的择业观、职业观、恋爱观、婚姻观及公德意识的养成。</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）掌握学习和掌握社会生活领域的道德规范和法律规范，自觉加强道德修养和法律修养，锤炼高尚品格。</w:t>
      </w:r>
    </w:p>
    <w:p w:rsidR="00546956" w:rsidRDefault="00744715">
      <w:pPr>
        <w:spacing w:line="360" w:lineRule="auto"/>
        <w:ind w:firstLineChars="200" w:firstLine="480"/>
        <w:rPr>
          <w:sz w:val="24"/>
        </w:rPr>
      </w:pPr>
      <w:r>
        <w:rPr>
          <w:rFonts w:hint="eastAsia"/>
          <w:sz w:val="24"/>
        </w:rPr>
        <w:lastRenderedPageBreak/>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）增强道德意识，自觉遵守</w:t>
      </w:r>
      <w:r>
        <w:rPr>
          <w:sz w:val="24"/>
        </w:rPr>
        <w:t>公共生活</w:t>
      </w:r>
      <w:r>
        <w:rPr>
          <w:rFonts w:hint="eastAsia"/>
          <w:sz w:val="24"/>
        </w:rPr>
        <w:t>、</w:t>
      </w:r>
      <w:r>
        <w:rPr>
          <w:sz w:val="24"/>
        </w:rPr>
        <w:t>职业生活</w:t>
      </w:r>
      <w:r>
        <w:rPr>
          <w:rFonts w:hint="eastAsia"/>
          <w:sz w:val="24"/>
        </w:rPr>
        <w:t>、</w:t>
      </w:r>
      <w:r>
        <w:rPr>
          <w:sz w:val="24"/>
        </w:rPr>
        <w:t>婚姻家庭生活道德规范</w:t>
      </w:r>
      <w:r>
        <w:rPr>
          <w:rFonts w:hint="eastAsia"/>
          <w:sz w:val="24"/>
        </w:rPr>
        <w:t>。</w:t>
      </w:r>
    </w:p>
    <w:p w:rsidR="00546956" w:rsidRDefault="00744715">
      <w:pPr>
        <w:spacing w:line="360" w:lineRule="auto"/>
        <w:ind w:firstLineChars="200" w:firstLine="482"/>
        <w:rPr>
          <w:b/>
          <w:sz w:val="24"/>
        </w:rPr>
      </w:pPr>
      <w:r>
        <w:rPr>
          <w:rFonts w:hint="eastAsia"/>
          <w:b/>
          <w:sz w:val="24"/>
        </w:rPr>
        <w:t>（七）尊法学法守法用法</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）社会主义法律的特征和运行</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）以宪法为核心的中国特色社会主义法律体系</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）建设中国特色社会主义法治体系</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）坚持走中国特色社会主义法治道路</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）培养法治思维</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）依法行使权利与履行义务</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）了解法律的概念与历史发展，宪法规定的基本制度、实体法律部门和程序法律部门，社会主义法治思维方式与法律的至上地位，法律权利与义务以及二者的关系。</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）理解社会主义法治观念的主要内容、社主义法治思维方式的基本含义和特征，我国宪法法律规定的权利和义务。</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中国特色社会主义法治体系，不断增强维护法律尊严的自觉性和责任感。树立法治理念，培养法治思维，维护法律权威，成为具有良好的法律素质的社会主义建设者和接班人，如何依法行使权利和履行义务。</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）我国社会主义法治观念的内涵和原则；</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）社会主义法治思维方式的内容和培养途径。</w:t>
      </w:r>
    </w:p>
    <w:p w:rsidR="00546956" w:rsidRDefault="00546956">
      <w:pPr>
        <w:spacing w:line="360" w:lineRule="auto"/>
        <w:ind w:firstLineChars="200" w:firstLine="480"/>
        <w:rPr>
          <w:color w:val="000000"/>
          <w:sz w:val="24"/>
        </w:rPr>
      </w:pP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418"/>
        <w:gridCol w:w="1711"/>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901" w:type="dxa"/>
            <w:shd w:val="clear" w:color="auto" w:fill="FFFFFF"/>
            <w:vAlign w:val="center"/>
          </w:tcPr>
          <w:p w:rsidR="00546956" w:rsidRDefault="00744715">
            <w:pPr>
              <w:jc w:val="center"/>
              <w:rPr>
                <w:color w:val="000000"/>
                <w:szCs w:val="21"/>
              </w:rPr>
            </w:pPr>
            <w:r>
              <w:rPr>
                <w:color w:val="000000"/>
                <w:szCs w:val="21"/>
              </w:rPr>
              <w:t>教学内容</w:t>
            </w:r>
          </w:p>
        </w:tc>
        <w:tc>
          <w:tcPr>
            <w:tcW w:w="1418"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71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w:t>
            </w:r>
            <w:r>
              <w:rPr>
                <w:rFonts w:hint="eastAsia"/>
                <w:color w:val="000000"/>
                <w:szCs w:val="21"/>
              </w:rPr>
              <w:t>践</w:t>
            </w:r>
            <w:r>
              <w:rPr>
                <w:color w:val="000000"/>
                <w:szCs w:val="21"/>
              </w:rPr>
              <w:t>学时</w:t>
            </w:r>
          </w:p>
        </w:tc>
      </w:tr>
      <w:tr w:rsidR="00546956">
        <w:tc>
          <w:tcPr>
            <w:tcW w:w="740" w:type="dxa"/>
            <w:vAlign w:val="center"/>
          </w:tcPr>
          <w:p w:rsidR="00546956" w:rsidRDefault="00744715">
            <w:pPr>
              <w:pStyle w:val="a6"/>
              <w:spacing w:line="360" w:lineRule="auto"/>
              <w:jc w:val="center"/>
              <w:rPr>
                <w:sz w:val="21"/>
                <w:szCs w:val="21"/>
              </w:rPr>
            </w:pPr>
            <w:r>
              <w:rPr>
                <w:rFonts w:hint="eastAsia"/>
                <w:sz w:val="21"/>
                <w:szCs w:val="21"/>
              </w:rPr>
              <w:t>1</w:t>
            </w:r>
          </w:p>
        </w:tc>
        <w:tc>
          <w:tcPr>
            <w:tcW w:w="3901" w:type="dxa"/>
            <w:vAlign w:val="center"/>
          </w:tcPr>
          <w:p w:rsidR="00546956" w:rsidRDefault="00744715">
            <w:pPr>
              <w:pStyle w:val="a6"/>
              <w:spacing w:line="360" w:lineRule="auto"/>
              <w:ind w:firstLineChars="50" w:firstLine="105"/>
              <w:rPr>
                <w:sz w:val="21"/>
                <w:szCs w:val="21"/>
              </w:rPr>
            </w:pPr>
            <w:r>
              <w:rPr>
                <w:rFonts w:hint="eastAsia"/>
                <w:color w:val="000000"/>
                <w:kern w:val="2"/>
                <w:sz w:val="21"/>
                <w:szCs w:val="21"/>
              </w:rPr>
              <w:t>绪论</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p>
        </w:tc>
        <w:tc>
          <w:tcPr>
            <w:tcW w:w="735" w:type="dxa"/>
            <w:vAlign w:val="center"/>
          </w:tcPr>
          <w:p w:rsidR="00546956" w:rsidRDefault="00744715">
            <w:pPr>
              <w:pStyle w:val="a6"/>
              <w:spacing w:line="360" w:lineRule="auto"/>
              <w:jc w:val="center"/>
            </w:pPr>
            <w:r>
              <w:rPr>
                <w:rFonts w:hint="eastAsia"/>
              </w:rPr>
              <w:t>3</w:t>
            </w:r>
          </w:p>
        </w:tc>
        <w:tc>
          <w:tcPr>
            <w:tcW w:w="735" w:type="dxa"/>
            <w:vMerge w:val="restart"/>
            <w:vAlign w:val="center"/>
          </w:tcPr>
          <w:p w:rsidR="00546956" w:rsidRDefault="00744715">
            <w:pPr>
              <w:jc w:val="center"/>
              <w:rPr>
                <w:rFonts w:asciiTheme="minorEastAsia" w:eastAsiaTheme="minorEastAsia" w:hAnsiTheme="minorEastAsia"/>
                <w:szCs w:val="21"/>
              </w:rPr>
            </w:pPr>
            <w:r>
              <w:rPr>
                <w:rFonts w:asciiTheme="minorEastAsia" w:eastAsiaTheme="minorEastAsia" w:hAnsiTheme="minorEastAsia" w:hint="eastAsia"/>
                <w:szCs w:val="21"/>
              </w:rPr>
              <w:t>6</w:t>
            </w:r>
          </w:p>
        </w:tc>
      </w:tr>
      <w:tr w:rsidR="00546956">
        <w:tc>
          <w:tcPr>
            <w:tcW w:w="740" w:type="dxa"/>
            <w:vAlign w:val="center"/>
          </w:tcPr>
          <w:p w:rsidR="00546956" w:rsidRDefault="00744715">
            <w:pPr>
              <w:pStyle w:val="a6"/>
              <w:spacing w:line="360" w:lineRule="auto"/>
              <w:jc w:val="center"/>
              <w:rPr>
                <w:sz w:val="21"/>
                <w:szCs w:val="21"/>
              </w:rPr>
            </w:pPr>
            <w:r>
              <w:rPr>
                <w:rFonts w:hint="eastAsia"/>
                <w:sz w:val="21"/>
                <w:szCs w:val="21"/>
              </w:rPr>
              <w:t>2</w:t>
            </w:r>
          </w:p>
        </w:tc>
        <w:tc>
          <w:tcPr>
            <w:tcW w:w="3901" w:type="dxa"/>
            <w:vAlign w:val="center"/>
          </w:tcPr>
          <w:p w:rsidR="00546956" w:rsidRDefault="00744715">
            <w:pPr>
              <w:pStyle w:val="a6"/>
              <w:spacing w:line="360" w:lineRule="auto"/>
              <w:ind w:firstLineChars="50" w:firstLine="105"/>
              <w:rPr>
                <w:sz w:val="21"/>
                <w:szCs w:val="21"/>
              </w:rPr>
            </w:pPr>
            <w:r>
              <w:rPr>
                <w:rFonts w:hint="eastAsia"/>
                <w:color w:val="000000"/>
                <w:kern w:val="2"/>
                <w:sz w:val="21"/>
                <w:szCs w:val="21"/>
              </w:rPr>
              <w:t>人生的青春之问</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p>
        </w:tc>
        <w:tc>
          <w:tcPr>
            <w:tcW w:w="735" w:type="dxa"/>
            <w:vAlign w:val="center"/>
          </w:tcPr>
          <w:p w:rsidR="00546956" w:rsidRDefault="00744715">
            <w:pPr>
              <w:pStyle w:val="a6"/>
              <w:spacing w:line="360" w:lineRule="auto"/>
              <w:jc w:val="center"/>
            </w:pPr>
            <w:r>
              <w:rPr>
                <w:rFonts w:hint="eastAsia"/>
              </w:rPr>
              <w:t>6</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pStyle w:val="a6"/>
              <w:spacing w:line="360" w:lineRule="auto"/>
              <w:jc w:val="center"/>
              <w:rPr>
                <w:sz w:val="21"/>
                <w:szCs w:val="21"/>
              </w:rPr>
            </w:pPr>
            <w:r>
              <w:rPr>
                <w:rFonts w:hint="eastAsia"/>
                <w:sz w:val="21"/>
                <w:szCs w:val="21"/>
              </w:rPr>
              <w:t>3</w:t>
            </w:r>
          </w:p>
        </w:tc>
        <w:tc>
          <w:tcPr>
            <w:tcW w:w="3901" w:type="dxa"/>
            <w:vAlign w:val="center"/>
          </w:tcPr>
          <w:p w:rsidR="00546956" w:rsidRDefault="00744715">
            <w:pPr>
              <w:pStyle w:val="a6"/>
              <w:spacing w:line="360" w:lineRule="auto"/>
              <w:ind w:firstLineChars="50" w:firstLine="105"/>
              <w:rPr>
                <w:sz w:val="21"/>
                <w:szCs w:val="21"/>
              </w:rPr>
            </w:pPr>
            <w:r>
              <w:rPr>
                <w:rFonts w:hint="eastAsia"/>
                <w:color w:val="000000"/>
                <w:kern w:val="2"/>
                <w:sz w:val="21"/>
                <w:szCs w:val="21"/>
              </w:rPr>
              <w:t>坚定理想信念</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p>
        </w:tc>
        <w:tc>
          <w:tcPr>
            <w:tcW w:w="735" w:type="dxa"/>
            <w:vAlign w:val="center"/>
          </w:tcPr>
          <w:p w:rsidR="00546956" w:rsidRDefault="00744715">
            <w:pPr>
              <w:pStyle w:val="a6"/>
              <w:spacing w:line="360" w:lineRule="auto"/>
              <w:jc w:val="center"/>
            </w:pPr>
            <w:r>
              <w:rPr>
                <w:rFonts w:hint="eastAsia"/>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pStyle w:val="a6"/>
              <w:spacing w:line="360" w:lineRule="auto"/>
              <w:jc w:val="center"/>
              <w:rPr>
                <w:sz w:val="21"/>
                <w:szCs w:val="21"/>
              </w:rPr>
            </w:pPr>
            <w:r>
              <w:rPr>
                <w:rFonts w:hint="eastAsia"/>
                <w:sz w:val="21"/>
                <w:szCs w:val="21"/>
              </w:rPr>
              <w:t>4</w:t>
            </w:r>
          </w:p>
        </w:tc>
        <w:tc>
          <w:tcPr>
            <w:tcW w:w="3901" w:type="dxa"/>
            <w:vAlign w:val="center"/>
          </w:tcPr>
          <w:p w:rsidR="00546956" w:rsidRDefault="00744715">
            <w:pPr>
              <w:pStyle w:val="a6"/>
              <w:spacing w:line="360" w:lineRule="auto"/>
              <w:ind w:firstLineChars="50" w:firstLine="105"/>
              <w:rPr>
                <w:sz w:val="21"/>
                <w:szCs w:val="21"/>
              </w:rPr>
            </w:pPr>
            <w:r>
              <w:rPr>
                <w:rFonts w:hint="eastAsia"/>
                <w:color w:val="000000"/>
                <w:kern w:val="2"/>
                <w:sz w:val="21"/>
                <w:szCs w:val="21"/>
              </w:rPr>
              <w:t>弘扬中国精神</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p>
        </w:tc>
        <w:tc>
          <w:tcPr>
            <w:tcW w:w="735" w:type="dxa"/>
            <w:vAlign w:val="center"/>
          </w:tcPr>
          <w:p w:rsidR="00546956" w:rsidRDefault="00744715">
            <w:pPr>
              <w:pStyle w:val="a6"/>
              <w:spacing w:line="360" w:lineRule="auto"/>
              <w:jc w:val="center"/>
            </w:pPr>
            <w:r>
              <w:rPr>
                <w:rFonts w:hint="eastAsia"/>
              </w:rPr>
              <w:t>6</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pStyle w:val="a6"/>
              <w:spacing w:line="360" w:lineRule="auto"/>
              <w:jc w:val="center"/>
              <w:rPr>
                <w:sz w:val="21"/>
                <w:szCs w:val="21"/>
              </w:rPr>
            </w:pPr>
            <w:r>
              <w:rPr>
                <w:rFonts w:hint="eastAsia"/>
                <w:sz w:val="21"/>
                <w:szCs w:val="21"/>
              </w:rPr>
              <w:t>5</w:t>
            </w:r>
          </w:p>
        </w:tc>
        <w:tc>
          <w:tcPr>
            <w:tcW w:w="3901" w:type="dxa"/>
            <w:vAlign w:val="center"/>
          </w:tcPr>
          <w:p w:rsidR="00546956" w:rsidRDefault="00744715">
            <w:pPr>
              <w:pStyle w:val="a6"/>
              <w:spacing w:line="360" w:lineRule="auto"/>
              <w:ind w:firstLineChars="50" w:firstLine="105"/>
              <w:rPr>
                <w:sz w:val="21"/>
                <w:szCs w:val="21"/>
              </w:rPr>
            </w:pPr>
            <w:r>
              <w:rPr>
                <w:rFonts w:hint="eastAsia"/>
                <w:color w:val="000000"/>
                <w:sz w:val="21"/>
                <w:szCs w:val="21"/>
              </w:rPr>
              <w:t>践行社会主义核心价值观</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pStyle w:val="a6"/>
              <w:spacing w:line="360" w:lineRule="auto"/>
              <w:jc w:val="center"/>
            </w:pPr>
            <w:r>
              <w:rPr>
                <w:rFonts w:hint="eastAsia"/>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pStyle w:val="a6"/>
              <w:spacing w:line="360" w:lineRule="auto"/>
              <w:jc w:val="center"/>
              <w:rPr>
                <w:sz w:val="21"/>
                <w:szCs w:val="21"/>
              </w:rPr>
            </w:pPr>
            <w:r>
              <w:rPr>
                <w:rFonts w:hint="eastAsia"/>
                <w:sz w:val="21"/>
                <w:szCs w:val="21"/>
              </w:rPr>
              <w:lastRenderedPageBreak/>
              <w:t>6</w:t>
            </w:r>
          </w:p>
        </w:tc>
        <w:tc>
          <w:tcPr>
            <w:tcW w:w="3901" w:type="dxa"/>
            <w:vAlign w:val="center"/>
          </w:tcPr>
          <w:p w:rsidR="00546956" w:rsidRDefault="00744715">
            <w:pPr>
              <w:pStyle w:val="a6"/>
              <w:spacing w:line="360" w:lineRule="auto"/>
              <w:ind w:firstLineChars="50" w:firstLine="105"/>
              <w:rPr>
                <w:sz w:val="21"/>
                <w:szCs w:val="21"/>
              </w:rPr>
            </w:pPr>
            <w:r>
              <w:rPr>
                <w:rFonts w:hint="eastAsia"/>
                <w:color w:val="000000"/>
                <w:sz w:val="21"/>
                <w:szCs w:val="21"/>
              </w:rPr>
              <w:t>明大德守公德严私德</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pStyle w:val="a6"/>
              <w:spacing w:line="360" w:lineRule="auto"/>
              <w:jc w:val="center"/>
            </w:pPr>
            <w:r>
              <w:rPr>
                <w:rFonts w:hint="eastAsia"/>
              </w:rPr>
              <w:t>6</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pStyle w:val="a6"/>
              <w:spacing w:line="360" w:lineRule="auto"/>
              <w:jc w:val="center"/>
              <w:rPr>
                <w:sz w:val="21"/>
                <w:szCs w:val="21"/>
              </w:rPr>
            </w:pPr>
            <w:r>
              <w:rPr>
                <w:rFonts w:hint="eastAsia"/>
                <w:sz w:val="21"/>
                <w:szCs w:val="21"/>
              </w:rPr>
              <w:t>7</w:t>
            </w:r>
          </w:p>
        </w:tc>
        <w:tc>
          <w:tcPr>
            <w:tcW w:w="3901" w:type="dxa"/>
            <w:vAlign w:val="center"/>
          </w:tcPr>
          <w:p w:rsidR="00546956" w:rsidRDefault="00744715">
            <w:pPr>
              <w:ind w:firstLineChars="50" w:firstLine="105"/>
              <w:jc w:val="left"/>
              <w:rPr>
                <w:szCs w:val="21"/>
              </w:rPr>
            </w:pPr>
            <w:r>
              <w:rPr>
                <w:rFonts w:hint="eastAsia"/>
                <w:szCs w:val="21"/>
              </w:rPr>
              <w:t>尊法学法守法用法</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pStyle w:val="a6"/>
              <w:spacing w:line="360" w:lineRule="auto"/>
              <w:jc w:val="center"/>
            </w:pPr>
            <w:r>
              <w:rPr>
                <w:rFonts w:hint="eastAsia"/>
              </w:rPr>
              <w:t>12</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pStyle w:val="a6"/>
              <w:spacing w:line="360" w:lineRule="auto"/>
              <w:jc w:val="center"/>
              <w:rPr>
                <w:sz w:val="21"/>
                <w:szCs w:val="21"/>
              </w:rPr>
            </w:pPr>
            <w:r>
              <w:rPr>
                <w:rFonts w:hint="eastAsia"/>
                <w:sz w:val="21"/>
                <w:szCs w:val="21"/>
              </w:rPr>
              <w:t>8</w:t>
            </w:r>
          </w:p>
        </w:tc>
        <w:tc>
          <w:tcPr>
            <w:tcW w:w="3901" w:type="dxa"/>
            <w:vAlign w:val="center"/>
          </w:tcPr>
          <w:p w:rsidR="00546956" w:rsidRDefault="00744715">
            <w:pPr>
              <w:pStyle w:val="a6"/>
              <w:spacing w:line="360" w:lineRule="auto"/>
              <w:ind w:firstLineChars="50" w:firstLine="105"/>
              <w:rPr>
                <w:sz w:val="21"/>
                <w:szCs w:val="21"/>
              </w:rPr>
            </w:pPr>
            <w:r>
              <w:rPr>
                <w:rFonts w:hint="eastAsia"/>
                <w:sz w:val="21"/>
                <w:szCs w:val="21"/>
              </w:rPr>
              <w:t>复习考查</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pStyle w:val="a6"/>
              <w:spacing w:line="360" w:lineRule="auto"/>
              <w:jc w:val="center"/>
            </w:pPr>
            <w:r>
              <w:rPr>
                <w:rFonts w:hint="eastAsia"/>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trHeight w:val="441"/>
        </w:trPr>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42</w:t>
            </w:r>
          </w:p>
        </w:tc>
        <w:tc>
          <w:tcPr>
            <w:tcW w:w="735" w:type="dxa"/>
            <w:vAlign w:val="center"/>
          </w:tcPr>
          <w:p w:rsidR="00546956" w:rsidRDefault="00744715">
            <w:pPr>
              <w:jc w:val="center"/>
              <w:rPr>
                <w:szCs w:val="21"/>
              </w:rPr>
            </w:pPr>
            <w:r>
              <w:rPr>
                <w:rFonts w:hint="eastAsia"/>
                <w:szCs w:val="21"/>
              </w:rPr>
              <w:t>6</w:t>
            </w:r>
          </w:p>
        </w:tc>
      </w:tr>
    </w:tbl>
    <w:p w:rsidR="00546956" w:rsidRDefault="00744715">
      <w:pPr>
        <w:spacing w:beforeLines="50" w:before="156"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w:t>
            </w:r>
            <w:r>
              <w:rPr>
                <w:rFonts w:hint="eastAsia"/>
                <w:bCs/>
                <w:szCs w:val="21"/>
              </w:rPr>
              <w:t>践</w:t>
            </w:r>
            <w:r>
              <w:rPr>
                <w:bCs/>
                <w:szCs w:val="21"/>
              </w:rPr>
              <w:t>项目名称</w:t>
            </w:r>
          </w:p>
        </w:tc>
        <w:tc>
          <w:tcPr>
            <w:tcW w:w="3568" w:type="dxa"/>
            <w:shd w:val="clear" w:color="auto" w:fill="FFFFFF"/>
            <w:vAlign w:val="center"/>
          </w:tcPr>
          <w:p w:rsidR="00546956" w:rsidRDefault="00744715">
            <w:pPr>
              <w:jc w:val="center"/>
              <w:rPr>
                <w:bCs/>
                <w:szCs w:val="21"/>
              </w:rPr>
            </w:pPr>
            <w:r>
              <w:rPr>
                <w:bCs/>
                <w:szCs w:val="21"/>
              </w:rPr>
              <w:t>实</w:t>
            </w:r>
            <w:r>
              <w:rPr>
                <w:rFonts w:hint="eastAsia"/>
                <w:bCs/>
                <w:szCs w:val="21"/>
              </w:rPr>
              <w:t>践</w:t>
            </w:r>
            <w:r>
              <w:rPr>
                <w:bCs/>
                <w:szCs w:val="21"/>
              </w:rPr>
              <w:t>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1131"/>
        </w:trPr>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spacing w:line="276" w:lineRule="auto"/>
              <w:jc w:val="left"/>
              <w:rPr>
                <w:bCs/>
                <w:szCs w:val="21"/>
              </w:rPr>
            </w:pPr>
            <w:r>
              <w:rPr>
                <w:rFonts w:ascii="宋体" w:hAnsi="宋体" w:hint="eastAsia"/>
                <w:szCs w:val="21"/>
              </w:rPr>
              <w:t>记录大学生活，规划大学生涯</w:t>
            </w:r>
          </w:p>
        </w:tc>
        <w:tc>
          <w:tcPr>
            <w:tcW w:w="3568" w:type="dxa"/>
          </w:tcPr>
          <w:p w:rsidR="00546956" w:rsidRDefault="00744715">
            <w:pPr>
              <w:spacing w:line="276" w:lineRule="auto"/>
              <w:rPr>
                <w:bCs/>
                <w:szCs w:val="21"/>
              </w:rPr>
            </w:pPr>
            <w:r>
              <w:rPr>
                <w:rFonts w:ascii="宋体" w:hAnsi="宋体" w:hint="eastAsia"/>
                <w:kern w:val="0"/>
                <w:szCs w:val="21"/>
              </w:rPr>
              <w:t>对大学生活进行纪实观察，认真思考自己的大学该如何度过，撰写心得体会。</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744715">
            <w:pPr>
              <w:jc w:val="center"/>
              <w:rPr>
                <w:bCs/>
                <w:szCs w:val="21"/>
              </w:rPr>
            </w:pPr>
            <w:r>
              <w:rPr>
                <w:rFonts w:hint="eastAsia"/>
                <w:bCs/>
                <w:szCs w:val="21"/>
              </w:rPr>
              <w:t>7-1</w:t>
            </w:r>
            <w:r>
              <w:rPr>
                <w:rFonts w:hint="eastAsia"/>
                <w:bCs/>
                <w:szCs w:val="21"/>
              </w:rPr>
              <w:t>、</w:t>
            </w:r>
            <w:r>
              <w:rPr>
                <w:rFonts w:hint="eastAsia"/>
                <w:bCs/>
                <w:szCs w:val="21"/>
              </w:rPr>
              <w:t>8-1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选</w:t>
            </w:r>
            <w:r>
              <w:rPr>
                <w:bCs/>
                <w:szCs w:val="21"/>
              </w:rPr>
              <w:t>做</w:t>
            </w:r>
          </w:p>
        </w:tc>
      </w:tr>
      <w:tr w:rsidR="00546956">
        <w:trPr>
          <w:trHeight w:val="977"/>
        </w:trPr>
        <w:tc>
          <w:tcPr>
            <w:tcW w:w="636" w:type="dxa"/>
            <w:vAlign w:val="center"/>
          </w:tcPr>
          <w:p w:rsidR="00546956" w:rsidRDefault="00744715">
            <w:pPr>
              <w:jc w:val="center"/>
              <w:rPr>
                <w:bCs/>
                <w:szCs w:val="21"/>
              </w:rPr>
            </w:pPr>
            <w:r>
              <w:rPr>
                <w:rFonts w:hint="eastAsia"/>
                <w:bCs/>
                <w:szCs w:val="21"/>
              </w:rPr>
              <w:t>2</w:t>
            </w:r>
          </w:p>
        </w:tc>
        <w:tc>
          <w:tcPr>
            <w:tcW w:w="1784" w:type="dxa"/>
            <w:vAlign w:val="center"/>
          </w:tcPr>
          <w:p w:rsidR="00546956" w:rsidRDefault="00744715">
            <w:pPr>
              <w:spacing w:line="276" w:lineRule="auto"/>
              <w:jc w:val="left"/>
              <w:rPr>
                <w:rFonts w:ascii="宋体" w:hAnsi="宋体"/>
                <w:szCs w:val="21"/>
              </w:rPr>
            </w:pPr>
            <w:r>
              <w:rPr>
                <w:rFonts w:ascii="宋体" w:hAnsi="宋体" w:hint="eastAsia"/>
                <w:szCs w:val="21"/>
              </w:rPr>
              <w:t>聆听法治讲座，开展法治宣传</w:t>
            </w:r>
          </w:p>
        </w:tc>
        <w:tc>
          <w:tcPr>
            <w:tcW w:w="3568" w:type="dxa"/>
          </w:tcPr>
          <w:p w:rsidR="00546956" w:rsidRDefault="00744715">
            <w:pPr>
              <w:rPr>
                <w:bCs/>
                <w:szCs w:val="21"/>
              </w:rPr>
            </w:pPr>
            <w:r>
              <w:rPr>
                <w:rFonts w:ascii="宋体" w:hAnsi="宋体" w:hint="eastAsia"/>
                <w:kern w:val="0"/>
                <w:szCs w:val="21"/>
              </w:rPr>
              <w:t>以个人或小组形式，参与聆听法制讲座、观摩法庭审判、开展法制宣传等法治活动，深刻领会社会主义法治理念，撰写心得体会。</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744715">
            <w:pPr>
              <w:jc w:val="center"/>
              <w:rPr>
                <w:bCs/>
                <w:szCs w:val="21"/>
              </w:rPr>
            </w:pPr>
            <w:r>
              <w:rPr>
                <w:rFonts w:hint="eastAsia"/>
                <w:bCs/>
                <w:szCs w:val="21"/>
              </w:rPr>
              <w:t>7-1</w:t>
            </w:r>
            <w:r>
              <w:rPr>
                <w:rFonts w:hint="eastAsia"/>
                <w:bCs/>
                <w:szCs w:val="21"/>
              </w:rPr>
              <w:t>、</w:t>
            </w:r>
            <w:r>
              <w:rPr>
                <w:rFonts w:hint="eastAsia"/>
                <w:bCs/>
                <w:szCs w:val="21"/>
              </w:rPr>
              <w:t>8-1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选</w:t>
            </w:r>
            <w:r>
              <w:rPr>
                <w:bCs/>
                <w:szCs w:val="21"/>
              </w:rPr>
              <w:t>做</w:t>
            </w:r>
          </w:p>
        </w:tc>
      </w:tr>
    </w:tbl>
    <w:p w:rsidR="00546956" w:rsidRDefault="00744715">
      <w:pPr>
        <w:spacing w:beforeLines="50" w:before="156"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rFonts w:hint="eastAsia"/>
          <w:sz w:val="24"/>
        </w:rPr>
        <w:t>1</w:t>
      </w:r>
      <w:r>
        <w:rPr>
          <w:rFonts w:hint="eastAsia"/>
          <w:sz w:val="24"/>
        </w:rPr>
        <w:t>．</w:t>
      </w:r>
      <w:r>
        <w:rPr>
          <w:sz w:val="24"/>
        </w:rPr>
        <w:t>采用多媒体教学手段，</w:t>
      </w:r>
      <w:r>
        <w:rPr>
          <w:rFonts w:hint="eastAsia"/>
          <w:sz w:val="24"/>
        </w:rPr>
        <w:t>结合时事政治和案例分析，引导学生认真</w:t>
      </w:r>
      <w:r>
        <w:rPr>
          <w:sz w:val="24"/>
        </w:rPr>
        <w:t>思考，</w:t>
      </w:r>
      <w:r>
        <w:rPr>
          <w:rFonts w:hint="eastAsia"/>
          <w:sz w:val="24"/>
        </w:rPr>
        <w:t>在</w:t>
      </w:r>
      <w:r>
        <w:rPr>
          <w:sz w:val="24"/>
        </w:rPr>
        <w:t>保证讲课进度的同时，注意学生的掌握程度和课堂气氛</w:t>
      </w:r>
      <w:r>
        <w:rPr>
          <w:rFonts w:hint="eastAsia"/>
          <w:sz w:val="24"/>
        </w:rPr>
        <w:t>。</w:t>
      </w:r>
    </w:p>
    <w:p w:rsidR="00546956" w:rsidRDefault="00744715">
      <w:pPr>
        <w:spacing w:line="360" w:lineRule="auto"/>
        <w:ind w:firstLineChars="200" w:firstLine="480"/>
        <w:rPr>
          <w:sz w:val="24"/>
        </w:rPr>
      </w:pPr>
      <w:r>
        <w:rPr>
          <w:rFonts w:hint="eastAsia"/>
          <w:sz w:val="24"/>
        </w:rPr>
        <w:t>2</w:t>
      </w:r>
      <w:r>
        <w:rPr>
          <w:rFonts w:hint="eastAsia"/>
          <w:sz w:val="24"/>
        </w:rPr>
        <w:t>．</w:t>
      </w:r>
      <w:r>
        <w:rPr>
          <w:sz w:val="24"/>
        </w:rPr>
        <w:t>采用</w:t>
      </w:r>
      <w:r>
        <w:rPr>
          <w:rFonts w:hint="eastAsia"/>
          <w:sz w:val="24"/>
        </w:rPr>
        <w:t>启发式、讨论式、</w:t>
      </w:r>
      <w:r>
        <w:rPr>
          <w:sz w:val="24"/>
        </w:rPr>
        <w:t>案例式</w:t>
      </w:r>
      <w:r>
        <w:rPr>
          <w:rFonts w:hint="eastAsia"/>
          <w:sz w:val="24"/>
        </w:rPr>
        <w:t>、专题式</w:t>
      </w:r>
      <w:r>
        <w:rPr>
          <w:sz w:val="24"/>
        </w:rPr>
        <w:t>教学，</w:t>
      </w:r>
      <w:r>
        <w:rPr>
          <w:rFonts w:hint="eastAsia"/>
          <w:sz w:val="24"/>
        </w:rPr>
        <w:t>结合</w:t>
      </w:r>
      <w:r>
        <w:rPr>
          <w:sz w:val="24"/>
        </w:rPr>
        <w:t>实际案例，让学生真正了解并掌握</w:t>
      </w:r>
      <w:r>
        <w:rPr>
          <w:rFonts w:asciiTheme="majorEastAsia" w:eastAsiaTheme="majorEastAsia" w:hAnsiTheme="majorEastAsia" w:hint="eastAsia"/>
          <w:sz w:val="24"/>
        </w:rPr>
        <w:t>思想道德修养与法律基础的主要内容</w:t>
      </w:r>
      <w:r>
        <w:rPr>
          <w:sz w:val="24"/>
        </w:rPr>
        <w:t>，从而具备相关知识和方法的实际应用能力。</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szCs w:val="21"/>
              </w:rPr>
              <w:t>1</w:t>
            </w:r>
            <w:r>
              <w:rPr>
                <w:rFonts w:hint="eastAsia"/>
                <w:szCs w:val="21"/>
              </w:rPr>
              <w:t>）掌握本课程教学大纲内容，严格按照教学大纲要求进行本课程教学内容的组织；</w:t>
            </w:r>
          </w:p>
          <w:p w:rsidR="00546956" w:rsidRDefault="00744715">
            <w:pPr>
              <w:spacing w:line="276" w:lineRule="auto"/>
              <w:rPr>
                <w:szCs w:val="21"/>
              </w:rPr>
            </w:pPr>
            <w:r>
              <w:rPr>
                <w:rFonts w:hint="eastAsia"/>
                <w:szCs w:val="21"/>
              </w:rPr>
              <w:t>（</w:t>
            </w:r>
            <w:r>
              <w:rPr>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rFonts w:hint="eastAsia"/>
                <w:szCs w:val="21"/>
              </w:rPr>
              <w:t>（</w:t>
            </w:r>
            <w:r>
              <w:rPr>
                <w:szCs w:val="21"/>
              </w:rPr>
              <w:t>3</w:t>
            </w:r>
            <w:r>
              <w:rPr>
                <w:rFonts w:hint="eastAsia"/>
                <w:szCs w:val="21"/>
              </w:rPr>
              <w:t>）结合课程特点，制作课件，运用多媒体教学手段讲授部分教学内容；</w:t>
            </w:r>
          </w:p>
          <w:p w:rsidR="00546956" w:rsidRDefault="00744715">
            <w:pPr>
              <w:rPr>
                <w:szCs w:val="21"/>
              </w:rPr>
            </w:pPr>
            <w:r>
              <w:rPr>
                <w:rFonts w:hint="eastAsia"/>
                <w:kern w:val="0"/>
                <w:szCs w:val="21"/>
              </w:rPr>
              <w:t>（</w:t>
            </w:r>
            <w:r>
              <w:rPr>
                <w:kern w:val="0"/>
                <w:szCs w:val="21"/>
              </w:rPr>
              <w:t>4</w:t>
            </w:r>
            <w:r>
              <w:rPr>
                <w:rFonts w:hint="eastAsia"/>
                <w:kern w:val="0"/>
                <w:szCs w:val="21"/>
              </w:rPr>
              <w:t>）确定各章节课程内容的教学方法，构思授课思路、技巧和方法。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szCs w:val="21"/>
              </w:rPr>
              <w:t>1</w:t>
            </w:r>
            <w:r>
              <w:rPr>
                <w:rFonts w:hint="eastAsia"/>
                <w:szCs w:val="21"/>
              </w:rPr>
              <w:t>）要点准确，推理正确，条理清晰，重点突出，理论联系实际，熟练地解答和讲解例题。</w:t>
            </w:r>
          </w:p>
          <w:p w:rsidR="00546956" w:rsidRDefault="00744715">
            <w:pPr>
              <w:spacing w:line="276" w:lineRule="auto"/>
              <w:rPr>
                <w:szCs w:val="21"/>
              </w:rPr>
            </w:pPr>
            <w:r>
              <w:rPr>
                <w:rFonts w:hint="eastAsia"/>
                <w:szCs w:val="21"/>
              </w:rPr>
              <w:t>（</w:t>
            </w:r>
            <w:r>
              <w:rPr>
                <w:szCs w:val="21"/>
              </w:rPr>
              <w:t>2</w:t>
            </w:r>
            <w:r>
              <w:rPr>
                <w:rFonts w:hint="eastAsia"/>
                <w:szCs w:val="21"/>
              </w:rPr>
              <w:t>）采用多种教学方式（如启发式教学、案例分析教学、讨论式教学、多媒体示范教学等），注重培养学生的思想政治素质，提高学生发现、分</w:t>
            </w:r>
            <w:r>
              <w:rPr>
                <w:rFonts w:hint="eastAsia"/>
                <w:szCs w:val="21"/>
              </w:rPr>
              <w:lastRenderedPageBreak/>
              <w:t>析和解决问题的能力，以便让学生能体会和领略学科研究的思路和方法。</w:t>
            </w:r>
          </w:p>
          <w:p w:rsidR="00546956" w:rsidRDefault="00744715">
            <w:pPr>
              <w:spacing w:line="276" w:lineRule="auto"/>
              <w:rPr>
                <w:szCs w:val="21"/>
              </w:rPr>
            </w:pPr>
            <w:r>
              <w:rPr>
                <w:rFonts w:hint="eastAsia"/>
                <w:szCs w:val="21"/>
              </w:rPr>
              <w:t>（</w:t>
            </w:r>
            <w:r>
              <w:rPr>
                <w:szCs w:val="21"/>
              </w:rPr>
              <w:t>3</w:t>
            </w:r>
            <w:r>
              <w:rPr>
                <w:rFonts w:hint="eastAsia"/>
                <w:szCs w:val="21"/>
              </w:rPr>
              <w:t>）运用多媒体教学手段、课堂讨论、辩论、演讲等多种形式开展教学，以培养学生分析问题和解决问题的能力，培养学生语言组织与表达的能力。</w:t>
            </w:r>
          </w:p>
          <w:p w:rsidR="00546956" w:rsidRDefault="00744715">
            <w:pPr>
              <w:rPr>
                <w:szCs w:val="21"/>
              </w:rPr>
            </w:pPr>
            <w:r>
              <w:rPr>
                <w:rFonts w:hint="eastAsia"/>
                <w:kern w:val="0"/>
                <w:szCs w:val="21"/>
              </w:rPr>
              <w:t>（</w:t>
            </w:r>
            <w:r>
              <w:rPr>
                <w:kern w:val="0"/>
                <w:szCs w:val="21"/>
              </w:rPr>
              <w:t>4</w:t>
            </w:r>
            <w:r>
              <w:rPr>
                <w:rFonts w:hint="eastAsia"/>
                <w:kern w:val="0"/>
                <w:szCs w:val="21"/>
              </w:rPr>
              <w:t>）表达方式尽量便于学生理解、接受，力求形象生动，使学生在掌握知识的过程中，保持较为浓厚的兴趣。</w:t>
            </w:r>
          </w:p>
          <w:p w:rsidR="00546956" w:rsidRDefault="00546956">
            <w:pPr>
              <w:rPr>
                <w:szCs w:val="21"/>
              </w:rPr>
            </w:pP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lastRenderedPageBreak/>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）学生完成作业必须达到以下基本要求：</w:t>
            </w:r>
          </w:p>
          <w:p w:rsidR="00546956" w:rsidRDefault="00744715">
            <w:pPr>
              <w:spacing w:line="276" w:lineRule="auto"/>
              <w:rPr>
                <w:szCs w:val="21"/>
              </w:rPr>
            </w:pPr>
            <w:r>
              <w:rPr>
                <w:rFonts w:hint="eastAsia"/>
                <w:szCs w:val="21"/>
              </w:rPr>
              <w:t>a</w:t>
            </w:r>
            <w:r>
              <w:rPr>
                <w:rFonts w:hint="eastAsia"/>
                <w:szCs w:val="21"/>
              </w:rPr>
              <w:t>按时按量完成作业，不</w:t>
            </w:r>
            <w:r>
              <w:rPr>
                <w:rFonts w:hint="eastAsia"/>
                <w:szCs w:val="21"/>
              </w:rPr>
              <w:t>缺交，不抄袭；</w:t>
            </w:r>
          </w:p>
          <w:p w:rsidR="00546956" w:rsidRDefault="00744715">
            <w:pPr>
              <w:spacing w:line="276" w:lineRule="auto"/>
              <w:rPr>
                <w:szCs w:val="21"/>
              </w:rPr>
            </w:pPr>
            <w:r>
              <w:rPr>
                <w:rFonts w:hint="eastAsia"/>
                <w:szCs w:val="21"/>
              </w:rPr>
              <w:t>b</w:t>
            </w:r>
            <w:r>
              <w:rPr>
                <w:rFonts w:hint="eastAsia"/>
                <w:szCs w:val="21"/>
              </w:rPr>
              <w:t>作业本规范，书写清晰。</w:t>
            </w:r>
          </w:p>
          <w:p w:rsidR="00546956" w:rsidRDefault="00744715">
            <w:pPr>
              <w:spacing w:line="276" w:lineRule="auto"/>
              <w:rPr>
                <w:szCs w:val="21"/>
              </w:rPr>
            </w:pPr>
            <w:r>
              <w:rPr>
                <w:rFonts w:hint="eastAsia"/>
                <w:szCs w:val="21"/>
              </w:rPr>
              <w:t>c</w:t>
            </w:r>
            <w:r>
              <w:rPr>
                <w:rFonts w:hint="eastAsia"/>
                <w:szCs w:val="21"/>
              </w:rPr>
              <w:t>作业要结构完整、层次分明、逻辑严密，符合学科语言表达规范。</w:t>
            </w:r>
          </w:p>
          <w:p w:rsidR="00546956" w:rsidRDefault="00744715">
            <w:pPr>
              <w:spacing w:line="276" w:lineRule="auto"/>
              <w:rPr>
                <w:szCs w:val="21"/>
              </w:rPr>
            </w:pPr>
            <w:r>
              <w:rPr>
                <w:rFonts w:hint="eastAsia"/>
                <w:szCs w:val="21"/>
              </w:rPr>
              <w:t>（</w:t>
            </w:r>
            <w:r>
              <w:rPr>
                <w:rFonts w:hint="eastAsia"/>
                <w:szCs w:val="21"/>
              </w:rPr>
              <w:t>2</w:t>
            </w:r>
            <w:r>
              <w:rPr>
                <w:rFonts w:hint="eastAsia"/>
                <w:szCs w:val="21"/>
              </w:rPr>
              <w:t>）教师批改或讲评作业要求如下：</w:t>
            </w:r>
          </w:p>
          <w:p w:rsidR="00546956" w:rsidRDefault="00744715">
            <w:pPr>
              <w:spacing w:line="276" w:lineRule="auto"/>
              <w:rPr>
                <w:szCs w:val="21"/>
              </w:rPr>
            </w:pPr>
            <w:r>
              <w:rPr>
                <w:rFonts w:hint="eastAsia"/>
                <w:szCs w:val="21"/>
              </w:rPr>
              <w:t>a</w:t>
            </w:r>
            <w:r>
              <w:rPr>
                <w:rFonts w:hint="eastAsia"/>
                <w:szCs w:val="21"/>
              </w:rPr>
              <w:t>学生的作业要全批全改，并按时批改、讲评学生每次交来的作业；</w:t>
            </w:r>
          </w:p>
          <w:p w:rsidR="00546956" w:rsidRDefault="00744715">
            <w:pPr>
              <w:spacing w:line="276" w:lineRule="auto"/>
              <w:rPr>
                <w:szCs w:val="21"/>
              </w:rPr>
            </w:pPr>
            <w:r>
              <w:rPr>
                <w:rFonts w:hint="eastAsia"/>
                <w:szCs w:val="21"/>
              </w:rPr>
              <w:t>b</w:t>
            </w:r>
            <w:r>
              <w:rPr>
                <w:rFonts w:hint="eastAsia"/>
                <w:szCs w:val="21"/>
              </w:rPr>
              <w:t>教师批改或讲评作业要认真、细致，每次批改或讲评作业后，按百分制评定成绩，并写明日期；</w:t>
            </w:r>
          </w:p>
          <w:p w:rsidR="00546956" w:rsidRDefault="00744715">
            <w:pPr>
              <w:rPr>
                <w:szCs w:val="21"/>
              </w:rPr>
            </w:pPr>
            <w:r>
              <w:rPr>
                <w:rFonts w:hint="eastAsia"/>
                <w:kern w:val="0"/>
                <w:szCs w:val="21"/>
              </w:rPr>
              <w:t>c</w:t>
            </w:r>
            <w:r>
              <w:rPr>
                <w:rFonts w:hint="eastAsia"/>
                <w:kern w:val="0"/>
                <w:szCs w:val="21"/>
              </w:rPr>
              <w:t>期末按每个学生作业的平均成绩，作为本课程总评成绩中平时成绩的重要组成部分。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rPr>
                <w:szCs w:val="21"/>
              </w:rPr>
            </w:pPr>
            <w:r>
              <w:rPr>
                <w:rFonts w:hint="eastAsia"/>
                <w:kern w:val="0"/>
                <w:szCs w:val="21"/>
              </w:rPr>
              <w:t>建议任课教师安排时间进行课外答疑与辅导工作。</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autoSpaceDE w:val="0"/>
              <w:autoSpaceDN w:val="0"/>
              <w:adjustRightInd w:val="0"/>
              <w:snapToGrid w:val="0"/>
              <w:spacing w:line="312" w:lineRule="auto"/>
              <w:jc w:val="left"/>
              <w:rPr>
                <w:rFonts w:ascii="宋体"/>
                <w:kern w:val="0"/>
                <w:sz w:val="22"/>
              </w:rPr>
            </w:pPr>
            <w:r>
              <w:rPr>
                <w:rFonts w:ascii="宋体" w:hAnsi="宋体" w:cs="宋体" w:hint="eastAsia"/>
                <w:kern w:val="0"/>
                <w:sz w:val="22"/>
              </w:rPr>
              <w:t>本课程考核的方式为闭卷考试，采取教考分离方式。总评成绩的评定见课程评分方案。有下列情况之一者，总评成绩为不及格：</w:t>
            </w:r>
          </w:p>
          <w:p w:rsidR="00546956" w:rsidRDefault="00744715">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）缺交作业次数达</w:t>
            </w:r>
            <w:r>
              <w:rPr>
                <w:rFonts w:ascii="宋体" w:hAnsi="宋体" w:cs="宋体" w:hint="eastAsia"/>
                <w:kern w:val="0"/>
                <w:sz w:val="22"/>
              </w:rPr>
              <w:t>1/3</w:t>
            </w:r>
            <w:r>
              <w:rPr>
                <w:rFonts w:ascii="宋体" w:hAnsi="宋体" w:cs="宋体" w:hint="eastAsia"/>
                <w:kern w:val="0"/>
                <w:sz w:val="22"/>
              </w:rPr>
              <w:t>及以上者；</w:t>
            </w:r>
          </w:p>
          <w:p w:rsidR="00546956" w:rsidRDefault="00744715">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）缺课次数达本学期总授课学时的</w:t>
            </w:r>
            <w:r>
              <w:rPr>
                <w:rFonts w:ascii="宋体" w:hAnsi="宋体" w:cs="宋体" w:hint="eastAsia"/>
                <w:kern w:val="0"/>
                <w:sz w:val="22"/>
              </w:rPr>
              <w:t>1/3</w:t>
            </w:r>
            <w:r>
              <w:rPr>
                <w:rFonts w:ascii="宋体" w:hAnsi="宋体" w:cs="宋体" w:hint="eastAsia"/>
                <w:kern w:val="0"/>
                <w:sz w:val="22"/>
              </w:rPr>
              <w:t>及以上者；</w:t>
            </w:r>
          </w:p>
          <w:p w:rsidR="00546956" w:rsidRDefault="00744715">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3</w:t>
            </w:r>
            <w:r>
              <w:rPr>
                <w:rFonts w:ascii="宋体" w:hAnsi="宋体" w:cs="宋体" w:hint="eastAsia"/>
                <w:kern w:val="0"/>
                <w:sz w:val="22"/>
              </w:rPr>
              <w:t>）机考成绩低于</w:t>
            </w:r>
            <w:r>
              <w:rPr>
                <w:rFonts w:ascii="宋体" w:hAnsi="宋体" w:cs="宋体" w:hint="eastAsia"/>
                <w:kern w:val="0"/>
                <w:sz w:val="22"/>
              </w:rPr>
              <w:t>40</w:t>
            </w:r>
            <w:r>
              <w:rPr>
                <w:rFonts w:ascii="宋体" w:hAnsi="宋体" w:cs="宋体" w:hint="eastAsia"/>
                <w:kern w:val="0"/>
                <w:sz w:val="22"/>
              </w:rPr>
              <w:t>分者；</w:t>
            </w:r>
          </w:p>
          <w:p w:rsidR="00546956" w:rsidRDefault="00744715">
            <w:pPr>
              <w:rPr>
                <w:szCs w:val="21"/>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）存在课程目标小于</w:t>
            </w:r>
            <w:r>
              <w:rPr>
                <w:rFonts w:ascii="宋体" w:hAnsi="宋体" w:cs="宋体" w:hint="eastAsia"/>
                <w:kern w:val="0"/>
                <w:sz w:val="22"/>
              </w:rPr>
              <w:t>0.6</w:t>
            </w:r>
            <w:r>
              <w:rPr>
                <w:rFonts w:ascii="宋体" w:hAnsi="宋体" w:cs="宋体" w:hint="eastAsia"/>
                <w:kern w:val="0"/>
                <w:sz w:val="22"/>
              </w:rPr>
              <w:t>。</w:t>
            </w:r>
          </w:p>
        </w:tc>
      </w:tr>
    </w:tbl>
    <w:p w:rsidR="00546956" w:rsidRDefault="00744715">
      <w:pPr>
        <w:spacing w:beforeLines="50" w:before="156"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（一）课程考核</w:t>
      </w:r>
      <w:r>
        <w:rPr>
          <w:sz w:val="24"/>
        </w:rPr>
        <w:t>包括期末考试、平时及作业考</w:t>
      </w:r>
      <w:r>
        <w:rPr>
          <w:rFonts w:hint="eastAsia"/>
          <w:sz w:val="24"/>
        </w:rPr>
        <w:t>核，</w:t>
      </w:r>
      <w:r>
        <w:rPr>
          <w:sz w:val="24"/>
        </w:rPr>
        <w:t>期</w:t>
      </w:r>
      <w:r>
        <w:rPr>
          <w:rFonts w:hint="eastAsia"/>
          <w:sz w:val="24"/>
        </w:rPr>
        <w:t>末</w:t>
      </w:r>
      <w:r>
        <w:rPr>
          <w:sz w:val="24"/>
        </w:rPr>
        <w:t>考试采用</w:t>
      </w:r>
      <w:r>
        <w:rPr>
          <w:rFonts w:hint="eastAsia"/>
          <w:sz w:val="24"/>
        </w:rPr>
        <w:t>闭卷机考方式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总评成绩</w:t>
      </w:r>
      <w:r>
        <w:rPr>
          <w:rFonts w:hint="eastAsia"/>
          <w:sz w:val="24"/>
        </w:rPr>
        <w:t>=</w:t>
      </w:r>
      <w:r>
        <w:rPr>
          <w:rFonts w:hint="eastAsia"/>
          <w:sz w:val="24"/>
        </w:rPr>
        <w:t>平时成绩×</w:t>
      </w:r>
      <w:r>
        <w:rPr>
          <w:rFonts w:hint="eastAsia"/>
          <w:sz w:val="24"/>
        </w:rPr>
        <w:t>60%+</w:t>
      </w:r>
      <w:r>
        <w:rPr>
          <w:sz w:val="24"/>
        </w:rPr>
        <w:t>期末考试</w:t>
      </w:r>
      <w:r>
        <w:rPr>
          <w:rFonts w:hint="eastAsia"/>
          <w:sz w:val="24"/>
        </w:rPr>
        <w:t>成绩×</w:t>
      </w:r>
      <w:r>
        <w:rPr>
          <w:rFonts w:hint="eastAsia"/>
          <w:sz w:val="24"/>
        </w:rPr>
        <w:t>40%</w:t>
      </w:r>
      <w:r>
        <w:rPr>
          <w:rFonts w:hint="eastAsia"/>
          <w:sz w:val="24"/>
        </w:rPr>
        <w:t>，平时成绩</w:t>
      </w:r>
      <w:r>
        <w:rPr>
          <w:rFonts w:hint="eastAsia"/>
          <w:sz w:val="24"/>
        </w:rPr>
        <w:t>=</w:t>
      </w:r>
      <w:r>
        <w:rPr>
          <w:rFonts w:hint="eastAsia"/>
          <w:sz w:val="24"/>
        </w:rPr>
        <w:t>出勤成绩×</w:t>
      </w:r>
      <w:r>
        <w:rPr>
          <w:rFonts w:hint="eastAsia"/>
          <w:sz w:val="24"/>
        </w:rPr>
        <w:t>20%+</w:t>
      </w:r>
      <w:r>
        <w:rPr>
          <w:rFonts w:hint="eastAsia"/>
          <w:sz w:val="24"/>
        </w:rPr>
        <w:t>作业成绩×</w:t>
      </w:r>
      <w:r>
        <w:rPr>
          <w:rFonts w:hint="eastAsia"/>
          <w:sz w:val="24"/>
        </w:rPr>
        <w:t>30%+</w:t>
      </w:r>
      <w:r>
        <w:rPr>
          <w:rFonts w:hint="eastAsia"/>
          <w:sz w:val="24"/>
        </w:rPr>
        <w:t>学习态度×</w:t>
      </w:r>
      <w:r>
        <w:rPr>
          <w:rFonts w:hint="eastAsia"/>
          <w:sz w:val="24"/>
        </w:rPr>
        <w:t>30%+</w:t>
      </w:r>
      <w:r>
        <w:rPr>
          <w:rFonts w:hint="eastAsia"/>
          <w:sz w:val="24"/>
        </w:rPr>
        <w:t>实践成绩×</w:t>
      </w:r>
      <w:r>
        <w:rPr>
          <w:rFonts w:hint="eastAsia"/>
          <w:sz w:val="24"/>
        </w:rPr>
        <w:t>20%</w:t>
      </w:r>
      <w:r>
        <w:rPr>
          <w:rFonts w:hint="eastAsia"/>
          <w:sz w:val="24"/>
        </w:rPr>
        <w:t>。</w:t>
      </w:r>
    </w:p>
    <w:p w:rsidR="00546956" w:rsidRDefault="00744715">
      <w:pPr>
        <w:spacing w:line="360" w:lineRule="auto"/>
        <w:ind w:firstLineChars="200" w:firstLine="480"/>
        <w:rPr>
          <w:sz w:val="24"/>
        </w:rPr>
      </w:pP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808"/>
        <w:gridCol w:w="4410"/>
        <w:gridCol w:w="1470"/>
      </w:tblGrid>
      <w:tr w:rsidR="00546956">
        <w:tc>
          <w:tcPr>
            <w:tcW w:w="1191"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418"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191"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p w:rsidR="00546956" w:rsidRDefault="00744715">
            <w:pPr>
              <w:pStyle w:val="a9"/>
              <w:jc w:val="center"/>
              <w:rPr>
                <w:rFonts w:eastAsia="宋体"/>
              </w:rPr>
            </w:pPr>
            <w:r>
              <w:rPr>
                <w:rFonts w:eastAsia="宋体" w:hint="eastAsia"/>
              </w:rPr>
              <w:t>60%</w:t>
            </w:r>
          </w:p>
        </w:tc>
        <w:tc>
          <w:tcPr>
            <w:tcW w:w="1418" w:type="dxa"/>
            <w:vAlign w:val="center"/>
          </w:tcPr>
          <w:p w:rsidR="00546956" w:rsidRDefault="00744715">
            <w:pPr>
              <w:spacing w:line="276" w:lineRule="auto"/>
              <w:jc w:val="center"/>
              <w:rPr>
                <w:szCs w:val="21"/>
              </w:rPr>
            </w:pPr>
            <w:r>
              <w:rPr>
                <w:rFonts w:hint="eastAsia"/>
                <w:szCs w:val="21"/>
              </w:rPr>
              <w:t>出勤成绩</w:t>
            </w:r>
          </w:p>
        </w:tc>
        <w:tc>
          <w:tcPr>
            <w:tcW w:w="808" w:type="dxa"/>
            <w:vAlign w:val="center"/>
          </w:tcPr>
          <w:p w:rsidR="00546956" w:rsidRDefault="00744715">
            <w:pPr>
              <w:pStyle w:val="a9"/>
              <w:rPr>
                <w:rFonts w:eastAsia="宋体"/>
              </w:rPr>
            </w:pPr>
            <w:r>
              <w:rPr>
                <w:rFonts w:eastAsia="宋体" w:hint="eastAsia"/>
              </w:rPr>
              <w:t>20</w:t>
            </w:r>
            <w:r>
              <w:rPr>
                <w:rFonts w:eastAsia="宋体"/>
              </w:rPr>
              <w:t>%</w:t>
            </w:r>
          </w:p>
        </w:tc>
        <w:tc>
          <w:tcPr>
            <w:tcW w:w="4410" w:type="dxa"/>
            <w:vAlign w:val="center"/>
          </w:tcPr>
          <w:p w:rsidR="00546956" w:rsidRDefault="00744715">
            <w:pPr>
              <w:spacing w:line="276" w:lineRule="auto"/>
              <w:rPr>
                <w:sz w:val="24"/>
              </w:rPr>
            </w:pPr>
            <w:r>
              <w:rPr>
                <w:rFonts w:eastAsia="MT Extra"/>
                <w:bCs/>
                <w:kern w:val="24"/>
                <w:szCs w:val="21"/>
              </w:rPr>
              <w:t>课堂不定期点名</w:t>
            </w:r>
            <w:r>
              <w:rPr>
                <w:rFonts w:ascii="宋体" w:hAnsi="宋体" w:hint="eastAsia"/>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10</w:t>
            </w:r>
            <w:r>
              <w:rPr>
                <w:rFonts w:hint="eastAsia"/>
                <w:szCs w:val="21"/>
              </w:rPr>
              <w:t>分。</w:t>
            </w:r>
          </w:p>
        </w:tc>
        <w:tc>
          <w:tcPr>
            <w:tcW w:w="1470" w:type="dxa"/>
            <w:vAlign w:val="center"/>
          </w:tcPr>
          <w:p w:rsidR="00546956" w:rsidRDefault="00744715">
            <w:pPr>
              <w:pStyle w:val="a9"/>
              <w:jc w:val="center"/>
              <w:rPr>
                <w:rFonts w:eastAsia="宋体"/>
              </w:rPr>
            </w:pPr>
            <w:r>
              <w:rPr>
                <w:rFonts w:hint="eastAsia"/>
                <w:bCs/>
                <w:szCs w:val="21"/>
              </w:rPr>
              <w:t>7-1</w:t>
            </w:r>
            <w:r>
              <w:rPr>
                <w:rFonts w:hint="eastAsia"/>
                <w:bCs/>
                <w:szCs w:val="21"/>
              </w:rPr>
              <w:t>、</w:t>
            </w:r>
            <w:r>
              <w:rPr>
                <w:rFonts w:hint="eastAsia"/>
                <w:bCs/>
                <w:szCs w:val="21"/>
              </w:rPr>
              <w:t>8-1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作业成绩</w:t>
            </w:r>
          </w:p>
        </w:tc>
        <w:tc>
          <w:tcPr>
            <w:tcW w:w="808" w:type="dxa"/>
            <w:vAlign w:val="center"/>
          </w:tcPr>
          <w:p w:rsidR="00546956" w:rsidRDefault="00744715">
            <w:pPr>
              <w:pStyle w:val="a9"/>
              <w:rPr>
                <w:rFonts w:eastAsia="宋体"/>
              </w:rPr>
            </w:pPr>
            <w:r>
              <w:rPr>
                <w:rFonts w:eastAsia="宋体" w:hint="eastAsia"/>
              </w:rPr>
              <w:t xml:space="preserve"> 30</w:t>
            </w:r>
            <w:r>
              <w:rPr>
                <w:rFonts w:eastAsia="宋体"/>
              </w:rPr>
              <w:t>%</w:t>
            </w:r>
          </w:p>
        </w:tc>
        <w:tc>
          <w:tcPr>
            <w:tcW w:w="4410" w:type="dxa"/>
            <w:vAlign w:val="center"/>
          </w:tcPr>
          <w:p w:rsidR="00546956" w:rsidRDefault="00744715">
            <w:pPr>
              <w:spacing w:line="276" w:lineRule="auto"/>
              <w:rPr>
                <w:sz w:val="24"/>
              </w:rPr>
            </w:pPr>
            <w:r>
              <w:rPr>
                <w:rFonts w:eastAsia="MT Extra"/>
                <w:bCs/>
                <w:kern w:val="24"/>
                <w:szCs w:val="21"/>
              </w:rPr>
              <w:t>每章节对应有思考题和习题，考核学生对每节课知识点的复习、理解和掌握度。对每次作业完成情况做记录并百分制打分</w:t>
            </w:r>
            <w:r>
              <w:rPr>
                <w:rFonts w:ascii="宋体" w:hAnsi="宋体" w:hint="eastAsia"/>
                <w:bCs/>
                <w:kern w:val="24"/>
                <w:szCs w:val="21"/>
              </w:rPr>
              <w:t>，</w:t>
            </w:r>
            <w:r>
              <w:rPr>
                <w:rFonts w:eastAsia="MT Extra"/>
                <w:bCs/>
                <w:kern w:val="24"/>
                <w:szCs w:val="21"/>
              </w:rPr>
              <w:t>计算全部作业的平均成绩。</w:t>
            </w:r>
          </w:p>
        </w:tc>
        <w:tc>
          <w:tcPr>
            <w:tcW w:w="1470" w:type="dxa"/>
            <w:vAlign w:val="center"/>
          </w:tcPr>
          <w:p w:rsidR="00546956" w:rsidRDefault="00744715">
            <w:pPr>
              <w:pStyle w:val="a9"/>
              <w:jc w:val="center"/>
              <w:rPr>
                <w:rFonts w:eastAsia="宋体"/>
                <w:color w:val="000000"/>
                <w:szCs w:val="21"/>
              </w:rPr>
            </w:pPr>
            <w:r>
              <w:rPr>
                <w:rFonts w:hint="eastAsia"/>
                <w:bCs/>
                <w:szCs w:val="21"/>
              </w:rPr>
              <w:t>7-1</w:t>
            </w:r>
            <w:r>
              <w:rPr>
                <w:rFonts w:hint="eastAsia"/>
                <w:bCs/>
                <w:szCs w:val="21"/>
              </w:rPr>
              <w:t>、</w:t>
            </w:r>
            <w:r>
              <w:rPr>
                <w:rFonts w:hint="eastAsia"/>
                <w:bCs/>
                <w:szCs w:val="21"/>
              </w:rPr>
              <w:t>8-1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学习态度</w:t>
            </w:r>
          </w:p>
        </w:tc>
        <w:tc>
          <w:tcPr>
            <w:tcW w:w="808" w:type="dxa"/>
            <w:vAlign w:val="center"/>
          </w:tcPr>
          <w:p w:rsidR="00546956" w:rsidRDefault="00744715">
            <w:pPr>
              <w:pStyle w:val="a9"/>
              <w:jc w:val="center"/>
              <w:rPr>
                <w:rFonts w:eastAsia="宋体"/>
              </w:rPr>
            </w:pPr>
            <w:r>
              <w:rPr>
                <w:rFonts w:eastAsia="宋体" w:hint="eastAsia"/>
              </w:rPr>
              <w:t>30</w:t>
            </w:r>
            <w:r>
              <w:rPr>
                <w:rFonts w:eastAsia="宋体"/>
              </w:rPr>
              <w:t>%</w:t>
            </w:r>
          </w:p>
        </w:tc>
        <w:tc>
          <w:tcPr>
            <w:tcW w:w="4410" w:type="dxa"/>
            <w:vAlign w:val="center"/>
          </w:tcPr>
          <w:p w:rsidR="00546956" w:rsidRDefault="00744715">
            <w:pPr>
              <w:spacing w:line="276" w:lineRule="auto"/>
              <w:jc w:val="left"/>
              <w:rPr>
                <w:sz w:val="24"/>
              </w:rPr>
            </w:pPr>
            <w:r>
              <w:rPr>
                <w:rFonts w:eastAsia="MT Extra"/>
                <w:bCs/>
                <w:kern w:val="24"/>
                <w:szCs w:val="21"/>
              </w:rPr>
              <w:t>听课情况</w:t>
            </w:r>
            <w:r>
              <w:rPr>
                <w:rFonts w:ascii="宋体" w:hAnsi="宋体" w:hint="eastAsia"/>
                <w:bCs/>
                <w:kern w:val="24"/>
                <w:szCs w:val="21"/>
              </w:rPr>
              <w:t>，</w:t>
            </w:r>
            <w:r>
              <w:rPr>
                <w:rFonts w:eastAsia="MT Extra"/>
                <w:bCs/>
                <w:kern w:val="24"/>
                <w:szCs w:val="21"/>
              </w:rPr>
              <w:t>关注学生听课的精神状态，随时做记录</w:t>
            </w:r>
            <w:r>
              <w:rPr>
                <w:rFonts w:ascii="宋体" w:hAnsi="宋体" w:hint="eastAsia"/>
                <w:bCs/>
                <w:kern w:val="24"/>
                <w:szCs w:val="21"/>
              </w:rPr>
              <w:t>，</w:t>
            </w:r>
            <w:r>
              <w:rPr>
                <w:rFonts w:eastAsia="MT Extra"/>
                <w:bCs/>
                <w:kern w:val="24"/>
                <w:szCs w:val="21"/>
              </w:rPr>
              <w:t>以督促学生按时上课，认真听讲</w:t>
            </w:r>
            <w:r>
              <w:rPr>
                <w:rFonts w:hint="eastAsia"/>
              </w:rPr>
              <w:t>（占</w:t>
            </w:r>
            <w:r>
              <w:t>30%</w:t>
            </w:r>
            <w:r>
              <w:rPr>
                <w:rFonts w:hint="eastAsia"/>
              </w:rPr>
              <w:t>）</w:t>
            </w:r>
            <w:r>
              <w:rPr>
                <w:rFonts w:ascii="宋体" w:hAnsi="宋体" w:hint="eastAsia"/>
                <w:bCs/>
                <w:kern w:val="24"/>
                <w:szCs w:val="21"/>
              </w:rPr>
              <w:t>；</w:t>
            </w:r>
            <w:r>
              <w:rPr>
                <w:rFonts w:eastAsia="MT Extra"/>
                <w:bCs/>
                <w:kern w:val="24"/>
                <w:szCs w:val="21"/>
              </w:rPr>
              <w:t>课堂随机提问，提高学生上课精神的集中度，并考察学生当堂课程的掌握情况</w:t>
            </w:r>
            <w:r>
              <w:rPr>
                <w:rFonts w:hint="eastAsia"/>
              </w:rPr>
              <w:t>（占</w:t>
            </w:r>
            <w:r>
              <w:t>30%</w:t>
            </w:r>
            <w:r>
              <w:rPr>
                <w:rFonts w:hint="eastAsia"/>
              </w:rPr>
              <w:t>）</w:t>
            </w:r>
            <w:r>
              <w:rPr>
                <w:rFonts w:ascii="宋体" w:hAnsi="宋体" w:hint="eastAsia"/>
                <w:bCs/>
                <w:kern w:val="24"/>
                <w:szCs w:val="21"/>
              </w:rPr>
              <w:t>；</w:t>
            </w:r>
            <w:r>
              <w:rPr>
                <w:rFonts w:eastAsia="MT Extra"/>
                <w:bCs/>
                <w:kern w:val="24"/>
                <w:szCs w:val="21"/>
              </w:rPr>
              <w:t>课堂测试</w:t>
            </w:r>
            <w:r>
              <w:rPr>
                <w:rFonts w:ascii="宋体" w:hAnsi="宋体" w:hint="eastAsia"/>
                <w:bCs/>
                <w:kern w:val="24"/>
                <w:szCs w:val="21"/>
              </w:rPr>
              <w:t>，</w:t>
            </w:r>
            <w:r>
              <w:rPr>
                <w:rFonts w:eastAsia="MT Extra"/>
                <w:bCs/>
                <w:kern w:val="24"/>
                <w:szCs w:val="21"/>
              </w:rPr>
              <w:t>以章节为单位，每个独立的知识体系，课堂给出</w:t>
            </w:r>
            <w:r>
              <w:rPr>
                <w:rFonts w:eastAsia="MT Extra"/>
                <w:bCs/>
                <w:kern w:val="24"/>
                <w:szCs w:val="21"/>
              </w:rPr>
              <w:t>3~5</w:t>
            </w:r>
            <w:r>
              <w:rPr>
                <w:rFonts w:eastAsia="MT Extra"/>
                <w:bCs/>
                <w:kern w:val="24"/>
                <w:szCs w:val="21"/>
              </w:rPr>
              <w:t>个题目，以测试学生的掌握情况</w:t>
            </w:r>
            <w:r>
              <w:rPr>
                <w:rFonts w:hint="eastAsia"/>
              </w:rPr>
              <w:t>（占</w:t>
            </w:r>
            <w:r>
              <w:t>40%</w:t>
            </w:r>
            <w:r>
              <w:rPr>
                <w:rFonts w:hint="eastAsia"/>
              </w:rPr>
              <w:t>）</w:t>
            </w:r>
            <w:r>
              <w:rPr>
                <w:rFonts w:eastAsia="MT Extra"/>
                <w:bCs/>
                <w:kern w:val="24"/>
                <w:szCs w:val="21"/>
              </w:rPr>
              <w:t>。</w:t>
            </w:r>
          </w:p>
        </w:tc>
        <w:tc>
          <w:tcPr>
            <w:tcW w:w="1470" w:type="dxa"/>
            <w:vAlign w:val="center"/>
          </w:tcPr>
          <w:p w:rsidR="00546956" w:rsidRDefault="00744715">
            <w:pPr>
              <w:pStyle w:val="a9"/>
              <w:jc w:val="center"/>
              <w:rPr>
                <w:rFonts w:eastAsia="宋体"/>
                <w:color w:val="000000"/>
                <w:szCs w:val="21"/>
              </w:rPr>
            </w:pPr>
            <w:r>
              <w:rPr>
                <w:rFonts w:hint="eastAsia"/>
                <w:bCs/>
                <w:szCs w:val="21"/>
              </w:rPr>
              <w:t>7-1</w:t>
            </w:r>
            <w:r>
              <w:rPr>
                <w:rFonts w:hint="eastAsia"/>
                <w:bCs/>
                <w:szCs w:val="21"/>
              </w:rPr>
              <w:t>、</w:t>
            </w:r>
            <w:r>
              <w:rPr>
                <w:rFonts w:hint="eastAsia"/>
                <w:bCs/>
                <w:szCs w:val="21"/>
              </w:rPr>
              <w:t>8-1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实践成绩</w:t>
            </w:r>
          </w:p>
        </w:tc>
        <w:tc>
          <w:tcPr>
            <w:tcW w:w="808" w:type="dxa"/>
            <w:vAlign w:val="center"/>
          </w:tcPr>
          <w:p w:rsidR="00546956" w:rsidRDefault="00744715">
            <w:pPr>
              <w:pStyle w:val="a9"/>
              <w:jc w:val="center"/>
              <w:rPr>
                <w:rFonts w:eastAsia="宋体"/>
              </w:rPr>
            </w:pPr>
            <w:r>
              <w:rPr>
                <w:rFonts w:eastAsia="宋体" w:hint="eastAsia"/>
              </w:rPr>
              <w:t>20</w:t>
            </w:r>
            <w:r>
              <w:rPr>
                <w:rFonts w:eastAsia="宋体"/>
              </w:rPr>
              <w:t>%</w:t>
            </w:r>
          </w:p>
        </w:tc>
        <w:tc>
          <w:tcPr>
            <w:tcW w:w="4410" w:type="dxa"/>
            <w:vAlign w:val="center"/>
          </w:tcPr>
          <w:p w:rsidR="00546956" w:rsidRDefault="00744715">
            <w:pPr>
              <w:spacing w:line="276" w:lineRule="auto"/>
              <w:jc w:val="left"/>
              <w:rPr>
                <w:rFonts w:eastAsia="MT Extra"/>
                <w:bCs/>
                <w:kern w:val="24"/>
                <w:szCs w:val="21"/>
              </w:rPr>
            </w:pPr>
            <w:r>
              <w:rPr>
                <w:rFonts w:eastAsia="MT Extra"/>
                <w:bCs/>
                <w:kern w:val="24"/>
                <w:szCs w:val="21"/>
              </w:rPr>
              <w:t>能按要求制定实践计划（占</w:t>
            </w:r>
            <w:r>
              <w:rPr>
                <w:rFonts w:eastAsia="MT Extra"/>
                <w:bCs/>
                <w:kern w:val="24"/>
                <w:szCs w:val="21"/>
              </w:rPr>
              <w:t>20%</w:t>
            </w:r>
            <w:r>
              <w:rPr>
                <w:rFonts w:eastAsia="MT Extra"/>
                <w:bCs/>
                <w:kern w:val="24"/>
                <w:szCs w:val="21"/>
              </w:rPr>
              <w:t>）；按照预设方案完成实践（占</w:t>
            </w:r>
            <w:r>
              <w:rPr>
                <w:rFonts w:eastAsia="MT Extra"/>
                <w:bCs/>
                <w:kern w:val="24"/>
                <w:szCs w:val="21"/>
              </w:rPr>
              <w:t>50%</w:t>
            </w:r>
            <w:r>
              <w:rPr>
                <w:rFonts w:eastAsia="MT Extra"/>
                <w:bCs/>
                <w:kern w:val="24"/>
                <w:szCs w:val="21"/>
              </w:rPr>
              <w:t>）；作业字迹工整、格式规范（占</w:t>
            </w:r>
            <w:r>
              <w:rPr>
                <w:rFonts w:eastAsia="MT Extra"/>
                <w:bCs/>
                <w:kern w:val="24"/>
                <w:szCs w:val="21"/>
              </w:rPr>
              <w:t>30%</w:t>
            </w:r>
            <w:r>
              <w:rPr>
                <w:rFonts w:eastAsia="MT Extra"/>
                <w:bCs/>
                <w:kern w:val="24"/>
                <w:szCs w:val="21"/>
              </w:rPr>
              <w:t>）</w:t>
            </w:r>
          </w:p>
        </w:tc>
        <w:tc>
          <w:tcPr>
            <w:tcW w:w="1470" w:type="dxa"/>
            <w:vAlign w:val="center"/>
          </w:tcPr>
          <w:p w:rsidR="00546956" w:rsidRDefault="00744715">
            <w:pPr>
              <w:pStyle w:val="a9"/>
              <w:jc w:val="center"/>
              <w:rPr>
                <w:rFonts w:eastAsia="宋体"/>
                <w:color w:val="000000"/>
                <w:szCs w:val="21"/>
              </w:rPr>
            </w:pPr>
            <w:r>
              <w:rPr>
                <w:rFonts w:hint="eastAsia"/>
                <w:bCs/>
                <w:szCs w:val="21"/>
              </w:rPr>
              <w:t>7-1</w:t>
            </w:r>
            <w:r>
              <w:rPr>
                <w:rFonts w:hint="eastAsia"/>
                <w:bCs/>
                <w:szCs w:val="21"/>
              </w:rPr>
              <w:t>、</w:t>
            </w:r>
            <w:r>
              <w:rPr>
                <w:rFonts w:hint="eastAsia"/>
                <w:bCs/>
                <w:szCs w:val="21"/>
              </w:rPr>
              <w:t>8-1</w:t>
            </w:r>
          </w:p>
        </w:tc>
      </w:tr>
      <w:tr w:rsidR="00546956">
        <w:trPr>
          <w:trHeight w:val="2479"/>
        </w:trPr>
        <w:tc>
          <w:tcPr>
            <w:tcW w:w="1191" w:type="dxa"/>
            <w:tcMar>
              <w:left w:w="57" w:type="dxa"/>
              <w:right w:w="57" w:type="dxa"/>
            </w:tcMar>
            <w:vAlign w:val="center"/>
          </w:tcPr>
          <w:p w:rsidR="00546956" w:rsidRDefault="00744715">
            <w:pPr>
              <w:pStyle w:val="a9"/>
              <w:jc w:val="center"/>
              <w:rPr>
                <w:rFonts w:eastAsia="宋体"/>
              </w:rPr>
            </w:pPr>
            <w:r>
              <w:rPr>
                <w:rFonts w:eastAsia="宋体"/>
              </w:rPr>
              <w:t>期末考试</w:t>
            </w:r>
          </w:p>
          <w:p w:rsidR="00546956" w:rsidRDefault="00744715">
            <w:pPr>
              <w:pStyle w:val="a9"/>
              <w:jc w:val="center"/>
              <w:rPr>
                <w:rFonts w:eastAsia="宋体"/>
              </w:rPr>
            </w:pPr>
            <w:r>
              <w:rPr>
                <w:rFonts w:eastAsia="宋体" w:hint="eastAsia"/>
              </w:rPr>
              <w:t>40%</w:t>
            </w:r>
          </w:p>
        </w:tc>
        <w:tc>
          <w:tcPr>
            <w:tcW w:w="1418" w:type="dxa"/>
            <w:vAlign w:val="center"/>
          </w:tcPr>
          <w:p w:rsidR="00546956" w:rsidRDefault="00744715">
            <w:pPr>
              <w:pStyle w:val="a9"/>
              <w:jc w:val="center"/>
              <w:rPr>
                <w:rFonts w:eastAsia="宋体"/>
              </w:rPr>
            </w:pPr>
            <w:r>
              <w:rPr>
                <w:rFonts w:eastAsia="宋体"/>
              </w:rPr>
              <w:t>期末考试</w:t>
            </w:r>
          </w:p>
        </w:tc>
        <w:tc>
          <w:tcPr>
            <w:tcW w:w="808" w:type="dxa"/>
            <w:vAlign w:val="center"/>
          </w:tcPr>
          <w:p w:rsidR="00546956" w:rsidRDefault="00744715">
            <w:pPr>
              <w:pStyle w:val="a9"/>
              <w:jc w:val="center"/>
              <w:rPr>
                <w:rFonts w:eastAsia="宋体"/>
              </w:rPr>
            </w:pPr>
            <w:r>
              <w:rPr>
                <w:rFonts w:eastAsia="宋体" w:hint="eastAsia"/>
              </w:rPr>
              <w:t xml:space="preserve">   100</w:t>
            </w:r>
            <w:r>
              <w:rPr>
                <w:rFonts w:eastAsia="宋体"/>
              </w:rPr>
              <w:t>%</w:t>
            </w:r>
          </w:p>
        </w:tc>
        <w:tc>
          <w:tcPr>
            <w:tcW w:w="4410" w:type="dxa"/>
            <w:vAlign w:val="center"/>
          </w:tcPr>
          <w:p w:rsidR="00546956" w:rsidRDefault="00744715">
            <w:pPr>
              <w:pStyle w:val="a9"/>
              <w:rPr>
                <w:rFonts w:asciiTheme="minorEastAsia" w:eastAsiaTheme="minorEastAsia" w:hAnsiTheme="minorEastAsia"/>
                <w:color w:val="000000"/>
                <w:szCs w:val="21"/>
              </w:rPr>
            </w:pPr>
            <w:r>
              <w:rPr>
                <w:rFonts w:asciiTheme="minorEastAsia" w:eastAsiaTheme="minorEastAsia" w:hAnsiTheme="minorEastAsia"/>
                <w:bCs/>
                <w:kern w:val="24"/>
                <w:szCs w:val="21"/>
              </w:rPr>
              <w:t>试卷题型包括选择题、</w:t>
            </w:r>
            <w:r>
              <w:rPr>
                <w:rFonts w:asciiTheme="minorEastAsia" w:eastAsiaTheme="minorEastAsia" w:hAnsiTheme="minorEastAsia"/>
                <w:kern w:val="0"/>
                <w:szCs w:val="21"/>
              </w:rPr>
              <w:t>判断题</w:t>
            </w:r>
            <w:r>
              <w:rPr>
                <w:rFonts w:asciiTheme="minorEastAsia" w:eastAsiaTheme="minorEastAsia" w:hAnsiTheme="minorEastAsia"/>
                <w:bCs/>
                <w:kern w:val="24"/>
                <w:szCs w:val="21"/>
              </w:rPr>
              <w:t>、</w:t>
            </w:r>
            <w:r>
              <w:rPr>
                <w:rFonts w:asciiTheme="minorEastAsia" w:eastAsiaTheme="minorEastAsia" w:hAnsiTheme="minorEastAsia" w:hint="eastAsia"/>
                <w:bCs/>
                <w:kern w:val="24"/>
                <w:szCs w:val="21"/>
              </w:rPr>
              <w:t>多项选择</w:t>
            </w:r>
            <w:r>
              <w:rPr>
                <w:rFonts w:asciiTheme="minorEastAsia" w:eastAsiaTheme="minorEastAsia" w:hAnsiTheme="minorEastAsia"/>
                <w:bCs/>
                <w:kern w:val="24"/>
                <w:szCs w:val="21"/>
              </w:rPr>
              <w:t>题等（每次考核可能题型不同，以当次考核题型为准）。其中考核思政理论基础知识的题</w:t>
            </w:r>
            <w:r>
              <w:rPr>
                <w:rFonts w:asciiTheme="minorEastAsia" w:eastAsiaTheme="minorEastAsia" w:hAnsiTheme="minorEastAsia" w:hint="eastAsia"/>
                <w:bCs/>
                <w:kern w:val="24"/>
                <w:szCs w:val="21"/>
              </w:rPr>
              <w:t>（</w:t>
            </w:r>
            <w:r>
              <w:rPr>
                <w:rFonts w:asciiTheme="minorEastAsia" w:eastAsiaTheme="minorEastAsia" w:hAnsiTheme="minorEastAsia"/>
                <w:bCs/>
                <w:kern w:val="24"/>
                <w:szCs w:val="21"/>
              </w:rPr>
              <w:t>占</w:t>
            </w:r>
            <w:r>
              <w:rPr>
                <w:rFonts w:asciiTheme="minorEastAsia" w:eastAsiaTheme="minorEastAsia" w:hAnsiTheme="minorEastAsia"/>
                <w:bCs/>
                <w:kern w:val="24"/>
                <w:szCs w:val="21"/>
              </w:rPr>
              <w:t>50%</w:t>
            </w:r>
            <w:r>
              <w:rPr>
                <w:rFonts w:asciiTheme="minorEastAsia" w:eastAsiaTheme="minorEastAsia" w:hAnsiTheme="minorEastAsia" w:hint="eastAsia"/>
                <w:bCs/>
                <w:kern w:val="24"/>
                <w:szCs w:val="21"/>
              </w:rPr>
              <w:t>）</w:t>
            </w:r>
            <w:r>
              <w:rPr>
                <w:rFonts w:asciiTheme="minorEastAsia" w:eastAsiaTheme="minorEastAsia" w:hAnsiTheme="minorEastAsia"/>
                <w:bCs/>
                <w:kern w:val="24"/>
                <w:szCs w:val="21"/>
              </w:rPr>
              <w:t>；考核是否具有运用马克思主义的立场观点和方法分析和解决问题的</w:t>
            </w:r>
            <w:r>
              <w:rPr>
                <w:rFonts w:asciiTheme="minorEastAsia" w:eastAsiaTheme="minorEastAsia" w:hAnsiTheme="minorEastAsia"/>
                <w:kern w:val="0"/>
                <w:szCs w:val="21"/>
              </w:rPr>
              <w:t>能力</w:t>
            </w:r>
            <w:r>
              <w:rPr>
                <w:rFonts w:asciiTheme="minorEastAsia" w:eastAsiaTheme="minorEastAsia" w:hAnsiTheme="minorEastAsia"/>
                <w:bCs/>
                <w:kern w:val="24"/>
                <w:szCs w:val="21"/>
              </w:rPr>
              <w:t>的题</w:t>
            </w:r>
            <w:r>
              <w:rPr>
                <w:rFonts w:asciiTheme="minorEastAsia" w:eastAsiaTheme="minorEastAsia" w:hAnsiTheme="minorEastAsia" w:hint="eastAsia"/>
                <w:bCs/>
                <w:kern w:val="24"/>
                <w:szCs w:val="21"/>
              </w:rPr>
              <w:t>（</w:t>
            </w:r>
            <w:r>
              <w:rPr>
                <w:rFonts w:asciiTheme="minorEastAsia" w:eastAsiaTheme="minorEastAsia" w:hAnsiTheme="minorEastAsia"/>
                <w:bCs/>
                <w:kern w:val="24"/>
                <w:szCs w:val="21"/>
              </w:rPr>
              <w:t>占</w:t>
            </w:r>
            <w:r>
              <w:rPr>
                <w:rFonts w:asciiTheme="minorEastAsia" w:eastAsiaTheme="minorEastAsia" w:hAnsiTheme="minorEastAsia"/>
                <w:bCs/>
                <w:kern w:val="24"/>
                <w:szCs w:val="21"/>
              </w:rPr>
              <w:t>40%</w:t>
            </w:r>
            <w:r>
              <w:rPr>
                <w:rFonts w:asciiTheme="minorEastAsia" w:eastAsiaTheme="minorEastAsia" w:hAnsiTheme="minorEastAsia" w:hint="eastAsia"/>
                <w:bCs/>
                <w:kern w:val="24"/>
                <w:szCs w:val="21"/>
              </w:rPr>
              <w:t>）</w:t>
            </w:r>
            <w:r>
              <w:rPr>
                <w:rFonts w:asciiTheme="minorEastAsia" w:eastAsiaTheme="minorEastAsia" w:hAnsiTheme="minorEastAsia"/>
                <w:bCs/>
                <w:kern w:val="24"/>
                <w:szCs w:val="21"/>
              </w:rPr>
              <w:t>；考核是否掌握自主学习的方法，了解拓展知识和能力途径的题</w:t>
            </w:r>
            <w:r>
              <w:rPr>
                <w:rFonts w:asciiTheme="minorEastAsia" w:eastAsiaTheme="minorEastAsia" w:hAnsiTheme="minorEastAsia" w:hint="eastAsia"/>
                <w:bCs/>
                <w:kern w:val="24"/>
                <w:szCs w:val="21"/>
              </w:rPr>
              <w:t>（</w:t>
            </w:r>
            <w:r>
              <w:rPr>
                <w:rFonts w:asciiTheme="minorEastAsia" w:eastAsiaTheme="minorEastAsia" w:hAnsiTheme="minorEastAsia"/>
                <w:bCs/>
                <w:kern w:val="24"/>
                <w:szCs w:val="21"/>
              </w:rPr>
              <w:t>占</w:t>
            </w:r>
            <w:r>
              <w:rPr>
                <w:rFonts w:asciiTheme="minorEastAsia" w:eastAsiaTheme="minorEastAsia" w:hAnsiTheme="minorEastAsia"/>
                <w:bCs/>
                <w:kern w:val="24"/>
                <w:szCs w:val="21"/>
              </w:rPr>
              <w:t>10%</w:t>
            </w:r>
            <w:r>
              <w:rPr>
                <w:rFonts w:asciiTheme="minorEastAsia" w:eastAsiaTheme="minorEastAsia" w:hAnsiTheme="minorEastAsia" w:hint="eastAsia"/>
                <w:bCs/>
                <w:kern w:val="24"/>
                <w:szCs w:val="21"/>
              </w:rPr>
              <w:t>）。</w:t>
            </w:r>
          </w:p>
        </w:tc>
        <w:tc>
          <w:tcPr>
            <w:tcW w:w="1470" w:type="dxa"/>
            <w:vAlign w:val="center"/>
          </w:tcPr>
          <w:p w:rsidR="00546956" w:rsidRDefault="00744715">
            <w:pPr>
              <w:pStyle w:val="a9"/>
              <w:jc w:val="center"/>
              <w:rPr>
                <w:rFonts w:eastAsia="宋体"/>
              </w:rPr>
            </w:pPr>
            <w:r>
              <w:rPr>
                <w:rFonts w:hint="eastAsia"/>
                <w:bCs/>
                <w:szCs w:val="21"/>
              </w:rPr>
              <w:t>7-1</w:t>
            </w:r>
            <w:r>
              <w:rPr>
                <w:rFonts w:hint="eastAsia"/>
                <w:bCs/>
                <w:szCs w:val="21"/>
              </w:rPr>
              <w:t>、</w:t>
            </w:r>
            <w:r>
              <w:rPr>
                <w:rFonts w:hint="eastAsia"/>
                <w:bCs/>
                <w:szCs w:val="21"/>
              </w:rPr>
              <w:t>8-1</w:t>
            </w:r>
          </w:p>
        </w:tc>
      </w:tr>
    </w:tbl>
    <w:p w:rsidR="00546956" w:rsidRDefault="00744715">
      <w:pPr>
        <w:spacing w:line="360" w:lineRule="auto"/>
        <w:ind w:firstLineChars="200" w:firstLine="480"/>
        <w:rPr>
          <w:sz w:val="24"/>
        </w:rPr>
      </w:pPr>
      <w:r>
        <w:rPr>
          <w:rFonts w:hint="eastAsia"/>
          <w:sz w:val="24"/>
        </w:rPr>
        <w:t>（三）所有课程目标均大于等于</w:t>
      </w:r>
      <w:r>
        <w:rPr>
          <w:sz w:val="24"/>
        </w:rPr>
        <w:t>0.6</w:t>
      </w:r>
      <w:r>
        <w:rPr>
          <w:rFonts w:hint="eastAsia"/>
          <w:sz w:val="24"/>
        </w:rPr>
        <w:t>，否则总评成绩不及格，需要补考或重修，每课程目标达成度计算方法如下：</w:t>
      </w:r>
    </w:p>
    <w:p w:rsidR="00546956" w:rsidRDefault="00744715">
      <w:pPr>
        <w:spacing w:line="276" w:lineRule="auto"/>
        <w:ind w:firstLineChars="200" w:firstLine="480"/>
        <w:rPr>
          <w:kern w:val="0"/>
          <w:position w:val="-22"/>
          <w:szCs w:val="21"/>
        </w:rPr>
      </w:pPr>
      <w:r>
        <w:rPr>
          <w:color w:val="000000"/>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92.35pt;margin-top:13.85pt;width:272pt;height:32.65pt;z-index:251670528;mso-wrap-distance-left:9pt;mso-wrap-distance-top:0;mso-wrap-distance-right:9pt;mso-wrap-distance-bottom:0;mso-width-relative:page;mso-height-relative:page">
            <v:imagedata r:id="rId10" o:title=""/>
            <w10:wrap type="square"/>
          </v:shape>
          <o:OLEObject Type="Embed" ProgID="Equation.3" ShapeID="_x0000_s1036" DrawAspect="Content" ObjectID="_1618917614" r:id="rId11"/>
        </w:object>
      </w:r>
      <w:bookmarkStart w:id="2" w:name="OLE_LINK134"/>
    </w:p>
    <w:p w:rsidR="00546956" w:rsidRDefault="00546956">
      <w:pPr>
        <w:spacing w:line="276" w:lineRule="auto"/>
        <w:ind w:firstLineChars="200" w:firstLine="420"/>
        <w:rPr>
          <w:kern w:val="0"/>
          <w:szCs w:val="21"/>
        </w:rPr>
      </w:pPr>
    </w:p>
    <w:p w:rsidR="00546956" w:rsidRDefault="00546956">
      <w:pPr>
        <w:spacing w:line="276" w:lineRule="auto"/>
        <w:ind w:firstLineChars="200" w:firstLine="420"/>
        <w:rPr>
          <w:kern w:val="0"/>
          <w:szCs w:val="21"/>
        </w:rPr>
      </w:pPr>
    </w:p>
    <w:bookmarkEnd w:id="2"/>
    <w:p w:rsidR="00546956" w:rsidRDefault="00744715">
      <w:pPr>
        <w:spacing w:line="360" w:lineRule="auto"/>
        <w:ind w:firstLineChars="200" w:firstLine="480"/>
        <w:rPr>
          <w:sz w:val="24"/>
        </w:rPr>
      </w:pPr>
      <w:r>
        <w:rPr>
          <w:rFonts w:hint="eastAsia"/>
          <w:sz w:val="24"/>
        </w:rPr>
        <w:t>式中：</w:t>
      </w:r>
      <w:r>
        <w:rPr>
          <w:sz w:val="24"/>
        </w:rPr>
        <w:t>Ai=</w:t>
      </w:r>
      <w:r>
        <w:rPr>
          <w:rFonts w:hint="eastAsia"/>
          <w:sz w:val="24"/>
        </w:rPr>
        <w:t>平时成绩占总评成绩的权重×课程目标</w:t>
      </w:r>
      <w:r>
        <w:rPr>
          <w:sz w:val="24"/>
        </w:rPr>
        <w:t>i</w:t>
      </w:r>
      <w:r>
        <w:rPr>
          <w:rFonts w:hint="eastAsia"/>
          <w:sz w:val="24"/>
        </w:rPr>
        <w:t>在平时成绩中的权重，</w:t>
      </w:r>
    </w:p>
    <w:p w:rsidR="00546956" w:rsidRDefault="00744715">
      <w:pPr>
        <w:spacing w:line="360" w:lineRule="auto"/>
        <w:ind w:firstLineChars="200" w:firstLine="480"/>
        <w:rPr>
          <w:sz w:val="24"/>
        </w:rPr>
      </w:pPr>
      <w:r>
        <w:rPr>
          <w:sz w:val="24"/>
        </w:rPr>
        <w:t>Bi=</w:t>
      </w:r>
      <w:r>
        <w:rPr>
          <w:rFonts w:hint="eastAsia"/>
          <w:sz w:val="24"/>
        </w:rPr>
        <w:t>期末考试成绩占总评成绩的权重×课程目标</w:t>
      </w:r>
      <w:r>
        <w:rPr>
          <w:sz w:val="24"/>
        </w:rPr>
        <w:t>i</w:t>
      </w:r>
      <w:r>
        <w:rPr>
          <w:rFonts w:hint="eastAsia"/>
          <w:sz w:val="24"/>
        </w:rPr>
        <w:t>在结课成绩中的权重。</w:t>
      </w:r>
    </w:p>
    <w:p w:rsidR="00546956" w:rsidRDefault="00744715">
      <w:pPr>
        <w:spacing w:beforeLines="50" w:before="156"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sz w:val="24"/>
        </w:rPr>
      </w:pPr>
      <w:r>
        <w:rPr>
          <w:rFonts w:hint="eastAsia"/>
          <w:b/>
          <w:sz w:val="24"/>
        </w:rPr>
        <w:t>（一）持续改进</w:t>
      </w:r>
    </w:p>
    <w:p w:rsidR="00546956" w:rsidRDefault="00744715">
      <w:pPr>
        <w:spacing w:line="360" w:lineRule="auto"/>
        <w:ind w:firstLineChars="200" w:firstLine="480"/>
        <w:rPr>
          <w:sz w:val="24"/>
        </w:rPr>
      </w:pPr>
      <w:r>
        <w:rPr>
          <w:rFonts w:hint="eastAsia"/>
          <w:sz w:val="24"/>
        </w:rPr>
        <w:t>本课程根据学生作业、课堂讨论、实践环节、平时考核情况，以及学生、教学督导等反馈，及时对教学中不足之处进行改进</w:t>
      </w:r>
      <w:r>
        <w:rPr>
          <w:sz w:val="24"/>
        </w:rPr>
        <w:t>，并在下一轮课程教学中</w:t>
      </w:r>
      <w:r>
        <w:rPr>
          <w:rFonts w:hint="eastAsia"/>
          <w:sz w:val="24"/>
        </w:rPr>
        <w:t>整改完善</w:t>
      </w:r>
      <w:r>
        <w:rPr>
          <w:sz w:val="24"/>
        </w:rPr>
        <w:t>，</w:t>
      </w:r>
      <w:r>
        <w:rPr>
          <w:rFonts w:hint="eastAsia"/>
          <w:sz w:val="24"/>
        </w:rPr>
        <w:t>确保相应毕业要求指标点达成。</w:t>
      </w:r>
    </w:p>
    <w:p w:rsidR="00546956" w:rsidRDefault="00744715">
      <w:pPr>
        <w:spacing w:line="360" w:lineRule="auto"/>
        <w:ind w:firstLineChars="200" w:firstLine="482"/>
        <w:rPr>
          <w:b/>
          <w:sz w:val="24"/>
        </w:rPr>
      </w:pPr>
      <w:r>
        <w:rPr>
          <w:rFonts w:hint="eastAsia"/>
          <w:b/>
          <w:sz w:val="24"/>
        </w:rPr>
        <w:t>（二）</w:t>
      </w:r>
      <w:r>
        <w:rPr>
          <w:b/>
          <w:sz w:val="24"/>
        </w:rPr>
        <w:t>参考书目及学习资料</w:t>
      </w:r>
    </w:p>
    <w:p w:rsidR="00546956" w:rsidRDefault="00744715">
      <w:pPr>
        <w:spacing w:line="360" w:lineRule="auto"/>
        <w:ind w:firstLineChars="200" w:firstLine="480"/>
        <w:rPr>
          <w:sz w:val="24"/>
        </w:rPr>
      </w:pPr>
      <w:r>
        <w:rPr>
          <w:rFonts w:hint="eastAsia"/>
          <w:sz w:val="24"/>
        </w:rPr>
        <w:t>1.</w:t>
      </w:r>
      <w:r>
        <w:rPr>
          <w:rFonts w:hint="eastAsia"/>
          <w:sz w:val="24"/>
        </w:rPr>
        <w:t>《毛泽东选集》（第</w:t>
      </w:r>
      <w:r>
        <w:rPr>
          <w:rFonts w:hint="eastAsia"/>
          <w:sz w:val="24"/>
        </w:rPr>
        <w:t>1-4</w:t>
      </w:r>
      <w:r>
        <w:rPr>
          <w:rFonts w:hint="eastAsia"/>
          <w:sz w:val="24"/>
        </w:rPr>
        <w:t>卷）</w:t>
      </w:r>
      <w:r>
        <w:rPr>
          <w:rFonts w:hint="eastAsia"/>
          <w:sz w:val="24"/>
        </w:rPr>
        <w:t>[M].</w:t>
      </w:r>
      <w:r>
        <w:rPr>
          <w:rFonts w:hint="eastAsia"/>
          <w:sz w:val="24"/>
        </w:rPr>
        <w:t>人民出版社</w:t>
      </w:r>
      <w:r>
        <w:rPr>
          <w:rFonts w:hint="eastAsia"/>
          <w:sz w:val="24"/>
        </w:rPr>
        <w:t>1991</w:t>
      </w:r>
      <w:r>
        <w:rPr>
          <w:rFonts w:hint="eastAsia"/>
          <w:sz w:val="24"/>
        </w:rPr>
        <w:t>年版。</w:t>
      </w:r>
    </w:p>
    <w:p w:rsidR="00546956" w:rsidRDefault="00744715">
      <w:pPr>
        <w:spacing w:line="360" w:lineRule="auto"/>
        <w:ind w:firstLineChars="200" w:firstLine="480"/>
        <w:rPr>
          <w:sz w:val="24"/>
        </w:rPr>
      </w:pPr>
      <w:r>
        <w:rPr>
          <w:rFonts w:hint="eastAsia"/>
          <w:sz w:val="24"/>
        </w:rPr>
        <w:t>2.</w:t>
      </w:r>
      <w:r>
        <w:rPr>
          <w:rFonts w:hint="eastAsia"/>
          <w:sz w:val="24"/>
        </w:rPr>
        <w:t>《邓小平文选》（第</w:t>
      </w:r>
      <w:r>
        <w:rPr>
          <w:rFonts w:hint="eastAsia"/>
          <w:sz w:val="24"/>
        </w:rPr>
        <w:t>1-3</w:t>
      </w:r>
      <w:r>
        <w:rPr>
          <w:rFonts w:hint="eastAsia"/>
          <w:sz w:val="24"/>
        </w:rPr>
        <w:t>卷）</w:t>
      </w:r>
      <w:r>
        <w:rPr>
          <w:rFonts w:hint="eastAsia"/>
          <w:sz w:val="24"/>
        </w:rPr>
        <w:t>[M].</w:t>
      </w:r>
      <w:r>
        <w:rPr>
          <w:rFonts w:hint="eastAsia"/>
          <w:sz w:val="24"/>
        </w:rPr>
        <w:t>人民出版社</w:t>
      </w:r>
      <w:r>
        <w:rPr>
          <w:rFonts w:hint="eastAsia"/>
          <w:sz w:val="24"/>
        </w:rPr>
        <w:t>1995</w:t>
      </w:r>
      <w:r>
        <w:rPr>
          <w:rFonts w:hint="eastAsia"/>
          <w:sz w:val="24"/>
        </w:rPr>
        <w:t>年版。</w:t>
      </w:r>
    </w:p>
    <w:p w:rsidR="00546956" w:rsidRDefault="00744715">
      <w:pPr>
        <w:spacing w:line="360" w:lineRule="auto"/>
        <w:ind w:firstLineChars="200" w:firstLine="480"/>
        <w:rPr>
          <w:sz w:val="24"/>
        </w:rPr>
      </w:pPr>
      <w:r>
        <w:rPr>
          <w:rFonts w:hint="eastAsia"/>
          <w:sz w:val="24"/>
        </w:rPr>
        <w:t>3.</w:t>
      </w:r>
      <w:r>
        <w:rPr>
          <w:rFonts w:hint="eastAsia"/>
          <w:sz w:val="24"/>
        </w:rPr>
        <w:t>《江泽民文选》（</w:t>
      </w:r>
      <w:r>
        <w:rPr>
          <w:rFonts w:hint="eastAsia"/>
          <w:sz w:val="24"/>
        </w:rPr>
        <w:t>1-3</w:t>
      </w:r>
      <w:r>
        <w:rPr>
          <w:rFonts w:hint="eastAsia"/>
          <w:sz w:val="24"/>
        </w:rPr>
        <w:t>卷）</w:t>
      </w:r>
      <w:r>
        <w:rPr>
          <w:rFonts w:hint="eastAsia"/>
          <w:sz w:val="24"/>
        </w:rPr>
        <w:t>[M].</w:t>
      </w:r>
      <w:r>
        <w:rPr>
          <w:rFonts w:hint="eastAsia"/>
          <w:sz w:val="24"/>
        </w:rPr>
        <w:t>人民出版社</w:t>
      </w:r>
      <w:r>
        <w:rPr>
          <w:rFonts w:hint="eastAsia"/>
          <w:sz w:val="24"/>
        </w:rPr>
        <w:t>2006</w:t>
      </w:r>
      <w:r>
        <w:rPr>
          <w:rFonts w:hint="eastAsia"/>
          <w:sz w:val="24"/>
        </w:rPr>
        <w:t>年版。</w:t>
      </w:r>
    </w:p>
    <w:p w:rsidR="00546956" w:rsidRDefault="00744715">
      <w:pPr>
        <w:spacing w:line="360" w:lineRule="auto"/>
        <w:ind w:firstLineChars="200" w:firstLine="480"/>
        <w:rPr>
          <w:sz w:val="24"/>
        </w:rPr>
      </w:pPr>
      <w:r>
        <w:rPr>
          <w:rFonts w:hint="eastAsia"/>
          <w:sz w:val="24"/>
        </w:rPr>
        <w:lastRenderedPageBreak/>
        <w:t>4.</w:t>
      </w:r>
      <w:r>
        <w:rPr>
          <w:rFonts w:hint="eastAsia"/>
          <w:sz w:val="24"/>
        </w:rPr>
        <w:t>《胡锦涛文选》（第</w:t>
      </w:r>
      <w:r>
        <w:rPr>
          <w:rFonts w:hint="eastAsia"/>
          <w:sz w:val="24"/>
        </w:rPr>
        <w:t>1-3</w:t>
      </w:r>
      <w:r>
        <w:rPr>
          <w:rFonts w:hint="eastAsia"/>
          <w:sz w:val="24"/>
        </w:rPr>
        <w:t>卷）</w:t>
      </w:r>
      <w:r>
        <w:rPr>
          <w:rFonts w:hint="eastAsia"/>
          <w:sz w:val="24"/>
        </w:rPr>
        <w:t>[M].</w:t>
      </w:r>
      <w:r>
        <w:rPr>
          <w:rFonts w:hint="eastAsia"/>
          <w:sz w:val="24"/>
        </w:rPr>
        <w:t>人民出版社</w:t>
      </w:r>
      <w:r>
        <w:rPr>
          <w:rFonts w:hint="eastAsia"/>
          <w:sz w:val="24"/>
        </w:rPr>
        <w:t>2016</w:t>
      </w:r>
      <w:r>
        <w:rPr>
          <w:rFonts w:hint="eastAsia"/>
          <w:sz w:val="24"/>
        </w:rPr>
        <w:t>年版。</w:t>
      </w:r>
    </w:p>
    <w:p w:rsidR="00546956" w:rsidRDefault="00744715">
      <w:pPr>
        <w:spacing w:line="360" w:lineRule="auto"/>
        <w:ind w:firstLineChars="200" w:firstLine="480"/>
        <w:rPr>
          <w:sz w:val="24"/>
        </w:rPr>
      </w:pPr>
      <w:r>
        <w:rPr>
          <w:rFonts w:hint="eastAsia"/>
          <w:sz w:val="24"/>
        </w:rPr>
        <w:t>5.</w:t>
      </w:r>
      <w:r>
        <w:rPr>
          <w:rFonts w:hint="eastAsia"/>
          <w:sz w:val="24"/>
        </w:rPr>
        <w:t>《习近平谈治国理政》（第</w:t>
      </w:r>
      <w:r>
        <w:rPr>
          <w:rFonts w:hint="eastAsia"/>
          <w:sz w:val="24"/>
        </w:rPr>
        <w:t>1-2</w:t>
      </w:r>
      <w:r>
        <w:rPr>
          <w:rFonts w:hint="eastAsia"/>
          <w:sz w:val="24"/>
        </w:rPr>
        <w:t>卷）</w:t>
      </w:r>
      <w:r>
        <w:rPr>
          <w:rFonts w:hint="eastAsia"/>
          <w:sz w:val="24"/>
        </w:rPr>
        <w:t>[M].</w:t>
      </w:r>
      <w:r>
        <w:rPr>
          <w:rFonts w:hint="eastAsia"/>
          <w:sz w:val="24"/>
        </w:rPr>
        <w:t>外文出版社</w:t>
      </w:r>
      <w:r>
        <w:rPr>
          <w:rFonts w:hint="eastAsia"/>
          <w:sz w:val="24"/>
        </w:rPr>
        <w:t>2017</w:t>
      </w:r>
      <w:r>
        <w:rPr>
          <w:rFonts w:hint="eastAsia"/>
          <w:sz w:val="24"/>
        </w:rPr>
        <w:t>年版</w:t>
      </w:r>
    </w:p>
    <w:p w:rsidR="00546956" w:rsidRDefault="00744715">
      <w:pPr>
        <w:spacing w:line="360" w:lineRule="auto"/>
        <w:ind w:firstLineChars="200" w:firstLine="480"/>
        <w:rPr>
          <w:sz w:val="24"/>
        </w:rPr>
      </w:pPr>
      <w:r>
        <w:rPr>
          <w:rFonts w:hint="eastAsia"/>
          <w:sz w:val="24"/>
        </w:rPr>
        <w:t>6.</w:t>
      </w:r>
      <w:r>
        <w:rPr>
          <w:rFonts w:hint="eastAsia"/>
          <w:sz w:val="24"/>
        </w:rPr>
        <w:t>《习近平新时代中国特色社会主义思想三十讲》</w:t>
      </w:r>
      <w:r>
        <w:rPr>
          <w:rFonts w:hint="eastAsia"/>
          <w:sz w:val="24"/>
        </w:rPr>
        <w:t>[M].</w:t>
      </w:r>
      <w:r>
        <w:rPr>
          <w:rFonts w:hint="eastAsia"/>
          <w:sz w:val="24"/>
        </w:rPr>
        <w:t>学习出版社</w:t>
      </w:r>
      <w:r>
        <w:rPr>
          <w:rFonts w:hint="eastAsia"/>
          <w:sz w:val="24"/>
        </w:rPr>
        <w:t>2018</w:t>
      </w:r>
      <w:r>
        <w:rPr>
          <w:rFonts w:hint="eastAsia"/>
          <w:sz w:val="24"/>
        </w:rPr>
        <w:t>年版。</w:t>
      </w:r>
    </w:p>
    <w:p w:rsidR="00546956" w:rsidRDefault="00546956">
      <w:pPr>
        <w:spacing w:line="360" w:lineRule="auto"/>
        <w:ind w:firstLineChars="200" w:firstLine="480"/>
        <w:rPr>
          <w:sz w:val="24"/>
        </w:rPr>
      </w:pPr>
    </w:p>
    <w:p w:rsidR="00546956" w:rsidRDefault="00744715">
      <w:pPr>
        <w:autoSpaceDE w:val="0"/>
        <w:autoSpaceDN w:val="0"/>
        <w:adjustRightInd w:val="0"/>
        <w:spacing w:line="360" w:lineRule="auto"/>
        <w:ind w:firstLineChars="2350" w:firstLine="5640"/>
        <w:jc w:val="left"/>
        <w:rPr>
          <w:kern w:val="0"/>
          <w:sz w:val="24"/>
          <w:szCs w:val="21"/>
        </w:rPr>
      </w:pPr>
      <w:r>
        <w:rPr>
          <w:kern w:val="0"/>
          <w:sz w:val="24"/>
          <w:szCs w:val="21"/>
        </w:rPr>
        <w:t>执笔人：</w:t>
      </w:r>
      <w:r>
        <w:rPr>
          <w:rFonts w:hint="eastAsia"/>
          <w:kern w:val="0"/>
          <w:sz w:val="24"/>
          <w:szCs w:val="21"/>
        </w:rPr>
        <w:t>丁</w:t>
      </w:r>
      <w:r>
        <w:rPr>
          <w:rFonts w:hint="eastAsia"/>
          <w:kern w:val="0"/>
          <w:sz w:val="24"/>
          <w:szCs w:val="21"/>
        </w:rPr>
        <w:t xml:space="preserve">  </w:t>
      </w:r>
      <w:r>
        <w:rPr>
          <w:rFonts w:hint="eastAsia"/>
          <w:kern w:val="0"/>
          <w:sz w:val="24"/>
          <w:szCs w:val="21"/>
        </w:rPr>
        <w:t>枫</w:t>
      </w:r>
    </w:p>
    <w:p w:rsidR="00546956" w:rsidRDefault="00744715">
      <w:pPr>
        <w:autoSpaceDE w:val="0"/>
        <w:autoSpaceDN w:val="0"/>
        <w:adjustRightInd w:val="0"/>
        <w:spacing w:line="360" w:lineRule="auto"/>
        <w:ind w:leftChars="2700" w:left="5670"/>
        <w:jc w:val="left"/>
        <w:rPr>
          <w:kern w:val="0"/>
          <w:sz w:val="24"/>
          <w:szCs w:val="21"/>
        </w:rPr>
      </w:pPr>
      <w:r>
        <w:rPr>
          <w:kern w:val="0"/>
          <w:sz w:val="24"/>
          <w:szCs w:val="21"/>
        </w:rPr>
        <w:t>审定人：</w:t>
      </w:r>
      <w:r>
        <w:rPr>
          <w:rFonts w:hint="eastAsia"/>
          <w:kern w:val="0"/>
          <w:sz w:val="24"/>
          <w:szCs w:val="21"/>
        </w:rPr>
        <w:t>夏天静</w:t>
      </w:r>
    </w:p>
    <w:p w:rsidR="00546956" w:rsidRDefault="00744715">
      <w:pPr>
        <w:autoSpaceDE w:val="0"/>
        <w:autoSpaceDN w:val="0"/>
        <w:adjustRightInd w:val="0"/>
        <w:spacing w:line="360" w:lineRule="auto"/>
        <w:ind w:leftChars="2700" w:left="567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余</w:t>
      </w:r>
      <w:r>
        <w:rPr>
          <w:rFonts w:hint="eastAsia"/>
          <w:kern w:val="0"/>
          <w:sz w:val="24"/>
          <w:szCs w:val="21"/>
        </w:rPr>
        <w:t xml:space="preserve">  </w:t>
      </w:r>
      <w:r>
        <w:rPr>
          <w:rFonts w:hint="eastAsia"/>
          <w:kern w:val="0"/>
          <w:sz w:val="24"/>
          <w:szCs w:val="21"/>
        </w:rPr>
        <w:t>杰</w:t>
      </w:r>
    </w:p>
    <w:p w:rsidR="00546956" w:rsidRDefault="00744715">
      <w:pPr>
        <w:autoSpaceDE w:val="0"/>
        <w:autoSpaceDN w:val="0"/>
        <w:adjustRightInd w:val="0"/>
        <w:spacing w:line="360" w:lineRule="auto"/>
        <w:ind w:firstLineChars="2200" w:firstLine="5280"/>
        <w:jc w:val="left"/>
      </w:pPr>
      <w:r>
        <w:rPr>
          <w:rFonts w:hint="eastAsia"/>
          <w:kern w:val="0"/>
          <w:sz w:val="24"/>
          <w:szCs w:val="21"/>
        </w:rPr>
        <w:t>二〇一八年八月三十日</w:t>
      </w:r>
    </w:p>
    <w:p w:rsidR="00546956" w:rsidRDefault="00546956">
      <w:pPr>
        <w:pStyle w:val="1"/>
        <w:spacing w:line="400" w:lineRule="exact"/>
        <w:rPr>
          <w:kern w:val="2"/>
          <w:szCs w:val="24"/>
          <w:lang w:val="zh-CN"/>
        </w:rPr>
      </w:pPr>
    </w:p>
    <w:p w:rsidR="00546956" w:rsidRDefault="00546956">
      <w:pPr>
        <w:rPr>
          <w:sz w:val="30"/>
          <w:lang w:val="zh-CN"/>
        </w:rPr>
      </w:pPr>
    </w:p>
    <w:p w:rsidR="00546956" w:rsidRDefault="00546956">
      <w:pPr>
        <w:pStyle w:val="1"/>
        <w:rPr>
          <w:kern w:val="2"/>
          <w:szCs w:val="24"/>
          <w:lang w:val="zh-CN"/>
        </w:rPr>
      </w:pPr>
    </w:p>
    <w:p w:rsidR="00546956" w:rsidRDefault="00546956">
      <w:pPr>
        <w:rPr>
          <w:sz w:val="30"/>
          <w:lang w:val="zh-CN"/>
        </w:rPr>
      </w:pPr>
    </w:p>
    <w:p w:rsidR="00546956" w:rsidRDefault="00546956">
      <w:pPr>
        <w:pStyle w:val="1"/>
        <w:rPr>
          <w:kern w:val="2"/>
          <w:szCs w:val="24"/>
          <w:lang w:val="zh-CN"/>
        </w:rPr>
      </w:pPr>
    </w:p>
    <w:p w:rsidR="00546956" w:rsidRDefault="00546956">
      <w:pPr>
        <w:rPr>
          <w:sz w:val="30"/>
          <w:lang w:val="zh-CN"/>
        </w:rPr>
      </w:pPr>
    </w:p>
    <w:p w:rsidR="00546956" w:rsidRDefault="00546956">
      <w:pPr>
        <w:pStyle w:val="1"/>
        <w:rPr>
          <w:kern w:val="2"/>
          <w:szCs w:val="24"/>
          <w:lang w:val="zh-CN"/>
        </w:rPr>
      </w:pPr>
    </w:p>
    <w:p w:rsidR="00546956" w:rsidRDefault="00546956">
      <w:pPr>
        <w:rPr>
          <w:sz w:val="30"/>
          <w:lang w:val="zh-CN"/>
        </w:rPr>
      </w:pPr>
    </w:p>
    <w:p w:rsidR="00546956" w:rsidRDefault="00546956">
      <w:pPr>
        <w:pStyle w:val="1"/>
        <w:rPr>
          <w:kern w:val="2"/>
          <w:szCs w:val="24"/>
          <w:lang w:val="zh-CN"/>
        </w:rPr>
      </w:pPr>
    </w:p>
    <w:p w:rsidR="00546956" w:rsidRDefault="00546956">
      <w:pPr>
        <w:rPr>
          <w:sz w:val="30"/>
          <w:lang w:val="zh-CN"/>
        </w:rPr>
      </w:pPr>
    </w:p>
    <w:p w:rsidR="00546956" w:rsidRDefault="00546956">
      <w:pPr>
        <w:pStyle w:val="1"/>
        <w:rPr>
          <w:kern w:val="2"/>
          <w:szCs w:val="24"/>
          <w:lang w:val="zh-CN"/>
        </w:rPr>
      </w:pPr>
    </w:p>
    <w:p w:rsidR="00546956" w:rsidRDefault="00546956">
      <w:pPr>
        <w:rPr>
          <w:sz w:val="30"/>
          <w:lang w:val="zh-CN"/>
        </w:rPr>
      </w:pPr>
    </w:p>
    <w:p w:rsidR="00546956" w:rsidRDefault="00744715">
      <w:pPr>
        <w:pStyle w:val="1"/>
      </w:pPr>
      <w:bookmarkStart w:id="3" w:name="_Toc7519"/>
      <w:r>
        <w:rPr>
          <w:rFonts w:hint="eastAsia"/>
        </w:rPr>
        <w:lastRenderedPageBreak/>
        <w:t>中国近现代史纲要课程教学大纲</w:t>
      </w:r>
      <w:bookmarkEnd w:id="3"/>
    </w:p>
    <w:p w:rsidR="00546956" w:rsidRDefault="00744715">
      <w:pPr>
        <w:spacing w:line="360" w:lineRule="exact"/>
        <w:jc w:val="center"/>
        <w:rPr>
          <w:bCs/>
          <w:sz w:val="24"/>
        </w:rPr>
      </w:pPr>
      <w:r>
        <w:rPr>
          <w:rFonts w:hint="eastAsia"/>
          <w:bCs/>
          <w:sz w:val="24"/>
        </w:rPr>
        <w:t>（</w:t>
      </w:r>
      <w:r>
        <w:rPr>
          <w:rFonts w:hint="eastAsia"/>
          <w:b/>
          <w:bCs/>
          <w:sz w:val="30"/>
        </w:rPr>
        <w:t>Introduction to Chinese Modern and Contemporary History</w:t>
      </w:r>
      <w:r>
        <w:rPr>
          <w:rFonts w:hint="eastAsia"/>
          <w:bCs/>
          <w:sz w:val="24"/>
        </w:rPr>
        <w:t>）</w:t>
      </w:r>
    </w:p>
    <w:p w:rsidR="00546956" w:rsidRDefault="00546956">
      <w:pPr>
        <w:spacing w:line="360" w:lineRule="auto"/>
        <w:ind w:firstLineChars="200" w:firstLine="562"/>
        <w:rPr>
          <w:b/>
          <w:sz w:val="28"/>
          <w:szCs w:val="28"/>
        </w:rPr>
      </w:pPr>
    </w:p>
    <w:p w:rsidR="00546956" w:rsidRDefault="00744715">
      <w:pPr>
        <w:spacing w:line="360" w:lineRule="auto"/>
        <w:ind w:firstLineChars="200" w:firstLine="562"/>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kern w:val="0"/>
          <w:sz w:val="24"/>
        </w:rPr>
        <w:t>1002002</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kern w:val="0"/>
          <w:sz w:val="24"/>
        </w:rPr>
        <w:t>3</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kern w:val="0"/>
          <w:sz w:val="24"/>
        </w:rPr>
        <w:t>48</w:t>
      </w:r>
      <w:r>
        <w:rPr>
          <w:rFonts w:ascii="宋体" w:hAnsi="宋体"/>
          <w:kern w:val="0"/>
          <w:sz w:val="24"/>
        </w:rPr>
        <w:t>（其中：讲授学时</w:t>
      </w:r>
      <w:r>
        <w:rPr>
          <w:rFonts w:ascii="宋体" w:hAnsi="宋体" w:hint="eastAsia"/>
          <w:kern w:val="0"/>
          <w:sz w:val="24"/>
        </w:rPr>
        <w:t>42</w:t>
      </w:r>
      <w:r>
        <w:rPr>
          <w:rFonts w:ascii="宋体" w:hAnsi="宋体" w:hint="eastAsia"/>
          <w:kern w:val="0"/>
          <w:sz w:val="24"/>
        </w:rPr>
        <w:t>，</w:t>
      </w:r>
      <w:r>
        <w:rPr>
          <w:rFonts w:ascii="宋体" w:hAnsi="宋体"/>
          <w:kern w:val="0"/>
          <w:sz w:val="24"/>
        </w:rPr>
        <w:t xml:space="preserve"> </w:t>
      </w:r>
      <w:r>
        <w:rPr>
          <w:rFonts w:ascii="宋体" w:hAnsi="宋体"/>
          <w:kern w:val="0"/>
          <w:sz w:val="24"/>
        </w:rPr>
        <w:t>实</w:t>
      </w:r>
      <w:r>
        <w:rPr>
          <w:rFonts w:ascii="宋体" w:hAnsi="宋体" w:hint="eastAsia"/>
          <w:kern w:val="0"/>
          <w:sz w:val="24"/>
        </w:rPr>
        <w:t>践</w:t>
      </w:r>
      <w:r>
        <w:rPr>
          <w:rFonts w:ascii="宋体" w:hAnsi="宋体"/>
          <w:kern w:val="0"/>
          <w:sz w:val="24"/>
        </w:rPr>
        <w:t>学时</w:t>
      </w:r>
      <w:r>
        <w:rPr>
          <w:rFonts w:ascii="宋体" w:hAnsi="宋体" w:hint="eastAsia"/>
          <w:kern w:val="0"/>
          <w:sz w:val="24"/>
        </w:rPr>
        <w:t>6</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kern w:val="0"/>
          <w:sz w:val="24"/>
        </w:rPr>
        <w:t>“思想道德修养与法律基础”</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所有本科专业</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kern w:val="0"/>
          <w:sz w:val="24"/>
        </w:rPr>
        <w:t>中国近现代史纲要</w:t>
      </w:r>
      <w:r>
        <w:rPr>
          <w:rFonts w:ascii="宋体" w:hAnsi="宋体"/>
          <w:kern w:val="0"/>
          <w:sz w:val="24"/>
        </w:rPr>
        <w:t>》，</w:t>
      </w:r>
      <w:r>
        <w:rPr>
          <w:rFonts w:ascii="宋体" w:hAnsi="宋体" w:hint="eastAsia"/>
          <w:kern w:val="0"/>
          <w:sz w:val="24"/>
        </w:rPr>
        <w:t>本书编写组</w:t>
      </w:r>
      <w:r>
        <w:rPr>
          <w:rFonts w:ascii="宋体" w:hAnsi="宋体"/>
          <w:kern w:val="0"/>
          <w:sz w:val="24"/>
        </w:rPr>
        <w:t>主编，</w:t>
      </w:r>
      <w:r>
        <w:rPr>
          <w:rFonts w:ascii="宋体" w:hAnsi="宋体" w:hint="eastAsia"/>
          <w:kern w:val="0"/>
          <w:sz w:val="24"/>
        </w:rPr>
        <w:t>高等教育</w:t>
      </w:r>
      <w:r>
        <w:rPr>
          <w:rFonts w:ascii="宋体" w:hAnsi="宋体"/>
          <w:kern w:val="0"/>
          <w:sz w:val="24"/>
        </w:rPr>
        <w:t>出版社，</w:t>
      </w:r>
      <w:r>
        <w:rPr>
          <w:rFonts w:ascii="宋体" w:hAnsi="宋体" w:hint="eastAsia"/>
          <w:kern w:val="0"/>
          <w:sz w:val="24"/>
        </w:rPr>
        <w:t>2018</w:t>
      </w:r>
      <w:r>
        <w:rPr>
          <w:rFonts w:ascii="宋体" w:hAnsi="宋体" w:hint="eastAsia"/>
          <w:kern w:val="0"/>
          <w:sz w:val="24"/>
        </w:rPr>
        <w:t>年</w:t>
      </w:r>
      <w:r>
        <w:rPr>
          <w:rFonts w:ascii="宋体" w:hAnsi="宋体" w:hint="eastAsia"/>
          <w:kern w:val="0"/>
          <w:sz w:val="24"/>
        </w:rPr>
        <w:t>9</w:t>
      </w:r>
      <w:r>
        <w:rPr>
          <w:rFonts w:ascii="宋体" w:hAnsi="宋体" w:hint="eastAsia"/>
          <w:kern w:val="0"/>
          <w:sz w:val="24"/>
        </w:rPr>
        <w:t>月</w:t>
      </w:r>
      <w:r>
        <w:rPr>
          <w:rFonts w:ascii="宋体" w:hAnsi="宋体"/>
          <w:kern w:val="0"/>
          <w:sz w:val="24"/>
        </w:rPr>
        <w:t>出版</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马克思主义</w:t>
      </w:r>
      <w:r>
        <w:rPr>
          <w:rFonts w:ascii="宋体" w:hAnsi="宋体"/>
          <w:kern w:val="0"/>
          <w:sz w:val="24"/>
        </w:rPr>
        <w:t>学院</w:t>
      </w:r>
    </w:p>
    <w:p w:rsidR="00546956" w:rsidRDefault="00744715">
      <w:pPr>
        <w:spacing w:line="360" w:lineRule="auto"/>
        <w:ind w:firstLineChars="200" w:firstLine="482"/>
        <w:rPr>
          <w:rFonts w:ascii="宋体" w:hAnsi="宋体"/>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hint="eastAsia"/>
          <w:kern w:val="0"/>
          <w:sz w:val="24"/>
        </w:rPr>
        <w:t>面向全体本科专业开设的通识必修</w:t>
      </w:r>
      <w:r>
        <w:rPr>
          <w:kern w:val="0"/>
          <w:sz w:val="24"/>
        </w:rPr>
        <w:t>课</w:t>
      </w:r>
      <w:r>
        <w:rPr>
          <w:sz w:val="24"/>
        </w:rPr>
        <w:t>。</w:t>
      </w:r>
    </w:p>
    <w:p w:rsidR="00546956" w:rsidRDefault="00744715">
      <w:pPr>
        <w:spacing w:line="360" w:lineRule="auto"/>
        <w:ind w:firstLineChars="196" w:firstLine="470"/>
        <w:rPr>
          <w:rFonts w:ascii="宋体" w:hAnsi="宋体"/>
          <w:sz w:val="24"/>
        </w:rPr>
      </w:pPr>
      <w:r>
        <w:rPr>
          <w:rFonts w:ascii="宋体" w:hAnsi="宋体" w:hint="eastAsia"/>
          <w:sz w:val="24"/>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Chars="196" w:firstLine="478"/>
        <w:rPr>
          <w:rFonts w:asciiTheme="minorEastAsia" w:eastAsiaTheme="minorEastAsia" w:hAnsiTheme="minorEastAsia" w:cs="宋体"/>
          <w:spacing w:val="2"/>
          <w:kern w:val="0"/>
          <w:sz w:val="24"/>
        </w:rPr>
      </w:pPr>
      <w:r>
        <w:rPr>
          <w:rFonts w:asciiTheme="minorEastAsia" w:eastAsiaTheme="minorEastAsia" w:hAnsiTheme="minorEastAsia" w:cs="宋体" w:hint="eastAsia"/>
          <w:spacing w:val="2"/>
          <w:kern w:val="0"/>
          <w:sz w:val="24"/>
        </w:rPr>
        <w:t>目标</w:t>
      </w:r>
      <w:r>
        <w:rPr>
          <w:rFonts w:asciiTheme="minorEastAsia" w:eastAsiaTheme="minorEastAsia" w:hAnsiTheme="minorEastAsia" w:cs="宋体" w:hint="eastAsia"/>
          <w:spacing w:val="2"/>
          <w:kern w:val="0"/>
          <w:sz w:val="24"/>
        </w:rPr>
        <w:t>1</w:t>
      </w:r>
      <w:r>
        <w:rPr>
          <w:rFonts w:asciiTheme="minorEastAsia" w:eastAsiaTheme="minorEastAsia" w:hAnsiTheme="minorEastAsia" w:cs="宋体" w:hint="eastAsia"/>
          <w:spacing w:val="2"/>
          <w:kern w:val="0"/>
          <w:sz w:val="24"/>
        </w:rPr>
        <w:t>：帮助学生了解国史﹑国情，掌握中国近现代社会发展的规律，深刻领会历史和人民是怎样选择了马克思主义，选择了中国共产党，选择了社会主义道路，选择了改革开放，从而坚定走中国特色社会主义道路的信念。</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8</w:t>
      </w:r>
      <w:r>
        <w:rPr>
          <w:rFonts w:ascii="宋体" w:hAnsi="宋体"/>
          <w:szCs w:val="21"/>
        </w:rPr>
        <w:t>-</w:t>
      </w:r>
      <w:r>
        <w:rPr>
          <w:rFonts w:ascii="宋体" w:hAnsi="宋体" w:hint="eastAsia"/>
          <w:szCs w:val="21"/>
        </w:rPr>
        <w:t>1</w:t>
      </w:r>
      <w:r>
        <w:rPr>
          <w:rFonts w:hint="eastAsia"/>
          <w:color w:val="000000"/>
          <w:sz w:val="24"/>
        </w:rPr>
        <w:t>，对应关系如表所示。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546956">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课程目标</w:t>
            </w:r>
          </w:p>
        </w:tc>
      </w:tr>
      <w:tr w:rsidR="005469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r>
      <w:tr w:rsidR="00546956">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8</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shd w:val="clear" w:color="auto" w:fill="auto"/>
            <w:noWrap/>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196" w:firstLine="472"/>
        <w:rPr>
          <w:b/>
          <w:sz w:val="24"/>
        </w:rPr>
      </w:pPr>
      <w:r>
        <w:rPr>
          <w:rFonts w:hint="eastAsia"/>
          <w:b/>
          <w:sz w:val="24"/>
        </w:rPr>
        <w:t>（一）</w:t>
      </w:r>
      <w:r>
        <w:rPr>
          <w:rFonts w:asciiTheme="majorEastAsia" w:eastAsiaTheme="majorEastAsia" w:hAnsiTheme="majorEastAsia" w:hint="eastAsia"/>
          <w:b/>
          <w:bCs/>
          <w:sz w:val="24"/>
          <w:szCs w:val="28"/>
        </w:rPr>
        <w:t>风云变幻的八十年</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color w:val="000000"/>
          <w:sz w:val="24"/>
        </w:rPr>
      </w:pPr>
      <w:r>
        <w:rPr>
          <w:color w:val="000000"/>
          <w:sz w:val="24"/>
        </w:rPr>
        <w:lastRenderedPageBreak/>
        <w:t>（</w:t>
      </w:r>
      <w:r>
        <w:rPr>
          <w:color w:val="000000"/>
          <w:sz w:val="24"/>
        </w:rPr>
        <w:t>1</w:t>
      </w:r>
      <w:r>
        <w:rPr>
          <w:color w:val="000000"/>
          <w:sz w:val="24"/>
        </w:rPr>
        <w:t>）</w:t>
      </w:r>
      <w:r>
        <w:rPr>
          <w:rFonts w:hint="eastAsia"/>
          <w:color w:val="000000"/>
          <w:sz w:val="24"/>
        </w:rPr>
        <w:t>鸦片战争前的中国与世界</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hint="eastAsia"/>
          <w:color w:val="000000"/>
          <w:sz w:val="24"/>
        </w:rPr>
        <w:t>外国资本主义入侵与近代中国社会的半殖民地半封建性质</w:t>
      </w:r>
    </w:p>
    <w:p w:rsidR="00546956" w:rsidRDefault="00744715">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）近代中国的主要矛盾和历史任务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hint="eastAsia"/>
          <w:color w:val="000000"/>
          <w:sz w:val="24"/>
        </w:rPr>
        <w:t>了解中国近现代史的内涵、中国近现代社会性质与发展的轨迹及其启示</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hint="eastAsia"/>
          <w:color w:val="000000"/>
          <w:sz w:val="24"/>
        </w:rPr>
        <w:t>理解由于鸦片战争以及资本—帝国主义一次又一次的侵略，中国开始沦为半殖民地半封建社会</w:t>
      </w:r>
    </w:p>
    <w:p w:rsidR="00546956" w:rsidRDefault="00744715">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）理解中国人民的两大任务是求得民族独立和人民解放、实现国家繁荣富强</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近代中国社会的主要矛盾、社会性质及其基本特征</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近代中国的两大任务及其相互关系</w:t>
      </w:r>
    </w:p>
    <w:p w:rsidR="00546956" w:rsidRDefault="00744715">
      <w:pPr>
        <w:spacing w:line="360" w:lineRule="auto"/>
        <w:ind w:firstLineChars="200" w:firstLine="482"/>
        <w:rPr>
          <w:b/>
          <w:sz w:val="24"/>
        </w:rPr>
      </w:pPr>
      <w:r>
        <w:rPr>
          <w:rFonts w:hint="eastAsia"/>
          <w:b/>
          <w:sz w:val="24"/>
        </w:rPr>
        <w:t>（</w:t>
      </w:r>
      <w:r>
        <w:rPr>
          <w:b/>
          <w:sz w:val="24"/>
        </w:rPr>
        <w:t>二</w:t>
      </w:r>
      <w:r>
        <w:rPr>
          <w:rFonts w:hint="eastAsia"/>
          <w:b/>
          <w:sz w:val="24"/>
        </w:rPr>
        <w:t>）</w:t>
      </w:r>
      <w:r>
        <w:rPr>
          <w:rFonts w:asciiTheme="majorEastAsia" w:eastAsiaTheme="majorEastAsia" w:hAnsiTheme="majorEastAsia" w:hint="eastAsia"/>
          <w:b/>
          <w:bCs/>
          <w:sz w:val="24"/>
          <w:szCs w:val="28"/>
        </w:rPr>
        <w:t>反对外国侵略的斗争</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资本</w:t>
      </w: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帝国主义对中国的侵略</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抵御外国武装侵略</w:t>
      </w:r>
      <w:r>
        <w:rPr>
          <w:rFonts w:asciiTheme="majorEastAsia" w:eastAsiaTheme="majorEastAsia" w:hAnsiTheme="majorEastAsia" w:hint="eastAsia"/>
          <w:bCs/>
          <w:sz w:val="24"/>
          <w:szCs w:val="28"/>
        </w:rPr>
        <w:t xml:space="preserve"> </w:t>
      </w:r>
      <w:r>
        <w:rPr>
          <w:rFonts w:asciiTheme="majorEastAsia" w:eastAsiaTheme="majorEastAsia" w:hAnsiTheme="majorEastAsia" w:hint="eastAsia"/>
          <w:bCs/>
          <w:sz w:val="24"/>
          <w:szCs w:val="28"/>
        </w:rPr>
        <w:t>争取民族独立的斗争</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反侵略战争的失败与民族意识的觉醒</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rFonts w:asciiTheme="majorEastAsia" w:eastAsiaTheme="majorEastAsia" w:hAnsiTheme="majorEastAsia" w:hint="eastAsia"/>
          <w:bCs/>
          <w:sz w:val="24"/>
          <w:szCs w:val="28"/>
        </w:rPr>
        <w:t>近代以来帝国主义对中国的侵略以及中国人民反侵略斗争</w:t>
      </w:r>
    </w:p>
    <w:p w:rsidR="00546956" w:rsidRDefault="00744715">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2</w:t>
      </w:r>
      <w:r>
        <w:rPr>
          <w:rFonts w:hint="eastAsia"/>
          <w:sz w:val="24"/>
        </w:rPr>
        <w:t>）</w:t>
      </w:r>
      <w:r>
        <w:rPr>
          <w:rFonts w:asciiTheme="majorEastAsia" w:eastAsiaTheme="majorEastAsia" w:hAnsiTheme="majorEastAsia" w:hint="eastAsia"/>
          <w:bCs/>
          <w:sz w:val="24"/>
          <w:szCs w:val="28"/>
        </w:rPr>
        <w:t>理解中华民族是一个坚贞不屈，勇于反抗外来压迫的民族</w:t>
      </w:r>
    </w:p>
    <w:p w:rsidR="00546956" w:rsidRDefault="00744715">
      <w:pPr>
        <w:spacing w:line="360" w:lineRule="auto"/>
        <w:ind w:firstLineChars="200" w:firstLine="480"/>
        <w:rPr>
          <w:sz w:val="24"/>
        </w:rPr>
      </w:pPr>
      <w:r>
        <w:rPr>
          <w:sz w:val="24"/>
        </w:rPr>
        <w:t>（</w:t>
      </w:r>
      <w:r>
        <w:rPr>
          <w:rFonts w:hint="eastAsia"/>
          <w:sz w:val="24"/>
        </w:rPr>
        <w:t>3</w:t>
      </w:r>
      <w:r>
        <w:rPr>
          <w:sz w:val="24"/>
        </w:rPr>
        <w:t>）</w:t>
      </w:r>
      <w:r>
        <w:rPr>
          <w:rFonts w:asciiTheme="majorEastAsia" w:eastAsiaTheme="majorEastAsia" w:hAnsiTheme="majorEastAsia" w:hint="eastAsia"/>
          <w:bCs/>
          <w:sz w:val="24"/>
          <w:szCs w:val="28"/>
        </w:rPr>
        <w:t>增强民族自信心</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rFonts w:asciiTheme="majorEastAsia" w:eastAsiaTheme="majorEastAsia" w:hAnsiTheme="majorEastAsia"/>
          <w:bCs/>
          <w:sz w:val="24"/>
          <w:szCs w:val="28"/>
        </w:rPr>
      </w:pPr>
      <w:r>
        <w:rPr>
          <w:color w:val="000000"/>
          <w:sz w:val="24"/>
        </w:rPr>
        <w:t>（</w:t>
      </w:r>
      <w:r>
        <w:rPr>
          <w:color w:val="000000"/>
          <w:sz w:val="24"/>
        </w:rPr>
        <w:t>1</w:t>
      </w:r>
      <w:r>
        <w:rPr>
          <w:color w:val="000000"/>
          <w:sz w:val="24"/>
        </w:rPr>
        <w:t>）</w:t>
      </w:r>
      <w:r>
        <w:rPr>
          <w:rFonts w:asciiTheme="majorEastAsia" w:eastAsiaTheme="majorEastAsia" w:hAnsiTheme="majorEastAsia" w:hint="eastAsia"/>
          <w:bCs/>
          <w:sz w:val="24"/>
          <w:szCs w:val="28"/>
        </w:rPr>
        <w:t>近代中国历次反侵略战争失败的原因和教训</w:t>
      </w:r>
    </w:p>
    <w:p w:rsidR="00546956" w:rsidRDefault="00744715">
      <w:pPr>
        <w:spacing w:line="360" w:lineRule="auto"/>
        <w:ind w:firstLineChars="196" w:firstLine="472"/>
        <w:rPr>
          <w:b/>
          <w:sz w:val="24"/>
        </w:rPr>
      </w:pPr>
      <w:r>
        <w:rPr>
          <w:rFonts w:hint="eastAsia"/>
          <w:b/>
          <w:sz w:val="24"/>
        </w:rPr>
        <w:t>（三）</w:t>
      </w:r>
      <w:r>
        <w:rPr>
          <w:rFonts w:asciiTheme="majorEastAsia" w:eastAsiaTheme="majorEastAsia" w:hAnsiTheme="majorEastAsia" w:hint="eastAsia"/>
          <w:b/>
          <w:bCs/>
          <w:sz w:val="24"/>
          <w:szCs w:val="28"/>
        </w:rPr>
        <w:t>对国家出路的早期探索</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276" w:lineRule="auto"/>
        <w:ind w:firstLineChars="200" w:firstLine="480"/>
        <w:rPr>
          <w:rFonts w:asciiTheme="majorEastAsia" w:eastAsiaTheme="majorEastAsia" w:hAnsiTheme="majorEastAsia"/>
          <w:bCs/>
          <w:sz w:val="24"/>
          <w:szCs w:val="28"/>
        </w:rPr>
      </w:pPr>
      <w:r>
        <w:rPr>
          <w:sz w:val="24"/>
        </w:rPr>
        <w:t>（</w:t>
      </w:r>
      <w:r>
        <w:rPr>
          <w:sz w:val="24"/>
        </w:rPr>
        <w:t>1</w:t>
      </w:r>
      <w:r>
        <w:rPr>
          <w:sz w:val="24"/>
        </w:rPr>
        <w:t>）</w:t>
      </w:r>
      <w:r>
        <w:rPr>
          <w:rFonts w:asciiTheme="majorEastAsia" w:eastAsiaTheme="majorEastAsia" w:hAnsiTheme="majorEastAsia" w:hint="eastAsia"/>
          <w:bCs/>
          <w:sz w:val="24"/>
          <w:szCs w:val="28"/>
        </w:rPr>
        <w:t>农民群众斗争风暴的起落</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洋务运动的兴衰</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维新运动的兴起和夭折</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了解近代中国社会各阶级、阶层对国家民族出路的探索过程</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充分认识农民阶级、地主阶级改革派以及资产阶级维新派都不能实现中国真</w:t>
      </w:r>
      <w:r>
        <w:rPr>
          <w:rFonts w:asciiTheme="majorEastAsia" w:eastAsiaTheme="majorEastAsia" w:hAnsiTheme="majorEastAsia" w:hint="eastAsia"/>
          <w:bCs/>
          <w:sz w:val="24"/>
          <w:szCs w:val="28"/>
        </w:rPr>
        <w:lastRenderedPageBreak/>
        <w:t>正的独立与富强</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近代中国不同阶级阶层对国家出路的早期探索</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农民战争、地主阶级改良运动、资产阶级维新运动都不能实现中国民族独立和国家富强的原因</w:t>
      </w:r>
    </w:p>
    <w:p w:rsidR="00546956" w:rsidRDefault="00744715">
      <w:pPr>
        <w:spacing w:line="360" w:lineRule="auto"/>
        <w:ind w:firstLineChars="196" w:firstLine="472"/>
        <w:rPr>
          <w:b/>
          <w:sz w:val="24"/>
        </w:rPr>
      </w:pPr>
      <w:r>
        <w:rPr>
          <w:rFonts w:hint="eastAsia"/>
          <w:b/>
          <w:sz w:val="24"/>
        </w:rPr>
        <w:t>（四）</w:t>
      </w:r>
      <w:r>
        <w:rPr>
          <w:rFonts w:asciiTheme="majorEastAsia" w:eastAsiaTheme="majorEastAsia" w:hAnsiTheme="majorEastAsia" w:hint="eastAsia"/>
          <w:b/>
          <w:bCs/>
          <w:sz w:val="24"/>
          <w:szCs w:val="28"/>
        </w:rPr>
        <w:t>辛亥革命与君主专制制度的终结</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举起近代民族民主革命的旗帜</w:t>
      </w:r>
    </w:p>
    <w:p w:rsidR="00546956" w:rsidRDefault="00744715">
      <w:pPr>
        <w:spacing w:line="360" w:lineRule="auto"/>
        <w:ind w:firstLineChars="200" w:firstLine="480"/>
        <w:rPr>
          <w:rFonts w:asciiTheme="majorEastAsia" w:eastAsiaTheme="majorEastAsia" w:hAnsiTheme="majorEastAsia"/>
          <w:bCs/>
          <w:sz w:val="24"/>
          <w:szCs w:val="28"/>
        </w:rPr>
      </w:pPr>
      <w:r>
        <w:rPr>
          <w:sz w:val="24"/>
        </w:rPr>
        <w:t>（</w:t>
      </w:r>
      <w:r>
        <w:rPr>
          <w:sz w:val="24"/>
        </w:rPr>
        <w:t>2</w:t>
      </w:r>
      <w:r>
        <w:rPr>
          <w:sz w:val="24"/>
        </w:rPr>
        <w:t>）</w:t>
      </w:r>
      <w:r>
        <w:rPr>
          <w:rFonts w:asciiTheme="majorEastAsia" w:eastAsiaTheme="majorEastAsia" w:hAnsiTheme="majorEastAsia" w:hint="eastAsia"/>
          <w:bCs/>
          <w:sz w:val="24"/>
          <w:szCs w:val="28"/>
        </w:rPr>
        <w:t>辛亥革命与建立民国</w:t>
      </w:r>
    </w:p>
    <w:p w:rsidR="00546956" w:rsidRDefault="00744715">
      <w:pPr>
        <w:spacing w:line="360" w:lineRule="auto"/>
        <w:ind w:firstLineChars="200" w:firstLine="480"/>
        <w:rPr>
          <w:sz w:val="24"/>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3</w:t>
      </w:r>
      <w:r>
        <w:rPr>
          <w:rFonts w:asciiTheme="majorEastAsia" w:eastAsiaTheme="majorEastAsia" w:hAnsiTheme="majorEastAsia" w:hint="eastAsia"/>
          <w:bCs/>
          <w:sz w:val="24"/>
          <w:szCs w:val="28"/>
        </w:rPr>
        <w:t>）辛亥革命的失败</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rFonts w:asciiTheme="majorEastAsia" w:eastAsiaTheme="majorEastAsia" w:hAnsiTheme="majorEastAsia" w:hint="eastAsia"/>
          <w:bCs/>
          <w:sz w:val="24"/>
          <w:szCs w:val="28"/>
        </w:rPr>
        <w:t>辛亥革命和建立民国</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认识辛亥革命的历史意义，同时理解它的最终失败说明了资产阶级共和方案不能救中国</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）理解和</w:t>
      </w:r>
      <w:r>
        <w:rPr>
          <w:rFonts w:asciiTheme="majorEastAsia" w:eastAsiaTheme="majorEastAsia" w:hAnsiTheme="majorEastAsia" w:hint="eastAsia"/>
          <w:bCs/>
          <w:sz w:val="24"/>
          <w:szCs w:val="28"/>
        </w:rPr>
        <w:t>认识</w:t>
      </w:r>
      <w:r>
        <w:rPr>
          <w:rFonts w:asciiTheme="majorEastAsia" w:eastAsiaTheme="majorEastAsia" w:hAnsiTheme="majorEastAsia" w:hint="eastAsia"/>
          <w:bCs/>
          <w:sz w:val="24"/>
          <w:szCs w:val="28"/>
        </w:rPr>
        <w:t>马克思主义在中国的传播和走社会主义道路是历史的必然</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Theme="majorEastAsia" w:eastAsiaTheme="majorEastAsia" w:hAnsiTheme="majorEastAsia" w:hint="eastAsia"/>
          <w:bCs/>
          <w:sz w:val="24"/>
          <w:szCs w:val="28"/>
        </w:rPr>
        <w:t>近代中国革命的必要性、正义性、进步性</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asciiTheme="majorEastAsia" w:eastAsiaTheme="majorEastAsia" w:hAnsiTheme="majorEastAsia" w:hint="eastAsia"/>
          <w:bCs/>
          <w:sz w:val="24"/>
          <w:szCs w:val="28"/>
        </w:rPr>
        <w:t>辛亥革命与中国历史的巨大变化</w:t>
      </w:r>
    </w:p>
    <w:p w:rsidR="00546956" w:rsidRDefault="00744715">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asciiTheme="majorEastAsia" w:eastAsiaTheme="majorEastAsia" w:hAnsiTheme="majorEastAsia" w:hint="eastAsia"/>
          <w:bCs/>
          <w:sz w:val="24"/>
          <w:szCs w:val="28"/>
        </w:rPr>
        <w:t>中国共产党人的初心和使命</w:t>
      </w:r>
    </w:p>
    <w:p w:rsidR="00546956" w:rsidRDefault="00744715">
      <w:pPr>
        <w:spacing w:line="360" w:lineRule="auto"/>
        <w:ind w:firstLineChars="196" w:firstLine="472"/>
        <w:rPr>
          <w:b/>
          <w:sz w:val="24"/>
        </w:rPr>
      </w:pPr>
      <w:r>
        <w:rPr>
          <w:rFonts w:hint="eastAsia"/>
          <w:b/>
          <w:sz w:val="24"/>
        </w:rPr>
        <w:t>（五）</w:t>
      </w:r>
      <w:r>
        <w:rPr>
          <w:rFonts w:asciiTheme="majorEastAsia" w:eastAsiaTheme="majorEastAsia" w:hAnsiTheme="majorEastAsia" w:hint="eastAsia"/>
          <w:b/>
          <w:bCs/>
          <w:sz w:val="24"/>
          <w:szCs w:val="28"/>
        </w:rPr>
        <w:t>翻天覆地的三十年；开天辟地的大事变</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中国所处的时代和国际环境</w:t>
      </w:r>
    </w:p>
    <w:p w:rsidR="00546956" w:rsidRDefault="00744715">
      <w:pPr>
        <w:spacing w:line="360" w:lineRule="auto"/>
        <w:ind w:firstLineChars="200" w:firstLine="480"/>
        <w:rPr>
          <w:rFonts w:asciiTheme="majorEastAsia" w:eastAsiaTheme="majorEastAsia" w:hAnsiTheme="majorEastAsia"/>
          <w:bCs/>
          <w:sz w:val="24"/>
          <w:szCs w:val="28"/>
        </w:rPr>
      </w:pPr>
      <w:r>
        <w:rPr>
          <w:sz w:val="24"/>
        </w:rPr>
        <w:t>（</w:t>
      </w:r>
      <w:r>
        <w:rPr>
          <w:sz w:val="24"/>
        </w:rPr>
        <w:t>2</w:t>
      </w:r>
      <w:r>
        <w:rPr>
          <w:sz w:val="24"/>
        </w:rPr>
        <w:t>）</w:t>
      </w:r>
      <w:r>
        <w:rPr>
          <w:rFonts w:asciiTheme="majorEastAsia" w:eastAsiaTheme="majorEastAsia" w:hAnsiTheme="majorEastAsia" w:hint="eastAsia"/>
          <w:bCs/>
          <w:sz w:val="24"/>
          <w:szCs w:val="28"/>
        </w:rPr>
        <w:t>“三座大山”的重压</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）两个中国之命运</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）新文化运动和五四运动</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）马克思主义进一步传播与中国共产党诞生</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）中国革命的新局面</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rFonts w:asciiTheme="majorEastAsia" w:eastAsiaTheme="majorEastAsia" w:hAnsiTheme="majorEastAsia"/>
          <w:bCs/>
          <w:sz w:val="24"/>
          <w:szCs w:val="28"/>
        </w:rPr>
      </w:pPr>
      <w:r>
        <w:rPr>
          <w:sz w:val="24"/>
        </w:rPr>
        <w:t>（</w:t>
      </w:r>
      <w:r>
        <w:rPr>
          <w:sz w:val="24"/>
        </w:rPr>
        <w:t>1</w:t>
      </w:r>
      <w:r>
        <w:rPr>
          <w:sz w:val="24"/>
        </w:rPr>
        <w:t>）</w:t>
      </w:r>
      <w:r>
        <w:rPr>
          <w:rFonts w:asciiTheme="majorEastAsia" w:eastAsiaTheme="majorEastAsia" w:hAnsiTheme="majorEastAsia" w:hint="eastAsia"/>
          <w:bCs/>
          <w:sz w:val="24"/>
          <w:szCs w:val="28"/>
        </w:rPr>
        <w:t>了解</w:t>
      </w:r>
      <w:r>
        <w:rPr>
          <w:rFonts w:asciiTheme="majorEastAsia" w:eastAsiaTheme="majorEastAsia" w:hAnsiTheme="majorEastAsia" w:hint="eastAsia"/>
          <w:bCs/>
          <w:sz w:val="24"/>
          <w:szCs w:val="28"/>
        </w:rPr>
        <w:t>1919-1949</w:t>
      </w:r>
      <w:r>
        <w:rPr>
          <w:rFonts w:asciiTheme="majorEastAsia" w:eastAsiaTheme="majorEastAsia" w:hAnsiTheme="majorEastAsia" w:hint="eastAsia"/>
          <w:bCs/>
          <w:sz w:val="24"/>
          <w:szCs w:val="28"/>
        </w:rPr>
        <w:t>年中国所处的时代和国际环境，正确认识北洋军阀的统治，</w:t>
      </w:r>
      <w:r>
        <w:rPr>
          <w:rFonts w:asciiTheme="majorEastAsia" w:eastAsiaTheme="majorEastAsia" w:hAnsiTheme="majorEastAsia" w:hint="eastAsia"/>
          <w:bCs/>
          <w:sz w:val="24"/>
          <w:szCs w:val="28"/>
        </w:rPr>
        <w:lastRenderedPageBreak/>
        <w:t>理解中国社会性质仍然是半殖民地半封建社会</w:t>
      </w:r>
    </w:p>
    <w:p w:rsidR="00546956" w:rsidRDefault="00744715">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2</w:t>
      </w:r>
      <w:r>
        <w:rPr>
          <w:rFonts w:hint="eastAsia"/>
          <w:sz w:val="24"/>
        </w:rPr>
        <w:t>）</w:t>
      </w:r>
      <w:r>
        <w:rPr>
          <w:rFonts w:asciiTheme="majorEastAsia" w:eastAsiaTheme="majorEastAsia" w:hAnsiTheme="majorEastAsia" w:hint="eastAsia"/>
          <w:bCs/>
          <w:sz w:val="24"/>
          <w:szCs w:val="28"/>
        </w:rPr>
        <w:t>理解新文化运动及五四运动的历史意义，正确认识新民主主义革命</w:t>
      </w:r>
    </w:p>
    <w:p w:rsidR="00546956" w:rsidRDefault="00744715">
      <w:pPr>
        <w:spacing w:line="360" w:lineRule="auto"/>
        <w:ind w:firstLineChars="200" w:firstLine="480"/>
        <w:rPr>
          <w:sz w:val="24"/>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3</w:t>
      </w:r>
      <w:r>
        <w:rPr>
          <w:rFonts w:asciiTheme="majorEastAsia" w:eastAsiaTheme="majorEastAsia" w:hAnsiTheme="majorEastAsia" w:hint="eastAsia"/>
          <w:bCs/>
          <w:sz w:val="24"/>
          <w:szCs w:val="28"/>
        </w:rPr>
        <w:t>）充分认识中国先进分子对马克思主义的选择以及中国共产党成立的重大意义，尤其是认识到党的成立是中国社会发展和革命发展的客观要求</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中国新民主主义革命发生发展的社会历史条件</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近代中国三种建国方案</w:t>
      </w:r>
    </w:p>
    <w:p w:rsidR="00546956" w:rsidRDefault="00744715">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中国先进分子为什么选择了马克思主义</w:t>
      </w:r>
    </w:p>
    <w:p w:rsidR="00546956" w:rsidRDefault="00744715">
      <w:pPr>
        <w:spacing w:line="360" w:lineRule="auto"/>
        <w:ind w:firstLineChars="200" w:firstLine="480"/>
        <w:rPr>
          <w:sz w:val="24"/>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4</w:t>
      </w:r>
      <w:r>
        <w:rPr>
          <w:rFonts w:asciiTheme="majorEastAsia" w:eastAsiaTheme="majorEastAsia" w:hAnsiTheme="majorEastAsia" w:hint="eastAsia"/>
          <w:bCs/>
          <w:sz w:val="24"/>
          <w:szCs w:val="28"/>
        </w:rPr>
        <w:t>）中国共产党的成立是中国社会发展的客观要求</w:t>
      </w:r>
    </w:p>
    <w:p w:rsidR="00546956" w:rsidRDefault="00744715">
      <w:pPr>
        <w:spacing w:line="360" w:lineRule="auto"/>
        <w:ind w:firstLineChars="196" w:firstLine="472"/>
        <w:rPr>
          <w:b/>
          <w:sz w:val="24"/>
        </w:rPr>
      </w:pPr>
      <w:r>
        <w:rPr>
          <w:rFonts w:hint="eastAsia"/>
          <w:b/>
          <w:sz w:val="24"/>
        </w:rPr>
        <w:t>（六）</w:t>
      </w:r>
      <w:r>
        <w:rPr>
          <w:rFonts w:asciiTheme="majorEastAsia" w:eastAsiaTheme="majorEastAsia" w:hAnsiTheme="majorEastAsia" w:hint="eastAsia"/>
          <w:b/>
          <w:bCs/>
          <w:sz w:val="24"/>
          <w:szCs w:val="28"/>
        </w:rPr>
        <w:t>中国革命的新道路</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对革命新道路的艰苦探索</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中国革命在探索中曲折前进</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了解中国革命胜利和失败的反复</w:t>
      </w:r>
    </w:p>
    <w:p w:rsidR="00546956" w:rsidRDefault="00744715">
      <w:pPr>
        <w:spacing w:line="360" w:lineRule="auto"/>
        <w:ind w:firstLineChars="200" w:firstLine="480"/>
        <w:rPr>
          <w:rFonts w:asciiTheme="majorEastAsia" w:eastAsiaTheme="majorEastAsia" w:hAnsiTheme="majorEastAsia"/>
          <w:bCs/>
          <w:sz w:val="24"/>
          <w:szCs w:val="28"/>
        </w:rPr>
      </w:pPr>
      <w:r>
        <w:rPr>
          <w:sz w:val="24"/>
        </w:rPr>
        <w:t>（</w:t>
      </w:r>
      <w:r>
        <w:rPr>
          <w:sz w:val="24"/>
        </w:rPr>
        <w:t>2</w:t>
      </w:r>
      <w:r>
        <w:rPr>
          <w:sz w:val="24"/>
        </w:rPr>
        <w:t>）</w:t>
      </w:r>
      <w:r>
        <w:rPr>
          <w:rFonts w:hint="eastAsia"/>
          <w:sz w:val="24"/>
        </w:rPr>
        <w:t>认识</w:t>
      </w:r>
      <w:r>
        <w:rPr>
          <w:rFonts w:asciiTheme="majorEastAsia" w:eastAsiaTheme="majorEastAsia" w:hAnsiTheme="majorEastAsia" w:hint="eastAsia"/>
          <w:bCs/>
          <w:sz w:val="24"/>
          <w:szCs w:val="28"/>
        </w:rPr>
        <w:t>马克思主义中国化的重要性</w:t>
      </w:r>
    </w:p>
    <w:p w:rsidR="00546956" w:rsidRDefault="00744715">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3</w:t>
      </w:r>
      <w:r>
        <w:rPr>
          <w:rFonts w:asciiTheme="majorEastAsia" w:eastAsiaTheme="majorEastAsia" w:hAnsiTheme="majorEastAsia" w:hint="eastAsia"/>
          <w:bCs/>
          <w:sz w:val="24"/>
          <w:szCs w:val="28"/>
        </w:rPr>
        <w:t>）掌握中国革命新道路的开辟凝结了党和人民的集体智慧</w:t>
      </w:r>
    </w:p>
    <w:p w:rsidR="00546956" w:rsidRDefault="00744715">
      <w:pPr>
        <w:spacing w:line="360" w:lineRule="auto"/>
        <w:ind w:firstLineChars="200" w:firstLine="480"/>
        <w:rPr>
          <w:sz w:val="24"/>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4</w:t>
      </w:r>
      <w:r>
        <w:rPr>
          <w:rFonts w:asciiTheme="majorEastAsia" w:eastAsiaTheme="majorEastAsia" w:hAnsiTheme="majorEastAsia" w:hint="eastAsia"/>
          <w:bCs/>
          <w:sz w:val="24"/>
          <w:szCs w:val="28"/>
        </w:rPr>
        <w:t>）了解毛泽东思想的形成过程，充分认识毛泽东的突出贡献</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Theme="majorEastAsia" w:eastAsiaTheme="majorEastAsia" w:hAnsiTheme="majorEastAsia" w:hint="eastAsia"/>
          <w:bCs/>
          <w:sz w:val="24"/>
          <w:szCs w:val="28"/>
        </w:rPr>
        <w:t>中国革命新道路的探索</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asciiTheme="majorEastAsia" w:eastAsiaTheme="majorEastAsia" w:hAnsiTheme="majorEastAsia" w:hint="eastAsia"/>
          <w:bCs/>
          <w:sz w:val="24"/>
          <w:szCs w:val="28"/>
        </w:rPr>
        <w:t>马克思主义中国化</w:t>
      </w:r>
    </w:p>
    <w:p w:rsidR="00546956" w:rsidRDefault="00744715">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asciiTheme="majorEastAsia" w:eastAsiaTheme="majorEastAsia" w:hAnsiTheme="majorEastAsia" w:hint="eastAsia"/>
          <w:bCs/>
          <w:sz w:val="24"/>
          <w:szCs w:val="28"/>
        </w:rPr>
        <w:t>长征的意义，继承和发扬长征精神</w:t>
      </w:r>
    </w:p>
    <w:p w:rsidR="00546956" w:rsidRDefault="00744715">
      <w:pPr>
        <w:spacing w:line="360" w:lineRule="auto"/>
        <w:ind w:firstLineChars="196" w:firstLine="472"/>
        <w:rPr>
          <w:b/>
          <w:sz w:val="24"/>
        </w:rPr>
      </w:pPr>
      <w:r>
        <w:rPr>
          <w:rFonts w:hint="eastAsia"/>
          <w:b/>
          <w:sz w:val="24"/>
        </w:rPr>
        <w:t>（七）</w:t>
      </w:r>
      <w:r>
        <w:rPr>
          <w:rFonts w:asciiTheme="majorEastAsia" w:eastAsiaTheme="majorEastAsia" w:hAnsiTheme="majorEastAsia" w:hint="eastAsia"/>
          <w:b/>
          <w:bCs/>
          <w:sz w:val="24"/>
          <w:szCs w:val="28"/>
        </w:rPr>
        <w:t>中华民族的抗日战争</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日本发动灭亡中国的侵略战争</w:t>
      </w:r>
    </w:p>
    <w:p w:rsidR="00546956" w:rsidRDefault="00744715">
      <w:pPr>
        <w:spacing w:line="360" w:lineRule="auto"/>
        <w:ind w:firstLineChars="200" w:firstLine="480"/>
        <w:rPr>
          <w:rFonts w:asciiTheme="majorEastAsia" w:eastAsiaTheme="majorEastAsia" w:hAnsiTheme="majorEastAsia"/>
          <w:bCs/>
          <w:sz w:val="24"/>
          <w:szCs w:val="28"/>
        </w:rPr>
      </w:pPr>
      <w:r>
        <w:rPr>
          <w:sz w:val="24"/>
        </w:rPr>
        <w:t>（</w:t>
      </w:r>
      <w:r>
        <w:rPr>
          <w:sz w:val="24"/>
        </w:rPr>
        <w:t>2</w:t>
      </w:r>
      <w:r>
        <w:rPr>
          <w:sz w:val="24"/>
        </w:rPr>
        <w:t>）</w:t>
      </w:r>
      <w:r>
        <w:rPr>
          <w:rFonts w:asciiTheme="majorEastAsia" w:eastAsiaTheme="majorEastAsia" w:hAnsiTheme="majorEastAsia" w:hint="eastAsia"/>
          <w:bCs/>
          <w:sz w:val="24"/>
          <w:szCs w:val="28"/>
        </w:rPr>
        <w:t>中国人民奋起抗击日本侵略者</w:t>
      </w:r>
    </w:p>
    <w:p w:rsidR="00546956" w:rsidRDefault="00744715">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3</w:t>
      </w:r>
      <w:r>
        <w:rPr>
          <w:rFonts w:asciiTheme="majorEastAsia" w:eastAsiaTheme="majorEastAsia" w:hAnsiTheme="majorEastAsia" w:hint="eastAsia"/>
          <w:bCs/>
          <w:sz w:val="24"/>
          <w:szCs w:val="28"/>
        </w:rPr>
        <w:t>）国民党与抗日的正面战场</w:t>
      </w:r>
    </w:p>
    <w:p w:rsidR="00546956" w:rsidRDefault="00744715">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4</w:t>
      </w:r>
      <w:r>
        <w:rPr>
          <w:rFonts w:asciiTheme="majorEastAsia" w:eastAsiaTheme="majorEastAsia" w:hAnsiTheme="majorEastAsia" w:hint="eastAsia"/>
          <w:bCs/>
          <w:sz w:val="24"/>
          <w:szCs w:val="28"/>
        </w:rPr>
        <w:t>）中国共产党成为抗日战争的中流砥柱</w:t>
      </w:r>
    </w:p>
    <w:p w:rsidR="00546956" w:rsidRDefault="00744715">
      <w:pPr>
        <w:spacing w:line="360" w:lineRule="auto"/>
        <w:ind w:firstLineChars="200" w:firstLine="480"/>
        <w:rPr>
          <w:sz w:val="24"/>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5</w:t>
      </w:r>
      <w:r>
        <w:rPr>
          <w:rFonts w:asciiTheme="majorEastAsia" w:eastAsiaTheme="majorEastAsia" w:hAnsiTheme="majorEastAsia" w:hint="eastAsia"/>
          <w:bCs/>
          <w:sz w:val="24"/>
          <w:szCs w:val="28"/>
        </w:rPr>
        <w:t>）抗日战争的胜利及其原因和意义</w:t>
      </w:r>
    </w:p>
    <w:p w:rsidR="00546956" w:rsidRDefault="00744715">
      <w:pPr>
        <w:spacing w:line="360" w:lineRule="auto"/>
        <w:ind w:firstLineChars="200" w:firstLine="480"/>
        <w:rPr>
          <w:color w:val="000000"/>
          <w:sz w:val="24"/>
        </w:rPr>
      </w:pPr>
      <w:r>
        <w:rPr>
          <w:color w:val="000000"/>
          <w:sz w:val="24"/>
        </w:rPr>
        <w:lastRenderedPageBreak/>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了解抗日战争的历史地位及伟大意义</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正确理解中国共产党是全民族抗战的中流砥柱</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中国的抗日战争是神圣的民族战争</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中国共产党是中国抗日战争的中流砥柱</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中国抗日战争取得胜利的基本经验和意义</w:t>
      </w:r>
    </w:p>
    <w:p w:rsidR="00546956" w:rsidRDefault="00744715">
      <w:pPr>
        <w:spacing w:line="360" w:lineRule="auto"/>
        <w:ind w:firstLineChars="196" w:firstLine="472"/>
        <w:rPr>
          <w:b/>
          <w:sz w:val="24"/>
        </w:rPr>
      </w:pPr>
      <w:r>
        <w:rPr>
          <w:rFonts w:hint="eastAsia"/>
          <w:b/>
          <w:sz w:val="24"/>
        </w:rPr>
        <w:t>（八）</w:t>
      </w:r>
      <w:r>
        <w:rPr>
          <w:rFonts w:asciiTheme="majorEastAsia" w:eastAsiaTheme="majorEastAsia" w:hAnsiTheme="majorEastAsia" w:hint="eastAsia"/>
          <w:b/>
          <w:bCs/>
          <w:sz w:val="24"/>
          <w:szCs w:val="28"/>
        </w:rPr>
        <w:t>为新中国而奋斗</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从争取和平民主到进行自卫战争</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国民党政府处在全民的包围中</w:t>
      </w:r>
    </w:p>
    <w:p w:rsidR="00546956" w:rsidRDefault="00744715">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中国共产党与民主党派的合作</w:t>
      </w:r>
    </w:p>
    <w:p w:rsidR="00546956" w:rsidRDefault="00744715">
      <w:pPr>
        <w:spacing w:line="360" w:lineRule="auto"/>
        <w:ind w:firstLineChars="200" w:firstLine="480"/>
        <w:rPr>
          <w:sz w:val="24"/>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4</w:t>
      </w:r>
      <w:r>
        <w:rPr>
          <w:rFonts w:asciiTheme="majorEastAsia" w:eastAsiaTheme="majorEastAsia" w:hAnsiTheme="majorEastAsia" w:hint="eastAsia"/>
          <w:bCs/>
          <w:sz w:val="24"/>
          <w:szCs w:val="28"/>
        </w:rPr>
        <w:t>）创建人民民主专政的新中国</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了解第三次国内革命战争</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深刻认识</w:t>
      </w:r>
      <w:r>
        <w:rPr>
          <w:rFonts w:asciiTheme="majorEastAsia" w:eastAsiaTheme="majorEastAsia" w:hAnsiTheme="majorEastAsia" w:hint="eastAsia"/>
          <w:bCs/>
          <w:sz w:val="24"/>
          <w:szCs w:val="28"/>
        </w:rPr>
        <w:t>人民共和国的建立和中国共产党执政地位的取得是历史和人民的选择</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Theme="majorEastAsia" w:eastAsiaTheme="majorEastAsia" w:hAnsiTheme="majorEastAsia" w:hint="eastAsia"/>
          <w:bCs/>
          <w:sz w:val="24"/>
          <w:szCs w:val="28"/>
        </w:rPr>
        <w:t>中国革命取得胜利的基本经验</w:t>
      </w:r>
    </w:p>
    <w:p w:rsidR="00546956" w:rsidRDefault="00744715">
      <w:pPr>
        <w:spacing w:line="360" w:lineRule="auto"/>
        <w:ind w:firstLineChars="200" w:firstLine="480"/>
        <w:rPr>
          <w:rFonts w:asciiTheme="majorEastAsia" w:eastAsiaTheme="majorEastAsia" w:hAnsiTheme="majorEastAsia"/>
          <w:bCs/>
          <w:sz w:val="24"/>
          <w:szCs w:val="28"/>
        </w:rPr>
      </w:pPr>
      <w:r>
        <w:rPr>
          <w:color w:val="000000"/>
          <w:sz w:val="24"/>
        </w:rPr>
        <w:t>（</w:t>
      </w:r>
      <w:r>
        <w:rPr>
          <w:color w:val="000000"/>
          <w:sz w:val="24"/>
        </w:rPr>
        <w:t>2</w:t>
      </w:r>
      <w:r>
        <w:rPr>
          <w:color w:val="000000"/>
          <w:sz w:val="24"/>
        </w:rPr>
        <w:t>）</w:t>
      </w:r>
      <w:r>
        <w:rPr>
          <w:rFonts w:asciiTheme="majorEastAsia" w:eastAsiaTheme="majorEastAsia" w:hAnsiTheme="majorEastAsia" w:hint="eastAsia"/>
          <w:bCs/>
          <w:sz w:val="24"/>
          <w:szCs w:val="28"/>
        </w:rPr>
        <w:t>中国共产党的执政地位是历史和人民的选择</w:t>
      </w:r>
    </w:p>
    <w:p w:rsidR="00546956" w:rsidRDefault="00744715">
      <w:pPr>
        <w:spacing w:line="360" w:lineRule="auto"/>
        <w:ind w:firstLineChars="196" w:firstLine="472"/>
        <w:rPr>
          <w:b/>
          <w:sz w:val="24"/>
        </w:rPr>
      </w:pPr>
      <w:r>
        <w:rPr>
          <w:rFonts w:hint="eastAsia"/>
          <w:b/>
          <w:sz w:val="24"/>
        </w:rPr>
        <w:t>（九）</w:t>
      </w:r>
      <w:r>
        <w:rPr>
          <w:rFonts w:asciiTheme="majorEastAsia" w:eastAsiaTheme="majorEastAsia" w:hAnsiTheme="majorEastAsia" w:hint="eastAsia"/>
          <w:b/>
          <w:bCs/>
          <w:sz w:val="24"/>
          <w:szCs w:val="28"/>
        </w:rPr>
        <w:t>辉煌的历史进程</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中华人民共和国的成立和中国进入社会主义初级阶段</w:t>
      </w:r>
    </w:p>
    <w:p w:rsidR="00546956" w:rsidRDefault="00744715">
      <w:pPr>
        <w:spacing w:line="360" w:lineRule="auto"/>
        <w:ind w:firstLineChars="200" w:firstLine="480"/>
        <w:rPr>
          <w:rFonts w:asciiTheme="majorEastAsia" w:eastAsiaTheme="majorEastAsia" w:hAnsiTheme="majorEastAsia"/>
          <w:bCs/>
          <w:sz w:val="24"/>
          <w:szCs w:val="28"/>
        </w:rPr>
      </w:pPr>
      <w:r>
        <w:rPr>
          <w:sz w:val="24"/>
        </w:rPr>
        <w:t>（</w:t>
      </w:r>
      <w:r>
        <w:rPr>
          <w:sz w:val="24"/>
        </w:rPr>
        <w:t>2</w:t>
      </w:r>
      <w:r>
        <w:rPr>
          <w:sz w:val="24"/>
        </w:rPr>
        <w:t>）</w:t>
      </w:r>
      <w:r>
        <w:rPr>
          <w:rFonts w:asciiTheme="majorEastAsia" w:eastAsiaTheme="majorEastAsia" w:hAnsiTheme="majorEastAsia" w:hint="eastAsia"/>
          <w:bCs/>
          <w:sz w:val="24"/>
          <w:szCs w:val="28"/>
        </w:rPr>
        <w:t>新中国发展的两个历史时期及其相互关系</w:t>
      </w:r>
    </w:p>
    <w:p w:rsidR="00546956" w:rsidRDefault="00744715">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3</w:t>
      </w:r>
      <w:r>
        <w:rPr>
          <w:rFonts w:asciiTheme="majorEastAsia" w:eastAsiaTheme="majorEastAsia" w:hAnsiTheme="majorEastAsia" w:hint="eastAsia"/>
          <w:bCs/>
          <w:sz w:val="24"/>
          <w:szCs w:val="28"/>
        </w:rPr>
        <w:t>）开创和发展中国特色社会主义</w:t>
      </w:r>
    </w:p>
    <w:p w:rsidR="00546956" w:rsidRDefault="00744715">
      <w:pPr>
        <w:spacing w:line="360" w:lineRule="auto"/>
        <w:ind w:firstLineChars="200" w:firstLine="480"/>
        <w:rPr>
          <w:sz w:val="24"/>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4</w:t>
      </w:r>
      <w:r>
        <w:rPr>
          <w:rFonts w:asciiTheme="majorEastAsia" w:eastAsiaTheme="majorEastAsia" w:hAnsiTheme="majorEastAsia" w:hint="eastAsia"/>
          <w:bCs/>
          <w:sz w:val="24"/>
          <w:szCs w:val="28"/>
        </w:rPr>
        <w:t>）中国特色社会主义进入新时代</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rFonts w:asciiTheme="majorEastAsia" w:eastAsiaTheme="majorEastAsia" w:hAnsiTheme="majorEastAsia" w:hint="eastAsia"/>
          <w:bCs/>
          <w:sz w:val="24"/>
          <w:szCs w:val="28"/>
        </w:rPr>
        <w:t>中国社会主义建设道路的艰难探索</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认识和</w:t>
      </w:r>
      <w:r>
        <w:rPr>
          <w:rFonts w:asciiTheme="majorEastAsia" w:eastAsiaTheme="majorEastAsia" w:hAnsiTheme="majorEastAsia" w:hint="eastAsia"/>
          <w:bCs/>
          <w:sz w:val="24"/>
          <w:szCs w:val="28"/>
        </w:rPr>
        <w:t>理解“前途是光明的、道路是曲折的”，自觉增强建设社会主义的信心</w:t>
      </w:r>
      <w:r>
        <w:rPr>
          <w:rFonts w:asciiTheme="majorEastAsia" w:eastAsiaTheme="majorEastAsia" w:hAnsiTheme="majorEastAsia" w:hint="eastAsia"/>
          <w:bCs/>
          <w:sz w:val="24"/>
          <w:szCs w:val="28"/>
        </w:rPr>
        <w:lastRenderedPageBreak/>
        <w:t>和决心</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中国社会主义建设道路的成就与挫折</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增强为建设社会主义服务的信心和决心</w:t>
      </w:r>
    </w:p>
    <w:p w:rsidR="00546956" w:rsidRDefault="00744715">
      <w:pPr>
        <w:spacing w:line="360" w:lineRule="auto"/>
        <w:ind w:firstLineChars="196" w:firstLine="472"/>
        <w:rPr>
          <w:b/>
          <w:sz w:val="24"/>
        </w:rPr>
      </w:pPr>
      <w:r>
        <w:rPr>
          <w:rFonts w:hint="eastAsia"/>
          <w:b/>
          <w:sz w:val="24"/>
        </w:rPr>
        <w:t>（十）</w:t>
      </w:r>
      <w:r>
        <w:rPr>
          <w:rFonts w:asciiTheme="majorEastAsia" w:eastAsiaTheme="majorEastAsia" w:hAnsiTheme="majorEastAsia" w:hint="eastAsia"/>
          <w:b/>
          <w:bCs/>
          <w:sz w:val="24"/>
          <w:szCs w:val="28"/>
        </w:rPr>
        <w:t>社会主义基本制度在中国的确立</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从新民主主义向社会主义过渡的开始</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社会主义道路：历史和人民的选择</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有中国特点的向社会主义过渡的道路</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rFonts w:asciiTheme="majorEastAsia" w:eastAsiaTheme="majorEastAsia" w:hAnsiTheme="majorEastAsia"/>
          <w:bCs/>
          <w:sz w:val="24"/>
          <w:szCs w:val="28"/>
        </w:rPr>
      </w:pPr>
      <w:r>
        <w:rPr>
          <w:sz w:val="24"/>
        </w:rPr>
        <w:t>（</w:t>
      </w:r>
      <w:r>
        <w:rPr>
          <w:sz w:val="24"/>
        </w:rPr>
        <w:t>1</w:t>
      </w:r>
      <w:r>
        <w:rPr>
          <w:sz w:val="24"/>
        </w:rPr>
        <w:t>）</w:t>
      </w:r>
      <w:r>
        <w:rPr>
          <w:rFonts w:asciiTheme="majorEastAsia" w:eastAsiaTheme="majorEastAsia" w:hAnsiTheme="majorEastAsia" w:hint="eastAsia"/>
          <w:bCs/>
          <w:sz w:val="24"/>
          <w:szCs w:val="28"/>
        </w:rPr>
        <w:t>了解从新民主主义到社会主义的确立过程</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理解和认识</w:t>
      </w:r>
      <w:r>
        <w:rPr>
          <w:rFonts w:asciiTheme="majorEastAsia" w:eastAsiaTheme="majorEastAsia" w:hAnsiTheme="majorEastAsia" w:hint="eastAsia"/>
          <w:bCs/>
          <w:sz w:val="24"/>
          <w:szCs w:val="28"/>
        </w:rPr>
        <w:t>选择社会主义的正确性</w:t>
      </w:r>
    </w:p>
    <w:p w:rsidR="00546956" w:rsidRDefault="00744715">
      <w:pPr>
        <w:spacing w:line="360" w:lineRule="auto"/>
        <w:ind w:firstLineChars="200" w:firstLine="480"/>
        <w:rPr>
          <w:sz w:val="24"/>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3</w:t>
      </w:r>
      <w:r>
        <w:rPr>
          <w:rFonts w:asciiTheme="majorEastAsia" w:eastAsiaTheme="majorEastAsia" w:hAnsiTheme="majorEastAsia" w:hint="eastAsia"/>
          <w:bCs/>
          <w:sz w:val="24"/>
          <w:szCs w:val="28"/>
        </w:rPr>
        <w:t>）理解和认识社会主义改造的成就及意义</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asciiTheme="majorEastAsia" w:eastAsiaTheme="majorEastAsia" w:hAnsiTheme="majorEastAsia" w:hint="eastAsia"/>
          <w:bCs/>
          <w:sz w:val="24"/>
          <w:szCs w:val="28"/>
        </w:rPr>
        <w:t>树立社会主义核心价值观</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Theme="majorEastAsia" w:eastAsiaTheme="majorEastAsia" w:hAnsiTheme="majorEastAsia" w:hint="eastAsia"/>
          <w:bCs/>
          <w:sz w:val="24"/>
          <w:szCs w:val="28"/>
        </w:rPr>
        <w:t>新民主主义社会的性质</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asciiTheme="majorEastAsia" w:eastAsiaTheme="majorEastAsia" w:hAnsiTheme="majorEastAsia" w:hint="eastAsia"/>
          <w:bCs/>
          <w:sz w:val="24"/>
          <w:szCs w:val="28"/>
        </w:rPr>
        <w:t>社会主义制度在中国的确立是历史和人民的选择</w:t>
      </w:r>
    </w:p>
    <w:p w:rsidR="00546956" w:rsidRDefault="00744715">
      <w:pPr>
        <w:spacing w:line="360" w:lineRule="auto"/>
        <w:ind w:firstLineChars="196" w:firstLine="472"/>
        <w:rPr>
          <w:b/>
          <w:sz w:val="24"/>
        </w:rPr>
      </w:pPr>
      <w:r>
        <w:rPr>
          <w:rFonts w:hint="eastAsia"/>
          <w:b/>
          <w:sz w:val="24"/>
        </w:rPr>
        <w:t>（十一）</w:t>
      </w:r>
      <w:r>
        <w:rPr>
          <w:rFonts w:asciiTheme="majorEastAsia" w:eastAsiaTheme="majorEastAsia" w:hAnsiTheme="majorEastAsia" w:hint="eastAsia"/>
          <w:b/>
          <w:bCs/>
          <w:sz w:val="24"/>
          <w:szCs w:val="28"/>
        </w:rPr>
        <w:t>社会主义建设在探索中曲折发展</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良好的开局</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探索中的严重曲折</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建设的成就</w:t>
      </w:r>
      <w:r>
        <w:rPr>
          <w:rFonts w:asciiTheme="majorEastAsia" w:eastAsiaTheme="majorEastAsia" w:hAnsiTheme="majorEastAsia" w:hint="eastAsia"/>
          <w:bCs/>
          <w:sz w:val="24"/>
          <w:szCs w:val="28"/>
        </w:rPr>
        <w:t xml:space="preserve"> </w:t>
      </w:r>
      <w:r>
        <w:rPr>
          <w:rFonts w:asciiTheme="majorEastAsia" w:eastAsiaTheme="majorEastAsia" w:hAnsiTheme="majorEastAsia" w:hint="eastAsia"/>
          <w:bCs/>
          <w:sz w:val="24"/>
          <w:szCs w:val="28"/>
        </w:rPr>
        <w:t>探索的成果</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rFonts w:asciiTheme="majorEastAsia" w:eastAsiaTheme="majorEastAsia" w:hAnsiTheme="majorEastAsia" w:hint="eastAsia"/>
          <w:bCs/>
          <w:sz w:val="24"/>
          <w:szCs w:val="28"/>
        </w:rPr>
        <w:t>建国后一段时期的社会主义建设的历史</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正确估量当时社会主义建设的成就</w:t>
      </w:r>
    </w:p>
    <w:p w:rsidR="00546956" w:rsidRDefault="00744715">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正解评价这段历史，对挫折和失败进行客观的、科学的分析，总结其经验教训</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中国社会主义建设道路过程中所取得的成就及挫折</w:t>
      </w:r>
    </w:p>
    <w:p w:rsidR="00546956" w:rsidRDefault="00744715">
      <w:pPr>
        <w:spacing w:line="360" w:lineRule="auto"/>
        <w:ind w:firstLineChars="200" w:firstLine="480"/>
        <w:rPr>
          <w:sz w:val="24"/>
        </w:rPr>
      </w:pPr>
      <w:r>
        <w:rPr>
          <w:sz w:val="24"/>
        </w:rPr>
        <w:lastRenderedPageBreak/>
        <w:t>（</w:t>
      </w:r>
      <w:r>
        <w:rPr>
          <w:sz w:val="24"/>
        </w:rPr>
        <w:t>2</w:t>
      </w:r>
      <w:r>
        <w:rPr>
          <w:sz w:val="24"/>
        </w:rPr>
        <w:t>）</w:t>
      </w:r>
      <w:r>
        <w:rPr>
          <w:rFonts w:asciiTheme="majorEastAsia" w:eastAsiaTheme="majorEastAsia" w:hAnsiTheme="majorEastAsia" w:hint="eastAsia"/>
          <w:bCs/>
          <w:sz w:val="24"/>
          <w:szCs w:val="28"/>
        </w:rPr>
        <w:t>中国社会主义建设道路探索的经验教训</w:t>
      </w:r>
    </w:p>
    <w:p w:rsidR="00546956" w:rsidRDefault="00744715">
      <w:pPr>
        <w:spacing w:line="360" w:lineRule="auto"/>
        <w:ind w:firstLineChars="196" w:firstLine="472"/>
        <w:rPr>
          <w:b/>
          <w:sz w:val="24"/>
        </w:rPr>
      </w:pPr>
      <w:r>
        <w:rPr>
          <w:rFonts w:hint="eastAsia"/>
          <w:b/>
          <w:sz w:val="24"/>
        </w:rPr>
        <w:t>（十</w:t>
      </w:r>
      <w:r>
        <w:rPr>
          <w:b/>
          <w:sz w:val="24"/>
        </w:rPr>
        <w:t>二</w:t>
      </w:r>
      <w:r>
        <w:rPr>
          <w:rFonts w:hint="eastAsia"/>
          <w:b/>
          <w:sz w:val="24"/>
        </w:rPr>
        <w:t>）</w:t>
      </w:r>
      <w:r>
        <w:rPr>
          <w:rFonts w:asciiTheme="majorEastAsia" w:eastAsiaTheme="majorEastAsia" w:hAnsiTheme="majorEastAsia" w:hint="eastAsia"/>
          <w:b/>
          <w:bCs/>
          <w:sz w:val="24"/>
          <w:szCs w:val="28"/>
        </w:rPr>
        <w:t>中国特色社会主义的开创与持续发展</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历史性的伟大转折和改革开放的起步</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改革开放和现代化建设新局面的展开</w:t>
      </w:r>
    </w:p>
    <w:p w:rsidR="00546956" w:rsidRDefault="00744715">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中国特色社会主义事业的跨世纪发展</w:t>
      </w:r>
    </w:p>
    <w:p w:rsidR="00546956" w:rsidRDefault="00744715">
      <w:pPr>
        <w:spacing w:line="360" w:lineRule="auto"/>
        <w:ind w:firstLineChars="200" w:firstLine="480"/>
        <w:rPr>
          <w:sz w:val="24"/>
        </w:rPr>
      </w:pPr>
      <w:r>
        <w:rPr>
          <w:rFonts w:asciiTheme="majorEastAsia" w:eastAsiaTheme="majorEastAsia" w:hAnsiTheme="majorEastAsia" w:hint="eastAsia"/>
          <w:bCs/>
          <w:sz w:val="24"/>
          <w:szCs w:val="28"/>
        </w:rPr>
        <w:t>（</w:t>
      </w:r>
      <w:r>
        <w:rPr>
          <w:rFonts w:asciiTheme="majorEastAsia" w:eastAsiaTheme="majorEastAsia" w:hAnsiTheme="majorEastAsia" w:hint="eastAsia"/>
          <w:bCs/>
          <w:sz w:val="24"/>
          <w:szCs w:val="28"/>
        </w:rPr>
        <w:t>4</w:t>
      </w:r>
      <w:r>
        <w:rPr>
          <w:rFonts w:asciiTheme="majorEastAsia" w:eastAsiaTheme="majorEastAsia" w:hAnsiTheme="majorEastAsia" w:hint="eastAsia"/>
          <w:bCs/>
          <w:sz w:val="24"/>
          <w:szCs w:val="28"/>
        </w:rPr>
        <w:t>）在新的历史起点上推进中国特色社会主义</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rFonts w:asciiTheme="majorEastAsia" w:eastAsiaTheme="majorEastAsia" w:hAnsiTheme="majorEastAsia" w:hint="eastAsia"/>
          <w:bCs/>
          <w:sz w:val="24"/>
          <w:szCs w:val="28"/>
        </w:rPr>
        <w:t>十一届三中全会以来的改革开放历史</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正确认识社会主义改革是社会主义发展中不可缺少的环节</w:t>
      </w:r>
    </w:p>
    <w:p w:rsidR="00546956" w:rsidRDefault="00744715">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全面理解党的理论创新和实践创新的探索</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Theme="majorEastAsia" w:eastAsiaTheme="majorEastAsia" w:hAnsiTheme="majorEastAsia" w:hint="eastAsia"/>
          <w:bCs/>
          <w:sz w:val="24"/>
          <w:szCs w:val="28"/>
        </w:rPr>
        <w:t>走中国特色社会主义道路的意义</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asciiTheme="majorEastAsia" w:eastAsiaTheme="majorEastAsia" w:hAnsiTheme="majorEastAsia" w:hint="eastAsia"/>
          <w:bCs/>
          <w:sz w:val="24"/>
          <w:szCs w:val="28"/>
        </w:rPr>
        <w:t>中国特色社会主义怎样开创和接续发展</w:t>
      </w:r>
    </w:p>
    <w:p w:rsidR="00546956" w:rsidRDefault="00744715">
      <w:pPr>
        <w:spacing w:line="360" w:lineRule="auto"/>
        <w:ind w:firstLineChars="196" w:firstLine="472"/>
        <w:rPr>
          <w:b/>
          <w:sz w:val="24"/>
        </w:rPr>
      </w:pPr>
      <w:r>
        <w:rPr>
          <w:rFonts w:hint="eastAsia"/>
          <w:b/>
          <w:sz w:val="24"/>
        </w:rPr>
        <w:t>（十三）</w:t>
      </w:r>
      <w:r>
        <w:rPr>
          <w:rFonts w:asciiTheme="majorEastAsia" w:eastAsiaTheme="majorEastAsia" w:hAnsiTheme="majorEastAsia" w:hint="eastAsia"/>
          <w:b/>
          <w:bCs/>
          <w:sz w:val="24"/>
          <w:szCs w:val="28"/>
        </w:rPr>
        <w:t>中国特色社会主义进入新时代</w:t>
      </w:r>
    </w:p>
    <w:p w:rsidR="00546956" w:rsidRDefault="00744715">
      <w:pPr>
        <w:spacing w:line="360" w:lineRule="auto"/>
        <w:ind w:firstLineChars="200" w:firstLine="480"/>
        <w:rPr>
          <w:sz w:val="24"/>
        </w:rPr>
      </w:pPr>
      <w:r>
        <w:rPr>
          <w:sz w:val="24"/>
        </w:rPr>
        <w:t>1.</w:t>
      </w:r>
      <w:r>
        <w:rPr>
          <w:sz w:val="24"/>
        </w:rPr>
        <w:t>教学内</w:t>
      </w:r>
      <w:r>
        <w:rPr>
          <w:sz w:val="24"/>
        </w:rPr>
        <w:t>容</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hint="eastAsia"/>
          <w:color w:val="000000"/>
          <w:sz w:val="24"/>
        </w:rPr>
        <w:t>开拓中国特色社会主义更为广阔的发展前景</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hint="eastAsia"/>
          <w:color w:val="000000"/>
          <w:sz w:val="24"/>
        </w:rPr>
        <w:t>党和国家事业的历史性成就和历史性变革</w:t>
      </w:r>
    </w:p>
    <w:p w:rsidR="00546956" w:rsidRDefault="00744715">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asciiTheme="majorEastAsia" w:eastAsiaTheme="majorEastAsia" w:hAnsiTheme="majorEastAsia" w:hint="eastAsia"/>
          <w:bCs/>
          <w:sz w:val="24"/>
          <w:szCs w:val="28"/>
        </w:rPr>
        <w:t>夺取新时代中国特色社会主义的伟大胜利</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Theme="majorEastAsia" w:eastAsiaTheme="majorEastAsia" w:hAnsiTheme="majorEastAsia" w:hint="eastAsia"/>
          <w:bCs/>
          <w:sz w:val="24"/>
          <w:szCs w:val="28"/>
        </w:rPr>
        <w:t>了解党的十八大以来的历史性成就和历史性变革</w:t>
      </w:r>
    </w:p>
    <w:p w:rsidR="00546956" w:rsidRDefault="00744715">
      <w:pPr>
        <w:spacing w:line="360" w:lineRule="auto"/>
        <w:ind w:firstLineChars="200" w:firstLine="480"/>
        <w:rPr>
          <w:sz w:val="24"/>
        </w:rPr>
      </w:pPr>
      <w:r>
        <w:rPr>
          <w:sz w:val="24"/>
        </w:rPr>
        <w:t>（</w:t>
      </w:r>
      <w:r>
        <w:rPr>
          <w:sz w:val="24"/>
        </w:rPr>
        <w:t>2</w:t>
      </w:r>
      <w:r>
        <w:rPr>
          <w:sz w:val="24"/>
        </w:rPr>
        <w:t>）</w:t>
      </w:r>
      <w:r>
        <w:rPr>
          <w:rFonts w:asciiTheme="majorEastAsia" w:eastAsiaTheme="majorEastAsia" w:hAnsiTheme="majorEastAsia" w:hint="eastAsia"/>
          <w:bCs/>
          <w:sz w:val="24"/>
          <w:szCs w:val="28"/>
        </w:rPr>
        <w:t>认识十九大的各项议程、贡献和十九届二中、三中全会作出的重大决策部署</w:t>
      </w:r>
      <w:r>
        <w:rPr>
          <w:rFonts w:hint="eastAsia"/>
          <w:sz w:val="24"/>
        </w:rPr>
        <w:t xml:space="preserve"> </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Theme="majorEastAsia" w:eastAsiaTheme="majorEastAsia" w:hAnsiTheme="majorEastAsia" w:hint="eastAsia"/>
          <w:bCs/>
          <w:sz w:val="24"/>
          <w:szCs w:val="28"/>
        </w:rPr>
        <w:t>中国特色社会主义进入新时代与我国社会主要矛盾的新变化</w:t>
      </w:r>
    </w:p>
    <w:p w:rsidR="00546956" w:rsidRDefault="00744715">
      <w:pPr>
        <w:spacing w:line="360" w:lineRule="auto"/>
        <w:ind w:firstLineChars="200" w:firstLine="480"/>
        <w:rPr>
          <w:rFonts w:asciiTheme="majorEastAsia" w:eastAsiaTheme="majorEastAsia" w:hAnsiTheme="majorEastAsia"/>
          <w:bCs/>
          <w:sz w:val="24"/>
          <w:szCs w:val="28"/>
        </w:rPr>
      </w:pPr>
      <w:r>
        <w:rPr>
          <w:color w:val="000000"/>
          <w:sz w:val="24"/>
        </w:rPr>
        <w:t>（</w:t>
      </w:r>
      <w:r>
        <w:rPr>
          <w:color w:val="000000"/>
          <w:sz w:val="24"/>
        </w:rPr>
        <w:t>2</w:t>
      </w:r>
      <w:r>
        <w:rPr>
          <w:color w:val="000000"/>
          <w:sz w:val="24"/>
        </w:rPr>
        <w:t>）</w:t>
      </w:r>
      <w:r>
        <w:rPr>
          <w:rFonts w:asciiTheme="majorEastAsia" w:eastAsiaTheme="majorEastAsia" w:hAnsiTheme="majorEastAsia" w:hint="eastAsia"/>
          <w:bCs/>
          <w:sz w:val="24"/>
          <w:szCs w:val="28"/>
        </w:rPr>
        <w:t>认识习近平新时代中国特色社会主义思想的历史地位</w:t>
      </w:r>
    </w:p>
    <w:p w:rsidR="00546956" w:rsidRDefault="00546956">
      <w:pPr>
        <w:spacing w:line="360" w:lineRule="auto"/>
        <w:ind w:firstLineChars="200" w:firstLine="480"/>
        <w:rPr>
          <w:color w:val="000000"/>
          <w:sz w:val="24"/>
        </w:rPr>
      </w:pP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418"/>
        <w:gridCol w:w="1711"/>
        <w:gridCol w:w="735"/>
        <w:gridCol w:w="735"/>
      </w:tblGrid>
      <w:tr w:rsidR="00546956">
        <w:trPr>
          <w:jc w:val="center"/>
        </w:trPr>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901" w:type="dxa"/>
            <w:shd w:val="clear" w:color="auto" w:fill="FFFFFF"/>
            <w:vAlign w:val="center"/>
          </w:tcPr>
          <w:p w:rsidR="00546956" w:rsidRDefault="00744715">
            <w:pPr>
              <w:jc w:val="center"/>
              <w:rPr>
                <w:color w:val="000000"/>
                <w:szCs w:val="21"/>
              </w:rPr>
            </w:pPr>
            <w:r>
              <w:rPr>
                <w:color w:val="000000"/>
                <w:szCs w:val="21"/>
              </w:rPr>
              <w:t>教学内容</w:t>
            </w:r>
          </w:p>
        </w:tc>
        <w:tc>
          <w:tcPr>
            <w:tcW w:w="1418"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71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w:t>
            </w:r>
            <w:r>
              <w:rPr>
                <w:rFonts w:hint="eastAsia"/>
                <w:color w:val="000000"/>
                <w:szCs w:val="21"/>
              </w:rPr>
              <w:t>践</w:t>
            </w:r>
            <w:r>
              <w:rPr>
                <w:color w:val="000000"/>
                <w:szCs w:val="21"/>
              </w:rPr>
              <w:t>学时</w:t>
            </w: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1</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风云变幻的八十年</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restart"/>
            <w:vAlign w:val="center"/>
          </w:tcPr>
          <w:p w:rsidR="00546956" w:rsidRDefault="00744715">
            <w:pPr>
              <w:jc w:val="center"/>
              <w:rPr>
                <w:rFonts w:asciiTheme="minorEastAsia" w:eastAsiaTheme="minorEastAsia" w:hAnsiTheme="minorEastAsia"/>
                <w:szCs w:val="21"/>
              </w:rPr>
            </w:pPr>
            <w:r>
              <w:rPr>
                <w:rFonts w:asciiTheme="minorEastAsia" w:eastAsiaTheme="minorEastAsia" w:hAnsiTheme="minorEastAsia" w:hint="eastAsia"/>
                <w:szCs w:val="21"/>
              </w:rPr>
              <w:t>6</w:t>
            </w: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lastRenderedPageBreak/>
              <w:t>2</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反对外国侵略的斗争</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3</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对国家出路的早期探索</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4</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辛亥革命与君主专制制度的终结</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5</w:t>
            </w:r>
          </w:p>
        </w:tc>
        <w:tc>
          <w:tcPr>
            <w:tcW w:w="3901" w:type="dxa"/>
            <w:vAlign w:val="center"/>
          </w:tcPr>
          <w:p w:rsidR="00546956" w:rsidRDefault="00744715">
            <w:pPr>
              <w:spacing w:line="300" w:lineRule="auto"/>
              <w:ind w:left="57"/>
              <w:rPr>
                <w:rFonts w:ascii="宋体" w:hAnsi="宋体"/>
                <w:szCs w:val="21"/>
              </w:rPr>
            </w:pPr>
            <w:r>
              <w:rPr>
                <w:rFonts w:ascii="宋体" w:hAnsi="宋体" w:hint="eastAsia"/>
                <w:szCs w:val="21"/>
              </w:rPr>
              <w:t>翻天覆地的三十年；开天辟地的大事变</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6</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中国革命的新道路</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7</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中华民族的抗日战争</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tcPr>
          <w:p w:rsidR="00546956" w:rsidRDefault="00744715">
            <w:pPr>
              <w:spacing w:line="300" w:lineRule="auto"/>
              <w:jc w:val="center"/>
              <w:rPr>
                <w:rFonts w:ascii="宋体" w:hAnsi="宋体"/>
                <w:szCs w:val="21"/>
              </w:rPr>
            </w:pPr>
            <w:r>
              <w:rPr>
                <w:rFonts w:ascii="宋体" w:hAnsi="宋体" w:hint="eastAsia"/>
                <w:szCs w:val="21"/>
              </w:rPr>
              <w:t>8</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为新中国而奋斗</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tcPr>
          <w:p w:rsidR="00546956" w:rsidRDefault="00744715">
            <w:pPr>
              <w:spacing w:line="300" w:lineRule="auto"/>
              <w:jc w:val="center"/>
              <w:rPr>
                <w:rFonts w:ascii="宋体" w:hAnsi="宋体"/>
                <w:szCs w:val="21"/>
              </w:rPr>
            </w:pPr>
            <w:r>
              <w:rPr>
                <w:rFonts w:ascii="宋体" w:hAnsi="宋体" w:hint="eastAsia"/>
                <w:szCs w:val="21"/>
              </w:rPr>
              <w:t>9</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辉煌的历史进程</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vAlign w:val="center"/>
          </w:tcPr>
          <w:p w:rsidR="00546956" w:rsidRDefault="00744715">
            <w:pPr>
              <w:spacing w:line="276" w:lineRule="auto"/>
              <w:jc w:val="center"/>
              <w:rPr>
                <w:rFonts w:ascii="宋体" w:hAnsi="宋体"/>
                <w:szCs w:val="21"/>
              </w:rPr>
            </w:pPr>
            <w:r>
              <w:rPr>
                <w:rFonts w:ascii="宋体" w:hAnsi="宋体" w:hint="eastAsia"/>
                <w:szCs w:val="21"/>
              </w:rPr>
              <w:t>10</w:t>
            </w:r>
          </w:p>
        </w:tc>
        <w:tc>
          <w:tcPr>
            <w:tcW w:w="3901" w:type="dxa"/>
            <w:vAlign w:val="center"/>
          </w:tcPr>
          <w:p w:rsidR="00546956" w:rsidRDefault="00744715">
            <w:pPr>
              <w:spacing w:line="300" w:lineRule="auto"/>
              <w:ind w:left="57"/>
              <w:rPr>
                <w:rFonts w:ascii="宋体" w:hAnsi="宋体"/>
                <w:szCs w:val="21"/>
              </w:rPr>
            </w:pPr>
            <w:r>
              <w:rPr>
                <w:rFonts w:ascii="宋体" w:hAnsi="宋体" w:hint="eastAsia"/>
                <w:szCs w:val="21"/>
              </w:rPr>
              <w:t>社会主义基本制度在中国的确立</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vAlign w:val="center"/>
          </w:tcPr>
          <w:p w:rsidR="00546956" w:rsidRDefault="00744715">
            <w:pPr>
              <w:spacing w:line="276" w:lineRule="auto"/>
              <w:jc w:val="center"/>
              <w:rPr>
                <w:rFonts w:ascii="宋体" w:hAnsi="宋体"/>
                <w:szCs w:val="21"/>
              </w:rPr>
            </w:pPr>
            <w:r>
              <w:rPr>
                <w:rFonts w:ascii="宋体" w:hAnsi="宋体" w:hint="eastAsia"/>
                <w:szCs w:val="21"/>
              </w:rPr>
              <w:t>11</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社会主义建设在探索中曲折发展</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vAlign w:val="center"/>
          </w:tcPr>
          <w:p w:rsidR="00546956" w:rsidRDefault="00744715">
            <w:pPr>
              <w:spacing w:line="276" w:lineRule="auto"/>
              <w:jc w:val="center"/>
              <w:rPr>
                <w:rFonts w:ascii="宋体" w:hAnsi="宋体"/>
                <w:szCs w:val="21"/>
              </w:rPr>
            </w:pPr>
            <w:r>
              <w:rPr>
                <w:rFonts w:ascii="宋体" w:hAnsi="宋体" w:hint="eastAsia"/>
                <w:szCs w:val="21"/>
              </w:rPr>
              <w:t>12</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中国特色社会主义的开创与持续发展</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vAlign w:val="center"/>
          </w:tcPr>
          <w:p w:rsidR="00546956" w:rsidRDefault="00744715">
            <w:pPr>
              <w:spacing w:line="276" w:lineRule="auto"/>
              <w:jc w:val="center"/>
              <w:rPr>
                <w:rFonts w:ascii="宋体" w:hAnsi="宋体"/>
                <w:szCs w:val="21"/>
              </w:rPr>
            </w:pPr>
            <w:r>
              <w:rPr>
                <w:rFonts w:ascii="宋体" w:hAnsi="宋体" w:hint="eastAsia"/>
                <w:szCs w:val="21"/>
              </w:rPr>
              <w:t>13</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中国特色社会主义进入新时代</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jc w:val="center"/>
        </w:trPr>
        <w:tc>
          <w:tcPr>
            <w:tcW w:w="740" w:type="dxa"/>
            <w:vAlign w:val="center"/>
          </w:tcPr>
          <w:p w:rsidR="00546956" w:rsidRDefault="00744715">
            <w:pPr>
              <w:spacing w:line="276" w:lineRule="auto"/>
              <w:jc w:val="center"/>
              <w:rPr>
                <w:rFonts w:ascii="宋体" w:hAnsi="宋体"/>
                <w:szCs w:val="21"/>
              </w:rPr>
            </w:pPr>
            <w:r>
              <w:rPr>
                <w:rFonts w:ascii="宋体" w:hAnsi="宋体" w:hint="eastAsia"/>
                <w:szCs w:val="21"/>
              </w:rPr>
              <w:t>14</w:t>
            </w:r>
          </w:p>
        </w:tc>
        <w:tc>
          <w:tcPr>
            <w:tcW w:w="3901" w:type="dxa"/>
            <w:vAlign w:val="center"/>
          </w:tcPr>
          <w:p w:rsidR="00546956" w:rsidRDefault="00744715">
            <w:pPr>
              <w:spacing w:line="300" w:lineRule="auto"/>
              <w:rPr>
                <w:rFonts w:ascii="宋体" w:hAnsi="宋体"/>
                <w:szCs w:val="21"/>
              </w:rPr>
            </w:pPr>
            <w:r>
              <w:rPr>
                <w:rFonts w:ascii="宋体" w:hAnsi="宋体" w:hint="eastAsia"/>
                <w:szCs w:val="21"/>
              </w:rPr>
              <w:t>复习、考查</w:t>
            </w:r>
          </w:p>
        </w:tc>
        <w:tc>
          <w:tcPr>
            <w:tcW w:w="1418" w:type="dxa"/>
            <w:vAlign w:val="center"/>
          </w:tcPr>
          <w:p w:rsidR="00546956" w:rsidRDefault="00546956">
            <w:pPr>
              <w:jc w:val="center"/>
              <w:rPr>
                <w:color w:val="000000"/>
                <w:szCs w:val="21"/>
              </w:rPr>
            </w:pPr>
          </w:p>
        </w:tc>
        <w:tc>
          <w:tcPr>
            <w:tcW w:w="1711" w:type="dxa"/>
            <w:vAlign w:val="center"/>
          </w:tcPr>
          <w:p w:rsidR="00546956" w:rsidRDefault="00546956">
            <w:pPr>
              <w:jc w:val="center"/>
              <w:rPr>
                <w:szCs w:val="21"/>
              </w:rPr>
            </w:pP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trHeight w:val="209"/>
          <w:jc w:val="center"/>
        </w:trPr>
        <w:tc>
          <w:tcPr>
            <w:tcW w:w="740" w:type="dxa"/>
            <w:vAlign w:val="center"/>
          </w:tcPr>
          <w:p w:rsidR="00546956" w:rsidRDefault="00744715">
            <w:pPr>
              <w:spacing w:line="276" w:lineRule="auto"/>
              <w:jc w:val="center"/>
              <w:rPr>
                <w:rFonts w:ascii="宋体" w:hAnsi="宋体"/>
                <w:szCs w:val="21"/>
              </w:rPr>
            </w:pPr>
            <w:r>
              <w:rPr>
                <w:rFonts w:ascii="宋体" w:hAnsi="宋体" w:hint="eastAsia"/>
                <w:szCs w:val="21"/>
              </w:rPr>
              <w:t>15</w:t>
            </w:r>
          </w:p>
        </w:tc>
        <w:tc>
          <w:tcPr>
            <w:tcW w:w="7030" w:type="dxa"/>
            <w:gridSpan w:val="3"/>
            <w:vAlign w:val="center"/>
          </w:tcPr>
          <w:p w:rsidR="00546956" w:rsidRDefault="00744715">
            <w:pPr>
              <w:jc w:val="center"/>
              <w:rPr>
                <w:szCs w:val="21"/>
              </w:rPr>
            </w:pPr>
            <w:r>
              <w:rPr>
                <w:rFonts w:ascii="宋体" w:hAnsi="宋体" w:hint="eastAsia"/>
                <w:szCs w:val="21"/>
              </w:rPr>
              <w:t>合计</w:t>
            </w:r>
          </w:p>
        </w:tc>
        <w:tc>
          <w:tcPr>
            <w:tcW w:w="735" w:type="dxa"/>
            <w:vAlign w:val="center"/>
          </w:tcPr>
          <w:p w:rsidR="00546956" w:rsidRDefault="00744715">
            <w:pPr>
              <w:spacing w:line="300" w:lineRule="auto"/>
              <w:jc w:val="center"/>
              <w:rPr>
                <w:rFonts w:ascii="宋体" w:hAnsi="宋体"/>
                <w:sz w:val="24"/>
              </w:rPr>
            </w:pPr>
            <w:r>
              <w:rPr>
                <w:rFonts w:ascii="宋体" w:hAnsi="宋体" w:hint="eastAsia"/>
                <w:sz w:val="24"/>
              </w:rPr>
              <w:t>42</w:t>
            </w:r>
          </w:p>
        </w:tc>
        <w:tc>
          <w:tcPr>
            <w:tcW w:w="735" w:type="dxa"/>
            <w:vAlign w:val="center"/>
          </w:tcPr>
          <w:p w:rsidR="00546956" w:rsidRDefault="00744715">
            <w:pPr>
              <w:jc w:val="center"/>
              <w:rPr>
                <w:rFonts w:asciiTheme="minorEastAsia" w:eastAsiaTheme="minorEastAsia" w:hAnsiTheme="minorEastAsia"/>
                <w:szCs w:val="21"/>
              </w:rPr>
            </w:pPr>
            <w:r>
              <w:rPr>
                <w:rFonts w:asciiTheme="minorEastAsia" w:eastAsiaTheme="minorEastAsia" w:hAnsiTheme="minorEastAsia" w:hint="eastAsia"/>
                <w:szCs w:val="21"/>
              </w:rPr>
              <w:t>6</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课程实践</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rPr>
          <w:jc w:val="center"/>
        </w:trPr>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w:t>
            </w:r>
            <w:r>
              <w:rPr>
                <w:rFonts w:hint="eastAsia"/>
                <w:bCs/>
                <w:szCs w:val="21"/>
              </w:rPr>
              <w:t>践</w:t>
            </w:r>
            <w:r>
              <w:rPr>
                <w:bCs/>
                <w:szCs w:val="21"/>
              </w:rPr>
              <w:t>项目名称</w:t>
            </w:r>
          </w:p>
        </w:tc>
        <w:tc>
          <w:tcPr>
            <w:tcW w:w="3568" w:type="dxa"/>
            <w:shd w:val="clear" w:color="auto" w:fill="FFFFFF"/>
            <w:vAlign w:val="center"/>
          </w:tcPr>
          <w:p w:rsidR="00546956" w:rsidRDefault="00744715">
            <w:pPr>
              <w:jc w:val="center"/>
              <w:rPr>
                <w:bCs/>
                <w:szCs w:val="21"/>
              </w:rPr>
            </w:pPr>
            <w:r>
              <w:rPr>
                <w:bCs/>
                <w:szCs w:val="21"/>
              </w:rPr>
              <w:t>实</w:t>
            </w:r>
            <w:r>
              <w:rPr>
                <w:rFonts w:hint="eastAsia"/>
                <w:bCs/>
                <w:szCs w:val="21"/>
              </w:rPr>
              <w:t>践</w:t>
            </w:r>
            <w:r>
              <w:rPr>
                <w:bCs/>
                <w:szCs w:val="21"/>
              </w:rPr>
              <w:t>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1966"/>
          <w:jc w:val="center"/>
        </w:trPr>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spacing w:line="300" w:lineRule="auto"/>
              <w:rPr>
                <w:rFonts w:ascii="宋体" w:hAnsi="宋体"/>
                <w:szCs w:val="21"/>
              </w:rPr>
            </w:pPr>
            <w:r>
              <w:rPr>
                <w:rFonts w:ascii="宋体" w:hAnsi="宋体" w:hint="eastAsia"/>
                <w:szCs w:val="21"/>
              </w:rPr>
              <w:t>家人口述史</w:t>
            </w:r>
          </w:p>
        </w:tc>
        <w:tc>
          <w:tcPr>
            <w:tcW w:w="3568" w:type="dxa"/>
            <w:vAlign w:val="center"/>
          </w:tcPr>
          <w:p w:rsidR="00546956" w:rsidRDefault="00744715">
            <w:pPr>
              <w:spacing w:line="276" w:lineRule="auto"/>
              <w:rPr>
                <w:szCs w:val="21"/>
              </w:rPr>
            </w:pPr>
            <w:r>
              <w:rPr>
                <w:rFonts w:ascii="宋体" w:hAnsi="宋体" w:hint="eastAsia"/>
                <w:szCs w:val="21"/>
              </w:rPr>
              <w:t>对话一位家族亲人，回忆他个人亲历、印象深刻的事件。真实记录一段改变个人或家族命运的历史，最好配有老照片的佐证，完成一段历史的个体记忆与个人叙述。</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744715">
            <w:pPr>
              <w:jc w:val="center"/>
              <w:rPr>
                <w:bCs/>
                <w:szCs w:val="21"/>
              </w:rPr>
            </w:pPr>
            <w:r>
              <w:rPr>
                <w:rFonts w:hint="eastAsia"/>
                <w:bCs/>
                <w:szCs w:val="21"/>
              </w:rPr>
              <w:t>8-1</w:t>
            </w:r>
          </w:p>
        </w:tc>
        <w:tc>
          <w:tcPr>
            <w:tcW w:w="840" w:type="dxa"/>
            <w:tcMar>
              <w:left w:w="28" w:type="dxa"/>
              <w:right w:w="28" w:type="dxa"/>
            </w:tcMar>
            <w:vAlign w:val="center"/>
          </w:tcPr>
          <w:p w:rsidR="00546956" w:rsidRDefault="00744715">
            <w:pPr>
              <w:spacing w:line="276" w:lineRule="auto"/>
              <w:jc w:val="center"/>
              <w:rPr>
                <w:rFonts w:ascii="宋体" w:hAnsi="宋体"/>
                <w:szCs w:val="21"/>
              </w:rPr>
            </w:pPr>
            <w:r>
              <w:rPr>
                <w:rFonts w:ascii="宋体" w:hAnsi="宋体" w:hint="eastAsia"/>
                <w:szCs w:val="21"/>
              </w:rPr>
              <w:t>验证性</w:t>
            </w:r>
          </w:p>
        </w:tc>
        <w:tc>
          <w:tcPr>
            <w:tcW w:w="630" w:type="dxa"/>
            <w:tcMar>
              <w:left w:w="28" w:type="dxa"/>
              <w:right w:w="28" w:type="dxa"/>
            </w:tcMar>
            <w:vAlign w:val="center"/>
          </w:tcPr>
          <w:p w:rsidR="00546956" w:rsidRDefault="00744715">
            <w:pPr>
              <w:jc w:val="center"/>
              <w:rPr>
                <w:bCs/>
                <w:szCs w:val="21"/>
              </w:rPr>
            </w:pPr>
            <w:r>
              <w:rPr>
                <w:rFonts w:hint="eastAsia"/>
                <w:bCs/>
                <w:szCs w:val="21"/>
              </w:rPr>
              <w:t>选</w:t>
            </w:r>
            <w:r>
              <w:rPr>
                <w:bCs/>
                <w:szCs w:val="21"/>
              </w:rPr>
              <w:t>做</w:t>
            </w:r>
          </w:p>
        </w:tc>
      </w:tr>
      <w:tr w:rsidR="00546956">
        <w:trPr>
          <w:trHeight w:val="2006"/>
          <w:jc w:val="center"/>
        </w:trPr>
        <w:tc>
          <w:tcPr>
            <w:tcW w:w="636" w:type="dxa"/>
            <w:vAlign w:val="center"/>
          </w:tcPr>
          <w:p w:rsidR="00546956" w:rsidRDefault="00744715">
            <w:pPr>
              <w:jc w:val="center"/>
              <w:rPr>
                <w:bCs/>
                <w:szCs w:val="21"/>
              </w:rPr>
            </w:pPr>
            <w:r>
              <w:rPr>
                <w:rFonts w:hint="eastAsia"/>
                <w:bCs/>
                <w:szCs w:val="21"/>
              </w:rPr>
              <w:t>2</w:t>
            </w:r>
          </w:p>
        </w:tc>
        <w:tc>
          <w:tcPr>
            <w:tcW w:w="1784" w:type="dxa"/>
            <w:vAlign w:val="center"/>
          </w:tcPr>
          <w:p w:rsidR="00546956" w:rsidRDefault="00744715">
            <w:pPr>
              <w:spacing w:line="300" w:lineRule="auto"/>
              <w:rPr>
                <w:rFonts w:ascii="宋体" w:hAnsi="宋体"/>
                <w:szCs w:val="21"/>
              </w:rPr>
            </w:pPr>
            <w:r>
              <w:rPr>
                <w:rFonts w:ascii="宋体" w:hAnsi="宋体" w:hint="eastAsia"/>
                <w:szCs w:val="21"/>
              </w:rPr>
              <w:t>历史专题研究</w:t>
            </w:r>
          </w:p>
        </w:tc>
        <w:tc>
          <w:tcPr>
            <w:tcW w:w="3568" w:type="dxa"/>
            <w:vAlign w:val="center"/>
          </w:tcPr>
          <w:p w:rsidR="00546956" w:rsidRDefault="00744715">
            <w:pPr>
              <w:spacing w:line="276" w:lineRule="auto"/>
              <w:rPr>
                <w:szCs w:val="21"/>
              </w:rPr>
            </w:pPr>
            <w:r>
              <w:rPr>
                <w:rFonts w:ascii="宋体" w:hAnsi="宋体" w:hint="eastAsia"/>
                <w:szCs w:val="21"/>
              </w:rPr>
              <w:t>关注常州近现代历史人物，如张太雷、瞿秋白、恽代英等，探究近代常州历史变革，分析研究其对历史和现实的具体影响，探讨近现代中国发展道路的选择及经验教训。</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744715">
            <w:pPr>
              <w:jc w:val="center"/>
              <w:rPr>
                <w:bCs/>
                <w:szCs w:val="21"/>
              </w:rPr>
            </w:pPr>
            <w:r>
              <w:rPr>
                <w:rFonts w:hint="eastAsia"/>
                <w:bCs/>
                <w:szCs w:val="21"/>
              </w:rPr>
              <w:t>8-1</w:t>
            </w:r>
          </w:p>
        </w:tc>
        <w:tc>
          <w:tcPr>
            <w:tcW w:w="840" w:type="dxa"/>
            <w:tcMar>
              <w:left w:w="28" w:type="dxa"/>
              <w:right w:w="28" w:type="dxa"/>
            </w:tcMar>
            <w:vAlign w:val="center"/>
          </w:tcPr>
          <w:p w:rsidR="00546956" w:rsidRDefault="00744715">
            <w:pPr>
              <w:spacing w:line="276" w:lineRule="auto"/>
              <w:jc w:val="center"/>
              <w:rPr>
                <w:rFonts w:ascii="宋体" w:hAnsi="宋体"/>
                <w:szCs w:val="21"/>
              </w:rPr>
            </w:pPr>
            <w:r>
              <w:rPr>
                <w:rFonts w:ascii="宋体" w:hAnsi="宋体" w:hint="eastAsia"/>
                <w:szCs w:val="21"/>
              </w:rPr>
              <w:t>验证性</w:t>
            </w:r>
          </w:p>
        </w:tc>
        <w:tc>
          <w:tcPr>
            <w:tcW w:w="630" w:type="dxa"/>
            <w:tcMar>
              <w:left w:w="28" w:type="dxa"/>
              <w:right w:w="28" w:type="dxa"/>
            </w:tcMar>
            <w:vAlign w:val="center"/>
          </w:tcPr>
          <w:p w:rsidR="00546956" w:rsidRDefault="00744715">
            <w:pPr>
              <w:jc w:val="center"/>
              <w:rPr>
                <w:bCs/>
                <w:szCs w:val="21"/>
              </w:rPr>
            </w:pPr>
            <w:r>
              <w:rPr>
                <w:rFonts w:hint="eastAsia"/>
                <w:bCs/>
                <w:szCs w:val="21"/>
              </w:rPr>
              <w:t>选</w:t>
            </w:r>
            <w:r>
              <w:rPr>
                <w:bCs/>
                <w:szCs w:val="21"/>
              </w:rPr>
              <w:t>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rFonts w:hint="eastAsia"/>
          <w:sz w:val="24"/>
        </w:rPr>
        <w:t>1</w:t>
      </w:r>
      <w:r>
        <w:rPr>
          <w:rFonts w:hint="eastAsia"/>
          <w:sz w:val="24"/>
        </w:rPr>
        <w:t>．</w:t>
      </w:r>
      <w:r>
        <w:rPr>
          <w:sz w:val="24"/>
        </w:rPr>
        <w:t>采用多媒体教学手段，</w:t>
      </w:r>
      <w:r>
        <w:rPr>
          <w:rFonts w:hint="eastAsia"/>
          <w:sz w:val="24"/>
        </w:rPr>
        <w:t>联系实际，引导学生认真</w:t>
      </w:r>
      <w:r>
        <w:rPr>
          <w:sz w:val="24"/>
        </w:rPr>
        <w:t>思考，</w:t>
      </w:r>
      <w:r>
        <w:rPr>
          <w:rFonts w:hint="eastAsia"/>
          <w:sz w:val="24"/>
        </w:rPr>
        <w:t>在</w:t>
      </w:r>
      <w:r>
        <w:rPr>
          <w:sz w:val="24"/>
        </w:rPr>
        <w:t>保证讲课进度的同时，注意学生的掌握程度和课堂气氛</w:t>
      </w:r>
      <w:r>
        <w:rPr>
          <w:rFonts w:hint="eastAsia"/>
          <w:sz w:val="24"/>
        </w:rPr>
        <w:t>。</w:t>
      </w:r>
    </w:p>
    <w:p w:rsidR="00546956" w:rsidRDefault="00744715">
      <w:pPr>
        <w:spacing w:line="360" w:lineRule="auto"/>
        <w:ind w:firstLineChars="200" w:firstLine="480"/>
        <w:rPr>
          <w:sz w:val="24"/>
        </w:rPr>
      </w:pPr>
      <w:r>
        <w:rPr>
          <w:rFonts w:hint="eastAsia"/>
          <w:sz w:val="24"/>
        </w:rPr>
        <w:t>2</w:t>
      </w:r>
      <w:r>
        <w:rPr>
          <w:rFonts w:hint="eastAsia"/>
          <w:sz w:val="24"/>
        </w:rPr>
        <w:t>．积极</w:t>
      </w:r>
      <w:r>
        <w:rPr>
          <w:sz w:val="24"/>
        </w:rPr>
        <w:t>采用</w:t>
      </w:r>
      <w:r>
        <w:rPr>
          <w:rFonts w:hint="eastAsia"/>
          <w:sz w:val="24"/>
        </w:rPr>
        <w:t>启发式、讨论式、</w:t>
      </w:r>
      <w:r>
        <w:rPr>
          <w:sz w:val="24"/>
        </w:rPr>
        <w:t>案例式教学，</w:t>
      </w:r>
      <w:r>
        <w:rPr>
          <w:rFonts w:hint="eastAsia"/>
          <w:sz w:val="24"/>
        </w:rPr>
        <w:t>引导学生以史为鉴，掌握</w:t>
      </w:r>
      <w:r>
        <w:rPr>
          <w:sz w:val="24"/>
        </w:rPr>
        <w:t>相关</w:t>
      </w:r>
      <w:r>
        <w:rPr>
          <w:rFonts w:hint="eastAsia"/>
          <w:sz w:val="24"/>
        </w:rPr>
        <w:t>历史</w:t>
      </w:r>
      <w:r>
        <w:rPr>
          <w:sz w:val="24"/>
        </w:rPr>
        <w:t>知识</w:t>
      </w:r>
      <w:r>
        <w:rPr>
          <w:rFonts w:hint="eastAsia"/>
          <w:sz w:val="24"/>
        </w:rPr>
        <w:t>，树立正确的世界观</w:t>
      </w:r>
      <w:r>
        <w:rPr>
          <w:sz w:val="24"/>
        </w:rPr>
        <w:t>。</w:t>
      </w:r>
    </w:p>
    <w:p w:rsidR="00546956" w:rsidRDefault="00744715">
      <w:pPr>
        <w:spacing w:line="360" w:lineRule="auto"/>
        <w:ind w:firstLineChars="200" w:firstLine="482"/>
        <w:rPr>
          <w:b/>
          <w:sz w:val="24"/>
        </w:rPr>
      </w:pPr>
      <w:r>
        <w:rPr>
          <w:rFonts w:hint="eastAsia"/>
          <w:b/>
          <w:sz w:val="24"/>
        </w:rPr>
        <w:lastRenderedPageBreak/>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szCs w:val="21"/>
              </w:rPr>
              <w:t>1</w:t>
            </w:r>
            <w:r>
              <w:rPr>
                <w:rFonts w:hint="eastAsia"/>
                <w:szCs w:val="21"/>
              </w:rPr>
              <w:t>）掌握本课程教学大纲内容，严格按照教学大纲要求进行本课程教学内容的组织；</w:t>
            </w:r>
          </w:p>
          <w:p w:rsidR="00546956" w:rsidRDefault="00744715">
            <w:pPr>
              <w:spacing w:line="276" w:lineRule="auto"/>
              <w:rPr>
                <w:szCs w:val="21"/>
              </w:rPr>
            </w:pPr>
            <w:r>
              <w:rPr>
                <w:rFonts w:hint="eastAsia"/>
                <w:szCs w:val="21"/>
              </w:rPr>
              <w:t>（</w:t>
            </w:r>
            <w:r>
              <w:rPr>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rFonts w:hint="eastAsia"/>
                <w:szCs w:val="21"/>
              </w:rPr>
              <w:t>（</w:t>
            </w:r>
            <w:r>
              <w:rPr>
                <w:szCs w:val="21"/>
              </w:rPr>
              <w:t>3</w:t>
            </w:r>
            <w:r>
              <w:rPr>
                <w:rFonts w:hint="eastAsia"/>
                <w:szCs w:val="21"/>
              </w:rPr>
              <w:t>）结合课程特点，制作课件，运用多媒体教学手段讲授部分教学内容；</w:t>
            </w:r>
          </w:p>
          <w:p w:rsidR="00546956" w:rsidRDefault="00744715">
            <w:pPr>
              <w:rPr>
                <w:szCs w:val="21"/>
              </w:rPr>
            </w:pPr>
            <w:r>
              <w:rPr>
                <w:rFonts w:hint="eastAsia"/>
                <w:kern w:val="0"/>
                <w:szCs w:val="21"/>
              </w:rPr>
              <w:t>（</w:t>
            </w:r>
            <w:r>
              <w:rPr>
                <w:kern w:val="0"/>
                <w:szCs w:val="21"/>
              </w:rPr>
              <w:t>4</w:t>
            </w:r>
            <w:r>
              <w:rPr>
                <w:rFonts w:hint="eastAsia"/>
                <w:kern w:val="0"/>
                <w:szCs w:val="21"/>
              </w:rPr>
              <w:t>）确定各章节课程内容的教学方法，构思授课思路、技巧和方法。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szCs w:val="21"/>
              </w:rPr>
              <w:t>1</w:t>
            </w:r>
            <w:r>
              <w:rPr>
                <w:rFonts w:hint="eastAsia"/>
                <w:szCs w:val="21"/>
              </w:rPr>
              <w:t>）要点准确，推理正确，条理清晰，重点突出，理论联系实际，熟练地解答和讲解例题。</w:t>
            </w:r>
          </w:p>
          <w:p w:rsidR="00546956" w:rsidRDefault="00744715">
            <w:pPr>
              <w:spacing w:line="276" w:lineRule="auto"/>
              <w:rPr>
                <w:szCs w:val="21"/>
              </w:rPr>
            </w:pPr>
            <w:r>
              <w:rPr>
                <w:rFonts w:hint="eastAsia"/>
                <w:szCs w:val="21"/>
              </w:rPr>
              <w:t>（</w:t>
            </w:r>
            <w:r>
              <w:rPr>
                <w:szCs w:val="21"/>
              </w:rPr>
              <w:t>2</w:t>
            </w:r>
            <w:r>
              <w:rPr>
                <w:rFonts w:hint="eastAsia"/>
                <w:szCs w:val="21"/>
              </w:rPr>
              <w:t>）采用启发式教学、案例分析教学、讨论式教学、多媒体示范教学等，注重培养学生的思想政治素质，提高学生发现、分析和解决问题的能力，以便让学生能体会和领略学科研究的思路和方法。</w:t>
            </w:r>
          </w:p>
          <w:p w:rsidR="00546956" w:rsidRDefault="00744715">
            <w:pPr>
              <w:spacing w:line="276" w:lineRule="auto"/>
              <w:rPr>
                <w:szCs w:val="21"/>
              </w:rPr>
            </w:pPr>
            <w:r>
              <w:rPr>
                <w:rFonts w:hint="eastAsia"/>
                <w:szCs w:val="21"/>
              </w:rPr>
              <w:t>（</w:t>
            </w:r>
            <w:r>
              <w:rPr>
                <w:szCs w:val="21"/>
              </w:rPr>
              <w:t>3</w:t>
            </w:r>
            <w:r>
              <w:rPr>
                <w:rFonts w:hint="eastAsia"/>
                <w:szCs w:val="21"/>
              </w:rPr>
              <w:t>）运用多媒体教学手段、课堂讨论、辩论、演讲等多种形式开展教学，以培养学生分析问题和解决问题的能力，培养学生语言组织与表达的能力。</w:t>
            </w:r>
          </w:p>
          <w:p w:rsidR="00546956" w:rsidRDefault="00744715">
            <w:pPr>
              <w:rPr>
                <w:szCs w:val="21"/>
              </w:rPr>
            </w:pPr>
            <w:r>
              <w:rPr>
                <w:rFonts w:hint="eastAsia"/>
                <w:kern w:val="0"/>
                <w:szCs w:val="21"/>
              </w:rPr>
              <w:t>（</w:t>
            </w:r>
            <w:r>
              <w:rPr>
                <w:kern w:val="0"/>
                <w:szCs w:val="21"/>
              </w:rPr>
              <w:t>4</w:t>
            </w:r>
            <w:r>
              <w:rPr>
                <w:rFonts w:hint="eastAsia"/>
                <w:kern w:val="0"/>
                <w:szCs w:val="21"/>
              </w:rPr>
              <w:t>）表达方式尽量便于学生理解、接受，力求形象生动，使学生在掌握知识的过程中，保持较为浓厚的兴趣。</w:t>
            </w:r>
          </w:p>
          <w:p w:rsidR="00546956" w:rsidRDefault="00546956">
            <w:pPr>
              <w:rPr>
                <w:szCs w:val="21"/>
              </w:rPr>
            </w:pP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）学生完成作业必须达到以下基本要求：</w:t>
            </w:r>
          </w:p>
          <w:p w:rsidR="00546956" w:rsidRDefault="00744715">
            <w:pPr>
              <w:spacing w:line="276" w:lineRule="auto"/>
              <w:rPr>
                <w:szCs w:val="21"/>
              </w:rPr>
            </w:pPr>
            <w:r>
              <w:rPr>
                <w:rFonts w:hint="eastAsia"/>
                <w:szCs w:val="21"/>
              </w:rPr>
              <w:t>a</w:t>
            </w:r>
            <w:r>
              <w:rPr>
                <w:rFonts w:hint="eastAsia"/>
                <w:szCs w:val="21"/>
              </w:rPr>
              <w:t>按时按量完成作业，不缺交，不抄袭；</w:t>
            </w:r>
          </w:p>
          <w:p w:rsidR="00546956" w:rsidRDefault="00744715">
            <w:pPr>
              <w:spacing w:line="276" w:lineRule="auto"/>
              <w:rPr>
                <w:szCs w:val="21"/>
              </w:rPr>
            </w:pPr>
            <w:r>
              <w:rPr>
                <w:rFonts w:hint="eastAsia"/>
                <w:szCs w:val="21"/>
              </w:rPr>
              <w:t>b</w:t>
            </w:r>
            <w:r>
              <w:rPr>
                <w:rFonts w:hint="eastAsia"/>
                <w:szCs w:val="21"/>
              </w:rPr>
              <w:t>作业本规范，书写清晰。</w:t>
            </w:r>
          </w:p>
          <w:p w:rsidR="00546956" w:rsidRDefault="00744715">
            <w:pPr>
              <w:spacing w:line="276" w:lineRule="auto"/>
              <w:rPr>
                <w:szCs w:val="21"/>
              </w:rPr>
            </w:pPr>
            <w:r>
              <w:rPr>
                <w:rFonts w:hint="eastAsia"/>
                <w:szCs w:val="21"/>
              </w:rPr>
              <w:t>c</w:t>
            </w:r>
            <w:r>
              <w:rPr>
                <w:rFonts w:hint="eastAsia"/>
                <w:szCs w:val="21"/>
              </w:rPr>
              <w:t>作业要结构完整、层次分明、逻辑严密，符合学科语言表达规范。</w:t>
            </w:r>
          </w:p>
          <w:p w:rsidR="00546956" w:rsidRDefault="00744715">
            <w:pPr>
              <w:spacing w:line="276" w:lineRule="auto"/>
              <w:rPr>
                <w:szCs w:val="21"/>
              </w:rPr>
            </w:pPr>
            <w:r>
              <w:rPr>
                <w:rFonts w:hint="eastAsia"/>
                <w:szCs w:val="21"/>
              </w:rPr>
              <w:t>（</w:t>
            </w:r>
            <w:r>
              <w:rPr>
                <w:rFonts w:hint="eastAsia"/>
                <w:szCs w:val="21"/>
              </w:rPr>
              <w:t>2</w:t>
            </w:r>
            <w:r>
              <w:rPr>
                <w:rFonts w:hint="eastAsia"/>
                <w:szCs w:val="21"/>
              </w:rPr>
              <w:t>）教师批改或讲评作业要求如下：</w:t>
            </w:r>
          </w:p>
          <w:p w:rsidR="00546956" w:rsidRDefault="00744715">
            <w:pPr>
              <w:spacing w:line="276" w:lineRule="auto"/>
              <w:rPr>
                <w:szCs w:val="21"/>
              </w:rPr>
            </w:pPr>
            <w:r>
              <w:rPr>
                <w:rFonts w:hint="eastAsia"/>
                <w:szCs w:val="21"/>
              </w:rPr>
              <w:t>a</w:t>
            </w:r>
            <w:r>
              <w:rPr>
                <w:rFonts w:hint="eastAsia"/>
                <w:szCs w:val="21"/>
              </w:rPr>
              <w:t>学生的作业要全批全改，并按时批改、讲评学生每次交来的作业；</w:t>
            </w:r>
          </w:p>
          <w:p w:rsidR="00546956" w:rsidRDefault="00744715">
            <w:pPr>
              <w:spacing w:line="276" w:lineRule="auto"/>
              <w:rPr>
                <w:szCs w:val="21"/>
              </w:rPr>
            </w:pPr>
            <w:r>
              <w:rPr>
                <w:rFonts w:hint="eastAsia"/>
                <w:szCs w:val="21"/>
              </w:rPr>
              <w:t>b</w:t>
            </w:r>
            <w:r>
              <w:rPr>
                <w:rFonts w:hint="eastAsia"/>
                <w:szCs w:val="21"/>
              </w:rPr>
              <w:t>教师批改或讲评作业要认真、细致，每次批改或讲评作业后，按百分制评定成绩，并写明日期；</w:t>
            </w:r>
          </w:p>
          <w:p w:rsidR="00546956" w:rsidRDefault="00744715">
            <w:pPr>
              <w:rPr>
                <w:szCs w:val="21"/>
              </w:rPr>
            </w:pPr>
            <w:r>
              <w:rPr>
                <w:rFonts w:hint="eastAsia"/>
                <w:kern w:val="0"/>
                <w:szCs w:val="21"/>
              </w:rPr>
              <w:t>c</w:t>
            </w:r>
            <w:r>
              <w:rPr>
                <w:rFonts w:hint="eastAsia"/>
                <w:kern w:val="0"/>
                <w:szCs w:val="21"/>
              </w:rPr>
              <w:t>期末按每个学生作业的平均成绩，作为本课程总评成绩中平时成绩的重要组成部分。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rPr>
                <w:szCs w:val="21"/>
              </w:rPr>
            </w:pPr>
            <w:r>
              <w:rPr>
                <w:rFonts w:hint="eastAsia"/>
                <w:kern w:val="0"/>
                <w:szCs w:val="21"/>
              </w:rPr>
              <w:t>建议任课教师安排时间进行课外答疑与辅导工作。</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autoSpaceDE w:val="0"/>
              <w:autoSpaceDN w:val="0"/>
              <w:adjustRightInd w:val="0"/>
              <w:snapToGrid w:val="0"/>
              <w:spacing w:line="312" w:lineRule="auto"/>
              <w:jc w:val="left"/>
              <w:rPr>
                <w:rFonts w:ascii="宋体"/>
                <w:kern w:val="0"/>
                <w:sz w:val="22"/>
              </w:rPr>
            </w:pPr>
            <w:r>
              <w:rPr>
                <w:rFonts w:ascii="宋体" w:hAnsi="宋体" w:cs="宋体" w:hint="eastAsia"/>
                <w:kern w:val="0"/>
                <w:sz w:val="22"/>
              </w:rPr>
              <w:t>本课程考核的方式为闭卷考试，采取教考分离方式。总评成绩的评定见课程评分方案。有下列情况之一者，总评成绩为不及格：</w:t>
            </w:r>
          </w:p>
          <w:p w:rsidR="00546956" w:rsidRDefault="00744715">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）缺交作业次数达</w:t>
            </w:r>
            <w:r>
              <w:rPr>
                <w:rFonts w:ascii="宋体" w:hAnsi="宋体" w:cs="宋体" w:hint="eastAsia"/>
                <w:kern w:val="0"/>
                <w:sz w:val="22"/>
              </w:rPr>
              <w:t>1/3</w:t>
            </w:r>
            <w:r>
              <w:rPr>
                <w:rFonts w:ascii="宋体" w:hAnsi="宋体" w:cs="宋体" w:hint="eastAsia"/>
                <w:kern w:val="0"/>
                <w:sz w:val="22"/>
              </w:rPr>
              <w:t>及以上者；</w:t>
            </w:r>
          </w:p>
          <w:p w:rsidR="00546956" w:rsidRDefault="00744715">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）缺课次数达本学期总授课学时</w:t>
            </w:r>
            <w:r>
              <w:rPr>
                <w:rFonts w:ascii="宋体" w:hAnsi="宋体" w:cs="宋体" w:hint="eastAsia"/>
                <w:kern w:val="0"/>
                <w:sz w:val="22"/>
              </w:rPr>
              <w:t>1/3</w:t>
            </w:r>
            <w:r>
              <w:rPr>
                <w:rFonts w:ascii="宋体" w:hAnsi="宋体" w:cs="宋体" w:hint="eastAsia"/>
                <w:kern w:val="0"/>
                <w:sz w:val="22"/>
              </w:rPr>
              <w:t>及以上者；</w:t>
            </w:r>
          </w:p>
          <w:p w:rsidR="00546956" w:rsidRDefault="00744715">
            <w:pP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3</w:t>
            </w:r>
            <w:r>
              <w:rPr>
                <w:rFonts w:ascii="宋体" w:hAnsi="宋体" w:cs="宋体" w:hint="eastAsia"/>
                <w:kern w:val="0"/>
                <w:sz w:val="22"/>
              </w:rPr>
              <w:t>）机考成绩低于</w:t>
            </w:r>
            <w:r>
              <w:rPr>
                <w:rFonts w:ascii="宋体" w:hAnsi="宋体" w:cs="宋体" w:hint="eastAsia"/>
                <w:kern w:val="0"/>
                <w:sz w:val="22"/>
              </w:rPr>
              <w:t>40</w:t>
            </w:r>
            <w:r>
              <w:rPr>
                <w:rFonts w:ascii="宋体" w:hAnsi="宋体" w:cs="宋体" w:hint="eastAsia"/>
                <w:kern w:val="0"/>
                <w:sz w:val="22"/>
              </w:rPr>
              <w:t>分者；</w:t>
            </w:r>
          </w:p>
          <w:p w:rsidR="00546956" w:rsidRDefault="00744715">
            <w:pPr>
              <w:rPr>
                <w:szCs w:val="21"/>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）存在课程目标小于</w:t>
            </w:r>
            <w:r>
              <w:rPr>
                <w:rFonts w:ascii="宋体" w:hAnsi="宋体" w:cs="宋体" w:hint="eastAsia"/>
                <w:kern w:val="0"/>
                <w:sz w:val="22"/>
              </w:rPr>
              <w:t>0.6</w:t>
            </w:r>
            <w:r>
              <w:rPr>
                <w:rFonts w:ascii="宋体" w:hAnsi="宋体" w:cs="宋体" w:hint="eastAsia"/>
                <w:kern w:val="0"/>
                <w:sz w:val="22"/>
              </w:rPr>
              <w:t>。</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lastRenderedPageBreak/>
        <w:t>（一）课程考核</w:t>
      </w:r>
      <w:r>
        <w:rPr>
          <w:sz w:val="24"/>
        </w:rPr>
        <w:t>包括期末考试</w:t>
      </w:r>
      <w:r>
        <w:rPr>
          <w:rFonts w:hint="eastAsia"/>
          <w:sz w:val="24"/>
        </w:rPr>
        <w:t>和</w:t>
      </w:r>
      <w:r>
        <w:rPr>
          <w:sz w:val="24"/>
        </w:rPr>
        <w:t>平时考</w:t>
      </w:r>
      <w:r>
        <w:rPr>
          <w:rFonts w:hint="eastAsia"/>
          <w:sz w:val="24"/>
        </w:rPr>
        <w:t>核，</w:t>
      </w:r>
      <w:r>
        <w:rPr>
          <w:sz w:val="24"/>
        </w:rPr>
        <w:t>期</w:t>
      </w:r>
      <w:r>
        <w:rPr>
          <w:rFonts w:hint="eastAsia"/>
          <w:sz w:val="24"/>
        </w:rPr>
        <w:t>末</w:t>
      </w:r>
      <w:r>
        <w:rPr>
          <w:sz w:val="24"/>
        </w:rPr>
        <w:t>考试采用</w:t>
      </w:r>
      <w:r>
        <w:rPr>
          <w:rFonts w:hint="eastAsia"/>
          <w:sz w:val="24"/>
        </w:rPr>
        <w:t>闭卷机考方式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总评成绩</w:t>
      </w:r>
      <w:r>
        <w:rPr>
          <w:rFonts w:hint="eastAsia"/>
          <w:sz w:val="24"/>
        </w:rPr>
        <w:t>=</w:t>
      </w:r>
      <w:r>
        <w:rPr>
          <w:rFonts w:hint="eastAsia"/>
          <w:sz w:val="24"/>
        </w:rPr>
        <w:t>平时成绩×</w:t>
      </w:r>
      <w:r>
        <w:rPr>
          <w:rFonts w:hint="eastAsia"/>
          <w:sz w:val="24"/>
        </w:rPr>
        <w:t>60%+</w:t>
      </w:r>
      <w:r>
        <w:rPr>
          <w:sz w:val="24"/>
        </w:rPr>
        <w:t>期末考试</w:t>
      </w:r>
      <w:r>
        <w:rPr>
          <w:rFonts w:hint="eastAsia"/>
          <w:sz w:val="24"/>
        </w:rPr>
        <w:t>成绩×</w:t>
      </w:r>
      <w:r>
        <w:rPr>
          <w:rFonts w:hint="eastAsia"/>
          <w:sz w:val="24"/>
        </w:rPr>
        <w:t>40%</w:t>
      </w:r>
      <w:r>
        <w:rPr>
          <w:rFonts w:hint="eastAsia"/>
          <w:sz w:val="24"/>
        </w:rPr>
        <w:t>，平时成绩</w:t>
      </w:r>
      <w:r>
        <w:rPr>
          <w:rFonts w:hint="eastAsia"/>
          <w:sz w:val="24"/>
        </w:rPr>
        <w:t>=</w:t>
      </w:r>
      <w:r>
        <w:rPr>
          <w:rFonts w:hint="eastAsia"/>
          <w:sz w:val="24"/>
        </w:rPr>
        <w:t>出勤成绩×</w:t>
      </w:r>
      <w:r>
        <w:rPr>
          <w:rFonts w:hint="eastAsia"/>
          <w:sz w:val="24"/>
        </w:rPr>
        <w:t>20%+</w:t>
      </w:r>
      <w:r>
        <w:rPr>
          <w:rFonts w:hint="eastAsia"/>
          <w:sz w:val="24"/>
        </w:rPr>
        <w:t>作业成绩×</w:t>
      </w:r>
      <w:r>
        <w:rPr>
          <w:rFonts w:hint="eastAsia"/>
          <w:sz w:val="24"/>
        </w:rPr>
        <w:t>30%+</w:t>
      </w:r>
      <w:r>
        <w:rPr>
          <w:rFonts w:hint="eastAsia"/>
          <w:sz w:val="24"/>
        </w:rPr>
        <w:t>学习态度×</w:t>
      </w:r>
      <w:r>
        <w:rPr>
          <w:rFonts w:hint="eastAsia"/>
          <w:sz w:val="24"/>
        </w:rPr>
        <w:t>30%+</w:t>
      </w:r>
      <w:r>
        <w:rPr>
          <w:rFonts w:hint="eastAsia"/>
          <w:sz w:val="24"/>
        </w:rPr>
        <w:t>实践成绩×</w:t>
      </w:r>
      <w:r>
        <w:rPr>
          <w:rFonts w:hint="eastAsia"/>
          <w:sz w:val="24"/>
        </w:rPr>
        <w:t>20%</w:t>
      </w:r>
      <w:r>
        <w:rPr>
          <w:rFonts w:hint="eastAsia"/>
          <w:sz w:val="24"/>
        </w:rPr>
        <w:t>。</w:t>
      </w:r>
    </w:p>
    <w:p w:rsidR="00546956" w:rsidRDefault="00744715">
      <w:pPr>
        <w:spacing w:line="360" w:lineRule="auto"/>
        <w:ind w:firstLineChars="200" w:firstLine="480"/>
        <w:rPr>
          <w:sz w:val="24"/>
        </w:rPr>
      </w:pP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808"/>
        <w:gridCol w:w="4410"/>
        <w:gridCol w:w="1470"/>
      </w:tblGrid>
      <w:tr w:rsidR="00546956">
        <w:tc>
          <w:tcPr>
            <w:tcW w:w="1191"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418"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191"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p w:rsidR="00546956" w:rsidRDefault="00744715">
            <w:pPr>
              <w:pStyle w:val="a9"/>
              <w:jc w:val="center"/>
              <w:rPr>
                <w:rFonts w:eastAsia="宋体"/>
              </w:rPr>
            </w:pPr>
            <w:r>
              <w:rPr>
                <w:rFonts w:eastAsia="宋体" w:hint="eastAsia"/>
              </w:rPr>
              <w:t>60%</w:t>
            </w:r>
          </w:p>
        </w:tc>
        <w:tc>
          <w:tcPr>
            <w:tcW w:w="1418" w:type="dxa"/>
            <w:vAlign w:val="center"/>
          </w:tcPr>
          <w:p w:rsidR="00546956" w:rsidRDefault="00744715">
            <w:pPr>
              <w:spacing w:line="276" w:lineRule="auto"/>
              <w:jc w:val="center"/>
              <w:rPr>
                <w:szCs w:val="21"/>
              </w:rPr>
            </w:pPr>
            <w:r>
              <w:rPr>
                <w:rFonts w:hint="eastAsia"/>
                <w:szCs w:val="21"/>
              </w:rPr>
              <w:t>出勤成绩</w:t>
            </w:r>
          </w:p>
        </w:tc>
        <w:tc>
          <w:tcPr>
            <w:tcW w:w="808" w:type="dxa"/>
            <w:vAlign w:val="center"/>
          </w:tcPr>
          <w:p w:rsidR="00546956" w:rsidRDefault="00744715">
            <w:pPr>
              <w:pStyle w:val="a9"/>
              <w:rPr>
                <w:rFonts w:eastAsia="宋体"/>
              </w:rPr>
            </w:pPr>
            <w:r>
              <w:rPr>
                <w:rFonts w:eastAsia="宋体" w:hint="eastAsia"/>
              </w:rPr>
              <w:t xml:space="preserve"> 20</w:t>
            </w:r>
            <w:r>
              <w:rPr>
                <w:rFonts w:eastAsia="宋体"/>
              </w:rPr>
              <w:t>%</w:t>
            </w:r>
          </w:p>
        </w:tc>
        <w:tc>
          <w:tcPr>
            <w:tcW w:w="4410" w:type="dxa"/>
            <w:vAlign w:val="center"/>
          </w:tcPr>
          <w:p w:rsidR="00546956" w:rsidRDefault="00744715">
            <w:pPr>
              <w:spacing w:line="276" w:lineRule="auto"/>
              <w:rPr>
                <w:sz w:val="24"/>
              </w:rPr>
            </w:pPr>
            <w:r>
              <w:rPr>
                <w:rFonts w:eastAsia="MT Extra"/>
                <w:bCs/>
                <w:kern w:val="24"/>
                <w:szCs w:val="21"/>
              </w:rPr>
              <w:t>课堂不定期点名</w:t>
            </w:r>
            <w:r>
              <w:rPr>
                <w:rFonts w:ascii="宋体" w:hAnsi="宋体" w:hint="eastAsia"/>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10</w:t>
            </w:r>
            <w:r>
              <w:rPr>
                <w:rFonts w:hint="eastAsia"/>
                <w:szCs w:val="21"/>
              </w:rPr>
              <w:t>分。</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r>
              <w:rPr>
                <w:rFonts w:hint="eastAsia"/>
                <w:bCs/>
                <w:szCs w:val="21"/>
              </w:rPr>
              <w:t>8-1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作业成绩</w:t>
            </w:r>
          </w:p>
        </w:tc>
        <w:tc>
          <w:tcPr>
            <w:tcW w:w="808" w:type="dxa"/>
            <w:vAlign w:val="center"/>
          </w:tcPr>
          <w:p w:rsidR="00546956" w:rsidRDefault="00744715">
            <w:pPr>
              <w:pStyle w:val="a9"/>
              <w:rPr>
                <w:rFonts w:eastAsia="宋体"/>
              </w:rPr>
            </w:pPr>
            <w:r>
              <w:rPr>
                <w:rFonts w:eastAsia="宋体" w:hint="eastAsia"/>
              </w:rPr>
              <w:t xml:space="preserve"> 30</w:t>
            </w:r>
            <w:r>
              <w:rPr>
                <w:rFonts w:eastAsia="宋体"/>
              </w:rPr>
              <w:t>%</w:t>
            </w:r>
            <w:r>
              <w:rPr>
                <w:rFonts w:eastAsia="宋体" w:hint="eastAsia"/>
              </w:rPr>
              <w:t xml:space="preserve"> </w:t>
            </w:r>
          </w:p>
        </w:tc>
        <w:tc>
          <w:tcPr>
            <w:tcW w:w="4410" w:type="dxa"/>
            <w:vAlign w:val="center"/>
          </w:tcPr>
          <w:p w:rsidR="00546956" w:rsidRDefault="00744715">
            <w:pPr>
              <w:spacing w:line="276" w:lineRule="auto"/>
              <w:rPr>
                <w:sz w:val="24"/>
              </w:rPr>
            </w:pPr>
            <w:r>
              <w:rPr>
                <w:rFonts w:eastAsia="MT Extra"/>
                <w:bCs/>
                <w:kern w:val="24"/>
                <w:szCs w:val="21"/>
              </w:rPr>
              <w:t>每章节对应有思考题和习题，考核学生对每节课知识点的复习、理解和掌握度。对每次作业完成情况做记录并百分制打分</w:t>
            </w:r>
            <w:r>
              <w:rPr>
                <w:rFonts w:ascii="宋体" w:hAnsi="宋体" w:hint="eastAsia"/>
                <w:bCs/>
                <w:kern w:val="24"/>
                <w:szCs w:val="21"/>
              </w:rPr>
              <w:t>，</w:t>
            </w:r>
            <w:r>
              <w:rPr>
                <w:rFonts w:eastAsia="MT Extra"/>
                <w:bCs/>
                <w:kern w:val="24"/>
                <w:szCs w:val="21"/>
              </w:rPr>
              <w:t>计算全部作业的平均成绩。</w:t>
            </w:r>
          </w:p>
        </w:tc>
        <w:tc>
          <w:tcPr>
            <w:tcW w:w="1470" w:type="dxa"/>
            <w:vAlign w:val="center"/>
          </w:tcPr>
          <w:p w:rsidR="00546956" w:rsidRDefault="00744715">
            <w:pPr>
              <w:pStyle w:val="a9"/>
              <w:jc w:val="center"/>
              <w:rPr>
                <w:rFonts w:eastAsia="宋体"/>
                <w:color w:val="000000"/>
                <w:szCs w:val="21"/>
              </w:rPr>
            </w:pPr>
            <w:r>
              <w:rPr>
                <w:rFonts w:hint="eastAsia"/>
                <w:bCs/>
                <w:szCs w:val="21"/>
              </w:rPr>
              <w:t>8-1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学习态度</w:t>
            </w:r>
          </w:p>
        </w:tc>
        <w:tc>
          <w:tcPr>
            <w:tcW w:w="808" w:type="dxa"/>
            <w:vAlign w:val="center"/>
          </w:tcPr>
          <w:p w:rsidR="00546956" w:rsidRDefault="00744715">
            <w:pPr>
              <w:pStyle w:val="a9"/>
              <w:jc w:val="center"/>
              <w:rPr>
                <w:rFonts w:eastAsia="宋体"/>
              </w:rPr>
            </w:pPr>
            <w:r>
              <w:rPr>
                <w:rFonts w:eastAsia="宋体" w:hint="eastAsia"/>
              </w:rPr>
              <w:t>30</w:t>
            </w:r>
            <w:r>
              <w:rPr>
                <w:rFonts w:eastAsia="宋体"/>
              </w:rPr>
              <w:t>%</w:t>
            </w:r>
          </w:p>
        </w:tc>
        <w:tc>
          <w:tcPr>
            <w:tcW w:w="4410" w:type="dxa"/>
            <w:vAlign w:val="center"/>
          </w:tcPr>
          <w:p w:rsidR="00546956" w:rsidRDefault="00744715">
            <w:pPr>
              <w:spacing w:line="276" w:lineRule="auto"/>
              <w:jc w:val="left"/>
              <w:rPr>
                <w:sz w:val="24"/>
              </w:rPr>
            </w:pPr>
            <w:r>
              <w:rPr>
                <w:rFonts w:eastAsia="MT Extra"/>
                <w:bCs/>
                <w:kern w:val="24"/>
                <w:szCs w:val="21"/>
              </w:rPr>
              <w:t>听课情况</w:t>
            </w:r>
            <w:r>
              <w:rPr>
                <w:rFonts w:ascii="宋体" w:hAnsi="宋体" w:hint="eastAsia"/>
                <w:bCs/>
                <w:kern w:val="24"/>
                <w:szCs w:val="21"/>
              </w:rPr>
              <w:t>，</w:t>
            </w:r>
            <w:r>
              <w:rPr>
                <w:rFonts w:eastAsia="MT Extra"/>
                <w:bCs/>
                <w:kern w:val="24"/>
                <w:szCs w:val="21"/>
              </w:rPr>
              <w:t>关注学生听课的精神状态，随时做记录</w:t>
            </w:r>
            <w:r>
              <w:rPr>
                <w:rFonts w:ascii="宋体" w:hAnsi="宋体" w:hint="eastAsia"/>
                <w:bCs/>
                <w:kern w:val="24"/>
                <w:szCs w:val="21"/>
              </w:rPr>
              <w:t>，</w:t>
            </w:r>
            <w:r>
              <w:rPr>
                <w:rFonts w:eastAsia="MT Extra"/>
                <w:bCs/>
                <w:kern w:val="24"/>
                <w:szCs w:val="21"/>
              </w:rPr>
              <w:t>以督促学生按时上课，认真听讲</w:t>
            </w:r>
            <w:r>
              <w:rPr>
                <w:rFonts w:ascii="宋体" w:hAnsi="宋体" w:hint="eastAsia"/>
                <w:bCs/>
                <w:kern w:val="24"/>
                <w:szCs w:val="21"/>
              </w:rPr>
              <w:t>；</w:t>
            </w:r>
            <w:r>
              <w:rPr>
                <w:rFonts w:eastAsia="MT Extra"/>
                <w:bCs/>
                <w:kern w:val="24"/>
                <w:szCs w:val="21"/>
              </w:rPr>
              <w:t>课堂随机提问，提高学生上课精神的集中度，并考察学生当堂课程的掌握情况</w:t>
            </w:r>
            <w:r>
              <w:rPr>
                <w:rFonts w:ascii="宋体" w:hAnsi="宋体" w:hint="eastAsia"/>
                <w:bCs/>
                <w:kern w:val="24"/>
                <w:szCs w:val="21"/>
              </w:rPr>
              <w:t>；</w:t>
            </w:r>
            <w:r>
              <w:rPr>
                <w:rFonts w:eastAsia="MT Extra"/>
                <w:bCs/>
                <w:kern w:val="24"/>
                <w:szCs w:val="21"/>
              </w:rPr>
              <w:t>课堂给出</w:t>
            </w:r>
            <w:r>
              <w:rPr>
                <w:rFonts w:eastAsia="MT Extra"/>
                <w:bCs/>
                <w:kern w:val="24"/>
                <w:szCs w:val="21"/>
              </w:rPr>
              <w:t>3~5</w:t>
            </w:r>
            <w:r>
              <w:rPr>
                <w:rFonts w:eastAsia="MT Extra"/>
                <w:bCs/>
                <w:kern w:val="24"/>
                <w:szCs w:val="21"/>
              </w:rPr>
              <w:t>个题目，以测试学生的掌握情况。</w:t>
            </w:r>
          </w:p>
        </w:tc>
        <w:tc>
          <w:tcPr>
            <w:tcW w:w="1470" w:type="dxa"/>
            <w:vAlign w:val="center"/>
          </w:tcPr>
          <w:p w:rsidR="00546956" w:rsidRDefault="00744715">
            <w:pPr>
              <w:pStyle w:val="a9"/>
              <w:jc w:val="center"/>
              <w:rPr>
                <w:rFonts w:eastAsia="宋体"/>
                <w:color w:val="000000"/>
                <w:szCs w:val="21"/>
              </w:rPr>
            </w:pPr>
            <w:r>
              <w:rPr>
                <w:rFonts w:hint="eastAsia"/>
                <w:bCs/>
                <w:szCs w:val="21"/>
              </w:rPr>
              <w:t>8-1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实践成绩</w:t>
            </w:r>
          </w:p>
        </w:tc>
        <w:tc>
          <w:tcPr>
            <w:tcW w:w="808" w:type="dxa"/>
            <w:vAlign w:val="center"/>
          </w:tcPr>
          <w:p w:rsidR="00546956" w:rsidRDefault="00744715">
            <w:pPr>
              <w:pStyle w:val="a9"/>
              <w:jc w:val="center"/>
              <w:rPr>
                <w:rFonts w:eastAsia="宋体"/>
              </w:rPr>
            </w:pPr>
            <w:r>
              <w:rPr>
                <w:rFonts w:eastAsia="宋体" w:hint="eastAsia"/>
              </w:rPr>
              <w:t>20</w:t>
            </w:r>
            <w:r>
              <w:rPr>
                <w:rFonts w:eastAsia="宋体"/>
              </w:rPr>
              <w:t>%</w:t>
            </w:r>
          </w:p>
        </w:tc>
        <w:tc>
          <w:tcPr>
            <w:tcW w:w="4410" w:type="dxa"/>
            <w:vAlign w:val="center"/>
          </w:tcPr>
          <w:p w:rsidR="00546956" w:rsidRDefault="00744715">
            <w:pPr>
              <w:spacing w:line="276" w:lineRule="auto"/>
              <w:jc w:val="left"/>
              <w:rPr>
                <w:rFonts w:eastAsia="MT Extra"/>
                <w:bCs/>
                <w:kern w:val="24"/>
                <w:szCs w:val="21"/>
              </w:rPr>
            </w:pPr>
            <w:r>
              <w:rPr>
                <w:rFonts w:eastAsia="MT Extra"/>
                <w:bCs/>
                <w:kern w:val="24"/>
                <w:szCs w:val="21"/>
              </w:rPr>
              <w:t>能按要求制定实践计划（占</w:t>
            </w:r>
            <w:r>
              <w:rPr>
                <w:rFonts w:eastAsia="MT Extra"/>
                <w:bCs/>
                <w:kern w:val="24"/>
                <w:szCs w:val="21"/>
              </w:rPr>
              <w:t>20%</w:t>
            </w:r>
            <w:r>
              <w:rPr>
                <w:rFonts w:eastAsia="MT Extra"/>
                <w:bCs/>
                <w:kern w:val="24"/>
                <w:szCs w:val="21"/>
              </w:rPr>
              <w:t>）；按照预设方案完成实践（占</w:t>
            </w:r>
            <w:r>
              <w:rPr>
                <w:rFonts w:eastAsia="MT Extra"/>
                <w:bCs/>
                <w:kern w:val="24"/>
                <w:szCs w:val="21"/>
              </w:rPr>
              <w:t>50%</w:t>
            </w:r>
            <w:r>
              <w:rPr>
                <w:rFonts w:eastAsia="MT Extra"/>
                <w:bCs/>
                <w:kern w:val="24"/>
                <w:szCs w:val="21"/>
              </w:rPr>
              <w:t>）；作业字迹工整、格式规范（占</w:t>
            </w:r>
            <w:r>
              <w:rPr>
                <w:rFonts w:eastAsia="MT Extra"/>
                <w:bCs/>
                <w:kern w:val="24"/>
                <w:szCs w:val="21"/>
              </w:rPr>
              <w:t>30%</w:t>
            </w:r>
            <w:r>
              <w:rPr>
                <w:rFonts w:eastAsia="MT Extra"/>
                <w:bCs/>
                <w:kern w:val="24"/>
                <w:szCs w:val="21"/>
              </w:rPr>
              <w:t>）</w:t>
            </w:r>
          </w:p>
        </w:tc>
        <w:tc>
          <w:tcPr>
            <w:tcW w:w="1470" w:type="dxa"/>
            <w:vAlign w:val="center"/>
          </w:tcPr>
          <w:p w:rsidR="00546956" w:rsidRDefault="00744715">
            <w:pPr>
              <w:pStyle w:val="a9"/>
              <w:jc w:val="center"/>
              <w:rPr>
                <w:rFonts w:eastAsia="宋体"/>
                <w:color w:val="000000"/>
                <w:szCs w:val="21"/>
              </w:rPr>
            </w:pPr>
            <w:r>
              <w:rPr>
                <w:rFonts w:hint="eastAsia"/>
                <w:bCs/>
                <w:szCs w:val="21"/>
              </w:rPr>
              <w:t>8-1</w:t>
            </w:r>
          </w:p>
        </w:tc>
      </w:tr>
      <w:tr w:rsidR="00546956">
        <w:trPr>
          <w:trHeight w:val="497"/>
        </w:trPr>
        <w:tc>
          <w:tcPr>
            <w:tcW w:w="1191" w:type="dxa"/>
            <w:tcMar>
              <w:left w:w="57" w:type="dxa"/>
              <w:right w:w="57" w:type="dxa"/>
            </w:tcMar>
            <w:vAlign w:val="center"/>
          </w:tcPr>
          <w:p w:rsidR="00546956" w:rsidRDefault="00744715">
            <w:pPr>
              <w:pStyle w:val="a9"/>
              <w:jc w:val="center"/>
              <w:rPr>
                <w:rFonts w:eastAsia="宋体"/>
              </w:rPr>
            </w:pPr>
            <w:r>
              <w:rPr>
                <w:rFonts w:eastAsia="宋体"/>
              </w:rPr>
              <w:t>期末考试</w:t>
            </w:r>
          </w:p>
          <w:p w:rsidR="00546956" w:rsidRDefault="00744715">
            <w:pPr>
              <w:pStyle w:val="a9"/>
              <w:jc w:val="center"/>
              <w:rPr>
                <w:rFonts w:eastAsia="宋体"/>
              </w:rPr>
            </w:pPr>
            <w:r>
              <w:rPr>
                <w:rFonts w:eastAsia="宋体" w:hint="eastAsia"/>
              </w:rPr>
              <w:t>40%</w:t>
            </w:r>
          </w:p>
        </w:tc>
        <w:tc>
          <w:tcPr>
            <w:tcW w:w="1418" w:type="dxa"/>
            <w:vAlign w:val="center"/>
          </w:tcPr>
          <w:p w:rsidR="00546956" w:rsidRDefault="00744715">
            <w:pPr>
              <w:pStyle w:val="a9"/>
              <w:jc w:val="center"/>
              <w:rPr>
                <w:rFonts w:eastAsia="宋体"/>
              </w:rPr>
            </w:pPr>
            <w:r>
              <w:rPr>
                <w:rFonts w:eastAsia="宋体"/>
              </w:rPr>
              <w:t>期末考试</w:t>
            </w:r>
          </w:p>
        </w:tc>
        <w:tc>
          <w:tcPr>
            <w:tcW w:w="808" w:type="dxa"/>
            <w:vAlign w:val="center"/>
          </w:tcPr>
          <w:p w:rsidR="00546956" w:rsidRDefault="00744715">
            <w:pPr>
              <w:pStyle w:val="a9"/>
              <w:jc w:val="center"/>
              <w:rPr>
                <w:rFonts w:eastAsia="宋体"/>
              </w:rPr>
            </w:pPr>
            <w:r>
              <w:rPr>
                <w:rFonts w:eastAsia="宋体" w:hint="eastAsia"/>
              </w:rPr>
              <w:t xml:space="preserve">   100</w:t>
            </w:r>
            <w:r>
              <w:rPr>
                <w:rFonts w:eastAsia="宋体"/>
              </w:rPr>
              <w:t>%</w:t>
            </w:r>
            <w:r>
              <w:rPr>
                <w:rFonts w:eastAsia="宋体" w:hint="eastAsia"/>
              </w:rPr>
              <w:t xml:space="preserve"> </w:t>
            </w:r>
          </w:p>
        </w:tc>
        <w:tc>
          <w:tcPr>
            <w:tcW w:w="4410" w:type="dxa"/>
            <w:vAlign w:val="center"/>
          </w:tcPr>
          <w:p w:rsidR="00546956" w:rsidRDefault="00744715">
            <w:pPr>
              <w:pStyle w:val="a9"/>
              <w:rPr>
                <w:rFonts w:asciiTheme="minorEastAsia" w:eastAsiaTheme="minorEastAsia" w:hAnsiTheme="minorEastAsia"/>
                <w:color w:val="000000"/>
                <w:szCs w:val="21"/>
              </w:rPr>
            </w:pPr>
            <w:r>
              <w:rPr>
                <w:rFonts w:asciiTheme="minorEastAsia" w:eastAsiaTheme="minorEastAsia" w:hAnsiTheme="minorEastAsia"/>
                <w:bCs/>
                <w:kern w:val="24"/>
                <w:szCs w:val="21"/>
              </w:rPr>
              <w:t>试卷题型包括选择题、</w:t>
            </w:r>
            <w:r>
              <w:rPr>
                <w:rFonts w:asciiTheme="minorEastAsia" w:eastAsiaTheme="minorEastAsia" w:hAnsiTheme="minorEastAsia"/>
                <w:kern w:val="0"/>
                <w:szCs w:val="21"/>
              </w:rPr>
              <w:t>判断题</w:t>
            </w:r>
            <w:r>
              <w:rPr>
                <w:rFonts w:asciiTheme="minorEastAsia" w:eastAsiaTheme="minorEastAsia" w:hAnsiTheme="minorEastAsia"/>
                <w:bCs/>
                <w:kern w:val="24"/>
                <w:szCs w:val="21"/>
              </w:rPr>
              <w:t>、</w:t>
            </w:r>
            <w:r>
              <w:rPr>
                <w:rFonts w:asciiTheme="minorEastAsia" w:eastAsiaTheme="minorEastAsia" w:hAnsiTheme="minorEastAsia" w:hint="eastAsia"/>
                <w:bCs/>
                <w:kern w:val="24"/>
                <w:szCs w:val="21"/>
              </w:rPr>
              <w:t>多项选择</w:t>
            </w:r>
            <w:r>
              <w:rPr>
                <w:rFonts w:asciiTheme="minorEastAsia" w:eastAsiaTheme="minorEastAsia" w:hAnsiTheme="minorEastAsia"/>
                <w:bCs/>
                <w:kern w:val="24"/>
                <w:szCs w:val="21"/>
              </w:rPr>
              <w:t>题等（每次考核可能题型不同，以当次考核题型为准）</w:t>
            </w:r>
            <w:r>
              <w:rPr>
                <w:rFonts w:asciiTheme="minorEastAsia" w:eastAsiaTheme="minorEastAsia" w:hAnsiTheme="minorEastAsia" w:hint="eastAsia"/>
                <w:bCs/>
                <w:kern w:val="24"/>
                <w:szCs w:val="21"/>
              </w:rPr>
              <w:t>，由计算机随机抽题组卷</w:t>
            </w:r>
            <w:r>
              <w:rPr>
                <w:rFonts w:asciiTheme="minorEastAsia" w:eastAsiaTheme="minorEastAsia" w:hAnsiTheme="minorEastAsia"/>
                <w:bCs/>
                <w:kern w:val="24"/>
                <w:szCs w:val="21"/>
              </w:rPr>
              <w:t>。</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r>
              <w:rPr>
                <w:rFonts w:hint="eastAsia"/>
                <w:bCs/>
                <w:szCs w:val="21"/>
              </w:rPr>
              <w:t>8-1</w:t>
            </w:r>
          </w:p>
        </w:tc>
      </w:tr>
    </w:tbl>
    <w:p w:rsidR="00546956" w:rsidRDefault="00744715">
      <w:pPr>
        <w:spacing w:line="360" w:lineRule="auto"/>
        <w:ind w:firstLineChars="200" w:firstLine="480"/>
        <w:rPr>
          <w:color w:val="000000"/>
          <w:sz w:val="24"/>
        </w:rPr>
      </w:pPr>
      <w:r>
        <w:rPr>
          <w:rFonts w:hint="eastAsia"/>
          <w:color w:val="000000"/>
          <w:sz w:val="24"/>
        </w:rPr>
        <w:t>（三）所有课程目标均大于等于</w:t>
      </w:r>
      <w:r>
        <w:rPr>
          <w:color w:val="000000"/>
          <w:sz w:val="24"/>
        </w:rPr>
        <w:t>0.6</w:t>
      </w:r>
      <w:r>
        <w:rPr>
          <w:rFonts w:hint="eastAsia"/>
          <w:color w:val="000000"/>
          <w:sz w:val="24"/>
        </w:rPr>
        <w:t>，否则总评成绩不及格，需要补考或重修，每课程目标达成度计算方法如下：</w:t>
      </w:r>
    </w:p>
    <w:p w:rsidR="00546956" w:rsidRDefault="00744715">
      <w:pPr>
        <w:spacing w:line="276" w:lineRule="auto"/>
        <w:ind w:firstLineChars="200" w:firstLine="480"/>
        <w:rPr>
          <w:kern w:val="0"/>
          <w:position w:val="-22"/>
          <w:szCs w:val="21"/>
        </w:rPr>
      </w:pPr>
      <w:r>
        <w:rPr>
          <w:color w:val="000000"/>
          <w:sz w:val="24"/>
        </w:rPr>
        <w:object w:dxaOrig="1440" w:dyaOrig="1440">
          <v:shape id="_x0000_s1037" type="#_x0000_t75" style="position:absolute;left:0;text-align:left;margin-left:92.35pt;margin-top:13.85pt;width:272pt;height:32.65pt;z-index:251673600;mso-wrap-distance-left:9pt;mso-wrap-distance-top:0;mso-wrap-distance-right:9pt;mso-wrap-distance-bottom:0;mso-width-relative:page;mso-height-relative:page">
            <v:imagedata r:id="rId10" o:title=""/>
            <w10:wrap type="square"/>
          </v:shape>
          <o:OLEObject Type="Embed" ProgID="Equation.3" ShapeID="_x0000_s1037" DrawAspect="Content" ObjectID="_1618917615" r:id="rId12"/>
        </w:object>
      </w:r>
    </w:p>
    <w:p w:rsidR="00546956" w:rsidRDefault="00546956">
      <w:pPr>
        <w:spacing w:line="276" w:lineRule="auto"/>
        <w:ind w:firstLineChars="200" w:firstLine="420"/>
        <w:rPr>
          <w:kern w:val="0"/>
          <w:szCs w:val="21"/>
        </w:rPr>
      </w:pPr>
    </w:p>
    <w:p w:rsidR="00546956" w:rsidRDefault="00546956">
      <w:pPr>
        <w:spacing w:line="276" w:lineRule="auto"/>
        <w:ind w:firstLineChars="200" w:firstLine="420"/>
        <w:rPr>
          <w:kern w:val="0"/>
          <w:szCs w:val="21"/>
        </w:rPr>
      </w:pPr>
    </w:p>
    <w:p w:rsidR="00546956" w:rsidRDefault="00546956">
      <w:pPr>
        <w:spacing w:line="276" w:lineRule="auto"/>
        <w:ind w:firstLineChars="200" w:firstLine="420"/>
        <w:rPr>
          <w:kern w:val="0"/>
          <w:szCs w:val="21"/>
        </w:rPr>
      </w:pPr>
    </w:p>
    <w:p w:rsidR="00546956" w:rsidRDefault="00744715">
      <w:pPr>
        <w:spacing w:line="360" w:lineRule="auto"/>
        <w:rPr>
          <w:color w:val="000000"/>
          <w:sz w:val="24"/>
        </w:rPr>
      </w:pPr>
      <w:r>
        <w:rPr>
          <w:rFonts w:hint="eastAsia"/>
          <w:color w:val="000000"/>
          <w:sz w:val="24"/>
        </w:rPr>
        <w:t>式中：</w:t>
      </w:r>
      <w:r>
        <w:rPr>
          <w:color w:val="000000"/>
          <w:sz w:val="24"/>
        </w:rPr>
        <w:t>Ai=</w:t>
      </w:r>
      <w:r>
        <w:rPr>
          <w:rFonts w:hint="eastAsia"/>
          <w:color w:val="000000"/>
          <w:sz w:val="24"/>
        </w:rPr>
        <w:t>平时成绩占</w:t>
      </w:r>
      <w:r>
        <w:rPr>
          <w:rFonts w:hint="eastAsia"/>
          <w:sz w:val="24"/>
        </w:rPr>
        <w:t>总评成绩的</w:t>
      </w:r>
      <w:r>
        <w:rPr>
          <w:rFonts w:hint="eastAsia"/>
          <w:color w:val="000000"/>
          <w:sz w:val="24"/>
        </w:rPr>
        <w:t>权重</w:t>
      </w:r>
      <w:r>
        <w:rPr>
          <w:rFonts w:ascii="宋体" w:hAnsi="宋体" w:hint="eastAsia"/>
          <w:color w:val="000000"/>
          <w:sz w:val="24"/>
        </w:rPr>
        <w:t>×</w:t>
      </w:r>
      <w:r>
        <w:rPr>
          <w:rFonts w:hint="eastAsia"/>
          <w:color w:val="000000"/>
          <w:sz w:val="24"/>
        </w:rPr>
        <w:t>课程目标</w:t>
      </w:r>
      <w:r>
        <w:rPr>
          <w:color w:val="000000"/>
          <w:sz w:val="24"/>
        </w:rPr>
        <w:t>i</w:t>
      </w:r>
      <w:r>
        <w:rPr>
          <w:rFonts w:hint="eastAsia"/>
          <w:color w:val="000000"/>
          <w:sz w:val="24"/>
        </w:rPr>
        <w:t>在平时成绩中的权重，</w:t>
      </w:r>
    </w:p>
    <w:p w:rsidR="00546956" w:rsidRDefault="00744715">
      <w:pPr>
        <w:spacing w:line="360" w:lineRule="auto"/>
        <w:ind w:firstLineChars="300" w:firstLine="720"/>
        <w:rPr>
          <w:color w:val="000000"/>
          <w:sz w:val="24"/>
        </w:rPr>
      </w:pPr>
      <w:r>
        <w:rPr>
          <w:color w:val="000000"/>
          <w:sz w:val="24"/>
        </w:rPr>
        <w:t>Bi=</w:t>
      </w:r>
      <w:r>
        <w:rPr>
          <w:rFonts w:hint="eastAsia"/>
          <w:color w:val="000000"/>
          <w:sz w:val="24"/>
        </w:rPr>
        <w:t>期末考试成绩占</w:t>
      </w:r>
      <w:r>
        <w:rPr>
          <w:rFonts w:hint="eastAsia"/>
          <w:sz w:val="24"/>
        </w:rPr>
        <w:t>总评成绩的</w:t>
      </w:r>
      <w:r>
        <w:rPr>
          <w:rFonts w:hint="eastAsia"/>
          <w:color w:val="000000"/>
          <w:sz w:val="24"/>
        </w:rPr>
        <w:t>权重</w:t>
      </w:r>
      <w:r>
        <w:rPr>
          <w:rFonts w:ascii="宋体" w:hAnsi="宋体" w:hint="eastAsia"/>
          <w:color w:val="000000"/>
          <w:sz w:val="24"/>
        </w:rPr>
        <w:t>×</w:t>
      </w:r>
      <w:r>
        <w:rPr>
          <w:rFonts w:hint="eastAsia"/>
          <w:color w:val="000000"/>
          <w:sz w:val="24"/>
        </w:rPr>
        <w:t>课程目标</w:t>
      </w:r>
      <w:r>
        <w:rPr>
          <w:color w:val="000000"/>
          <w:sz w:val="24"/>
        </w:rPr>
        <w:t>i</w:t>
      </w:r>
      <w:r>
        <w:rPr>
          <w:rFonts w:hint="eastAsia"/>
          <w:color w:val="000000"/>
          <w:sz w:val="24"/>
        </w:rPr>
        <w:t>在结课成绩中的权重。</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rPr>
      </w:pPr>
      <w:r>
        <w:rPr>
          <w:rFonts w:hint="eastAsia"/>
          <w:sz w:val="24"/>
        </w:rPr>
        <w:t>本课程根据学生作业、课堂讨论、实践环节、平时考核情况，以及学生、教学督导等反馈，及时对教学中不足之处进行改进</w:t>
      </w:r>
      <w:r>
        <w:rPr>
          <w:sz w:val="24"/>
          <w:szCs w:val="22"/>
        </w:rPr>
        <w:t>，并在下一轮课程教学中</w:t>
      </w:r>
      <w:r>
        <w:rPr>
          <w:rFonts w:hint="eastAsia"/>
          <w:sz w:val="24"/>
          <w:szCs w:val="22"/>
        </w:rPr>
        <w:t>整改完善</w:t>
      </w:r>
      <w:r>
        <w:rPr>
          <w:sz w:val="24"/>
          <w:szCs w:val="22"/>
        </w:rPr>
        <w:t>，</w:t>
      </w:r>
      <w:r>
        <w:rPr>
          <w:rFonts w:hint="eastAsia"/>
          <w:sz w:val="24"/>
        </w:rPr>
        <w:t>确保相应</w:t>
      </w:r>
      <w:r>
        <w:rPr>
          <w:rFonts w:hint="eastAsia"/>
          <w:sz w:val="24"/>
        </w:rPr>
        <w:lastRenderedPageBreak/>
        <w:t>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60" w:lineRule="auto"/>
        <w:ind w:firstLineChars="200" w:firstLine="480"/>
        <w:rPr>
          <w:sz w:val="24"/>
        </w:rPr>
      </w:pPr>
      <w:r>
        <w:rPr>
          <w:rFonts w:hint="eastAsia"/>
          <w:sz w:val="24"/>
        </w:rPr>
        <w:t>1.</w:t>
      </w:r>
      <w:r>
        <w:rPr>
          <w:rFonts w:hint="eastAsia"/>
          <w:sz w:val="24"/>
        </w:rPr>
        <w:t>教育部统编</w:t>
      </w:r>
      <w:r>
        <w:rPr>
          <w:rFonts w:hint="eastAsia"/>
          <w:sz w:val="24"/>
        </w:rPr>
        <w:t>.</w:t>
      </w:r>
      <w:r>
        <w:rPr>
          <w:rFonts w:hint="eastAsia"/>
          <w:sz w:val="24"/>
        </w:rPr>
        <w:t>《中国近现代史纲要》</w:t>
      </w:r>
      <w:r>
        <w:rPr>
          <w:rFonts w:hint="eastAsia"/>
          <w:sz w:val="24"/>
        </w:rPr>
        <w:t>[M].</w:t>
      </w:r>
      <w:r>
        <w:rPr>
          <w:sz w:val="24"/>
        </w:rPr>
        <w:t>高等教育出版社</w:t>
      </w:r>
      <w:r>
        <w:rPr>
          <w:rFonts w:hint="eastAsia"/>
          <w:sz w:val="24"/>
        </w:rPr>
        <w:t>2018</w:t>
      </w:r>
      <w:r>
        <w:rPr>
          <w:rFonts w:hint="eastAsia"/>
          <w:sz w:val="24"/>
        </w:rPr>
        <w:t>版</w:t>
      </w:r>
      <w:r>
        <w:rPr>
          <w:rFonts w:hint="eastAsia"/>
          <w:sz w:val="24"/>
        </w:rPr>
        <w:t>.</w:t>
      </w:r>
    </w:p>
    <w:p w:rsidR="00546956" w:rsidRDefault="00744715">
      <w:pPr>
        <w:spacing w:line="360" w:lineRule="auto"/>
        <w:ind w:firstLineChars="200" w:firstLine="480"/>
        <w:rPr>
          <w:sz w:val="24"/>
        </w:rPr>
      </w:pPr>
      <w:r>
        <w:rPr>
          <w:rFonts w:hint="eastAsia"/>
          <w:sz w:val="24"/>
        </w:rPr>
        <w:t>2.</w:t>
      </w:r>
      <w:r>
        <w:rPr>
          <w:rFonts w:hint="eastAsia"/>
          <w:sz w:val="24"/>
        </w:rPr>
        <w:t>胡绳</w:t>
      </w:r>
      <w:r>
        <w:rPr>
          <w:rFonts w:hint="eastAsia"/>
          <w:sz w:val="24"/>
        </w:rPr>
        <w:t>.</w:t>
      </w:r>
      <w:r>
        <w:rPr>
          <w:rFonts w:hint="eastAsia"/>
          <w:sz w:val="24"/>
        </w:rPr>
        <w:t>《从鸦片战争到五四运动》</w:t>
      </w:r>
      <w:r>
        <w:rPr>
          <w:rFonts w:hint="eastAsia"/>
          <w:sz w:val="24"/>
        </w:rPr>
        <w:t>[M].</w:t>
      </w:r>
      <w:r>
        <w:rPr>
          <w:rFonts w:hint="eastAsia"/>
          <w:sz w:val="24"/>
        </w:rPr>
        <w:t>人民出版社</w:t>
      </w:r>
      <w:r>
        <w:rPr>
          <w:rFonts w:hint="eastAsia"/>
          <w:sz w:val="24"/>
        </w:rPr>
        <w:t>.</w:t>
      </w:r>
    </w:p>
    <w:p w:rsidR="00546956" w:rsidRDefault="00744715">
      <w:pPr>
        <w:spacing w:line="360" w:lineRule="auto"/>
        <w:ind w:firstLineChars="200" w:firstLine="480"/>
        <w:rPr>
          <w:sz w:val="24"/>
        </w:rPr>
      </w:pPr>
      <w:r>
        <w:rPr>
          <w:rFonts w:hint="eastAsia"/>
          <w:sz w:val="24"/>
        </w:rPr>
        <w:t>3.</w:t>
      </w:r>
      <w:r>
        <w:rPr>
          <w:rFonts w:hint="eastAsia"/>
          <w:sz w:val="24"/>
        </w:rPr>
        <w:t>《毛泽东选集》（</w:t>
      </w:r>
      <w:r>
        <w:rPr>
          <w:rFonts w:hint="eastAsia"/>
          <w:sz w:val="24"/>
        </w:rPr>
        <w:t>1-4</w:t>
      </w:r>
      <w:r>
        <w:rPr>
          <w:rFonts w:hint="eastAsia"/>
          <w:sz w:val="24"/>
        </w:rPr>
        <w:t>卷）</w:t>
      </w:r>
      <w:r>
        <w:rPr>
          <w:rFonts w:hint="eastAsia"/>
          <w:sz w:val="24"/>
        </w:rPr>
        <w:t>[M].</w:t>
      </w:r>
      <w:r>
        <w:rPr>
          <w:rFonts w:hint="eastAsia"/>
          <w:sz w:val="24"/>
        </w:rPr>
        <w:t>人民出版社</w:t>
      </w:r>
      <w:r>
        <w:rPr>
          <w:sz w:val="24"/>
        </w:rPr>
        <w:t>1991</w:t>
      </w:r>
      <w:r>
        <w:rPr>
          <w:sz w:val="24"/>
        </w:rPr>
        <w:t>年版</w:t>
      </w:r>
      <w:r>
        <w:rPr>
          <w:rFonts w:hint="eastAsia"/>
          <w:sz w:val="24"/>
        </w:rPr>
        <w:t>.</w:t>
      </w:r>
    </w:p>
    <w:p w:rsidR="00546956" w:rsidRDefault="00744715">
      <w:pPr>
        <w:spacing w:line="360" w:lineRule="auto"/>
        <w:ind w:firstLineChars="200" w:firstLine="480"/>
        <w:rPr>
          <w:sz w:val="24"/>
        </w:rPr>
      </w:pPr>
      <w:r>
        <w:rPr>
          <w:rFonts w:hint="eastAsia"/>
          <w:sz w:val="24"/>
        </w:rPr>
        <w:t>4.</w:t>
      </w:r>
      <w:r>
        <w:rPr>
          <w:rFonts w:hint="eastAsia"/>
          <w:sz w:val="24"/>
        </w:rPr>
        <w:t>《邓小平文选》（</w:t>
      </w:r>
      <w:r>
        <w:rPr>
          <w:rFonts w:hint="eastAsia"/>
          <w:sz w:val="24"/>
        </w:rPr>
        <w:t>1-3</w:t>
      </w:r>
      <w:r>
        <w:rPr>
          <w:rFonts w:hint="eastAsia"/>
          <w:sz w:val="24"/>
        </w:rPr>
        <w:t>卷）</w:t>
      </w:r>
      <w:r>
        <w:rPr>
          <w:rFonts w:hint="eastAsia"/>
          <w:sz w:val="24"/>
        </w:rPr>
        <w:t xml:space="preserve">[M]. </w:t>
      </w:r>
      <w:r>
        <w:rPr>
          <w:rFonts w:hint="eastAsia"/>
          <w:sz w:val="24"/>
        </w:rPr>
        <w:t>人民出版社</w:t>
      </w:r>
      <w:r>
        <w:rPr>
          <w:sz w:val="24"/>
        </w:rPr>
        <w:t>1995</w:t>
      </w:r>
      <w:r>
        <w:rPr>
          <w:sz w:val="24"/>
        </w:rPr>
        <w:t>年版</w:t>
      </w:r>
      <w:r>
        <w:rPr>
          <w:rFonts w:hint="eastAsia"/>
          <w:sz w:val="24"/>
        </w:rPr>
        <w:t>.</w:t>
      </w:r>
    </w:p>
    <w:p w:rsidR="00546956" w:rsidRDefault="00744715">
      <w:pPr>
        <w:spacing w:line="360" w:lineRule="auto"/>
        <w:ind w:firstLineChars="200" w:firstLine="480"/>
        <w:rPr>
          <w:sz w:val="24"/>
        </w:rPr>
      </w:pPr>
      <w:r>
        <w:rPr>
          <w:rFonts w:hint="eastAsia"/>
          <w:sz w:val="24"/>
        </w:rPr>
        <w:t>5.</w:t>
      </w:r>
      <w:r>
        <w:rPr>
          <w:rFonts w:hint="eastAsia"/>
          <w:sz w:val="24"/>
        </w:rPr>
        <w:t>《习近平谈治国理政》（</w:t>
      </w:r>
      <w:r>
        <w:rPr>
          <w:rFonts w:hint="eastAsia"/>
          <w:sz w:val="24"/>
        </w:rPr>
        <w:t>1-2</w:t>
      </w:r>
      <w:r>
        <w:rPr>
          <w:rFonts w:hint="eastAsia"/>
          <w:sz w:val="24"/>
        </w:rPr>
        <w:t>卷）</w:t>
      </w:r>
      <w:r>
        <w:rPr>
          <w:rFonts w:hint="eastAsia"/>
          <w:sz w:val="24"/>
        </w:rPr>
        <w:t>[M].</w:t>
      </w:r>
      <w:r>
        <w:rPr>
          <w:rFonts w:hint="eastAsia"/>
          <w:sz w:val="24"/>
        </w:rPr>
        <w:t>外文出版社</w:t>
      </w:r>
      <w:r>
        <w:rPr>
          <w:rFonts w:hint="eastAsia"/>
          <w:sz w:val="24"/>
        </w:rPr>
        <w:t>.2017</w:t>
      </w:r>
      <w:r>
        <w:rPr>
          <w:rFonts w:hint="eastAsia"/>
          <w:sz w:val="24"/>
        </w:rPr>
        <w:t>版</w:t>
      </w:r>
      <w:r>
        <w:rPr>
          <w:rFonts w:hint="eastAsia"/>
          <w:sz w:val="24"/>
        </w:rPr>
        <w:t>.</w:t>
      </w:r>
    </w:p>
    <w:p w:rsidR="00546956" w:rsidRDefault="00744715">
      <w:pPr>
        <w:spacing w:line="360" w:lineRule="auto"/>
        <w:ind w:firstLineChars="200" w:firstLine="480"/>
        <w:rPr>
          <w:sz w:val="24"/>
        </w:rPr>
      </w:pPr>
      <w:r>
        <w:rPr>
          <w:rFonts w:hint="eastAsia"/>
          <w:sz w:val="24"/>
        </w:rPr>
        <w:t>6.</w:t>
      </w:r>
      <w:r>
        <w:rPr>
          <w:rFonts w:hint="eastAsia"/>
          <w:sz w:val="24"/>
        </w:rPr>
        <w:t>《习近平新时代中国特色社会主义思想三十讲》</w:t>
      </w:r>
      <w:r>
        <w:rPr>
          <w:rFonts w:hint="eastAsia"/>
          <w:sz w:val="24"/>
        </w:rPr>
        <w:t>[M].</w:t>
      </w:r>
      <w:r>
        <w:rPr>
          <w:rFonts w:hint="eastAsia"/>
          <w:sz w:val="24"/>
        </w:rPr>
        <w:t>学习出版社</w:t>
      </w:r>
      <w:r>
        <w:rPr>
          <w:rFonts w:hint="eastAsia"/>
          <w:sz w:val="24"/>
        </w:rPr>
        <w:t>2018</w:t>
      </w:r>
      <w:r>
        <w:rPr>
          <w:rFonts w:hint="eastAsia"/>
          <w:sz w:val="24"/>
        </w:rPr>
        <w:t>年版。</w:t>
      </w:r>
    </w:p>
    <w:p w:rsidR="00546956" w:rsidRDefault="00546956">
      <w:pPr>
        <w:spacing w:line="360" w:lineRule="auto"/>
        <w:ind w:firstLineChars="200" w:firstLine="480"/>
        <w:rPr>
          <w:sz w:val="24"/>
        </w:rPr>
      </w:pPr>
    </w:p>
    <w:p w:rsidR="00546956" w:rsidRDefault="00546956">
      <w:pPr>
        <w:spacing w:line="360" w:lineRule="auto"/>
        <w:ind w:firstLineChars="200" w:firstLine="480"/>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孔</w:t>
      </w:r>
      <w:r>
        <w:rPr>
          <w:rFonts w:hint="eastAsia"/>
          <w:kern w:val="0"/>
          <w:sz w:val="24"/>
          <w:szCs w:val="21"/>
        </w:rPr>
        <w:t xml:space="preserve">  </w:t>
      </w:r>
      <w:r>
        <w:rPr>
          <w:rFonts w:hint="eastAsia"/>
          <w:kern w:val="0"/>
          <w:sz w:val="24"/>
          <w:szCs w:val="21"/>
        </w:rPr>
        <w:t>卓</w:t>
      </w:r>
    </w:p>
    <w:p w:rsidR="00546956" w:rsidRDefault="00744715">
      <w:pPr>
        <w:autoSpaceDE w:val="0"/>
        <w:autoSpaceDN w:val="0"/>
        <w:adjustRightInd w:val="0"/>
        <w:spacing w:line="360" w:lineRule="auto"/>
        <w:ind w:leftChars="2700" w:left="5670"/>
        <w:jc w:val="left"/>
        <w:rPr>
          <w:kern w:val="0"/>
          <w:sz w:val="24"/>
          <w:szCs w:val="21"/>
        </w:rPr>
      </w:pPr>
      <w:r>
        <w:rPr>
          <w:kern w:val="0"/>
          <w:sz w:val="24"/>
          <w:szCs w:val="21"/>
        </w:rPr>
        <w:t>审定人：</w:t>
      </w:r>
      <w:r>
        <w:rPr>
          <w:rFonts w:hint="eastAsia"/>
          <w:kern w:val="0"/>
          <w:sz w:val="24"/>
          <w:szCs w:val="21"/>
        </w:rPr>
        <w:t>卢</w:t>
      </w:r>
      <w:r>
        <w:rPr>
          <w:rFonts w:hint="eastAsia"/>
          <w:kern w:val="0"/>
          <w:sz w:val="24"/>
          <w:szCs w:val="21"/>
        </w:rPr>
        <w:t xml:space="preserve">  </w:t>
      </w:r>
      <w:r>
        <w:rPr>
          <w:rFonts w:hint="eastAsia"/>
          <w:kern w:val="0"/>
          <w:sz w:val="24"/>
          <w:szCs w:val="21"/>
        </w:rPr>
        <w:t>雷</w:t>
      </w:r>
    </w:p>
    <w:p w:rsidR="00546956" w:rsidRDefault="00744715">
      <w:pPr>
        <w:autoSpaceDE w:val="0"/>
        <w:autoSpaceDN w:val="0"/>
        <w:adjustRightInd w:val="0"/>
        <w:spacing w:line="360" w:lineRule="auto"/>
        <w:ind w:leftChars="2700" w:left="567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余</w:t>
      </w:r>
      <w:r>
        <w:rPr>
          <w:rFonts w:hint="eastAsia"/>
          <w:kern w:val="0"/>
          <w:sz w:val="24"/>
          <w:szCs w:val="21"/>
        </w:rPr>
        <w:t xml:space="preserve">  </w:t>
      </w:r>
      <w:r>
        <w:rPr>
          <w:rFonts w:hint="eastAsia"/>
          <w:kern w:val="0"/>
          <w:sz w:val="24"/>
          <w:szCs w:val="21"/>
        </w:rPr>
        <w:t>杰</w:t>
      </w:r>
    </w:p>
    <w:p w:rsidR="00546956" w:rsidRDefault="00744715">
      <w:pPr>
        <w:autoSpaceDE w:val="0"/>
        <w:autoSpaceDN w:val="0"/>
        <w:adjustRightInd w:val="0"/>
        <w:spacing w:line="360" w:lineRule="auto"/>
        <w:jc w:val="left"/>
        <w:rPr>
          <w:kern w:val="0"/>
          <w:sz w:val="24"/>
          <w:szCs w:val="21"/>
        </w:rPr>
      </w:pPr>
      <w:r>
        <w:rPr>
          <w:rFonts w:hint="eastAsia"/>
          <w:kern w:val="0"/>
          <w:sz w:val="24"/>
          <w:szCs w:val="21"/>
        </w:rPr>
        <w:t xml:space="preserve">                                             </w:t>
      </w:r>
      <w:r>
        <w:rPr>
          <w:rFonts w:hint="eastAsia"/>
          <w:kern w:val="0"/>
          <w:sz w:val="24"/>
          <w:szCs w:val="21"/>
        </w:rPr>
        <w:t>二〇一八年八月三十日</w:t>
      </w: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spacing w:beforeLines="50" w:before="156"/>
        <w:rPr>
          <w:b/>
          <w:bCs/>
          <w:sz w:val="30"/>
        </w:rPr>
      </w:pPr>
    </w:p>
    <w:p w:rsidR="00546956" w:rsidRDefault="00744715">
      <w:pPr>
        <w:pStyle w:val="1"/>
      </w:pPr>
      <w:bookmarkStart w:id="4" w:name="_Toc19929"/>
      <w:r>
        <w:rPr>
          <w:rFonts w:hint="eastAsia"/>
        </w:rPr>
        <w:lastRenderedPageBreak/>
        <w:t>马克思主义基本原理概论课程教学大纲</w:t>
      </w:r>
      <w:bookmarkEnd w:id="4"/>
    </w:p>
    <w:p w:rsidR="00546956" w:rsidRDefault="00744715">
      <w:pPr>
        <w:spacing w:line="360" w:lineRule="exact"/>
        <w:jc w:val="center"/>
        <w:rPr>
          <w:bCs/>
          <w:sz w:val="24"/>
        </w:rPr>
      </w:pPr>
      <w:r>
        <w:rPr>
          <w:rFonts w:hint="eastAsia"/>
          <w:bCs/>
          <w:sz w:val="24"/>
        </w:rPr>
        <w:t>（</w:t>
      </w:r>
      <w:r>
        <w:rPr>
          <w:b/>
          <w:bCs/>
          <w:sz w:val="30"/>
        </w:rPr>
        <w:t>Introduction to Basic Principles of Marxism</w:t>
      </w:r>
      <w:r>
        <w:rPr>
          <w:rFonts w:hint="eastAsia"/>
          <w:bCs/>
          <w:sz w:val="24"/>
        </w:rPr>
        <w:t>）</w:t>
      </w:r>
    </w:p>
    <w:p w:rsidR="00546956" w:rsidRDefault="00546956">
      <w:pPr>
        <w:spacing w:line="360" w:lineRule="auto"/>
        <w:ind w:firstLineChars="196" w:firstLine="551"/>
        <w:rPr>
          <w:b/>
          <w:sz w:val="28"/>
          <w:szCs w:val="28"/>
        </w:rPr>
      </w:pPr>
    </w:p>
    <w:p w:rsidR="00546956" w:rsidRDefault="00744715">
      <w:pPr>
        <w:spacing w:line="336" w:lineRule="auto"/>
        <w:ind w:firstLineChars="200" w:firstLine="562"/>
        <w:rPr>
          <w:b/>
          <w:sz w:val="28"/>
          <w:szCs w:val="28"/>
        </w:rPr>
      </w:pPr>
      <w:r>
        <w:rPr>
          <w:b/>
          <w:sz w:val="28"/>
          <w:szCs w:val="28"/>
        </w:rPr>
        <w:t>一、课程概况</w:t>
      </w:r>
    </w:p>
    <w:p w:rsidR="00546956" w:rsidRDefault="00744715">
      <w:pPr>
        <w:spacing w:line="336"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kern w:val="0"/>
          <w:sz w:val="24"/>
        </w:rPr>
        <w:t>1002003</w:t>
      </w:r>
    </w:p>
    <w:p w:rsidR="00546956" w:rsidRDefault="00744715">
      <w:pPr>
        <w:spacing w:line="336"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kern w:val="0"/>
          <w:sz w:val="24"/>
        </w:rPr>
        <w:t>3</w:t>
      </w:r>
    </w:p>
    <w:p w:rsidR="00546956" w:rsidRDefault="00744715">
      <w:pPr>
        <w:spacing w:line="336"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kern w:val="0"/>
          <w:sz w:val="24"/>
        </w:rPr>
        <w:t>48</w:t>
      </w:r>
      <w:r>
        <w:rPr>
          <w:rFonts w:ascii="宋体" w:hAnsi="宋体"/>
          <w:kern w:val="0"/>
          <w:sz w:val="24"/>
        </w:rPr>
        <w:t>（其中：讲授学时</w:t>
      </w:r>
      <w:r>
        <w:rPr>
          <w:rFonts w:ascii="宋体" w:hAnsi="宋体" w:hint="eastAsia"/>
          <w:kern w:val="0"/>
          <w:sz w:val="24"/>
        </w:rPr>
        <w:t>42</w:t>
      </w:r>
      <w:r>
        <w:rPr>
          <w:rFonts w:ascii="宋体" w:hAnsi="宋体" w:hint="eastAsia"/>
          <w:kern w:val="0"/>
          <w:sz w:val="24"/>
        </w:rPr>
        <w:t>，</w:t>
      </w:r>
      <w:r>
        <w:rPr>
          <w:rFonts w:ascii="宋体" w:hAnsi="宋体"/>
          <w:kern w:val="0"/>
          <w:sz w:val="24"/>
        </w:rPr>
        <w:t xml:space="preserve"> </w:t>
      </w:r>
      <w:r>
        <w:rPr>
          <w:rFonts w:ascii="宋体" w:hAnsi="宋体"/>
          <w:kern w:val="0"/>
          <w:sz w:val="24"/>
        </w:rPr>
        <w:t>实</w:t>
      </w:r>
      <w:r>
        <w:rPr>
          <w:rFonts w:ascii="宋体" w:hAnsi="宋体" w:hint="eastAsia"/>
          <w:kern w:val="0"/>
          <w:sz w:val="24"/>
        </w:rPr>
        <w:t>践</w:t>
      </w:r>
      <w:r>
        <w:rPr>
          <w:rFonts w:ascii="宋体" w:hAnsi="宋体"/>
          <w:kern w:val="0"/>
          <w:sz w:val="24"/>
        </w:rPr>
        <w:t>学时</w:t>
      </w:r>
      <w:r>
        <w:rPr>
          <w:rFonts w:ascii="宋体" w:hAnsi="宋体" w:hint="eastAsia"/>
          <w:kern w:val="0"/>
          <w:sz w:val="24"/>
        </w:rPr>
        <w:t>6</w:t>
      </w:r>
      <w:r>
        <w:rPr>
          <w:rFonts w:ascii="宋体" w:hAnsi="宋体"/>
          <w:kern w:val="0"/>
          <w:sz w:val="24"/>
        </w:rPr>
        <w:t>）</w:t>
      </w:r>
    </w:p>
    <w:p w:rsidR="00546956" w:rsidRDefault="00744715">
      <w:pPr>
        <w:spacing w:line="336"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kern w:val="0"/>
          <w:sz w:val="24"/>
        </w:rPr>
        <w:t>“思想道德修养与法律基础”“中国近现代史纲要”</w:t>
      </w:r>
    </w:p>
    <w:p w:rsidR="00546956" w:rsidRDefault="00744715">
      <w:pPr>
        <w:spacing w:line="336"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所以本科专业</w:t>
      </w:r>
    </w:p>
    <w:p w:rsidR="00546956" w:rsidRDefault="00744715">
      <w:pPr>
        <w:spacing w:line="336"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kern w:val="0"/>
          <w:sz w:val="24"/>
        </w:rPr>
        <w:t>马克思主义基本原理概论</w:t>
      </w:r>
      <w:r>
        <w:rPr>
          <w:rFonts w:ascii="宋体" w:hAnsi="宋体"/>
          <w:kern w:val="0"/>
          <w:sz w:val="24"/>
        </w:rPr>
        <w:t>》，</w:t>
      </w:r>
      <w:r>
        <w:rPr>
          <w:rFonts w:ascii="宋体" w:hAnsi="宋体" w:hint="eastAsia"/>
          <w:kern w:val="0"/>
          <w:sz w:val="24"/>
        </w:rPr>
        <w:t>本书编写组</w:t>
      </w:r>
      <w:r>
        <w:rPr>
          <w:rFonts w:ascii="宋体" w:hAnsi="宋体"/>
          <w:kern w:val="0"/>
          <w:sz w:val="24"/>
        </w:rPr>
        <w:t>主编，</w:t>
      </w:r>
      <w:r>
        <w:rPr>
          <w:rFonts w:ascii="宋体" w:hAnsi="宋体" w:hint="eastAsia"/>
          <w:kern w:val="0"/>
          <w:sz w:val="24"/>
        </w:rPr>
        <w:t>高等教育</w:t>
      </w:r>
      <w:r>
        <w:rPr>
          <w:rFonts w:ascii="宋体" w:hAnsi="宋体"/>
          <w:kern w:val="0"/>
          <w:sz w:val="24"/>
        </w:rPr>
        <w:t>出版社，</w:t>
      </w:r>
      <w:r>
        <w:rPr>
          <w:rFonts w:ascii="宋体" w:hAnsi="宋体" w:hint="eastAsia"/>
          <w:kern w:val="0"/>
          <w:sz w:val="24"/>
        </w:rPr>
        <w:t>2018</w:t>
      </w:r>
      <w:r>
        <w:rPr>
          <w:rFonts w:ascii="宋体" w:hAnsi="宋体" w:hint="eastAsia"/>
          <w:kern w:val="0"/>
          <w:sz w:val="24"/>
        </w:rPr>
        <w:t>年</w:t>
      </w:r>
      <w:r>
        <w:rPr>
          <w:rFonts w:ascii="宋体" w:hAnsi="宋体" w:hint="eastAsia"/>
          <w:kern w:val="0"/>
          <w:sz w:val="24"/>
        </w:rPr>
        <w:t>9</w:t>
      </w:r>
      <w:r>
        <w:rPr>
          <w:rFonts w:ascii="宋体" w:hAnsi="宋体" w:hint="eastAsia"/>
          <w:kern w:val="0"/>
          <w:sz w:val="24"/>
        </w:rPr>
        <w:t>月</w:t>
      </w:r>
      <w:r>
        <w:rPr>
          <w:rFonts w:ascii="宋体" w:hAnsi="宋体"/>
          <w:kern w:val="0"/>
          <w:sz w:val="24"/>
        </w:rPr>
        <w:t>出版</w:t>
      </w:r>
    </w:p>
    <w:p w:rsidR="00546956" w:rsidRDefault="00744715">
      <w:pPr>
        <w:spacing w:line="336"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马克思主义</w:t>
      </w:r>
      <w:r>
        <w:rPr>
          <w:rFonts w:ascii="宋体" w:hAnsi="宋体"/>
          <w:kern w:val="0"/>
          <w:sz w:val="24"/>
        </w:rPr>
        <w:t>学院</w:t>
      </w:r>
    </w:p>
    <w:p w:rsidR="00546956" w:rsidRDefault="00744715">
      <w:pPr>
        <w:spacing w:line="336" w:lineRule="auto"/>
        <w:ind w:firstLineChars="200" w:firstLine="482"/>
        <w:rPr>
          <w:rFonts w:ascii="宋体" w:hAnsi="宋体"/>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hint="eastAsia"/>
          <w:kern w:val="0"/>
          <w:sz w:val="24"/>
        </w:rPr>
        <w:t>面向全体本科专业开设的通识必修</w:t>
      </w:r>
      <w:r>
        <w:rPr>
          <w:kern w:val="0"/>
          <w:sz w:val="24"/>
        </w:rPr>
        <w:t>课</w:t>
      </w:r>
      <w:r>
        <w:rPr>
          <w:sz w:val="24"/>
        </w:rPr>
        <w:t>。</w:t>
      </w:r>
    </w:p>
    <w:p w:rsidR="00546956" w:rsidRDefault="00744715">
      <w:pPr>
        <w:spacing w:line="336" w:lineRule="auto"/>
        <w:ind w:firstLineChars="200" w:firstLine="480"/>
        <w:rPr>
          <w:rFonts w:ascii="宋体" w:hAnsi="宋体"/>
          <w:sz w:val="24"/>
        </w:rPr>
      </w:pPr>
      <w:r>
        <w:rPr>
          <w:rFonts w:ascii="宋体" w:hAnsi="宋体" w:hint="eastAsia"/>
          <w:sz w:val="24"/>
        </w:rPr>
        <w:t>通过本课程的学习，使学生掌握马克思主义的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rsidR="00546956" w:rsidRDefault="00744715">
      <w:pPr>
        <w:spacing w:line="336"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36" w:lineRule="auto"/>
        <w:ind w:firstLine="482"/>
        <w:jc w:val="left"/>
        <w:rPr>
          <w:sz w:val="24"/>
        </w:rPr>
      </w:pPr>
      <w:r>
        <w:rPr>
          <w:rFonts w:hint="eastAsia"/>
          <w:sz w:val="24"/>
        </w:rPr>
        <w:t>目标</w:t>
      </w:r>
      <w:r>
        <w:rPr>
          <w:rFonts w:hint="eastAsia"/>
          <w:sz w:val="24"/>
        </w:rPr>
        <w:t>1</w:t>
      </w:r>
      <w:r>
        <w:rPr>
          <w:rFonts w:hint="eastAsia"/>
          <w:sz w:val="24"/>
        </w:rPr>
        <w:t>：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546956" w:rsidRDefault="00744715">
      <w:pPr>
        <w:spacing w:line="336" w:lineRule="auto"/>
        <w:ind w:firstLine="482"/>
        <w:jc w:val="left"/>
        <w:rPr>
          <w:sz w:val="24"/>
        </w:rPr>
      </w:pPr>
      <w:r>
        <w:rPr>
          <w:rFonts w:asciiTheme="minorEastAsia" w:eastAsiaTheme="minorEastAsia" w:hAnsiTheme="minorEastAsia" w:cs="宋体" w:hint="eastAsia"/>
          <w:spacing w:val="2"/>
          <w:kern w:val="0"/>
          <w:sz w:val="24"/>
        </w:rPr>
        <w:t>目标</w:t>
      </w:r>
      <w:r>
        <w:rPr>
          <w:rFonts w:asciiTheme="minorEastAsia" w:eastAsiaTheme="minorEastAsia" w:hAnsiTheme="minorEastAsia" w:cs="宋体" w:hint="eastAsia"/>
          <w:spacing w:val="2"/>
          <w:kern w:val="0"/>
          <w:sz w:val="24"/>
        </w:rPr>
        <w:t>2</w:t>
      </w:r>
      <w:r>
        <w:rPr>
          <w:rFonts w:asciiTheme="minorEastAsia" w:eastAsiaTheme="minorEastAsia" w:hAnsiTheme="minorEastAsia" w:cs="宋体" w:hint="eastAsia"/>
          <w:spacing w:val="2"/>
          <w:kern w:val="0"/>
          <w:sz w:val="24"/>
        </w:rPr>
        <w:t>：帮助学生理解并掌握在工程实践活动中运用辩证唯物主义和历史唯物主义进行管理和决策的方法。</w:t>
      </w:r>
    </w:p>
    <w:p w:rsidR="00546956" w:rsidRDefault="00744715">
      <w:pPr>
        <w:spacing w:line="336"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8</w:t>
      </w:r>
      <w:r>
        <w:rPr>
          <w:rFonts w:ascii="宋体" w:hAnsi="宋体"/>
          <w:szCs w:val="21"/>
        </w:rPr>
        <w:t>-</w:t>
      </w:r>
      <w:r>
        <w:rPr>
          <w:rFonts w:ascii="宋体" w:hAnsi="宋体" w:hint="eastAsia"/>
          <w:szCs w:val="21"/>
        </w:rPr>
        <w:t>1</w:t>
      </w:r>
      <w:r>
        <w:rPr>
          <w:color w:val="000000"/>
          <w:sz w:val="24"/>
        </w:rPr>
        <w:t>、</w:t>
      </w:r>
      <w:r>
        <w:rPr>
          <w:rFonts w:hint="eastAsia"/>
          <w:sz w:val="24"/>
        </w:rPr>
        <w:t>11</w:t>
      </w:r>
      <w:r>
        <w:rPr>
          <w:rFonts w:ascii="宋体" w:hAnsi="宋体"/>
          <w:szCs w:val="21"/>
        </w:rPr>
        <w:t>-</w:t>
      </w:r>
      <w:r>
        <w:rPr>
          <w:rFonts w:ascii="宋体" w:hAnsi="宋体" w:hint="eastAsia"/>
          <w:szCs w:val="21"/>
        </w:rPr>
        <w:t>1</w:t>
      </w:r>
      <w:r>
        <w:rPr>
          <w:rFonts w:hint="eastAsia"/>
          <w:color w:val="000000"/>
          <w:sz w:val="24"/>
        </w:rPr>
        <w:t>，对应关系如表所示。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546956">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rFonts w:hint="eastAsia"/>
                <w:kern w:val="0"/>
                <w:szCs w:val="21"/>
              </w:rPr>
              <w:t>目标</w:t>
            </w:r>
            <w:r>
              <w:rPr>
                <w:rFonts w:hint="eastAsia"/>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8</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70"/>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11</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lastRenderedPageBreak/>
        <w:t>三、课程基本内容和要求</w:t>
      </w:r>
    </w:p>
    <w:p w:rsidR="00546956" w:rsidRDefault="00744715">
      <w:pPr>
        <w:spacing w:line="360" w:lineRule="auto"/>
        <w:ind w:firstLineChars="196" w:firstLine="472"/>
        <w:rPr>
          <w:b/>
          <w:sz w:val="24"/>
        </w:rPr>
      </w:pPr>
      <w:r>
        <w:rPr>
          <w:rFonts w:hint="eastAsia"/>
          <w:b/>
          <w:sz w:val="24"/>
        </w:rPr>
        <w:t>（一）</w:t>
      </w:r>
      <w:r>
        <w:rPr>
          <w:rFonts w:ascii="宋体" w:hAnsi="宋体" w:hint="eastAsia"/>
          <w:b/>
          <w:bCs/>
          <w:color w:val="000000"/>
          <w:sz w:val="24"/>
        </w:rPr>
        <w:t>导论</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马克思主义的创立与发展</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hint="eastAsia"/>
          <w:color w:val="000000"/>
          <w:sz w:val="24"/>
        </w:rPr>
        <w:t>马克思主义的鲜明特征</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）马克思主义的当代价值</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）自觉学习和运用马克思主义</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理解和把握什么是马克思主义，了解马克思主义产生的过程和发展阶段</w:t>
      </w:r>
    </w:p>
    <w:p w:rsidR="00546956" w:rsidRDefault="00744715">
      <w:pPr>
        <w:spacing w:line="360" w:lineRule="auto"/>
        <w:ind w:firstLineChars="200" w:firstLine="480"/>
        <w:rPr>
          <w:rFonts w:ascii="宋体" w:hAnsi="宋体"/>
          <w:color w:val="000000"/>
          <w:sz w:val="24"/>
        </w:rPr>
      </w:pPr>
      <w:r>
        <w:rPr>
          <w:sz w:val="24"/>
        </w:rPr>
        <w:t>（</w:t>
      </w:r>
      <w:r>
        <w:rPr>
          <w:sz w:val="24"/>
        </w:rPr>
        <w:t>2</w:t>
      </w:r>
      <w:r>
        <w:rPr>
          <w:sz w:val="24"/>
        </w:rPr>
        <w:t>）</w:t>
      </w:r>
      <w:r>
        <w:rPr>
          <w:rFonts w:ascii="宋体" w:hAnsi="宋体" w:hint="eastAsia"/>
          <w:color w:val="000000"/>
          <w:sz w:val="24"/>
        </w:rPr>
        <w:t>掌握马克思主义的鲜明特征，深刻认识马克思主义的当代价值</w:t>
      </w:r>
    </w:p>
    <w:p w:rsidR="00546956" w:rsidRDefault="00744715">
      <w:pPr>
        <w:spacing w:line="360" w:lineRule="auto"/>
        <w:ind w:firstLineChars="200" w:firstLine="480"/>
        <w:rPr>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）增强学习和运用马克思主义的自觉性</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马克思主义的内涵</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）马克思主义的鲜明特征</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）马克思主义的当代价值</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w:t>
      </w:r>
      <w:r>
        <w:rPr>
          <w:rFonts w:ascii="宋体" w:hAnsi="宋体" w:hint="eastAsia"/>
          <w:b/>
          <w:bCs/>
          <w:color w:val="000000"/>
          <w:sz w:val="24"/>
        </w:rPr>
        <w:t>世界的物质性及发展规律</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bCs/>
          <w:color w:val="000000"/>
          <w:sz w:val="24"/>
        </w:rPr>
        <w:t>世界多样性与物质统一性</w:t>
      </w:r>
    </w:p>
    <w:p w:rsidR="00546956" w:rsidRDefault="00744715">
      <w:pPr>
        <w:spacing w:line="360" w:lineRule="auto"/>
        <w:ind w:firstLineChars="200" w:firstLine="480"/>
        <w:rPr>
          <w:rFonts w:ascii="宋体" w:hAnsi="宋体"/>
          <w:bCs/>
          <w:color w:val="000000"/>
          <w:sz w:val="24"/>
        </w:rPr>
      </w:pPr>
      <w:r>
        <w:rPr>
          <w:sz w:val="24"/>
        </w:rPr>
        <w:t>（</w:t>
      </w:r>
      <w:r>
        <w:rPr>
          <w:sz w:val="24"/>
        </w:rPr>
        <w:t>2</w:t>
      </w:r>
      <w:r>
        <w:rPr>
          <w:sz w:val="24"/>
        </w:rPr>
        <w:t>）</w:t>
      </w:r>
      <w:r>
        <w:rPr>
          <w:rFonts w:ascii="宋体" w:hAnsi="宋体" w:hint="eastAsia"/>
          <w:bCs/>
          <w:color w:val="000000"/>
          <w:sz w:val="24"/>
        </w:rPr>
        <w:t>事物的联系和发展</w:t>
      </w:r>
    </w:p>
    <w:p w:rsidR="00546956" w:rsidRDefault="00744715">
      <w:pPr>
        <w:spacing w:line="360" w:lineRule="auto"/>
        <w:ind w:firstLineChars="200" w:firstLine="480"/>
        <w:rPr>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）唯物辩证法是认识世界和改造世界的根本方法</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学习和掌握辩证唯物主义基本原理，着重把握物质与意识的辩证关系，世界的物质统一性，事物联系和发展的基本环节与基本规律</w:t>
      </w:r>
    </w:p>
    <w:p w:rsidR="00546956" w:rsidRDefault="00744715">
      <w:pPr>
        <w:spacing w:line="360" w:lineRule="auto"/>
        <w:ind w:firstLineChars="200" w:firstLine="480"/>
        <w:rPr>
          <w:rFonts w:ascii="宋体" w:hAnsi="宋体"/>
          <w:color w:val="000000"/>
          <w:sz w:val="24"/>
        </w:rPr>
      </w:pPr>
      <w:r>
        <w:rPr>
          <w:sz w:val="24"/>
        </w:rPr>
        <w:t>（</w:t>
      </w:r>
      <w:r>
        <w:rPr>
          <w:sz w:val="24"/>
        </w:rPr>
        <w:t>2</w:t>
      </w:r>
      <w:r>
        <w:rPr>
          <w:sz w:val="24"/>
        </w:rPr>
        <w:t>）</w:t>
      </w:r>
      <w:r>
        <w:rPr>
          <w:rFonts w:ascii="宋体" w:hAnsi="宋体" w:hint="eastAsia"/>
          <w:color w:val="000000"/>
          <w:sz w:val="24"/>
        </w:rPr>
        <w:t>逐步形成科学的世界观和方法论，运用唯物辩证法分析和解决问题，不断增强思维能力</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hint="eastAsia"/>
          <w:color w:val="000000"/>
          <w:sz w:val="24"/>
        </w:rPr>
        <w:t>世界的物质统一性</w:t>
      </w:r>
    </w:p>
    <w:p w:rsidR="00546956" w:rsidRDefault="00744715">
      <w:pPr>
        <w:spacing w:line="360" w:lineRule="auto"/>
        <w:ind w:firstLineChars="200" w:firstLine="480"/>
        <w:rPr>
          <w:rFonts w:ascii="宋体" w:hAnsi="宋体"/>
          <w:color w:val="000000"/>
          <w:sz w:val="24"/>
        </w:rPr>
      </w:pPr>
      <w:r>
        <w:rPr>
          <w:color w:val="000000"/>
          <w:sz w:val="24"/>
        </w:rPr>
        <w:t>（</w:t>
      </w:r>
      <w:r>
        <w:rPr>
          <w:color w:val="000000"/>
          <w:sz w:val="24"/>
        </w:rPr>
        <w:t>2</w:t>
      </w:r>
      <w:r>
        <w:rPr>
          <w:color w:val="000000"/>
          <w:sz w:val="24"/>
        </w:rPr>
        <w:t>）</w:t>
      </w:r>
      <w:r>
        <w:rPr>
          <w:rFonts w:ascii="宋体" w:hAnsi="宋体" w:hint="eastAsia"/>
          <w:color w:val="000000"/>
          <w:sz w:val="24"/>
        </w:rPr>
        <w:t>主观能动性与客观规律性的辩证统一</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）联系和发展的基本规律</w:t>
      </w:r>
    </w:p>
    <w:p w:rsidR="00546956" w:rsidRDefault="00744715">
      <w:pPr>
        <w:spacing w:line="360" w:lineRule="auto"/>
        <w:ind w:firstLineChars="200" w:firstLine="480"/>
        <w:rPr>
          <w:color w:val="000000"/>
          <w:sz w:val="24"/>
        </w:rPr>
      </w:pPr>
      <w:r>
        <w:rPr>
          <w:rFonts w:ascii="宋体" w:hAnsi="宋体" w:hint="eastAsia"/>
          <w:color w:val="000000"/>
          <w:sz w:val="24"/>
        </w:rPr>
        <w:lastRenderedPageBreak/>
        <w:t>（</w:t>
      </w:r>
      <w:r>
        <w:rPr>
          <w:rFonts w:ascii="宋体" w:hAnsi="宋体" w:hint="eastAsia"/>
          <w:color w:val="000000"/>
          <w:sz w:val="24"/>
        </w:rPr>
        <w:t>4</w:t>
      </w:r>
      <w:r>
        <w:rPr>
          <w:rFonts w:ascii="宋体" w:hAnsi="宋体" w:hint="eastAsia"/>
          <w:color w:val="000000"/>
          <w:sz w:val="24"/>
        </w:rPr>
        <w:t>）唯物辩证法是科学的认识方法</w:t>
      </w:r>
    </w:p>
    <w:p w:rsidR="00546956" w:rsidRDefault="00744715">
      <w:pPr>
        <w:spacing w:line="360" w:lineRule="auto"/>
        <w:ind w:firstLineChars="196" w:firstLine="472"/>
        <w:rPr>
          <w:b/>
          <w:sz w:val="24"/>
        </w:rPr>
      </w:pPr>
      <w:r>
        <w:rPr>
          <w:rFonts w:hint="eastAsia"/>
          <w:b/>
          <w:sz w:val="24"/>
        </w:rPr>
        <w:t>（三）实</w:t>
      </w:r>
      <w:r>
        <w:rPr>
          <w:rFonts w:hint="eastAsia"/>
          <w:b/>
          <w:sz w:val="24"/>
        </w:rPr>
        <w:t>践与认识及其发展规律</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bCs/>
          <w:color w:val="000000"/>
          <w:sz w:val="24"/>
        </w:rPr>
        <w:t>实践与认识</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hint="eastAsia"/>
          <w:color w:val="000000"/>
          <w:kern w:val="0"/>
          <w:sz w:val="24"/>
        </w:rPr>
        <w:t>真理与价值</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宋体" w:hAnsi="宋体" w:hint="eastAsia"/>
          <w:color w:val="000000"/>
          <w:kern w:val="0"/>
          <w:sz w:val="24"/>
        </w:rPr>
        <w:t>认识世界和改造世界</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学习马克思主义的实践观、认识论和价值论的基本观点，掌握实践、认识、真理、价值的本质及其相互关系</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hint="eastAsia"/>
          <w:color w:val="000000"/>
          <w:sz w:val="24"/>
        </w:rPr>
        <w:t>树立实践第一的观点，确立正确的价值观，在改造客观世界的同时改造主观世界，努力实现理论创新和实践创新的良性互动</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bCs/>
          <w:color w:val="000000"/>
          <w:sz w:val="24"/>
        </w:rPr>
        <w:t>科学的实践观</w:t>
      </w:r>
    </w:p>
    <w:p w:rsidR="00546956" w:rsidRDefault="00744715">
      <w:pPr>
        <w:spacing w:line="360" w:lineRule="auto"/>
        <w:ind w:firstLineChars="200" w:firstLine="480"/>
        <w:rPr>
          <w:rFonts w:ascii="宋体" w:hAnsi="宋体"/>
          <w:bCs/>
          <w:color w:val="000000"/>
          <w:sz w:val="24"/>
        </w:rPr>
      </w:pPr>
      <w:r>
        <w:rPr>
          <w:sz w:val="24"/>
        </w:rPr>
        <w:t>（</w:t>
      </w:r>
      <w:r>
        <w:rPr>
          <w:sz w:val="24"/>
        </w:rPr>
        <w:t>2</w:t>
      </w:r>
      <w:r>
        <w:rPr>
          <w:sz w:val="24"/>
        </w:rPr>
        <w:t>）</w:t>
      </w:r>
      <w:r>
        <w:rPr>
          <w:rFonts w:ascii="宋体" w:hAnsi="宋体" w:hint="eastAsia"/>
          <w:bCs/>
          <w:color w:val="000000"/>
          <w:sz w:val="24"/>
        </w:rPr>
        <w:t>真理的客观性、绝对性和相对性</w:t>
      </w:r>
    </w:p>
    <w:p w:rsidR="00546956" w:rsidRDefault="00744715">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）认识的本质及发展规律</w:t>
      </w:r>
    </w:p>
    <w:p w:rsidR="00546956" w:rsidRDefault="00744715">
      <w:pPr>
        <w:spacing w:line="360" w:lineRule="auto"/>
        <w:ind w:firstLineChars="200" w:firstLine="480"/>
        <w:rPr>
          <w:sz w:val="24"/>
        </w:rPr>
      </w:pP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）认识论与思想路线</w:t>
      </w:r>
    </w:p>
    <w:p w:rsidR="00546956" w:rsidRDefault="00744715">
      <w:pPr>
        <w:spacing w:line="360" w:lineRule="auto"/>
        <w:ind w:firstLineChars="196" w:firstLine="472"/>
        <w:rPr>
          <w:b/>
          <w:sz w:val="24"/>
        </w:rPr>
      </w:pPr>
      <w:r>
        <w:rPr>
          <w:rFonts w:hint="eastAsia"/>
          <w:b/>
          <w:sz w:val="24"/>
        </w:rPr>
        <w:t>（四）</w:t>
      </w:r>
      <w:r>
        <w:rPr>
          <w:rFonts w:ascii="宋体" w:hAnsi="宋体" w:hint="eastAsia"/>
          <w:b/>
          <w:bCs/>
          <w:color w:val="000000"/>
          <w:sz w:val="24"/>
        </w:rPr>
        <w:t>人类社会及其发展规律</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kern w:val="0"/>
          <w:sz w:val="24"/>
        </w:rPr>
        <w:t>社会基本矛盾及其运动规律</w:t>
      </w:r>
    </w:p>
    <w:p w:rsidR="00546956" w:rsidRDefault="00744715">
      <w:pPr>
        <w:spacing w:line="360" w:lineRule="auto"/>
        <w:ind w:firstLineChars="200" w:firstLine="480"/>
        <w:rPr>
          <w:rFonts w:ascii="宋体" w:hAnsi="宋体"/>
          <w:color w:val="000000"/>
          <w:kern w:val="0"/>
          <w:sz w:val="24"/>
        </w:rPr>
      </w:pPr>
      <w:r>
        <w:rPr>
          <w:sz w:val="24"/>
        </w:rPr>
        <w:t>（</w:t>
      </w:r>
      <w:r>
        <w:rPr>
          <w:sz w:val="24"/>
        </w:rPr>
        <w:t>2</w:t>
      </w:r>
      <w:r>
        <w:rPr>
          <w:sz w:val="24"/>
        </w:rPr>
        <w:t>）</w:t>
      </w:r>
      <w:r>
        <w:rPr>
          <w:rFonts w:ascii="宋体" w:hAnsi="宋体" w:hint="eastAsia"/>
          <w:color w:val="000000"/>
          <w:kern w:val="0"/>
          <w:sz w:val="24"/>
        </w:rPr>
        <w:t>社会历史发展的动力</w:t>
      </w:r>
    </w:p>
    <w:p w:rsidR="00546956" w:rsidRDefault="00744715">
      <w:pPr>
        <w:spacing w:line="360" w:lineRule="auto"/>
        <w:ind w:firstLineChars="200" w:firstLine="480"/>
        <w:rPr>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）人民群众在历史发展中的作用</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学习和把握历史唯物主义的基本原理，着重了解社会存在与社会意识的辩证关系、社会基本矛盾运动规律、社会发展的动力以及人民群众和个人在社会历史中的作用</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hint="eastAsia"/>
          <w:color w:val="000000"/>
          <w:sz w:val="24"/>
        </w:rPr>
        <w:t>提高运用历史唯物主义正确认识历史和现实、正确认识社会发展规律的自觉性和能力</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hint="eastAsia"/>
          <w:color w:val="000000"/>
          <w:sz w:val="24"/>
        </w:rPr>
        <w:t>社会存在与社会意识的辩证关系</w:t>
      </w:r>
    </w:p>
    <w:p w:rsidR="00546956" w:rsidRDefault="00744715">
      <w:pPr>
        <w:spacing w:line="360" w:lineRule="auto"/>
        <w:ind w:firstLineChars="200" w:firstLine="480"/>
        <w:rPr>
          <w:rFonts w:ascii="宋体" w:hAnsi="宋体"/>
          <w:color w:val="000000"/>
          <w:sz w:val="24"/>
        </w:rPr>
      </w:pPr>
      <w:r>
        <w:rPr>
          <w:color w:val="000000"/>
          <w:sz w:val="24"/>
        </w:rPr>
        <w:lastRenderedPageBreak/>
        <w:t>（</w:t>
      </w:r>
      <w:r>
        <w:rPr>
          <w:color w:val="000000"/>
          <w:sz w:val="24"/>
        </w:rPr>
        <w:t>2</w:t>
      </w:r>
      <w:r>
        <w:rPr>
          <w:color w:val="000000"/>
          <w:sz w:val="24"/>
        </w:rPr>
        <w:t>）</w:t>
      </w:r>
      <w:r>
        <w:rPr>
          <w:rFonts w:ascii="宋体" w:hAnsi="宋体" w:hint="eastAsia"/>
          <w:color w:val="000000"/>
          <w:sz w:val="24"/>
        </w:rPr>
        <w:t>社会基本矛盾运动规律</w:t>
      </w:r>
    </w:p>
    <w:p w:rsidR="00546956" w:rsidRDefault="00744715">
      <w:pPr>
        <w:spacing w:line="360" w:lineRule="auto"/>
        <w:ind w:firstLineChars="200" w:firstLine="480"/>
        <w:rPr>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）阶级斗争和社会革命在阶级社会发展中的作用</w:t>
      </w:r>
    </w:p>
    <w:p w:rsidR="00546956" w:rsidRDefault="00744715">
      <w:pPr>
        <w:tabs>
          <w:tab w:val="left" w:pos="0"/>
        </w:tabs>
        <w:spacing w:line="30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）人民群众和个人在社会历史中的作用</w:t>
      </w:r>
    </w:p>
    <w:p w:rsidR="00546956" w:rsidRDefault="00744715">
      <w:pPr>
        <w:spacing w:line="360" w:lineRule="auto"/>
        <w:ind w:firstLineChars="196" w:firstLine="472"/>
        <w:rPr>
          <w:b/>
          <w:sz w:val="24"/>
        </w:rPr>
      </w:pPr>
      <w:r>
        <w:rPr>
          <w:rFonts w:hint="eastAsia"/>
          <w:b/>
          <w:sz w:val="24"/>
        </w:rPr>
        <w:t>（五）</w:t>
      </w:r>
      <w:r>
        <w:rPr>
          <w:rFonts w:ascii="宋体" w:hAnsi="宋体" w:hint="eastAsia"/>
          <w:b/>
          <w:bCs/>
          <w:color w:val="000000"/>
          <w:sz w:val="24"/>
        </w:rPr>
        <w:t>资本主义的本质及规律</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kern w:val="0"/>
          <w:sz w:val="24"/>
        </w:rPr>
        <w:t>商品经济和价值规律</w:t>
      </w:r>
    </w:p>
    <w:p w:rsidR="00546956" w:rsidRDefault="00744715">
      <w:pPr>
        <w:spacing w:line="360" w:lineRule="auto"/>
        <w:ind w:firstLineChars="200" w:firstLine="480"/>
        <w:rPr>
          <w:rFonts w:ascii="宋体" w:hAnsi="宋体"/>
          <w:color w:val="000000"/>
          <w:kern w:val="0"/>
          <w:sz w:val="24"/>
        </w:rPr>
      </w:pPr>
      <w:r>
        <w:rPr>
          <w:sz w:val="24"/>
        </w:rPr>
        <w:t>（</w:t>
      </w:r>
      <w:r>
        <w:rPr>
          <w:sz w:val="24"/>
        </w:rPr>
        <w:t>2</w:t>
      </w:r>
      <w:r>
        <w:rPr>
          <w:sz w:val="24"/>
        </w:rPr>
        <w:t>）</w:t>
      </w:r>
      <w:r>
        <w:rPr>
          <w:rFonts w:ascii="宋体" w:hAnsi="宋体" w:hint="eastAsia"/>
          <w:color w:val="000000"/>
          <w:kern w:val="0"/>
          <w:sz w:val="24"/>
        </w:rPr>
        <w:t>资本主义经济制度的本质</w:t>
      </w:r>
    </w:p>
    <w:p w:rsidR="00546956" w:rsidRDefault="00744715">
      <w:pPr>
        <w:spacing w:line="360" w:lineRule="auto"/>
        <w:ind w:firstLineChars="200" w:firstLine="480"/>
        <w:rPr>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）资本主义政治制度和意识形态</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运用马克思主义的立场、观点、方法，准确认识资本主义生产方式的内在矛盾</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hint="eastAsia"/>
          <w:color w:val="000000"/>
          <w:sz w:val="24"/>
        </w:rPr>
        <w:t>深刻理解资本主义经济制度的本质，正确把握社会化大生产和商品经济运动的一般规律</w:t>
      </w:r>
    </w:p>
    <w:p w:rsidR="00546956" w:rsidRDefault="00744715">
      <w:pPr>
        <w:spacing w:line="360" w:lineRule="auto"/>
        <w:ind w:firstLineChars="200" w:firstLine="480"/>
        <w:rPr>
          <w:rFonts w:ascii="宋体" w:hAnsi="宋体"/>
          <w:color w:val="000000"/>
          <w:sz w:val="24"/>
        </w:rPr>
      </w:pPr>
      <w:r>
        <w:rPr>
          <w:rFonts w:hint="eastAsia"/>
          <w:sz w:val="24"/>
        </w:rPr>
        <w:t>（</w:t>
      </w:r>
      <w:r>
        <w:rPr>
          <w:rFonts w:hint="eastAsia"/>
          <w:sz w:val="24"/>
        </w:rPr>
        <w:t>3</w:t>
      </w:r>
      <w:r>
        <w:rPr>
          <w:rFonts w:hint="eastAsia"/>
          <w:sz w:val="24"/>
        </w:rPr>
        <w:t>）</w:t>
      </w:r>
      <w:r>
        <w:rPr>
          <w:rFonts w:ascii="宋体" w:hAnsi="宋体" w:hint="eastAsia"/>
          <w:color w:val="000000"/>
          <w:sz w:val="24"/>
        </w:rPr>
        <w:t>正确认识和把握资本主义政治制度和意识形态的本质</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劳动价值论及其意义</w:t>
      </w:r>
    </w:p>
    <w:p w:rsidR="00546956" w:rsidRDefault="00744715">
      <w:pPr>
        <w:spacing w:line="360" w:lineRule="auto"/>
        <w:ind w:firstLineChars="200" w:firstLine="480"/>
        <w:rPr>
          <w:rFonts w:ascii="宋体" w:hAnsi="宋体"/>
          <w:color w:val="000000"/>
          <w:sz w:val="24"/>
        </w:rPr>
      </w:pPr>
      <w:r>
        <w:rPr>
          <w:sz w:val="24"/>
        </w:rPr>
        <w:t>（</w:t>
      </w:r>
      <w:r>
        <w:rPr>
          <w:sz w:val="24"/>
        </w:rPr>
        <w:t>2</w:t>
      </w:r>
      <w:r>
        <w:rPr>
          <w:sz w:val="24"/>
        </w:rPr>
        <w:t>）</w:t>
      </w:r>
      <w:r>
        <w:rPr>
          <w:rFonts w:ascii="宋体" w:hAnsi="宋体" w:hint="eastAsia"/>
          <w:color w:val="000000"/>
          <w:sz w:val="24"/>
        </w:rPr>
        <w:t>剩余价值论及其意义</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）资本主义基本矛盾与经济危机</w:t>
      </w:r>
    </w:p>
    <w:p w:rsidR="00546956" w:rsidRDefault="00744715">
      <w:pPr>
        <w:spacing w:line="360" w:lineRule="auto"/>
        <w:ind w:firstLineChars="196" w:firstLine="472"/>
        <w:rPr>
          <w:b/>
          <w:sz w:val="24"/>
        </w:rPr>
      </w:pPr>
      <w:r>
        <w:rPr>
          <w:rFonts w:hint="eastAsia"/>
          <w:b/>
          <w:sz w:val="24"/>
        </w:rPr>
        <w:t>（六）</w:t>
      </w:r>
      <w:r>
        <w:rPr>
          <w:rFonts w:ascii="宋体" w:hAnsi="宋体" w:hint="eastAsia"/>
          <w:b/>
          <w:bCs/>
          <w:color w:val="000000"/>
          <w:sz w:val="24"/>
        </w:rPr>
        <w:t>资本主义的发展及其趋势</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kern w:val="0"/>
          <w:sz w:val="24"/>
        </w:rPr>
        <w:t>垄断资本主义的形成与发展</w:t>
      </w:r>
    </w:p>
    <w:p w:rsidR="00546956" w:rsidRDefault="00744715">
      <w:pPr>
        <w:spacing w:line="360" w:lineRule="auto"/>
        <w:ind w:firstLineChars="200" w:firstLine="480"/>
        <w:rPr>
          <w:rFonts w:ascii="宋体" w:hAnsi="宋体"/>
          <w:color w:val="000000"/>
          <w:kern w:val="0"/>
          <w:sz w:val="24"/>
        </w:rPr>
      </w:pPr>
      <w:r>
        <w:rPr>
          <w:sz w:val="24"/>
        </w:rPr>
        <w:t>（</w:t>
      </w:r>
      <w:r>
        <w:rPr>
          <w:sz w:val="24"/>
        </w:rPr>
        <w:t>2</w:t>
      </w:r>
      <w:r>
        <w:rPr>
          <w:sz w:val="24"/>
        </w:rPr>
        <w:t>）</w:t>
      </w:r>
      <w:r>
        <w:rPr>
          <w:rFonts w:ascii="宋体" w:hAnsi="宋体" w:hint="eastAsia"/>
          <w:color w:val="000000"/>
          <w:sz w:val="24"/>
        </w:rPr>
        <w:t>正确认识</w:t>
      </w:r>
      <w:r>
        <w:rPr>
          <w:rFonts w:ascii="宋体" w:hAnsi="宋体" w:hint="eastAsia"/>
          <w:color w:val="000000"/>
          <w:kern w:val="0"/>
          <w:sz w:val="24"/>
        </w:rPr>
        <w:t>当代资本主义的新变化</w:t>
      </w:r>
    </w:p>
    <w:p w:rsidR="00546956" w:rsidRDefault="00744715">
      <w:pPr>
        <w:spacing w:line="360" w:lineRule="auto"/>
        <w:ind w:firstLineChars="200" w:firstLine="480"/>
        <w:rPr>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）资本主义的历史地位和发展趋势</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了解资本主义从自由竞争发展到垄断的进程，科学认识国家垄断资本主义和经济全球化的本质</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hint="eastAsia"/>
          <w:color w:val="000000"/>
          <w:sz w:val="24"/>
        </w:rPr>
        <w:t>正确认识第二次世界大战后资本主义的新变化及</w:t>
      </w:r>
      <w:r>
        <w:rPr>
          <w:rFonts w:ascii="宋体" w:hAnsi="宋体" w:hint="eastAsia"/>
          <w:color w:val="000000"/>
          <w:sz w:val="24"/>
        </w:rPr>
        <w:t>2008</w:t>
      </w:r>
      <w:r>
        <w:rPr>
          <w:rFonts w:ascii="宋体" w:hAnsi="宋体" w:hint="eastAsia"/>
          <w:color w:val="000000"/>
          <w:sz w:val="24"/>
        </w:rPr>
        <w:t>年国际金融危机以来资本主义的矛盾与冲突</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宋体" w:hAnsi="宋体" w:hint="eastAsia"/>
          <w:color w:val="000000"/>
          <w:sz w:val="24"/>
        </w:rPr>
        <w:t>深刻理解资本主义的历史地位及其为社会主义所代替的历史必然性，坚定资本主义必然灭亡、社会主义必然胜利的信念</w:t>
      </w:r>
    </w:p>
    <w:p w:rsidR="00546956" w:rsidRDefault="00744715">
      <w:pPr>
        <w:spacing w:line="360" w:lineRule="auto"/>
        <w:ind w:firstLineChars="200" w:firstLine="480"/>
        <w:rPr>
          <w:color w:val="000000"/>
          <w:sz w:val="24"/>
        </w:rPr>
      </w:pPr>
      <w:r>
        <w:rPr>
          <w:color w:val="000000"/>
          <w:sz w:val="24"/>
        </w:rPr>
        <w:lastRenderedPageBreak/>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hint="eastAsia"/>
          <w:bCs/>
          <w:color w:val="000000"/>
          <w:sz w:val="24"/>
        </w:rPr>
        <w:t>垄断资本主义的特点和实质</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ascii="宋体" w:hAnsi="宋体" w:hint="eastAsia"/>
          <w:bCs/>
          <w:color w:val="000000"/>
          <w:sz w:val="24"/>
        </w:rPr>
        <w:t>经济全球化的表现及影响</w:t>
      </w:r>
    </w:p>
    <w:p w:rsidR="00546956" w:rsidRDefault="00744715">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）资本主义的历史地位</w:t>
      </w:r>
      <w:r>
        <w:rPr>
          <w:rFonts w:ascii="宋体" w:hAnsi="宋体" w:hint="eastAsia"/>
          <w:bCs/>
          <w:color w:val="000000"/>
          <w:sz w:val="24"/>
        </w:rPr>
        <w:t>及其为社会主义所代替的历史必然性</w:t>
      </w:r>
    </w:p>
    <w:p w:rsidR="00546956" w:rsidRDefault="00744715">
      <w:pPr>
        <w:spacing w:line="360" w:lineRule="auto"/>
        <w:ind w:firstLineChars="196" w:firstLine="472"/>
        <w:rPr>
          <w:b/>
          <w:sz w:val="24"/>
        </w:rPr>
      </w:pPr>
      <w:r>
        <w:rPr>
          <w:rFonts w:hint="eastAsia"/>
          <w:b/>
          <w:sz w:val="24"/>
        </w:rPr>
        <w:t>（七）</w:t>
      </w:r>
      <w:r>
        <w:rPr>
          <w:rFonts w:ascii="宋体" w:hAnsi="宋体" w:hint="eastAsia"/>
          <w:b/>
          <w:bCs/>
          <w:color w:val="000000"/>
          <w:sz w:val="24"/>
        </w:rPr>
        <w:t>社会主义的发展及其规律</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kern w:val="0"/>
          <w:sz w:val="24"/>
        </w:rPr>
        <w:t>社会主义五百年的历史进程</w:t>
      </w:r>
    </w:p>
    <w:p w:rsidR="00546956" w:rsidRDefault="00744715">
      <w:pPr>
        <w:spacing w:line="360" w:lineRule="auto"/>
        <w:ind w:firstLineChars="200" w:firstLine="480"/>
        <w:rPr>
          <w:rFonts w:ascii="宋体" w:hAnsi="宋体"/>
          <w:color w:val="000000"/>
          <w:kern w:val="0"/>
          <w:sz w:val="24"/>
        </w:rPr>
      </w:pPr>
      <w:r>
        <w:rPr>
          <w:sz w:val="24"/>
        </w:rPr>
        <w:t>（</w:t>
      </w:r>
      <w:r>
        <w:rPr>
          <w:sz w:val="24"/>
        </w:rPr>
        <w:t>2</w:t>
      </w:r>
      <w:r>
        <w:rPr>
          <w:sz w:val="24"/>
        </w:rPr>
        <w:t>）</w:t>
      </w:r>
      <w:r>
        <w:rPr>
          <w:rFonts w:ascii="宋体" w:hAnsi="宋体" w:hint="eastAsia"/>
          <w:color w:val="000000"/>
          <w:sz w:val="24"/>
        </w:rPr>
        <w:t>科学</w:t>
      </w:r>
      <w:r>
        <w:rPr>
          <w:rFonts w:ascii="宋体" w:hAnsi="宋体" w:hint="eastAsia"/>
          <w:color w:val="000000"/>
          <w:kern w:val="0"/>
          <w:sz w:val="24"/>
        </w:rPr>
        <w:t>社会主义一般原则</w:t>
      </w:r>
    </w:p>
    <w:p w:rsidR="00546956" w:rsidRDefault="00744715">
      <w:pPr>
        <w:spacing w:line="360" w:lineRule="auto"/>
        <w:ind w:firstLineChars="200" w:firstLine="480"/>
        <w:rPr>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）在实践中探索现实社会主义的发展规律</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学习和了解社会主义五百年发展历程，把握科学社会主义一般原则</w:t>
      </w:r>
    </w:p>
    <w:p w:rsidR="00546956" w:rsidRDefault="00744715">
      <w:pPr>
        <w:spacing w:line="360" w:lineRule="auto"/>
        <w:ind w:firstLineChars="200" w:firstLine="480"/>
        <w:rPr>
          <w:rFonts w:ascii="宋体" w:hAnsi="宋体"/>
          <w:color w:val="000000"/>
          <w:sz w:val="24"/>
        </w:rPr>
      </w:pPr>
      <w:r>
        <w:rPr>
          <w:sz w:val="24"/>
        </w:rPr>
        <w:t>（</w:t>
      </w:r>
      <w:r>
        <w:rPr>
          <w:sz w:val="24"/>
        </w:rPr>
        <w:t>2</w:t>
      </w:r>
      <w:r>
        <w:rPr>
          <w:sz w:val="24"/>
        </w:rPr>
        <w:t>）</w:t>
      </w:r>
      <w:r>
        <w:rPr>
          <w:rFonts w:ascii="宋体" w:hAnsi="宋体" w:hint="eastAsia"/>
          <w:color w:val="000000"/>
          <w:sz w:val="24"/>
        </w:rPr>
        <w:t>认识经济文化相对落后国家建设社会主义的必然性和长期性，明确社会主义发展道路的多样性</w:t>
      </w:r>
    </w:p>
    <w:p w:rsidR="00546956" w:rsidRDefault="00744715">
      <w:pPr>
        <w:spacing w:line="360" w:lineRule="auto"/>
        <w:ind w:firstLineChars="200" w:firstLine="480"/>
        <w:rPr>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）遵循社会主义在实践中开拓前进的发展规律，以昂扬奋进的姿态推进社会主义事业走向光明未来</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科学社会主义一般原则</w:t>
      </w:r>
    </w:p>
    <w:p w:rsidR="00546956" w:rsidRDefault="00744715">
      <w:pPr>
        <w:spacing w:line="360" w:lineRule="auto"/>
        <w:ind w:firstLineChars="200" w:firstLine="480"/>
        <w:rPr>
          <w:rFonts w:ascii="宋体" w:hAnsi="宋体"/>
          <w:color w:val="000000"/>
          <w:sz w:val="24"/>
        </w:rPr>
      </w:pPr>
      <w:r>
        <w:rPr>
          <w:sz w:val="24"/>
        </w:rPr>
        <w:t>（</w:t>
      </w:r>
      <w:r>
        <w:rPr>
          <w:sz w:val="24"/>
        </w:rPr>
        <w:t>2</w:t>
      </w:r>
      <w:r>
        <w:rPr>
          <w:sz w:val="24"/>
        </w:rPr>
        <w:t>）</w:t>
      </w:r>
      <w:r>
        <w:rPr>
          <w:rFonts w:ascii="宋体" w:hAnsi="宋体" w:hint="eastAsia"/>
          <w:color w:val="000000"/>
          <w:sz w:val="24"/>
        </w:rPr>
        <w:t>社会主义发展道路的多样性</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）经济文化相对落后国家建设社会主义的长期性</w:t>
      </w:r>
    </w:p>
    <w:p w:rsidR="00546956" w:rsidRDefault="00744715">
      <w:pPr>
        <w:spacing w:line="360" w:lineRule="auto"/>
        <w:ind w:firstLineChars="200" w:firstLine="480"/>
        <w:rPr>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）社会主义在实践中开拓前进</w:t>
      </w:r>
    </w:p>
    <w:p w:rsidR="00546956" w:rsidRDefault="00744715">
      <w:pPr>
        <w:spacing w:line="360" w:lineRule="auto"/>
        <w:ind w:firstLineChars="196" w:firstLine="472"/>
        <w:rPr>
          <w:b/>
          <w:sz w:val="24"/>
        </w:rPr>
      </w:pPr>
      <w:r>
        <w:rPr>
          <w:rFonts w:hint="eastAsia"/>
          <w:b/>
          <w:sz w:val="24"/>
        </w:rPr>
        <w:t>（八）</w:t>
      </w:r>
      <w:r>
        <w:rPr>
          <w:rFonts w:ascii="宋体" w:hAnsi="宋体" w:hint="eastAsia"/>
          <w:b/>
          <w:bCs/>
          <w:color w:val="000000"/>
          <w:sz w:val="24"/>
        </w:rPr>
        <w:t>共产主义崇高理想及其最终实现</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展望未来共产主义新社会</w:t>
      </w:r>
    </w:p>
    <w:p w:rsidR="00546956" w:rsidRDefault="00744715">
      <w:pPr>
        <w:spacing w:line="360" w:lineRule="auto"/>
        <w:ind w:firstLineChars="200" w:firstLine="480"/>
        <w:rPr>
          <w:rFonts w:ascii="宋体" w:hAnsi="宋体"/>
          <w:color w:val="000000"/>
          <w:kern w:val="0"/>
          <w:sz w:val="24"/>
        </w:rPr>
      </w:pPr>
      <w:r>
        <w:rPr>
          <w:sz w:val="24"/>
        </w:rPr>
        <w:t>（</w:t>
      </w:r>
      <w:r>
        <w:rPr>
          <w:sz w:val="24"/>
        </w:rPr>
        <w:t>2</w:t>
      </w:r>
      <w:r>
        <w:rPr>
          <w:sz w:val="24"/>
        </w:rPr>
        <w:t>）</w:t>
      </w:r>
      <w:r>
        <w:rPr>
          <w:rFonts w:ascii="宋体" w:hAnsi="宋体" w:hint="eastAsia"/>
          <w:color w:val="000000"/>
          <w:sz w:val="24"/>
        </w:rPr>
        <w:t>实现</w:t>
      </w:r>
      <w:r>
        <w:rPr>
          <w:rFonts w:ascii="宋体" w:hAnsi="宋体" w:hint="eastAsia"/>
          <w:color w:val="000000"/>
          <w:kern w:val="0"/>
          <w:sz w:val="24"/>
        </w:rPr>
        <w:t>共产主义是历史发展的必然趋势</w:t>
      </w:r>
    </w:p>
    <w:p w:rsidR="00546956" w:rsidRDefault="00744715">
      <w:pPr>
        <w:spacing w:line="360" w:lineRule="auto"/>
        <w:ind w:firstLineChars="200" w:firstLine="480"/>
        <w:rPr>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）共产主义远大理想与中国特色社会主义共同理想</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学习和掌握预见未来社会的科学方法论原则，把握共产主义社会的基本特征</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hint="eastAsia"/>
          <w:color w:val="000000"/>
          <w:sz w:val="24"/>
        </w:rPr>
        <w:t>深刻认识实现共产主义的历史必然性和长期性，把握共产主义远大理想与中国特色社会主义共同理想的辩证关系</w:t>
      </w:r>
    </w:p>
    <w:p w:rsidR="00546956" w:rsidRDefault="00744715">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w:t>
      </w:r>
      <w:r>
        <w:rPr>
          <w:rFonts w:ascii="宋体" w:hAnsi="宋体" w:hint="eastAsia"/>
          <w:color w:val="000000"/>
          <w:sz w:val="24"/>
        </w:rPr>
        <w:t>坚定理想信念，积极投身新时代中国特色社会主义事业</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hint="eastAsia"/>
          <w:color w:val="000000"/>
          <w:sz w:val="24"/>
        </w:rPr>
        <w:t>预见未来社会的科学方法论原则</w:t>
      </w:r>
    </w:p>
    <w:p w:rsidR="00546956" w:rsidRDefault="00744715">
      <w:pPr>
        <w:spacing w:line="360" w:lineRule="auto"/>
        <w:ind w:firstLineChars="200" w:firstLine="480"/>
        <w:rPr>
          <w:rFonts w:ascii="宋体" w:hAnsi="宋体"/>
          <w:color w:val="000000"/>
          <w:sz w:val="24"/>
        </w:rPr>
      </w:pPr>
      <w:r>
        <w:rPr>
          <w:color w:val="000000"/>
          <w:sz w:val="24"/>
        </w:rPr>
        <w:t>（</w:t>
      </w:r>
      <w:r>
        <w:rPr>
          <w:color w:val="000000"/>
          <w:sz w:val="24"/>
        </w:rPr>
        <w:t>2</w:t>
      </w:r>
      <w:r>
        <w:rPr>
          <w:color w:val="000000"/>
          <w:sz w:val="24"/>
        </w:rPr>
        <w:t>）</w:t>
      </w:r>
      <w:r>
        <w:rPr>
          <w:rFonts w:ascii="宋体" w:hAnsi="宋体" w:hint="eastAsia"/>
          <w:color w:val="000000"/>
          <w:sz w:val="24"/>
        </w:rPr>
        <w:t>共产主义理想实现的必然性</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）共产主义远大理想与中国特色社会主义共同理想的关系</w:t>
      </w:r>
    </w:p>
    <w:p w:rsidR="00546956" w:rsidRDefault="00546956">
      <w:pPr>
        <w:spacing w:line="360" w:lineRule="auto"/>
        <w:ind w:firstLineChars="200" w:firstLine="480"/>
        <w:rPr>
          <w:color w:val="000000"/>
          <w:sz w:val="24"/>
        </w:rPr>
      </w:pP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如下表所示：</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rPr>
          <w:jc w:val="center"/>
        </w:trPr>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w:t>
            </w:r>
            <w:r>
              <w:rPr>
                <w:rFonts w:hint="eastAsia"/>
                <w:color w:val="000000"/>
                <w:szCs w:val="21"/>
              </w:rPr>
              <w:t>践</w:t>
            </w:r>
            <w:r>
              <w:rPr>
                <w:color w:val="000000"/>
                <w:szCs w:val="21"/>
              </w:rPr>
              <w:t>学时</w:t>
            </w: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1</w:t>
            </w:r>
          </w:p>
        </w:tc>
        <w:tc>
          <w:tcPr>
            <w:tcW w:w="3476" w:type="dxa"/>
            <w:vAlign w:val="center"/>
          </w:tcPr>
          <w:p w:rsidR="00546956" w:rsidRDefault="00744715">
            <w:pPr>
              <w:spacing w:line="300" w:lineRule="auto"/>
              <w:rPr>
                <w:rFonts w:ascii="宋体" w:hAnsi="宋体"/>
                <w:szCs w:val="21"/>
              </w:rPr>
            </w:pPr>
            <w:r>
              <w:rPr>
                <w:rFonts w:ascii="宋体" w:hAnsi="宋体" w:hint="eastAsia"/>
                <w:szCs w:val="21"/>
              </w:rPr>
              <w:t>导论</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Cs w:val="21"/>
              </w:rPr>
            </w:pPr>
            <w:r>
              <w:rPr>
                <w:rFonts w:ascii="宋体" w:hAnsi="宋体" w:hint="eastAsia"/>
                <w:szCs w:val="21"/>
              </w:rPr>
              <w:t>3</w:t>
            </w:r>
          </w:p>
        </w:tc>
        <w:tc>
          <w:tcPr>
            <w:tcW w:w="735" w:type="dxa"/>
            <w:vMerge w:val="restart"/>
            <w:vAlign w:val="center"/>
          </w:tcPr>
          <w:p w:rsidR="00546956" w:rsidRDefault="00744715">
            <w:pPr>
              <w:jc w:val="center"/>
              <w:rPr>
                <w:szCs w:val="21"/>
              </w:rPr>
            </w:pPr>
            <w:r>
              <w:rPr>
                <w:rFonts w:hint="eastAsia"/>
                <w:szCs w:val="21"/>
              </w:rPr>
              <w:t>6</w:t>
            </w: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2</w:t>
            </w:r>
          </w:p>
        </w:tc>
        <w:tc>
          <w:tcPr>
            <w:tcW w:w="3476" w:type="dxa"/>
            <w:vAlign w:val="center"/>
          </w:tcPr>
          <w:p w:rsidR="00546956" w:rsidRDefault="00744715">
            <w:pPr>
              <w:spacing w:line="300" w:lineRule="auto"/>
              <w:rPr>
                <w:rFonts w:ascii="宋体" w:hAnsi="宋体"/>
                <w:szCs w:val="21"/>
              </w:rPr>
            </w:pPr>
            <w:r>
              <w:rPr>
                <w:rFonts w:ascii="宋体" w:hAnsi="宋体" w:hint="eastAsia"/>
                <w:szCs w:val="21"/>
              </w:rPr>
              <w:t>世界的物质性及发展规律</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Cs w:val="21"/>
              </w:rPr>
            </w:pPr>
            <w:r>
              <w:rPr>
                <w:rFonts w:ascii="宋体" w:hAnsi="宋体" w:hint="eastAsia"/>
                <w:szCs w:val="21"/>
              </w:rPr>
              <w:t>6</w:t>
            </w:r>
          </w:p>
        </w:tc>
        <w:tc>
          <w:tcPr>
            <w:tcW w:w="735" w:type="dxa"/>
            <w:vMerge/>
            <w:vAlign w:val="center"/>
          </w:tcPr>
          <w:p w:rsidR="00546956" w:rsidRDefault="00546956">
            <w:pPr>
              <w:jc w:val="center"/>
              <w:rPr>
                <w:szCs w:val="21"/>
              </w:rPr>
            </w:pP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3</w:t>
            </w:r>
          </w:p>
        </w:tc>
        <w:tc>
          <w:tcPr>
            <w:tcW w:w="3476" w:type="dxa"/>
            <w:vAlign w:val="center"/>
          </w:tcPr>
          <w:p w:rsidR="00546956" w:rsidRDefault="00744715">
            <w:pPr>
              <w:spacing w:line="300" w:lineRule="auto"/>
              <w:rPr>
                <w:rFonts w:ascii="宋体" w:hAnsi="宋体"/>
                <w:szCs w:val="21"/>
              </w:rPr>
            </w:pPr>
            <w:r>
              <w:rPr>
                <w:rFonts w:ascii="宋体" w:hAnsi="宋体" w:hint="eastAsia"/>
                <w:szCs w:val="21"/>
              </w:rPr>
              <w:t>实践与认识及其发展规律</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853" w:type="dxa"/>
            <w:vAlign w:val="center"/>
          </w:tcPr>
          <w:p w:rsidR="00546956" w:rsidRDefault="00744715">
            <w:pPr>
              <w:jc w:val="center"/>
              <w:rPr>
                <w:szCs w:val="21"/>
              </w:rPr>
            </w:pPr>
            <w:r>
              <w:rPr>
                <w:rFonts w:hint="eastAsia"/>
                <w:szCs w:val="21"/>
              </w:rPr>
              <w:t>8-1</w:t>
            </w:r>
            <w:r>
              <w:rPr>
                <w:color w:val="000000"/>
                <w:szCs w:val="21"/>
              </w:rPr>
              <w:t>、</w:t>
            </w:r>
            <w:r>
              <w:rPr>
                <w:rFonts w:hint="eastAsia"/>
                <w:szCs w:val="21"/>
              </w:rPr>
              <w:t>11-1</w:t>
            </w:r>
          </w:p>
        </w:tc>
        <w:tc>
          <w:tcPr>
            <w:tcW w:w="735" w:type="dxa"/>
            <w:vAlign w:val="center"/>
          </w:tcPr>
          <w:p w:rsidR="00546956" w:rsidRDefault="00744715">
            <w:pPr>
              <w:spacing w:line="300" w:lineRule="auto"/>
              <w:jc w:val="center"/>
              <w:rPr>
                <w:rFonts w:ascii="宋体" w:hAnsi="宋体"/>
                <w:szCs w:val="21"/>
              </w:rPr>
            </w:pPr>
            <w:r>
              <w:rPr>
                <w:rFonts w:ascii="宋体" w:hAnsi="宋体" w:hint="eastAsia"/>
                <w:szCs w:val="21"/>
              </w:rPr>
              <w:t>6</w:t>
            </w:r>
          </w:p>
        </w:tc>
        <w:tc>
          <w:tcPr>
            <w:tcW w:w="735" w:type="dxa"/>
            <w:vMerge/>
            <w:vAlign w:val="center"/>
          </w:tcPr>
          <w:p w:rsidR="00546956" w:rsidRDefault="00546956">
            <w:pPr>
              <w:jc w:val="center"/>
              <w:rPr>
                <w:szCs w:val="21"/>
              </w:rPr>
            </w:pP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4</w:t>
            </w:r>
          </w:p>
        </w:tc>
        <w:tc>
          <w:tcPr>
            <w:tcW w:w="3476" w:type="dxa"/>
            <w:vAlign w:val="center"/>
          </w:tcPr>
          <w:p w:rsidR="00546956" w:rsidRDefault="00744715">
            <w:pPr>
              <w:spacing w:line="300" w:lineRule="auto"/>
              <w:rPr>
                <w:rFonts w:ascii="宋体" w:hAnsi="宋体"/>
                <w:szCs w:val="21"/>
              </w:rPr>
            </w:pPr>
            <w:r>
              <w:rPr>
                <w:rFonts w:ascii="宋体" w:hAnsi="宋体" w:hint="eastAsia"/>
                <w:szCs w:val="21"/>
              </w:rPr>
              <w:t>人类社会及其发展规律</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Cs w:val="21"/>
              </w:rPr>
            </w:pPr>
            <w:r>
              <w:rPr>
                <w:rFonts w:ascii="宋体" w:hAnsi="宋体" w:hint="eastAsia"/>
                <w:szCs w:val="21"/>
              </w:rPr>
              <w:t>6</w:t>
            </w:r>
          </w:p>
        </w:tc>
        <w:tc>
          <w:tcPr>
            <w:tcW w:w="735" w:type="dxa"/>
            <w:vMerge/>
            <w:vAlign w:val="center"/>
          </w:tcPr>
          <w:p w:rsidR="00546956" w:rsidRDefault="00546956">
            <w:pPr>
              <w:jc w:val="center"/>
              <w:rPr>
                <w:szCs w:val="21"/>
              </w:rPr>
            </w:pP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5</w:t>
            </w:r>
          </w:p>
        </w:tc>
        <w:tc>
          <w:tcPr>
            <w:tcW w:w="3476" w:type="dxa"/>
            <w:vAlign w:val="center"/>
          </w:tcPr>
          <w:p w:rsidR="00546956" w:rsidRDefault="00744715">
            <w:pPr>
              <w:spacing w:line="300" w:lineRule="auto"/>
              <w:rPr>
                <w:rFonts w:ascii="宋体" w:hAnsi="宋体"/>
                <w:szCs w:val="21"/>
              </w:rPr>
            </w:pPr>
            <w:r>
              <w:rPr>
                <w:rFonts w:ascii="宋体" w:hAnsi="宋体" w:hint="eastAsia"/>
                <w:szCs w:val="21"/>
              </w:rPr>
              <w:t>资本主义的本质及规律</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853" w:type="dxa"/>
            <w:vAlign w:val="center"/>
          </w:tcPr>
          <w:p w:rsidR="00546956" w:rsidRDefault="00744715">
            <w:pPr>
              <w:jc w:val="center"/>
              <w:rPr>
                <w:szCs w:val="21"/>
              </w:rPr>
            </w:pPr>
            <w:r>
              <w:rPr>
                <w:rFonts w:hint="eastAsia"/>
                <w:szCs w:val="21"/>
              </w:rPr>
              <w:t>8-1</w:t>
            </w:r>
            <w:r>
              <w:rPr>
                <w:color w:val="000000"/>
                <w:szCs w:val="21"/>
              </w:rPr>
              <w:t>、</w:t>
            </w:r>
            <w:r>
              <w:rPr>
                <w:rFonts w:hint="eastAsia"/>
                <w:szCs w:val="21"/>
              </w:rPr>
              <w:t>11-1</w:t>
            </w:r>
          </w:p>
        </w:tc>
        <w:tc>
          <w:tcPr>
            <w:tcW w:w="735" w:type="dxa"/>
            <w:vAlign w:val="center"/>
          </w:tcPr>
          <w:p w:rsidR="00546956" w:rsidRDefault="00744715">
            <w:pPr>
              <w:spacing w:line="300" w:lineRule="auto"/>
              <w:jc w:val="center"/>
              <w:rPr>
                <w:rFonts w:ascii="宋体" w:hAnsi="宋体"/>
                <w:szCs w:val="21"/>
              </w:rPr>
            </w:pPr>
            <w:r>
              <w:rPr>
                <w:rFonts w:ascii="宋体" w:hAnsi="宋体" w:hint="eastAsia"/>
                <w:szCs w:val="21"/>
              </w:rPr>
              <w:t>6</w:t>
            </w:r>
          </w:p>
        </w:tc>
        <w:tc>
          <w:tcPr>
            <w:tcW w:w="735" w:type="dxa"/>
            <w:vMerge/>
            <w:vAlign w:val="center"/>
          </w:tcPr>
          <w:p w:rsidR="00546956" w:rsidRDefault="00546956">
            <w:pPr>
              <w:jc w:val="center"/>
              <w:rPr>
                <w:szCs w:val="21"/>
              </w:rPr>
            </w:pP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6</w:t>
            </w:r>
          </w:p>
        </w:tc>
        <w:tc>
          <w:tcPr>
            <w:tcW w:w="3476" w:type="dxa"/>
            <w:vAlign w:val="center"/>
          </w:tcPr>
          <w:p w:rsidR="00546956" w:rsidRDefault="00744715">
            <w:pPr>
              <w:spacing w:line="300" w:lineRule="auto"/>
              <w:rPr>
                <w:rFonts w:ascii="宋体" w:hAnsi="宋体"/>
                <w:szCs w:val="21"/>
              </w:rPr>
            </w:pPr>
            <w:r>
              <w:rPr>
                <w:rFonts w:ascii="宋体" w:hAnsi="宋体" w:hint="eastAsia"/>
                <w:szCs w:val="21"/>
              </w:rPr>
              <w:t>资本主义的发展及其趋势</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853" w:type="dxa"/>
            <w:vAlign w:val="center"/>
          </w:tcPr>
          <w:p w:rsidR="00546956" w:rsidRDefault="00744715">
            <w:pPr>
              <w:jc w:val="center"/>
              <w:rPr>
                <w:szCs w:val="21"/>
              </w:rPr>
            </w:pPr>
            <w:r>
              <w:rPr>
                <w:rFonts w:hint="eastAsia"/>
                <w:szCs w:val="21"/>
              </w:rPr>
              <w:t>8-1</w:t>
            </w:r>
            <w:r>
              <w:rPr>
                <w:color w:val="000000"/>
                <w:szCs w:val="21"/>
              </w:rPr>
              <w:t>、</w:t>
            </w:r>
            <w:r>
              <w:rPr>
                <w:rFonts w:hint="eastAsia"/>
                <w:szCs w:val="21"/>
              </w:rPr>
              <w:t>11-1</w:t>
            </w:r>
          </w:p>
        </w:tc>
        <w:tc>
          <w:tcPr>
            <w:tcW w:w="735" w:type="dxa"/>
            <w:vAlign w:val="center"/>
          </w:tcPr>
          <w:p w:rsidR="00546956" w:rsidRDefault="00744715">
            <w:pPr>
              <w:spacing w:line="300" w:lineRule="auto"/>
              <w:jc w:val="center"/>
              <w:rPr>
                <w:rFonts w:ascii="宋体" w:hAnsi="宋体"/>
                <w:szCs w:val="21"/>
              </w:rPr>
            </w:pPr>
            <w:r>
              <w:rPr>
                <w:rFonts w:ascii="宋体" w:hAnsi="宋体" w:hint="eastAsia"/>
                <w:szCs w:val="21"/>
              </w:rPr>
              <w:t>6</w:t>
            </w:r>
          </w:p>
        </w:tc>
        <w:tc>
          <w:tcPr>
            <w:tcW w:w="735" w:type="dxa"/>
            <w:vMerge/>
            <w:vAlign w:val="center"/>
          </w:tcPr>
          <w:p w:rsidR="00546956" w:rsidRDefault="00546956">
            <w:pPr>
              <w:jc w:val="center"/>
              <w:rPr>
                <w:szCs w:val="21"/>
              </w:rPr>
            </w:pPr>
          </w:p>
        </w:tc>
      </w:tr>
      <w:tr w:rsidR="00546956">
        <w:trPr>
          <w:jc w:val="center"/>
        </w:trPr>
        <w:tc>
          <w:tcPr>
            <w:tcW w:w="740" w:type="dxa"/>
            <w:vAlign w:val="center"/>
          </w:tcPr>
          <w:p w:rsidR="00546956" w:rsidRDefault="00744715">
            <w:pPr>
              <w:pStyle w:val="a6"/>
              <w:spacing w:before="0" w:beforeAutospacing="0" w:after="0" w:afterAutospacing="0" w:line="300" w:lineRule="auto"/>
              <w:jc w:val="center"/>
              <w:rPr>
                <w:sz w:val="21"/>
                <w:szCs w:val="21"/>
              </w:rPr>
            </w:pPr>
            <w:r>
              <w:rPr>
                <w:rFonts w:hint="eastAsia"/>
                <w:sz w:val="21"/>
                <w:szCs w:val="21"/>
              </w:rPr>
              <w:t>7</w:t>
            </w:r>
          </w:p>
        </w:tc>
        <w:tc>
          <w:tcPr>
            <w:tcW w:w="3476" w:type="dxa"/>
            <w:vAlign w:val="center"/>
          </w:tcPr>
          <w:p w:rsidR="00546956" w:rsidRDefault="00744715">
            <w:pPr>
              <w:spacing w:line="300" w:lineRule="auto"/>
              <w:rPr>
                <w:rFonts w:ascii="宋体" w:hAnsi="宋体"/>
                <w:szCs w:val="21"/>
              </w:rPr>
            </w:pPr>
            <w:r>
              <w:rPr>
                <w:rFonts w:ascii="宋体" w:hAnsi="宋体" w:hint="eastAsia"/>
                <w:szCs w:val="21"/>
              </w:rPr>
              <w:t>社会主义的发展及其规律</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853" w:type="dxa"/>
            <w:vAlign w:val="center"/>
          </w:tcPr>
          <w:p w:rsidR="00546956" w:rsidRDefault="00744715">
            <w:pPr>
              <w:jc w:val="center"/>
              <w:rPr>
                <w:szCs w:val="21"/>
              </w:rPr>
            </w:pPr>
            <w:r>
              <w:rPr>
                <w:rFonts w:hint="eastAsia"/>
                <w:szCs w:val="21"/>
              </w:rPr>
              <w:t>8-1</w:t>
            </w:r>
            <w:r>
              <w:rPr>
                <w:color w:val="000000"/>
                <w:szCs w:val="21"/>
              </w:rPr>
              <w:t>、</w:t>
            </w:r>
            <w:r>
              <w:rPr>
                <w:rFonts w:hint="eastAsia"/>
                <w:szCs w:val="21"/>
              </w:rPr>
              <w:t>11-1</w:t>
            </w:r>
          </w:p>
        </w:tc>
        <w:tc>
          <w:tcPr>
            <w:tcW w:w="735" w:type="dxa"/>
            <w:vAlign w:val="center"/>
          </w:tcPr>
          <w:p w:rsidR="00546956" w:rsidRDefault="00744715">
            <w:pPr>
              <w:spacing w:line="300" w:lineRule="auto"/>
              <w:jc w:val="center"/>
              <w:rPr>
                <w:rFonts w:ascii="宋体" w:hAnsi="宋体"/>
                <w:szCs w:val="21"/>
              </w:rPr>
            </w:pPr>
            <w:r>
              <w:rPr>
                <w:rFonts w:ascii="宋体" w:hAnsi="宋体" w:hint="eastAsia"/>
                <w:szCs w:val="21"/>
              </w:rPr>
              <w:t>3</w:t>
            </w:r>
          </w:p>
        </w:tc>
        <w:tc>
          <w:tcPr>
            <w:tcW w:w="735" w:type="dxa"/>
            <w:vMerge/>
            <w:vAlign w:val="center"/>
          </w:tcPr>
          <w:p w:rsidR="00546956" w:rsidRDefault="00546956">
            <w:pPr>
              <w:jc w:val="center"/>
              <w:rPr>
                <w:szCs w:val="21"/>
              </w:rPr>
            </w:pPr>
          </w:p>
        </w:tc>
      </w:tr>
      <w:tr w:rsidR="00546956">
        <w:trPr>
          <w:jc w:val="center"/>
        </w:trPr>
        <w:tc>
          <w:tcPr>
            <w:tcW w:w="740" w:type="dxa"/>
          </w:tcPr>
          <w:p w:rsidR="00546956" w:rsidRDefault="00744715">
            <w:pPr>
              <w:spacing w:line="300" w:lineRule="auto"/>
              <w:jc w:val="center"/>
              <w:rPr>
                <w:rFonts w:ascii="宋体" w:hAnsi="宋体"/>
                <w:szCs w:val="21"/>
              </w:rPr>
            </w:pPr>
            <w:r>
              <w:rPr>
                <w:rFonts w:ascii="宋体" w:hAnsi="宋体" w:hint="eastAsia"/>
                <w:szCs w:val="21"/>
              </w:rPr>
              <w:t>8</w:t>
            </w:r>
          </w:p>
        </w:tc>
        <w:tc>
          <w:tcPr>
            <w:tcW w:w="3476" w:type="dxa"/>
            <w:vAlign w:val="center"/>
          </w:tcPr>
          <w:p w:rsidR="00546956" w:rsidRDefault="00744715">
            <w:pPr>
              <w:spacing w:line="300" w:lineRule="auto"/>
              <w:rPr>
                <w:rFonts w:ascii="宋体" w:hAnsi="宋体"/>
                <w:szCs w:val="21"/>
              </w:rPr>
            </w:pPr>
            <w:r>
              <w:rPr>
                <w:rFonts w:ascii="宋体" w:hAnsi="宋体" w:hint="eastAsia"/>
                <w:szCs w:val="21"/>
              </w:rPr>
              <w:t>共产主义崇高理想及其最终实现</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8-1</w:t>
            </w:r>
          </w:p>
        </w:tc>
        <w:tc>
          <w:tcPr>
            <w:tcW w:w="735" w:type="dxa"/>
            <w:vAlign w:val="center"/>
          </w:tcPr>
          <w:p w:rsidR="00546956" w:rsidRDefault="00744715">
            <w:pPr>
              <w:spacing w:line="300" w:lineRule="auto"/>
              <w:jc w:val="center"/>
              <w:rPr>
                <w:rFonts w:ascii="宋体" w:hAnsi="宋体"/>
                <w:szCs w:val="21"/>
              </w:rPr>
            </w:pPr>
            <w:r>
              <w:rPr>
                <w:rFonts w:ascii="宋体" w:hAnsi="宋体" w:hint="eastAsia"/>
                <w:szCs w:val="21"/>
              </w:rPr>
              <w:t>3</w:t>
            </w:r>
          </w:p>
        </w:tc>
        <w:tc>
          <w:tcPr>
            <w:tcW w:w="735" w:type="dxa"/>
            <w:vMerge/>
            <w:vAlign w:val="center"/>
          </w:tcPr>
          <w:p w:rsidR="00546956" w:rsidRDefault="00546956">
            <w:pPr>
              <w:jc w:val="center"/>
              <w:rPr>
                <w:szCs w:val="21"/>
              </w:rPr>
            </w:pPr>
          </w:p>
        </w:tc>
      </w:tr>
      <w:tr w:rsidR="00546956">
        <w:trPr>
          <w:jc w:val="center"/>
        </w:trPr>
        <w:tc>
          <w:tcPr>
            <w:tcW w:w="740" w:type="dxa"/>
          </w:tcPr>
          <w:p w:rsidR="00546956" w:rsidRDefault="00744715">
            <w:pPr>
              <w:spacing w:line="300" w:lineRule="auto"/>
              <w:jc w:val="center"/>
              <w:rPr>
                <w:rFonts w:ascii="宋体" w:hAnsi="宋体"/>
                <w:szCs w:val="21"/>
              </w:rPr>
            </w:pPr>
            <w:r>
              <w:rPr>
                <w:rFonts w:ascii="宋体" w:hAnsi="宋体" w:hint="eastAsia"/>
                <w:szCs w:val="21"/>
              </w:rPr>
              <w:t>9</w:t>
            </w:r>
          </w:p>
        </w:tc>
        <w:tc>
          <w:tcPr>
            <w:tcW w:w="3476" w:type="dxa"/>
            <w:vAlign w:val="center"/>
          </w:tcPr>
          <w:p w:rsidR="00546956" w:rsidRDefault="00744715">
            <w:pPr>
              <w:spacing w:line="300" w:lineRule="auto"/>
              <w:rPr>
                <w:rFonts w:ascii="宋体" w:hAnsi="宋体"/>
                <w:szCs w:val="21"/>
              </w:rPr>
            </w:pPr>
            <w:r>
              <w:rPr>
                <w:rFonts w:ascii="宋体" w:hAnsi="宋体" w:hint="eastAsia"/>
                <w:szCs w:val="21"/>
              </w:rPr>
              <w:t>复习</w:t>
            </w:r>
            <w:r>
              <w:rPr>
                <w:rFonts w:ascii="宋体" w:hAnsi="宋体" w:hint="eastAsia"/>
                <w:szCs w:val="21"/>
              </w:rPr>
              <w:t xml:space="preserve"> </w:t>
            </w:r>
            <w:r>
              <w:rPr>
                <w:rFonts w:ascii="宋体" w:hAnsi="宋体" w:hint="eastAsia"/>
                <w:szCs w:val="21"/>
              </w:rPr>
              <w:t>、考查</w:t>
            </w:r>
          </w:p>
        </w:tc>
        <w:tc>
          <w:tcPr>
            <w:tcW w:w="1701" w:type="dxa"/>
            <w:vAlign w:val="center"/>
          </w:tcPr>
          <w:p w:rsidR="00546956" w:rsidRDefault="00546956">
            <w:pPr>
              <w:jc w:val="center"/>
              <w:rPr>
                <w:color w:val="000000"/>
                <w:szCs w:val="21"/>
              </w:rPr>
            </w:pPr>
          </w:p>
        </w:tc>
        <w:tc>
          <w:tcPr>
            <w:tcW w:w="1853" w:type="dxa"/>
            <w:vAlign w:val="center"/>
          </w:tcPr>
          <w:p w:rsidR="00546956" w:rsidRDefault="00546956">
            <w:pPr>
              <w:jc w:val="center"/>
              <w:rPr>
                <w:szCs w:val="21"/>
              </w:rPr>
            </w:pPr>
          </w:p>
        </w:tc>
        <w:tc>
          <w:tcPr>
            <w:tcW w:w="735" w:type="dxa"/>
            <w:vAlign w:val="center"/>
          </w:tcPr>
          <w:p w:rsidR="00546956" w:rsidRDefault="00744715">
            <w:pPr>
              <w:spacing w:line="300" w:lineRule="auto"/>
              <w:jc w:val="center"/>
              <w:rPr>
                <w:rFonts w:ascii="宋体" w:hAnsi="宋体"/>
                <w:szCs w:val="21"/>
              </w:rPr>
            </w:pPr>
            <w:r>
              <w:rPr>
                <w:rFonts w:ascii="宋体" w:hAnsi="宋体" w:hint="eastAsia"/>
                <w:szCs w:val="21"/>
              </w:rPr>
              <w:t>3</w:t>
            </w:r>
          </w:p>
        </w:tc>
        <w:tc>
          <w:tcPr>
            <w:tcW w:w="735" w:type="dxa"/>
            <w:vAlign w:val="center"/>
          </w:tcPr>
          <w:p w:rsidR="00546956" w:rsidRDefault="00546956">
            <w:pPr>
              <w:spacing w:line="300" w:lineRule="auto"/>
              <w:jc w:val="center"/>
              <w:rPr>
                <w:rFonts w:ascii="宋体" w:hAnsi="宋体"/>
                <w:szCs w:val="21"/>
              </w:rPr>
            </w:pPr>
          </w:p>
        </w:tc>
      </w:tr>
      <w:tr w:rsidR="00546956">
        <w:trPr>
          <w:jc w:val="center"/>
        </w:trPr>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spacing w:line="300" w:lineRule="auto"/>
              <w:jc w:val="center"/>
              <w:rPr>
                <w:rFonts w:ascii="宋体" w:hAnsi="宋体"/>
                <w:szCs w:val="21"/>
              </w:rPr>
            </w:pPr>
            <w:r>
              <w:rPr>
                <w:rFonts w:ascii="宋体" w:hAnsi="宋体" w:hint="eastAsia"/>
                <w:szCs w:val="21"/>
              </w:rPr>
              <w:t>42</w:t>
            </w:r>
          </w:p>
        </w:tc>
        <w:tc>
          <w:tcPr>
            <w:tcW w:w="735" w:type="dxa"/>
            <w:vAlign w:val="center"/>
          </w:tcPr>
          <w:p w:rsidR="00546956" w:rsidRDefault="00744715">
            <w:pPr>
              <w:spacing w:line="300" w:lineRule="auto"/>
              <w:jc w:val="center"/>
              <w:rPr>
                <w:rFonts w:ascii="宋体" w:hAnsi="宋体"/>
                <w:szCs w:val="21"/>
              </w:rPr>
            </w:pPr>
            <w:r>
              <w:rPr>
                <w:rFonts w:ascii="宋体" w:hAnsi="宋体" w:hint="eastAsia"/>
                <w:szCs w:val="21"/>
              </w:rPr>
              <w:t>6</w:t>
            </w:r>
          </w:p>
        </w:tc>
      </w:tr>
    </w:tbl>
    <w:p w:rsidR="00546956" w:rsidRDefault="00546956">
      <w:pPr>
        <w:spacing w:line="360" w:lineRule="auto"/>
        <w:ind w:firstLineChars="200" w:firstLine="480"/>
        <w:rPr>
          <w:color w:val="000000"/>
          <w:sz w:val="24"/>
        </w:rPr>
      </w:pPr>
    </w:p>
    <w:p w:rsidR="00546956" w:rsidRDefault="00744715">
      <w:pPr>
        <w:spacing w:line="360" w:lineRule="auto"/>
        <w:ind w:firstLineChars="200" w:firstLine="562"/>
        <w:rPr>
          <w:b/>
          <w:sz w:val="28"/>
          <w:szCs w:val="28"/>
        </w:rPr>
      </w:pPr>
      <w:r>
        <w:rPr>
          <w:rFonts w:hint="eastAsia"/>
          <w:b/>
          <w:sz w:val="28"/>
          <w:szCs w:val="28"/>
        </w:rPr>
        <w:t>四、课程实践</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rPr>
          <w:jc w:val="center"/>
        </w:trPr>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w:t>
            </w:r>
            <w:r>
              <w:rPr>
                <w:rFonts w:hint="eastAsia"/>
                <w:bCs/>
                <w:szCs w:val="21"/>
              </w:rPr>
              <w:t>践</w:t>
            </w:r>
            <w:r>
              <w:rPr>
                <w:bCs/>
                <w:szCs w:val="21"/>
              </w:rPr>
              <w:t>项目名称</w:t>
            </w:r>
          </w:p>
        </w:tc>
        <w:tc>
          <w:tcPr>
            <w:tcW w:w="3568" w:type="dxa"/>
            <w:shd w:val="clear" w:color="auto" w:fill="FFFFFF"/>
            <w:vAlign w:val="center"/>
          </w:tcPr>
          <w:p w:rsidR="00546956" w:rsidRDefault="00744715">
            <w:pPr>
              <w:jc w:val="center"/>
              <w:rPr>
                <w:bCs/>
                <w:szCs w:val="21"/>
              </w:rPr>
            </w:pPr>
            <w:r>
              <w:rPr>
                <w:bCs/>
                <w:szCs w:val="21"/>
              </w:rPr>
              <w:t>实</w:t>
            </w:r>
            <w:r>
              <w:rPr>
                <w:rFonts w:hint="eastAsia"/>
                <w:bCs/>
                <w:szCs w:val="21"/>
              </w:rPr>
              <w:t>践</w:t>
            </w:r>
            <w:r>
              <w:rPr>
                <w:bCs/>
                <w:szCs w:val="21"/>
              </w:rPr>
              <w:t>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2735"/>
          <w:jc w:val="center"/>
        </w:trPr>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jc w:val="center"/>
              <w:rPr>
                <w:bCs/>
                <w:szCs w:val="21"/>
              </w:rPr>
            </w:pPr>
            <w:r>
              <w:rPr>
                <w:rFonts w:hint="eastAsia"/>
                <w:bCs/>
                <w:szCs w:val="21"/>
              </w:rPr>
              <w:t>马克思主义经典著作选读</w:t>
            </w:r>
          </w:p>
        </w:tc>
        <w:tc>
          <w:tcPr>
            <w:tcW w:w="3568" w:type="dxa"/>
            <w:vAlign w:val="center"/>
          </w:tcPr>
          <w:p w:rsidR="00546956" w:rsidRDefault="00744715">
            <w:pPr>
              <w:ind w:firstLineChars="200" w:firstLine="420"/>
              <w:rPr>
                <w:bCs/>
                <w:szCs w:val="21"/>
              </w:rPr>
            </w:pPr>
            <w:r>
              <w:rPr>
                <w:rFonts w:hint="eastAsia"/>
                <w:bCs/>
                <w:szCs w:val="21"/>
              </w:rPr>
              <w:t>由任课老师指定所选读的马克思主义经典著作，组织学习小组进行阅读、讨论，提出问题、形成观点，并联系实际，撰写心得体会或读书报告等。</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744715">
            <w:pPr>
              <w:jc w:val="center"/>
              <w:rPr>
                <w:bCs/>
                <w:szCs w:val="21"/>
              </w:rPr>
            </w:pPr>
            <w:r>
              <w:rPr>
                <w:rFonts w:hint="eastAsia"/>
                <w:bCs/>
                <w:szCs w:val="21"/>
              </w:rPr>
              <w:t>8-1</w:t>
            </w:r>
            <w:r>
              <w:rPr>
                <w:rFonts w:hint="eastAsia"/>
                <w:bCs/>
                <w:szCs w:val="21"/>
              </w:rPr>
              <w:t>、</w:t>
            </w:r>
            <w:r>
              <w:rPr>
                <w:rFonts w:hint="eastAsia"/>
                <w:bCs/>
                <w:szCs w:val="21"/>
              </w:rPr>
              <w:t>11-1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bl>
    <w:p w:rsidR="00546956" w:rsidRDefault="00546956">
      <w:pPr>
        <w:spacing w:line="360" w:lineRule="auto"/>
        <w:ind w:firstLineChars="200" w:firstLine="562"/>
        <w:rPr>
          <w:b/>
          <w:sz w:val="28"/>
          <w:szCs w:val="28"/>
        </w:rPr>
      </w:pPr>
    </w:p>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lastRenderedPageBreak/>
        <w:t>（一）教学方法与教学手段</w:t>
      </w:r>
    </w:p>
    <w:p w:rsidR="00546956" w:rsidRDefault="00744715">
      <w:pPr>
        <w:spacing w:line="360" w:lineRule="auto"/>
        <w:ind w:firstLineChars="200" w:firstLine="480"/>
        <w:rPr>
          <w:sz w:val="24"/>
        </w:rPr>
      </w:pPr>
      <w:r>
        <w:rPr>
          <w:rFonts w:hint="eastAsia"/>
          <w:sz w:val="24"/>
        </w:rPr>
        <w:t>1</w:t>
      </w:r>
      <w:r>
        <w:rPr>
          <w:rFonts w:hint="eastAsia"/>
          <w:sz w:val="24"/>
        </w:rPr>
        <w:t>．</w:t>
      </w:r>
      <w:r>
        <w:rPr>
          <w:sz w:val="24"/>
        </w:rPr>
        <w:t>采用多媒体教学手段，</w:t>
      </w:r>
      <w:r>
        <w:rPr>
          <w:rFonts w:hint="eastAsia"/>
          <w:sz w:val="24"/>
        </w:rPr>
        <w:t>结合时事政治和案例分析，引导学生认真学习和</w:t>
      </w:r>
      <w:r>
        <w:rPr>
          <w:sz w:val="24"/>
        </w:rPr>
        <w:t>思考，</w:t>
      </w:r>
      <w:r>
        <w:rPr>
          <w:rFonts w:hint="eastAsia"/>
          <w:sz w:val="24"/>
        </w:rPr>
        <w:t>在</w:t>
      </w:r>
      <w:r>
        <w:rPr>
          <w:sz w:val="24"/>
        </w:rPr>
        <w:t>保证讲课进度的同时，注意学生的掌握程度和课堂气氛</w:t>
      </w:r>
      <w:r>
        <w:rPr>
          <w:rFonts w:hint="eastAsia"/>
          <w:sz w:val="24"/>
        </w:rPr>
        <w:t>。</w:t>
      </w:r>
    </w:p>
    <w:p w:rsidR="00546956" w:rsidRDefault="00744715">
      <w:pPr>
        <w:spacing w:line="360" w:lineRule="auto"/>
        <w:ind w:firstLineChars="200" w:firstLine="480"/>
        <w:rPr>
          <w:sz w:val="24"/>
        </w:rPr>
      </w:pPr>
      <w:r>
        <w:rPr>
          <w:rFonts w:hint="eastAsia"/>
          <w:sz w:val="24"/>
        </w:rPr>
        <w:t>2</w:t>
      </w:r>
      <w:r>
        <w:rPr>
          <w:rFonts w:hint="eastAsia"/>
          <w:sz w:val="24"/>
        </w:rPr>
        <w:t>．采用研究式、启发式、讨论式、案例式教学，结合实际，让学生真正了解并掌握马克思主义基本原理的主要内容，从而具备相关知识和方法的实际应用能力。</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szCs w:val="21"/>
              </w:rPr>
              <w:t>1</w:t>
            </w:r>
            <w:r>
              <w:rPr>
                <w:rFonts w:hint="eastAsia"/>
                <w:szCs w:val="21"/>
              </w:rPr>
              <w:t>）掌握本课程教学大纲内容，严格按照教学大纲要求进行本课程教学内容的组织；</w:t>
            </w:r>
          </w:p>
          <w:p w:rsidR="00546956" w:rsidRDefault="00744715">
            <w:pPr>
              <w:spacing w:line="276" w:lineRule="auto"/>
              <w:rPr>
                <w:szCs w:val="21"/>
              </w:rPr>
            </w:pPr>
            <w:r>
              <w:rPr>
                <w:rFonts w:hint="eastAsia"/>
                <w:szCs w:val="21"/>
              </w:rPr>
              <w:t>（</w:t>
            </w:r>
            <w:r>
              <w:rPr>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rFonts w:hint="eastAsia"/>
                <w:szCs w:val="21"/>
              </w:rPr>
              <w:t>（</w:t>
            </w:r>
            <w:r>
              <w:rPr>
                <w:szCs w:val="21"/>
              </w:rPr>
              <w:t>3</w:t>
            </w:r>
            <w:r>
              <w:rPr>
                <w:rFonts w:hint="eastAsia"/>
                <w:szCs w:val="21"/>
              </w:rPr>
              <w:t>）结合课程特点，制作课件，运用多媒体教学手段讲授部分教学内容；</w:t>
            </w:r>
          </w:p>
          <w:p w:rsidR="00546956" w:rsidRDefault="00744715">
            <w:pPr>
              <w:rPr>
                <w:szCs w:val="21"/>
              </w:rPr>
            </w:pPr>
            <w:r>
              <w:rPr>
                <w:rFonts w:hint="eastAsia"/>
                <w:kern w:val="0"/>
                <w:szCs w:val="21"/>
              </w:rPr>
              <w:t>（</w:t>
            </w:r>
            <w:r>
              <w:rPr>
                <w:kern w:val="0"/>
                <w:szCs w:val="21"/>
              </w:rPr>
              <w:t>4</w:t>
            </w:r>
            <w:r>
              <w:rPr>
                <w:rFonts w:hint="eastAsia"/>
                <w:kern w:val="0"/>
                <w:szCs w:val="21"/>
              </w:rPr>
              <w:t>）确定各章节课程内容的教学方法，构思授课思路、技巧和方法。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szCs w:val="21"/>
              </w:rPr>
              <w:t>1</w:t>
            </w:r>
            <w:r>
              <w:rPr>
                <w:rFonts w:hint="eastAsia"/>
                <w:szCs w:val="21"/>
              </w:rPr>
              <w:t>）要点准确，推理正确，条理清晰，重点突出，理论联系实际，熟练地解答和讲解例题。</w:t>
            </w:r>
          </w:p>
          <w:p w:rsidR="00546956" w:rsidRDefault="00744715">
            <w:pPr>
              <w:spacing w:line="276" w:lineRule="auto"/>
              <w:rPr>
                <w:szCs w:val="21"/>
              </w:rPr>
            </w:pPr>
            <w:r>
              <w:rPr>
                <w:rFonts w:hint="eastAsia"/>
                <w:szCs w:val="21"/>
              </w:rPr>
              <w:t>（</w:t>
            </w:r>
            <w:r>
              <w:rPr>
                <w:szCs w:val="21"/>
              </w:rPr>
              <w:t>2</w:t>
            </w:r>
            <w:r>
              <w:rPr>
                <w:rFonts w:hint="eastAsia"/>
                <w:szCs w:val="21"/>
              </w:rPr>
              <w:t>）采用多种教学方式（如启发式教学、案例分析教学、讨论式教学、多媒体教学等），注重培养学生的思想政治素质，提高学生发现、分析和解决问题的能力，以便让学生能体会和领略学科研究的思路和方法。</w:t>
            </w:r>
          </w:p>
          <w:p w:rsidR="00546956" w:rsidRDefault="00744715">
            <w:pPr>
              <w:spacing w:line="276" w:lineRule="auto"/>
              <w:rPr>
                <w:szCs w:val="21"/>
              </w:rPr>
            </w:pPr>
            <w:r>
              <w:rPr>
                <w:rFonts w:hint="eastAsia"/>
                <w:szCs w:val="21"/>
              </w:rPr>
              <w:t>（</w:t>
            </w:r>
            <w:r>
              <w:rPr>
                <w:szCs w:val="21"/>
              </w:rPr>
              <w:t>3</w:t>
            </w:r>
            <w:r>
              <w:rPr>
                <w:rFonts w:hint="eastAsia"/>
                <w:szCs w:val="21"/>
              </w:rPr>
              <w:t>）运用多媒体教学手段、课堂讨论、辩论、演讲等多种形式开展教学，以培养学生分析问题和解决问题的能力，培养学生语言组织与表达的能力。</w:t>
            </w:r>
          </w:p>
          <w:p w:rsidR="00546956" w:rsidRDefault="00744715">
            <w:pPr>
              <w:rPr>
                <w:szCs w:val="21"/>
              </w:rPr>
            </w:pPr>
            <w:r>
              <w:rPr>
                <w:rFonts w:hint="eastAsia"/>
                <w:kern w:val="0"/>
                <w:szCs w:val="21"/>
              </w:rPr>
              <w:t>（</w:t>
            </w:r>
            <w:r>
              <w:rPr>
                <w:kern w:val="0"/>
                <w:szCs w:val="21"/>
              </w:rPr>
              <w:t>4</w:t>
            </w:r>
            <w:r>
              <w:rPr>
                <w:rFonts w:hint="eastAsia"/>
                <w:kern w:val="0"/>
                <w:szCs w:val="21"/>
              </w:rPr>
              <w:t>）表达方式尽量便于学生理解、接受，力求形象生动，使学生在掌握知识的过程中，保持较为浓厚的兴趣。</w:t>
            </w:r>
          </w:p>
          <w:p w:rsidR="00546956" w:rsidRDefault="00546956">
            <w:pPr>
              <w:rPr>
                <w:szCs w:val="21"/>
              </w:rPr>
            </w:pP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）学生完成作业必须达到以下基本要求：</w:t>
            </w:r>
          </w:p>
          <w:p w:rsidR="00546956" w:rsidRDefault="00744715">
            <w:pPr>
              <w:spacing w:line="276" w:lineRule="auto"/>
              <w:rPr>
                <w:szCs w:val="21"/>
              </w:rPr>
            </w:pPr>
            <w:r>
              <w:rPr>
                <w:rFonts w:hint="eastAsia"/>
                <w:szCs w:val="21"/>
              </w:rPr>
              <w:t>a</w:t>
            </w:r>
            <w:r>
              <w:rPr>
                <w:rFonts w:hint="eastAsia"/>
                <w:szCs w:val="21"/>
              </w:rPr>
              <w:t>按时按量完成作业，不缺交，不抄袭；</w:t>
            </w:r>
          </w:p>
          <w:p w:rsidR="00546956" w:rsidRDefault="00744715">
            <w:pPr>
              <w:spacing w:line="276" w:lineRule="auto"/>
              <w:rPr>
                <w:szCs w:val="21"/>
              </w:rPr>
            </w:pPr>
            <w:r>
              <w:rPr>
                <w:rFonts w:hint="eastAsia"/>
                <w:szCs w:val="21"/>
              </w:rPr>
              <w:t>b</w:t>
            </w:r>
            <w:r>
              <w:rPr>
                <w:rFonts w:hint="eastAsia"/>
                <w:szCs w:val="21"/>
              </w:rPr>
              <w:t>作业本规范，书写清晰。</w:t>
            </w:r>
          </w:p>
          <w:p w:rsidR="00546956" w:rsidRDefault="00744715">
            <w:pPr>
              <w:spacing w:line="276" w:lineRule="auto"/>
              <w:rPr>
                <w:szCs w:val="21"/>
              </w:rPr>
            </w:pPr>
            <w:r>
              <w:rPr>
                <w:rFonts w:hint="eastAsia"/>
                <w:szCs w:val="21"/>
              </w:rPr>
              <w:t>c</w:t>
            </w:r>
            <w:r>
              <w:rPr>
                <w:rFonts w:hint="eastAsia"/>
                <w:szCs w:val="21"/>
              </w:rPr>
              <w:t>作业要结构完整、层次分明、逻辑严密，符合学科语言表达规范。</w:t>
            </w:r>
          </w:p>
          <w:p w:rsidR="00546956" w:rsidRDefault="00744715">
            <w:pPr>
              <w:spacing w:line="276" w:lineRule="auto"/>
              <w:rPr>
                <w:szCs w:val="21"/>
              </w:rPr>
            </w:pPr>
            <w:r>
              <w:rPr>
                <w:rFonts w:hint="eastAsia"/>
                <w:szCs w:val="21"/>
              </w:rPr>
              <w:t>（</w:t>
            </w:r>
            <w:r>
              <w:rPr>
                <w:rFonts w:hint="eastAsia"/>
                <w:szCs w:val="21"/>
              </w:rPr>
              <w:t>2</w:t>
            </w:r>
            <w:r>
              <w:rPr>
                <w:rFonts w:hint="eastAsia"/>
                <w:szCs w:val="21"/>
              </w:rPr>
              <w:t>）教师批改或讲评作业要求如下：</w:t>
            </w:r>
          </w:p>
          <w:p w:rsidR="00546956" w:rsidRDefault="00744715">
            <w:pPr>
              <w:spacing w:line="276" w:lineRule="auto"/>
              <w:rPr>
                <w:szCs w:val="21"/>
              </w:rPr>
            </w:pPr>
            <w:r>
              <w:rPr>
                <w:rFonts w:hint="eastAsia"/>
                <w:szCs w:val="21"/>
              </w:rPr>
              <w:t>a</w:t>
            </w:r>
            <w:r>
              <w:rPr>
                <w:rFonts w:hint="eastAsia"/>
                <w:szCs w:val="21"/>
              </w:rPr>
              <w:t>学生的作业要全批全改，并按时批改、讲评学生每次交来的作业；</w:t>
            </w:r>
          </w:p>
          <w:p w:rsidR="00546956" w:rsidRDefault="00744715">
            <w:pPr>
              <w:spacing w:line="276" w:lineRule="auto"/>
              <w:rPr>
                <w:szCs w:val="21"/>
              </w:rPr>
            </w:pPr>
            <w:r>
              <w:rPr>
                <w:rFonts w:hint="eastAsia"/>
                <w:szCs w:val="21"/>
              </w:rPr>
              <w:t>b</w:t>
            </w:r>
            <w:r>
              <w:rPr>
                <w:rFonts w:hint="eastAsia"/>
                <w:szCs w:val="21"/>
              </w:rPr>
              <w:t>教师批改或讲评作业要认真、细致，每次批改或讲评作业后，按百分制评定成绩，并写明日期；</w:t>
            </w:r>
          </w:p>
          <w:p w:rsidR="00546956" w:rsidRDefault="00744715">
            <w:pPr>
              <w:rPr>
                <w:szCs w:val="21"/>
              </w:rPr>
            </w:pPr>
            <w:r>
              <w:rPr>
                <w:rFonts w:hint="eastAsia"/>
                <w:kern w:val="0"/>
                <w:szCs w:val="21"/>
              </w:rPr>
              <w:t>c</w:t>
            </w:r>
            <w:r>
              <w:rPr>
                <w:rFonts w:hint="eastAsia"/>
                <w:kern w:val="0"/>
                <w:szCs w:val="21"/>
              </w:rPr>
              <w:t>期末按每个学生作业的平均成绩，作为本课程总评成绩中平时成绩的重要组成部分。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rPr>
                <w:szCs w:val="21"/>
              </w:rPr>
            </w:pPr>
            <w:r>
              <w:rPr>
                <w:rFonts w:hint="eastAsia"/>
                <w:kern w:val="0"/>
                <w:szCs w:val="21"/>
              </w:rPr>
              <w:t>建议任课教师安排时间进行课外答疑与辅导工作。</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lastRenderedPageBreak/>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autoSpaceDE w:val="0"/>
              <w:autoSpaceDN w:val="0"/>
              <w:adjustRightInd w:val="0"/>
              <w:snapToGrid w:val="0"/>
              <w:spacing w:line="312" w:lineRule="auto"/>
              <w:jc w:val="left"/>
              <w:rPr>
                <w:rFonts w:ascii="宋体"/>
                <w:kern w:val="0"/>
                <w:sz w:val="22"/>
              </w:rPr>
            </w:pPr>
            <w:r>
              <w:rPr>
                <w:rFonts w:ascii="宋体" w:hAnsi="宋体" w:cs="宋体" w:hint="eastAsia"/>
                <w:kern w:val="0"/>
                <w:sz w:val="22"/>
              </w:rPr>
              <w:t>本课程考核的方式为闭卷考试，采取教考分离方式。总评成绩的评定见课程评分方案。有下列情况之一者，总评成绩为不及格：</w:t>
            </w:r>
          </w:p>
          <w:p w:rsidR="00546956" w:rsidRDefault="00744715">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）缺交作业次数达</w:t>
            </w:r>
            <w:r>
              <w:rPr>
                <w:rFonts w:ascii="宋体" w:hAnsi="宋体" w:cs="宋体" w:hint="eastAsia"/>
                <w:kern w:val="0"/>
                <w:sz w:val="22"/>
              </w:rPr>
              <w:t>1/3</w:t>
            </w:r>
            <w:r>
              <w:rPr>
                <w:rFonts w:ascii="宋体" w:hAnsi="宋体" w:cs="宋体" w:hint="eastAsia"/>
                <w:kern w:val="0"/>
                <w:sz w:val="22"/>
              </w:rPr>
              <w:t>及以上者；</w:t>
            </w:r>
          </w:p>
          <w:p w:rsidR="00546956" w:rsidRDefault="00744715">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）缺课次数达本学期总授课学时的</w:t>
            </w:r>
            <w:r>
              <w:rPr>
                <w:rFonts w:ascii="宋体" w:hAnsi="宋体" w:cs="宋体" w:hint="eastAsia"/>
                <w:kern w:val="0"/>
                <w:sz w:val="22"/>
              </w:rPr>
              <w:t>1/3</w:t>
            </w:r>
            <w:r>
              <w:rPr>
                <w:rFonts w:ascii="宋体" w:hAnsi="宋体" w:cs="宋体" w:hint="eastAsia"/>
                <w:kern w:val="0"/>
                <w:sz w:val="22"/>
              </w:rPr>
              <w:t>及以上者；</w:t>
            </w:r>
          </w:p>
          <w:p w:rsidR="00546956" w:rsidRDefault="00744715">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3</w:t>
            </w:r>
            <w:r>
              <w:rPr>
                <w:rFonts w:ascii="宋体" w:hAnsi="宋体" w:cs="宋体" w:hint="eastAsia"/>
                <w:kern w:val="0"/>
                <w:sz w:val="22"/>
              </w:rPr>
              <w:t>）机考成绩低于</w:t>
            </w:r>
            <w:r>
              <w:rPr>
                <w:rFonts w:ascii="宋体" w:hAnsi="宋体" w:cs="宋体" w:hint="eastAsia"/>
                <w:kern w:val="0"/>
                <w:sz w:val="22"/>
              </w:rPr>
              <w:t>40</w:t>
            </w:r>
            <w:r>
              <w:rPr>
                <w:rFonts w:ascii="宋体" w:hAnsi="宋体" w:cs="宋体" w:hint="eastAsia"/>
                <w:kern w:val="0"/>
                <w:sz w:val="22"/>
              </w:rPr>
              <w:t>分者；</w:t>
            </w:r>
          </w:p>
          <w:p w:rsidR="00546956" w:rsidRDefault="00744715">
            <w:pPr>
              <w:rPr>
                <w:szCs w:val="21"/>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）存在课程目标小于</w:t>
            </w:r>
            <w:r>
              <w:rPr>
                <w:rFonts w:ascii="宋体" w:hAnsi="宋体" w:cs="宋体" w:hint="eastAsia"/>
                <w:kern w:val="0"/>
                <w:sz w:val="22"/>
              </w:rPr>
              <w:t>0.6</w:t>
            </w:r>
            <w:r>
              <w:rPr>
                <w:rFonts w:ascii="宋体" w:hAnsi="宋体" w:cs="宋体" w:hint="eastAsia"/>
                <w:kern w:val="0"/>
                <w:sz w:val="22"/>
              </w:rPr>
              <w:t>。</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（一）课程考核由期末考试和平时考核构成，期末考试采用闭卷机考方式。</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总评成绩</w:t>
      </w:r>
      <w:r>
        <w:rPr>
          <w:rFonts w:hint="eastAsia"/>
          <w:sz w:val="24"/>
        </w:rPr>
        <w:t>=</w:t>
      </w:r>
      <w:r>
        <w:rPr>
          <w:rFonts w:hint="eastAsia"/>
          <w:sz w:val="24"/>
        </w:rPr>
        <w:t>平时成绩×</w:t>
      </w:r>
      <w:r>
        <w:rPr>
          <w:rFonts w:hint="eastAsia"/>
          <w:sz w:val="24"/>
        </w:rPr>
        <w:t>60%+</w:t>
      </w:r>
      <w:r>
        <w:rPr>
          <w:sz w:val="24"/>
        </w:rPr>
        <w:t>期末考试</w:t>
      </w:r>
      <w:r>
        <w:rPr>
          <w:rFonts w:hint="eastAsia"/>
          <w:sz w:val="24"/>
        </w:rPr>
        <w:t>×</w:t>
      </w:r>
      <w:r>
        <w:rPr>
          <w:rFonts w:hint="eastAsia"/>
          <w:sz w:val="24"/>
        </w:rPr>
        <w:t>40%</w:t>
      </w:r>
      <w:r>
        <w:rPr>
          <w:rFonts w:hint="eastAsia"/>
          <w:sz w:val="24"/>
        </w:rPr>
        <w:t>，平时成绩</w:t>
      </w:r>
      <w:r>
        <w:rPr>
          <w:rFonts w:hint="eastAsia"/>
          <w:sz w:val="24"/>
        </w:rPr>
        <w:t>=</w:t>
      </w:r>
      <w:r>
        <w:rPr>
          <w:rFonts w:hint="eastAsia"/>
          <w:sz w:val="24"/>
        </w:rPr>
        <w:t>出勤成绩×</w:t>
      </w:r>
      <w:r>
        <w:rPr>
          <w:rFonts w:hint="eastAsia"/>
          <w:sz w:val="24"/>
        </w:rPr>
        <w:t>20%+</w:t>
      </w:r>
      <w:r>
        <w:rPr>
          <w:rFonts w:hint="eastAsia"/>
          <w:sz w:val="24"/>
        </w:rPr>
        <w:t>作业成绩×</w:t>
      </w:r>
      <w:r>
        <w:rPr>
          <w:rFonts w:hint="eastAsia"/>
          <w:sz w:val="24"/>
        </w:rPr>
        <w:t>30%+</w:t>
      </w:r>
      <w:r>
        <w:rPr>
          <w:rFonts w:hint="eastAsia"/>
          <w:sz w:val="24"/>
        </w:rPr>
        <w:t>学习态度×</w:t>
      </w:r>
      <w:r>
        <w:rPr>
          <w:rFonts w:hint="eastAsia"/>
          <w:sz w:val="24"/>
        </w:rPr>
        <w:t>30%+</w:t>
      </w:r>
      <w:r>
        <w:rPr>
          <w:rFonts w:hint="eastAsia"/>
          <w:sz w:val="24"/>
        </w:rPr>
        <w:t>实践成绩×</w:t>
      </w:r>
      <w:r>
        <w:rPr>
          <w:rFonts w:hint="eastAsia"/>
          <w:sz w:val="24"/>
        </w:rPr>
        <w:t>20%</w:t>
      </w:r>
      <w:r>
        <w:rPr>
          <w:rFonts w:hint="eastAsia"/>
          <w:sz w:val="24"/>
        </w:rPr>
        <w:t>。</w:t>
      </w:r>
    </w:p>
    <w:p w:rsidR="00546956" w:rsidRDefault="00744715">
      <w:pPr>
        <w:spacing w:line="360" w:lineRule="auto"/>
        <w:ind w:firstLineChars="200" w:firstLine="480"/>
        <w:rPr>
          <w:sz w:val="24"/>
        </w:rPr>
      </w:pP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808"/>
        <w:gridCol w:w="4410"/>
        <w:gridCol w:w="1470"/>
      </w:tblGrid>
      <w:tr w:rsidR="00546956">
        <w:tc>
          <w:tcPr>
            <w:tcW w:w="1191"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418"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191"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p w:rsidR="00546956" w:rsidRDefault="00744715">
            <w:pPr>
              <w:pStyle w:val="a9"/>
              <w:jc w:val="center"/>
              <w:rPr>
                <w:rFonts w:eastAsia="宋体"/>
              </w:rPr>
            </w:pPr>
            <w:r>
              <w:rPr>
                <w:rFonts w:eastAsia="宋体" w:hint="eastAsia"/>
              </w:rPr>
              <w:t>60%</w:t>
            </w:r>
          </w:p>
        </w:tc>
        <w:tc>
          <w:tcPr>
            <w:tcW w:w="1418" w:type="dxa"/>
            <w:vAlign w:val="center"/>
          </w:tcPr>
          <w:p w:rsidR="00546956" w:rsidRDefault="00744715">
            <w:pPr>
              <w:spacing w:line="276" w:lineRule="auto"/>
              <w:jc w:val="center"/>
              <w:rPr>
                <w:szCs w:val="21"/>
              </w:rPr>
            </w:pPr>
            <w:r>
              <w:rPr>
                <w:rFonts w:hint="eastAsia"/>
                <w:szCs w:val="21"/>
              </w:rPr>
              <w:t>出勤成绩</w:t>
            </w:r>
          </w:p>
        </w:tc>
        <w:tc>
          <w:tcPr>
            <w:tcW w:w="808" w:type="dxa"/>
            <w:vAlign w:val="center"/>
          </w:tcPr>
          <w:p w:rsidR="00546956" w:rsidRDefault="00744715">
            <w:pPr>
              <w:pStyle w:val="a9"/>
              <w:rPr>
                <w:rFonts w:eastAsia="宋体"/>
              </w:rPr>
            </w:pPr>
            <w:r>
              <w:rPr>
                <w:rFonts w:eastAsia="宋体" w:hint="eastAsia"/>
              </w:rPr>
              <w:t xml:space="preserve"> 20</w:t>
            </w:r>
            <w:r>
              <w:rPr>
                <w:rFonts w:eastAsia="宋体"/>
              </w:rPr>
              <w:t>%</w:t>
            </w:r>
          </w:p>
        </w:tc>
        <w:tc>
          <w:tcPr>
            <w:tcW w:w="4410" w:type="dxa"/>
            <w:vAlign w:val="center"/>
          </w:tcPr>
          <w:p w:rsidR="00546956" w:rsidRDefault="00744715">
            <w:pPr>
              <w:spacing w:line="276" w:lineRule="auto"/>
              <w:rPr>
                <w:sz w:val="24"/>
              </w:rPr>
            </w:pPr>
            <w:r>
              <w:rPr>
                <w:rFonts w:eastAsia="MT Extra"/>
                <w:bCs/>
                <w:kern w:val="24"/>
                <w:szCs w:val="21"/>
              </w:rPr>
              <w:t>课堂不定期点名</w:t>
            </w:r>
            <w:r>
              <w:rPr>
                <w:rFonts w:ascii="宋体" w:hAnsi="宋体" w:hint="eastAsia"/>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10</w:t>
            </w:r>
            <w:r>
              <w:rPr>
                <w:rFonts w:hint="eastAsia"/>
                <w:szCs w:val="21"/>
              </w:rPr>
              <w:t>分。</w:t>
            </w:r>
          </w:p>
        </w:tc>
        <w:tc>
          <w:tcPr>
            <w:tcW w:w="1470" w:type="dxa"/>
            <w:vAlign w:val="center"/>
          </w:tcPr>
          <w:p w:rsidR="00546956" w:rsidRDefault="00744715">
            <w:pPr>
              <w:pStyle w:val="a9"/>
              <w:jc w:val="center"/>
              <w:rPr>
                <w:rFonts w:eastAsia="宋体"/>
              </w:rPr>
            </w:pPr>
            <w:r>
              <w:rPr>
                <w:rFonts w:hint="eastAsia"/>
                <w:bCs/>
              </w:rPr>
              <w:t>8-1</w:t>
            </w:r>
            <w:r>
              <w:rPr>
                <w:rFonts w:hint="eastAsia"/>
                <w:bCs/>
              </w:rPr>
              <w:t>、</w:t>
            </w:r>
            <w:r>
              <w:rPr>
                <w:rFonts w:hint="eastAsia"/>
                <w:bCs/>
              </w:rPr>
              <w:t>11-1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作业成绩</w:t>
            </w:r>
          </w:p>
        </w:tc>
        <w:tc>
          <w:tcPr>
            <w:tcW w:w="808" w:type="dxa"/>
            <w:vAlign w:val="center"/>
          </w:tcPr>
          <w:p w:rsidR="00546956" w:rsidRDefault="00744715">
            <w:pPr>
              <w:pStyle w:val="a9"/>
              <w:rPr>
                <w:rFonts w:eastAsia="宋体"/>
              </w:rPr>
            </w:pPr>
            <w:r>
              <w:rPr>
                <w:rFonts w:eastAsia="宋体" w:hint="eastAsia"/>
              </w:rPr>
              <w:t xml:space="preserve"> 30</w:t>
            </w:r>
            <w:r>
              <w:rPr>
                <w:rFonts w:eastAsia="宋体"/>
              </w:rPr>
              <w:t>%</w:t>
            </w:r>
          </w:p>
        </w:tc>
        <w:tc>
          <w:tcPr>
            <w:tcW w:w="4410" w:type="dxa"/>
            <w:vAlign w:val="center"/>
          </w:tcPr>
          <w:p w:rsidR="00546956" w:rsidRDefault="00744715">
            <w:pPr>
              <w:spacing w:line="276" w:lineRule="auto"/>
              <w:rPr>
                <w:sz w:val="24"/>
              </w:rPr>
            </w:pPr>
            <w:r>
              <w:rPr>
                <w:rFonts w:eastAsia="MT Extra" w:hint="eastAsia"/>
                <w:bCs/>
                <w:kern w:val="24"/>
                <w:szCs w:val="21"/>
              </w:rPr>
              <w:t>以</w:t>
            </w:r>
            <w:r>
              <w:rPr>
                <w:rFonts w:eastAsia="MT Extra"/>
                <w:bCs/>
                <w:kern w:val="24"/>
                <w:szCs w:val="21"/>
              </w:rPr>
              <w:t>每章节对应</w:t>
            </w:r>
            <w:r>
              <w:rPr>
                <w:rFonts w:eastAsia="MT Extra" w:hint="eastAsia"/>
                <w:bCs/>
                <w:kern w:val="24"/>
                <w:szCs w:val="21"/>
              </w:rPr>
              <w:t>的</w:t>
            </w:r>
            <w:r>
              <w:rPr>
                <w:rFonts w:eastAsia="MT Extra"/>
                <w:bCs/>
                <w:kern w:val="24"/>
                <w:szCs w:val="21"/>
              </w:rPr>
              <w:t>思考题</w:t>
            </w:r>
            <w:r>
              <w:rPr>
                <w:rFonts w:eastAsia="MT Extra" w:hint="eastAsia"/>
                <w:bCs/>
                <w:kern w:val="24"/>
                <w:szCs w:val="21"/>
              </w:rPr>
              <w:t>为主要内容</w:t>
            </w:r>
            <w:r>
              <w:rPr>
                <w:rFonts w:eastAsia="MT Extra"/>
                <w:bCs/>
                <w:kern w:val="24"/>
                <w:szCs w:val="21"/>
              </w:rPr>
              <w:t>，考核学生对每节课知识点的复习、理解和掌握度。对每次作业完成情况做记录并百分制打分</w:t>
            </w:r>
            <w:r>
              <w:rPr>
                <w:rFonts w:ascii="宋体" w:hAnsi="宋体" w:hint="eastAsia"/>
                <w:bCs/>
                <w:kern w:val="24"/>
                <w:szCs w:val="21"/>
              </w:rPr>
              <w:t>，</w:t>
            </w:r>
            <w:r>
              <w:rPr>
                <w:rFonts w:eastAsia="MT Extra"/>
                <w:bCs/>
                <w:kern w:val="24"/>
                <w:szCs w:val="21"/>
              </w:rPr>
              <w:t>计算全部作业的平均成绩。</w:t>
            </w:r>
          </w:p>
        </w:tc>
        <w:tc>
          <w:tcPr>
            <w:tcW w:w="1470" w:type="dxa"/>
            <w:vAlign w:val="center"/>
          </w:tcPr>
          <w:p w:rsidR="00546956" w:rsidRDefault="00744715">
            <w:pPr>
              <w:pStyle w:val="a9"/>
              <w:jc w:val="center"/>
              <w:rPr>
                <w:rFonts w:eastAsia="宋体"/>
                <w:color w:val="000000"/>
              </w:rPr>
            </w:pPr>
            <w:r>
              <w:rPr>
                <w:rFonts w:hint="eastAsia"/>
                <w:bCs/>
              </w:rPr>
              <w:t>8-1</w:t>
            </w:r>
            <w:r>
              <w:rPr>
                <w:rFonts w:hint="eastAsia"/>
                <w:bCs/>
              </w:rPr>
              <w:t>、</w:t>
            </w:r>
            <w:r>
              <w:rPr>
                <w:rFonts w:hint="eastAsia"/>
                <w:bCs/>
              </w:rPr>
              <w:t>11-1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学习态度</w:t>
            </w:r>
          </w:p>
        </w:tc>
        <w:tc>
          <w:tcPr>
            <w:tcW w:w="808" w:type="dxa"/>
            <w:vAlign w:val="center"/>
          </w:tcPr>
          <w:p w:rsidR="00546956" w:rsidRDefault="00744715">
            <w:pPr>
              <w:pStyle w:val="a9"/>
              <w:jc w:val="center"/>
              <w:rPr>
                <w:rFonts w:eastAsia="宋体"/>
              </w:rPr>
            </w:pPr>
            <w:r>
              <w:rPr>
                <w:rFonts w:eastAsia="宋体" w:hint="eastAsia"/>
              </w:rPr>
              <w:t>30</w:t>
            </w:r>
            <w:r>
              <w:rPr>
                <w:rFonts w:eastAsia="宋体"/>
              </w:rPr>
              <w:t>%</w:t>
            </w:r>
          </w:p>
        </w:tc>
        <w:tc>
          <w:tcPr>
            <w:tcW w:w="4410" w:type="dxa"/>
            <w:vAlign w:val="center"/>
          </w:tcPr>
          <w:p w:rsidR="00546956" w:rsidRDefault="00744715">
            <w:pPr>
              <w:spacing w:line="276" w:lineRule="auto"/>
              <w:jc w:val="left"/>
              <w:rPr>
                <w:sz w:val="24"/>
              </w:rPr>
            </w:pPr>
            <w:r>
              <w:rPr>
                <w:rFonts w:eastAsia="MT Extra"/>
                <w:bCs/>
                <w:kern w:val="24"/>
                <w:szCs w:val="21"/>
              </w:rPr>
              <w:t>听课情况</w:t>
            </w:r>
            <w:r>
              <w:rPr>
                <w:rFonts w:ascii="宋体" w:hAnsi="宋体" w:hint="eastAsia"/>
                <w:bCs/>
                <w:kern w:val="24"/>
                <w:szCs w:val="21"/>
              </w:rPr>
              <w:t>，</w:t>
            </w:r>
            <w:r>
              <w:rPr>
                <w:rFonts w:eastAsia="MT Extra"/>
                <w:bCs/>
                <w:kern w:val="24"/>
                <w:szCs w:val="21"/>
              </w:rPr>
              <w:t>关注学生听课的精神状态，随时做记录</w:t>
            </w:r>
            <w:r>
              <w:rPr>
                <w:rFonts w:ascii="宋体" w:hAnsi="宋体" w:hint="eastAsia"/>
                <w:bCs/>
                <w:kern w:val="24"/>
                <w:szCs w:val="21"/>
              </w:rPr>
              <w:t>，</w:t>
            </w:r>
            <w:r>
              <w:rPr>
                <w:rFonts w:eastAsia="MT Extra"/>
                <w:bCs/>
                <w:kern w:val="24"/>
                <w:szCs w:val="21"/>
              </w:rPr>
              <w:t>以督促学生按时上课，认真听讲</w:t>
            </w:r>
            <w:r>
              <w:rPr>
                <w:rFonts w:ascii="宋体" w:hAnsi="宋体" w:hint="eastAsia"/>
                <w:bCs/>
                <w:kern w:val="24"/>
                <w:szCs w:val="21"/>
              </w:rPr>
              <w:t>；</w:t>
            </w:r>
            <w:r>
              <w:rPr>
                <w:rFonts w:eastAsia="MT Extra"/>
                <w:bCs/>
                <w:kern w:val="24"/>
                <w:szCs w:val="21"/>
              </w:rPr>
              <w:t>课堂随机提问，考察学生</w:t>
            </w:r>
            <w:r>
              <w:rPr>
                <w:rFonts w:eastAsia="MT Extra" w:hint="eastAsia"/>
                <w:bCs/>
                <w:kern w:val="24"/>
                <w:szCs w:val="21"/>
              </w:rPr>
              <w:t>对</w:t>
            </w:r>
            <w:r>
              <w:rPr>
                <w:rFonts w:eastAsia="MT Extra"/>
                <w:bCs/>
                <w:kern w:val="24"/>
                <w:szCs w:val="21"/>
              </w:rPr>
              <w:t>当堂课程的掌握情况</w:t>
            </w:r>
            <w:r>
              <w:rPr>
                <w:rFonts w:ascii="宋体" w:hAnsi="宋体" w:hint="eastAsia"/>
                <w:bCs/>
                <w:kern w:val="24"/>
                <w:szCs w:val="21"/>
              </w:rPr>
              <w:t>；</w:t>
            </w:r>
            <w:r>
              <w:rPr>
                <w:rFonts w:eastAsia="MT Extra"/>
                <w:bCs/>
                <w:kern w:val="24"/>
                <w:szCs w:val="21"/>
              </w:rPr>
              <w:t>课堂测试。</w:t>
            </w:r>
          </w:p>
        </w:tc>
        <w:tc>
          <w:tcPr>
            <w:tcW w:w="1470" w:type="dxa"/>
            <w:vAlign w:val="center"/>
          </w:tcPr>
          <w:p w:rsidR="00546956" w:rsidRDefault="00744715">
            <w:pPr>
              <w:pStyle w:val="a9"/>
              <w:jc w:val="center"/>
              <w:rPr>
                <w:rFonts w:eastAsia="宋体"/>
                <w:color w:val="000000"/>
              </w:rPr>
            </w:pPr>
            <w:r>
              <w:rPr>
                <w:rFonts w:hint="eastAsia"/>
                <w:bCs/>
              </w:rPr>
              <w:t>8-1</w:t>
            </w:r>
            <w:r>
              <w:rPr>
                <w:rFonts w:hint="eastAsia"/>
                <w:bCs/>
              </w:rPr>
              <w:t>、</w:t>
            </w:r>
            <w:r>
              <w:rPr>
                <w:rFonts w:hint="eastAsia"/>
                <w:bCs/>
              </w:rPr>
              <w:t>11-1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实践成绩</w:t>
            </w:r>
          </w:p>
        </w:tc>
        <w:tc>
          <w:tcPr>
            <w:tcW w:w="808" w:type="dxa"/>
            <w:vAlign w:val="center"/>
          </w:tcPr>
          <w:p w:rsidR="00546956" w:rsidRDefault="00744715">
            <w:pPr>
              <w:pStyle w:val="a9"/>
              <w:jc w:val="center"/>
              <w:rPr>
                <w:rFonts w:eastAsia="宋体"/>
              </w:rPr>
            </w:pPr>
            <w:r>
              <w:rPr>
                <w:rFonts w:eastAsia="宋体" w:hint="eastAsia"/>
              </w:rPr>
              <w:t>20</w:t>
            </w:r>
            <w:r>
              <w:rPr>
                <w:rFonts w:eastAsia="宋体"/>
              </w:rPr>
              <w:t>%</w:t>
            </w:r>
          </w:p>
        </w:tc>
        <w:tc>
          <w:tcPr>
            <w:tcW w:w="4410" w:type="dxa"/>
            <w:vAlign w:val="center"/>
          </w:tcPr>
          <w:p w:rsidR="00546956" w:rsidRDefault="00744715">
            <w:pPr>
              <w:spacing w:line="276" w:lineRule="auto"/>
              <w:jc w:val="left"/>
              <w:rPr>
                <w:rFonts w:eastAsia="MT Extra"/>
                <w:bCs/>
                <w:kern w:val="24"/>
                <w:szCs w:val="21"/>
              </w:rPr>
            </w:pPr>
            <w:r>
              <w:rPr>
                <w:rFonts w:eastAsia="MT Extra"/>
                <w:bCs/>
                <w:kern w:val="24"/>
                <w:szCs w:val="21"/>
              </w:rPr>
              <w:t>按要求制定</w:t>
            </w:r>
            <w:r>
              <w:rPr>
                <w:rFonts w:eastAsia="MT Extra" w:hint="eastAsia"/>
                <w:bCs/>
                <w:kern w:val="24"/>
                <w:szCs w:val="21"/>
              </w:rPr>
              <w:t>读书</w:t>
            </w:r>
            <w:r>
              <w:rPr>
                <w:rFonts w:eastAsia="MT Extra"/>
                <w:bCs/>
                <w:kern w:val="24"/>
                <w:szCs w:val="21"/>
              </w:rPr>
              <w:t>计划（占</w:t>
            </w:r>
            <w:r>
              <w:rPr>
                <w:rFonts w:eastAsia="MT Extra"/>
                <w:bCs/>
                <w:kern w:val="24"/>
                <w:szCs w:val="21"/>
              </w:rPr>
              <w:t>20%</w:t>
            </w:r>
            <w:r>
              <w:rPr>
                <w:rFonts w:eastAsia="MT Extra"/>
                <w:bCs/>
                <w:kern w:val="24"/>
                <w:szCs w:val="21"/>
              </w:rPr>
              <w:t>）；按</w:t>
            </w:r>
            <w:r>
              <w:rPr>
                <w:rFonts w:eastAsia="MT Extra" w:hint="eastAsia"/>
                <w:bCs/>
                <w:kern w:val="24"/>
                <w:szCs w:val="21"/>
              </w:rPr>
              <w:t>计划</w:t>
            </w:r>
            <w:r>
              <w:rPr>
                <w:rFonts w:eastAsia="MT Extra"/>
                <w:bCs/>
                <w:kern w:val="24"/>
                <w:szCs w:val="21"/>
              </w:rPr>
              <w:t>完成实践</w:t>
            </w:r>
            <w:r>
              <w:rPr>
                <w:rFonts w:eastAsia="MT Extra" w:hint="eastAsia"/>
                <w:bCs/>
                <w:kern w:val="24"/>
                <w:szCs w:val="21"/>
              </w:rPr>
              <w:t>任务</w:t>
            </w:r>
            <w:r>
              <w:rPr>
                <w:rFonts w:eastAsia="MT Extra"/>
                <w:bCs/>
                <w:kern w:val="24"/>
                <w:szCs w:val="21"/>
              </w:rPr>
              <w:t>（占</w:t>
            </w:r>
            <w:r>
              <w:rPr>
                <w:rFonts w:eastAsia="MT Extra"/>
                <w:bCs/>
                <w:kern w:val="24"/>
                <w:szCs w:val="21"/>
              </w:rPr>
              <w:t>50%</w:t>
            </w:r>
            <w:r>
              <w:rPr>
                <w:rFonts w:eastAsia="MT Extra"/>
                <w:bCs/>
                <w:kern w:val="24"/>
                <w:szCs w:val="21"/>
              </w:rPr>
              <w:t>）；作业字迹工整、格式规范（占</w:t>
            </w:r>
            <w:r>
              <w:rPr>
                <w:rFonts w:eastAsia="MT Extra"/>
                <w:bCs/>
                <w:kern w:val="24"/>
                <w:szCs w:val="21"/>
              </w:rPr>
              <w:t>30%</w:t>
            </w:r>
            <w:r>
              <w:rPr>
                <w:rFonts w:eastAsia="MT Extra"/>
                <w:bCs/>
                <w:kern w:val="24"/>
                <w:szCs w:val="21"/>
              </w:rPr>
              <w:t>）</w:t>
            </w:r>
          </w:p>
        </w:tc>
        <w:tc>
          <w:tcPr>
            <w:tcW w:w="1470" w:type="dxa"/>
            <w:vAlign w:val="center"/>
          </w:tcPr>
          <w:p w:rsidR="00546956" w:rsidRDefault="00744715">
            <w:pPr>
              <w:pStyle w:val="a9"/>
              <w:jc w:val="center"/>
              <w:rPr>
                <w:rFonts w:eastAsia="宋体"/>
                <w:color w:val="000000"/>
              </w:rPr>
            </w:pPr>
            <w:r>
              <w:rPr>
                <w:rFonts w:hint="eastAsia"/>
                <w:bCs/>
              </w:rPr>
              <w:t>8-1</w:t>
            </w:r>
            <w:r>
              <w:rPr>
                <w:rFonts w:hint="eastAsia"/>
                <w:bCs/>
              </w:rPr>
              <w:t>、</w:t>
            </w:r>
            <w:r>
              <w:rPr>
                <w:rFonts w:hint="eastAsia"/>
                <w:bCs/>
              </w:rPr>
              <w:t>11-1</w:t>
            </w:r>
          </w:p>
        </w:tc>
      </w:tr>
      <w:tr w:rsidR="00546956">
        <w:trPr>
          <w:trHeight w:val="2670"/>
        </w:trPr>
        <w:tc>
          <w:tcPr>
            <w:tcW w:w="1191" w:type="dxa"/>
            <w:tcMar>
              <w:left w:w="57" w:type="dxa"/>
              <w:right w:w="57" w:type="dxa"/>
            </w:tcMar>
            <w:vAlign w:val="center"/>
          </w:tcPr>
          <w:p w:rsidR="00546956" w:rsidRDefault="00744715">
            <w:pPr>
              <w:pStyle w:val="a9"/>
              <w:jc w:val="center"/>
              <w:rPr>
                <w:rFonts w:eastAsia="宋体"/>
              </w:rPr>
            </w:pPr>
            <w:r>
              <w:rPr>
                <w:rFonts w:eastAsia="宋体"/>
              </w:rPr>
              <w:t>期末考试</w:t>
            </w:r>
          </w:p>
          <w:p w:rsidR="00546956" w:rsidRDefault="00744715">
            <w:pPr>
              <w:pStyle w:val="a9"/>
              <w:jc w:val="center"/>
              <w:rPr>
                <w:rFonts w:eastAsia="宋体"/>
              </w:rPr>
            </w:pPr>
            <w:r>
              <w:rPr>
                <w:rFonts w:eastAsia="宋体" w:hint="eastAsia"/>
              </w:rPr>
              <w:t>40%</w:t>
            </w:r>
          </w:p>
        </w:tc>
        <w:tc>
          <w:tcPr>
            <w:tcW w:w="1418" w:type="dxa"/>
            <w:vAlign w:val="center"/>
          </w:tcPr>
          <w:p w:rsidR="00546956" w:rsidRDefault="00744715">
            <w:pPr>
              <w:pStyle w:val="a9"/>
              <w:jc w:val="center"/>
              <w:rPr>
                <w:rFonts w:eastAsia="宋体"/>
              </w:rPr>
            </w:pPr>
            <w:r>
              <w:rPr>
                <w:rFonts w:eastAsia="宋体"/>
              </w:rPr>
              <w:t>期末考试</w:t>
            </w:r>
          </w:p>
        </w:tc>
        <w:tc>
          <w:tcPr>
            <w:tcW w:w="808" w:type="dxa"/>
            <w:vAlign w:val="center"/>
          </w:tcPr>
          <w:p w:rsidR="00546956" w:rsidRDefault="00744715">
            <w:pPr>
              <w:pStyle w:val="a9"/>
              <w:jc w:val="center"/>
              <w:rPr>
                <w:rFonts w:eastAsia="宋体"/>
              </w:rPr>
            </w:pPr>
            <w:r>
              <w:rPr>
                <w:rFonts w:eastAsia="宋体" w:hint="eastAsia"/>
              </w:rPr>
              <w:t xml:space="preserve">   100</w:t>
            </w:r>
            <w:r>
              <w:rPr>
                <w:rFonts w:eastAsia="宋体"/>
              </w:rPr>
              <w:t>%</w:t>
            </w:r>
          </w:p>
        </w:tc>
        <w:tc>
          <w:tcPr>
            <w:tcW w:w="4410" w:type="dxa"/>
            <w:vAlign w:val="center"/>
          </w:tcPr>
          <w:p w:rsidR="00546956" w:rsidRDefault="00744715">
            <w:pPr>
              <w:pStyle w:val="a9"/>
              <w:rPr>
                <w:rFonts w:asciiTheme="minorEastAsia" w:eastAsiaTheme="minorEastAsia" w:hAnsiTheme="minorEastAsia"/>
                <w:color w:val="000000"/>
              </w:rPr>
            </w:pPr>
            <w:r>
              <w:rPr>
                <w:rFonts w:asciiTheme="minorEastAsia" w:eastAsiaTheme="minorEastAsia" w:hAnsiTheme="minorEastAsia"/>
                <w:bCs/>
                <w:kern w:val="24"/>
              </w:rPr>
              <w:t>试卷题型包括选择题、</w:t>
            </w:r>
            <w:r>
              <w:rPr>
                <w:rFonts w:asciiTheme="minorEastAsia" w:eastAsiaTheme="minorEastAsia" w:hAnsiTheme="minorEastAsia"/>
                <w:kern w:val="0"/>
              </w:rPr>
              <w:t>判断题</w:t>
            </w:r>
            <w:r>
              <w:rPr>
                <w:rFonts w:asciiTheme="minorEastAsia" w:eastAsiaTheme="minorEastAsia" w:hAnsiTheme="minorEastAsia"/>
                <w:bCs/>
                <w:kern w:val="24"/>
              </w:rPr>
              <w:t>、</w:t>
            </w:r>
            <w:r>
              <w:rPr>
                <w:rFonts w:asciiTheme="minorEastAsia" w:eastAsiaTheme="minorEastAsia" w:hAnsiTheme="minorEastAsia" w:hint="eastAsia"/>
                <w:bCs/>
                <w:kern w:val="24"/>
              </w:rPr>
              <w:t>多项选择</w:t>
            </w:r>
            <w:r>
              <w:rPr>
                <w:rFonts w:asciiTheme="minorEastAsia" w:eastAsiaTheme="minorEastAsia" w:hAnsiTheme="minorEastAsia"/>
                <w:bCs/>
                <w:kern w:val="24"/>
              </w:rPr>
              <w:t>题等（每次考核可能题型不同，以当次考核题型为准）。其中考核思政理论基础知识的题</w:t>
            </w:r>
            <w:r>
              <w:rPr>
                <w:rFonts w:asciiTheme="minorEastAsia" w:eastAsiaTheme="minorEastAsia" w:hAnsiTheme="minorEastAsia" w:hint="eastAsia"/>
                <w:bCs/>
                <w:kern w:val="24"/>
              </w:rPr>
              <w:t>（</w:t>
            </w:r>
            <w:r>
              <w:rPr>
                <w:rFonts w:asciiTheme="minorEastAsia" w:eastAsiaTheme="minorEastAsia" w:hAnsiTheme="minorEastAsia"/>
                <w:bCs/>
                <w:kern w:val="24"/>
              </w:rPr>
              <w:t>占</w:t>
            </w:r>
            <w:r>
              <w:rPr>
                <w:rFonts w:asciiTheme="minorEastAsia" w:eastAsiaTheme="minorEastAsia" w:hAnsiTheme="minorEastAsia"/>
                <w:bCs/>
                <w:kern w:val="24"/>
              </w:rPr>
              <w:t>50%</w:t>
            </w:r>
            <w:r>
              <w:rPr>
                <w:rFonts w:asciiTheme="minorEastAsia" w:eastAsiaTheme="minorEastAsia" w:hAnsiTheme="minorEastAsia" w:hint="eastAsia"/>
                <w:bCs/>
                <w:kern w:val="24"/>
              </w:rPr>
              <w:t>）</w:t>
            </w:r>
            <w:r>
              <w:rPr>
                <w:rFonts w:asciiTheme="minorEastAsia" w:eastAsiaTheme="minorEastAsia" w:hAnsiTheme="minorEastAsia"/>
                <w:bCs/>
                <w:kern w:val="24"/>
              </w:rPr>
              <w:t>；考核是否具有运用马克思主义的立场观点和方法分析和解决问题的</w:t>
            </w:r>
            <w:r>
              <w:rPr>
                <w:rFonts w:asciiTheme="minorEastAsia" w:eastAsiaTheme="minorEastAsia" w:hAnsiTheme="minorEastAsia"/>
                <w:kern w:val="0"/>
              </w:rPr>
              <w:t>能力</w:t>
            </w:r>
            <w:r>
              <w:rPr>
                <w:rFonts w:asciiTheme="minorEastAsia" w:eastAsiaTheme="minorEastAsia" w:hAnsiTheme="minorEastAsia"/>
                <w:bCs/>
                <w:kern w:val="24"/>
              </w:rPr>
              <w:t>的题</w:t>
            </w:r>
            <w:r>
              <w:rPr>
                <w:rFonts w:asciiTheme="minorEastAsia" w:eastAsiaTheme="minorEastAsia" w:hAnsiTheme="minorEastAsia" w:hint="eastAsia"/>
                <w:bCs/>
                <w:kern w:val="24"/>
              </w:rPr>
              <w:t>（</w:t>
            </w:r>
            <w:r>
              <w:rPr>
                <w:rFonts w:asciiTheme="minorEastAsia" w:eastAsiaTheme="minorEastAsia" w:hAnsiTheme="minorEastAsia"/>
                <w:bCs/>
                <w:kern w:val="24"/>
              </w:rPr>
              <w:t>占</w:t>
            </w:r>
            <w:r>
              <w:rPr>
                <w:rFonts w:asciiTheme="minorEastAsia" w:eastAsiaTheme="minorEastAsia" w:hAnsiTheme="minorEastAsia"/>
                <w:bCs/>
                <w:kern w:val="24"/>
              </w:rPr>
              <w:t>40%</w:t>
            </w:r>
            <w:r>
              <w:rPr>
                <w:rFonts w:asciiTheme="minorEastAsia" w:eastAsiaTheme="minorEastAsia" w:hAnsiTheme="minorEastAsia" w:hint="eastAsia"/>
                <w:bCs/>
                <w:kern w:val="24"/>
              </w:rPr>
              <w:t>）</w:t>
            </w:r>
            <w:r>
              <w:rPr>
                <w:rFonts w:asciiTheme="minorEastAsia" w:eastAsiaTheme="minorEastAsia" w:hAnsiTheme="minorEastAsia"/>
                <w:bCs/>
                <w:kern w:val="24"/>
              </w:rPr>
              <w:t>；考核是否掌握自主学习的方法，了解拓展知识和能力途径的题</w:t>
            </w:r>
            <w:r>
              <w:rPr>
                <w:rFonts w:asciiTheme="minorEastAsia" w:eastAsiaTheme="minorEastAsia" w:hAnsiTheme="minorEastAsia" w:hint="eastAsia"/>
                <w:bCs/>
                <w:kern w:val="24"/>
              </w:rPr>
              <w:t>（</w:t>
            </w:r>
            <w:r>
              <w:rPr>
                <w:rFonts w:asciiTheme="minorEastAsia" w:eastAsiaTheme="minorEastAsia" w:hAnsiTheme="minorEastAsia"/>
                <w:bCs/>
                <w:kern w:val="24"/>
              </w:rPr>
              <w:t>占</w:t>
            </w:r>
            <w:r>
              <w:rPr>
                <w:rFonts w:asciiTheme="minorEastAsia" w:eastAsiaTheme="minorEastAsia" w:hAnsiTheme="minorEastAsia"/>
                <w:bCs/>
                <w:kern w:val="24"/>
              </w:rPr>
              <w:t>10%</w:t>
            </w:r>
            <w:r>
              <w:rPr>
                <w:rFonts w:asciiTheme="minorEastAsia" w:eastAsiaTheme="minorEastAsia" w:hAnsiTheme="minorEastAsia" w:hint="eastAsia"/>
                <w:bCs/>
                <w:kern w:val="24"/>
              </w:rPr>
              <w:t>）。</w:t>
            </w:r>
          </w:p>
        </w:tc>
        <w:tc>
          <w:tcPr>
            <w:tcW w:w="1470" w:type="dxa"/>
            <w:vAlign w:val="center"/>
          </w:tcPr>
          <w:p w:rsidR="00546956" w:rsidRDefault="00744715">
            <w:pPr>
              <w:pStyle w:val="a9"/>
              <w:jc w:val="center"/>
              <w:rPr>
                <w:rFonts w:eastAsia="宋体"/>
              </w:rPr>
            </w:pPr>
            <w:r>
              <w:rPr>
                <w:rFonts w:hint="eastAsia"/>
                <w:bCs/>
              </w:rPr>
              <w:t>8-1</w:t>
            </w:r>
            <w:r>
              <w:rPr>
                <w:rFonts w:hint="eastAsia"/>
                <w:bCs/>
              </w:rPr>
              <w:t>、</w:t>
            </w:r>
            <w:r>
              <w:rPr>
                <w:rFonts w:hint="eastAsia"/>
                <w:bCs/>
              </w:rPr>
              <w:t>11-1</w:t>
            </w:r>
          </w:p>
        </w:tc>
      </w:tr>
    </w:tbl>
    <w:p w:rsidR="00546956" w:rsidRDefault="00744715">
      <w:pPr>
        <w:spacing w:line="360" w:lineRule="auto"/>
        <w:ind w:firstLineChars="200" w:firstLine="480"/>
        <w:rPr>
          <w:sz w:val="24"/>
        </w:rPr>
      </w:pPr>
      <w:r>
        <w:rPr>
          <w:rFonts w:hint="eastAsia"/>
          <w:sz w:val="24"/>
        </w:rPr>
        <w:t>（三）所有课程目标均大于等于</w:t>
      </w:r>
      <w:r>
        <w:rPr>
          <w:sz w:val="24"/>
        </w:rPr>
        <w:t>0.6</w:t>
      </w:r>
      <w:r>
        <w:rPr>
          <w:rFonts w:hint="eastAsia"/>
          <w:sz w:val="24"/>
        </w:rPr>
        <w:t>，否则总评成绩不及格，需要补考或重修，每课程目标达成度计算方法如下：</w:t>
      </w:r>
    </w:p>
    <w:p w:rsidR="00546956" w:rsidRDefault="00744715">
      <w:pPr>
        <w:spacing w:line="276" w:lineRule="auto"/>
        <w:ind w:firstLineChars="200" w:firstLine="480"/>
        <w:rPr>
          <w:kern w:val="0"/>
          <w:position w:val="-22"/>
          <w:szCs w:val="21"/>
        </w:rPr>
      </w:pPr>
      <w:r>
        <w:rPr>
          <w:color w:val="000000"/>
          <w:sz w:val="24"/>
        </w:rPr>
        <w:lastRenderedPageBreak/>
        <w:object w:dxaOrig="1440" w:dyaOrig="1440">
          <v:shape id="_x0000_s1038" type="#_x0000_t75" style="position:absolute;left:0;text-align:left;margin-left:92.35pt;margin-top:13.85pt;width:272pt;height:32.65pt;z-index:251676672;mso-wrap-distance-left:9pt;mso-wrap-distance-top:0;mso-wrap-distance-right:9pt;mso-wrap-distance-bottom:0;mso-width-relative:page;mso-height-relative:page">
            <v:imagedata r:id="rId10" o:title=""/>
            <w10:wrap type="square"/>
          </v:shape>
          <o:OLEObject Type="Embed" ProgID="Equation.3" ShapeID="_x0000_s1038" DrawAspect="Content" ObjectID="_1618917616" r:id="rId13"/>
        </w:object>
      </w:r>
    </w:p>
    <w:p w:rsidR="00546956" w:rsidRDefault="00546956">
      <w:pPr>
        <w:spacing w:line="276" w:lineRule="auto"/>
        <w:ind w:firstLineChars="200" w:firstLine="420"/>
        <w:rPr>
          <w:kern w:val="0"/>
          <w:szCs w:val="21"/>
        </w:rPr>
      </w:pPr>
    </w:p>
    <w:p w:rsidR="00546956" w:rsidRDefault="00546956">
      <w:pPr>
        <w:spacing w:line="276" w:lineRule="auto"/>
        <w:ind w:firstLineChars="200" w:firstLine="420"/>
        <w:rPr>
          <w:kern w:val="0"/>
          <w:szCs w:val="21"/>
        </w:rPr>
      </w:pPr>
    </w:p>
    <w:p w:rsidR="00546956" w:rsidRDefault="00546956">
      <w:pPr>
        <w:spacing w:line="276" w:lineRule="auto"/>
        <w:ind w:firstLineChars="200" w:firstLine="420"/>
        <w:rPr>
          <w:kern w:val="0"/>
          <w:szCs w:val="21"/>
        </w:rPr>
      </w:pPr>
    </w:p>
    <w:p w:rsidR="00546956" w:rsidRDefault="00744715">
      <w:pPr>
        <w:spacing w:line="360" w:lineRule="auto"/>
        <w:ind w:firstLineChars="200" w:firstLine="480"/>
        <w:rPr>
          <w:sz w:val="24"/>
        </w:rPr>
      </w:pPr>
      <w:r>
        <w:rPr>
          <w:rFonts w:hint="eastAsia"/>
          <w:sz w:val="24"/>
        </w:rPr>
        <w:t>式中：</w:t>
      </w:r>
      <w:r>
        <w:rPr>
          <w:sz w:val="24"/>
        </w:rPr>
        <w:t>Ai=</w:t>
      </w:r>
      <w:r>
        <w:rPr>
          <w:rFonts w:hint="eastAsia"/>
          <w:sz w:val="24"/>
        </w:rPr>
        <w:t>平时成绩占总评成绩的权重×课程目标</w:t>
      </w:r>
      <w:r>
        <w:rPr>
          <w:sz w:val="24"/>
        </w:rPr>
        <w:t>i</w:t>
      </w:r>
      <w:r>
        <w:rPr>
          <w:rFonts w:hint="eastAsia"/>
          <w:sz w:val="24"/>
        </w:rPr>
        <w:t>在平时成绩中的权重，</w:t>
      </w:r>
    </w:p>
    <w:p w:rsidR="00546956" w:rsidRDefault="00744715">
      <w:pPr>
        <w:spacing w:line="360" w:lineRule="auto"/>
        <w:ind w:firstLineChars="200" w:firstLine="480"/>
        <w:rPr>
          <w:sz w:val="24"/>
        </w:rPr>
      </w:pPr>
      <w:r>
        <w:rPr>
          <w:sz w:val="24"/>
        </w:rPr>
        <w:t>Bi=</w:t>
      </w:r>
      <w:r>
        <w:rPr>
          <w:rFonts w:hint="eastAsia"/>
          <w:sz w:val="24"/>
        </w:rPr>
        <w:t>期末考试成绩占总评成绩的权重×课程目标</w:t>
      </w:r>
      <w:r>
        <w:rPr>
          <w:sz w:val="24"/>
        </w:rPr>
        <w:t>i</w:t>
      </w:r>
      <w:r>
        <w:rPr>
          <w:rFonts w:hint="eastAsia"/>
          <w:sz w:val="24"/>
        </w:rPr>
        <w:t>在结课成绩中的权重。</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rPr>
      </w:pPr>
      <w:r>
        <w:rPr>
          <w:rFonts w:hint="eastAsia"/>
          <w:sz w:val="24"/>
        </w:rPr>
        <w:t>本课程根据学生作业、课堂讨论、实践环节、平时考核情况，以及学生、教学督导等反馈，及时对教学中不足之处进行改进</w:t>
      </w:r>
      <w:r>
        <w:rPr>
          <w:sz w:val="24"/>
          <w:szCs w:val="22"/>
        </w:rPr>
        <w:t>，并在下一轮课程教学中</w:t>
      </w:r>
      <w:r>
        <w:rPr>
          <w:rFonts w:hint="eastAsia"/>
          <w:sz w:val="24"/>
          <w:szCs w:val="22"/>
        </w:rPr>
        <w:t>整改完善</w:t>
      </w:r>
      <w:r>
        <w:rPr>
          <w:sz w:val="24"/>
          <w:szCs w:val="22"/>
        </w:rPr>
        <w:t>，</w:t>
      </w:r>
      <w:r>
        <w:rPr>
          <w:rFonts w:hint="eastAsia"/>
          <w:sz w:val="24"/>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60" w:lineRule="auto"/>
        <w:ind w:firstLineChars="200" w:firstLine="480"/>
        <w:rPr>
          <w:sz w:val="24"/>
        </w:rPr>
      </w:pPr>
      <w:r>
        <w:rPr>
          <w:rFonts w:hint="eastAsia"/>
          <w:sz w:val="24"/>
        </w:rPr>
        <w:t>1.</w:t>
      </w:r>
      <w:r>
        <w:rPr>
          <w:sz w:val="24"/>
        </w:rPr>
        <w:t>《马克思恩格斯</w:t>
      </w:r>
      <w:r>
        <w:rPr>
          <w:rFonts w:hint="eastAsia"/>
          <w:sz w:val="24"/>
        </w:rPr>
        <w:t>文</w:t>
      </w:r>
      <w:r>
        <w:rPr>
          <w:sz w:val="24"/>
        </w:rPr>
        <w:t>集》</w:t>
      </w:r>
      <w:r>
        <w:rPr>
          <w:rFonts w:hint="eastAsia"/>
          <w:sz w:val="24"/>
        </w:rPr>
        <w:t>[M].</w:t>
      </w:r>
      <w:r>
        <w:rPr>
          <w:sz w:val="24"/>
        </w:rPr>
        <w:t>人民出版社，</w:t>
      </w:r>
      <w:r>
        <w:rPr>
          <w:rFonts w:hint="eastAsia"/>
          <w:sz w:val="24"/>
        </w:rPr>
        <w:t>2009</w:t>
      </w:r>
      <w:r>
        <w:rPr>
          <w:sz w:val="24"/>
        </w:rPr>
        <w:t>年版。</w:t>
      </w:r>
    </w:p>
    <w:p w:rsidR="00546956" w:rsidRDefault="00744715">
      <w:pPr>
        <w:spacing w:line="360" w:lineRule="auto"/>
        <w:ind w:firstLineChars="200" w:firstLine="480"/>
        <w:rPr>
          <w:sz w:val="24"/>
        </w:rPr>
      </w:pPr>
      <w:r>
        <w:rPr>
          <w:rFonts w:hint="eastAsia"/>
          <w:sz w:val="24"/>
        </w:rPr>
        <w:t>2</w:t>
      </w:r>
      <w:r>
        <w:rPr>
          <w:rFonts w:hint="eastAsia"/>
          <w:sz w:val="24"/>
        </w:rPr>
        <w:t>．</w:t>
      </w:r>
      <w:r>
        <w:rPr>
          <w:sz w:val="24"/>
        </w:rPr>
        <w:t>《列宁</w:t>
      </w:r>
      <w:r>
        <w:rPr>
          <w:rFonts w:hint="eastAsia"/>
          <w:sz w:val="24"/>
        </w:rPr>
        <w:t>专题文</w:t>
      </w:r>
      <w:r>
        <w:rPr>
          <w:sz w:val="24"/>
        </w:rPr>
        <w:t>集》</w:t>
      </w:r>
      <w:r>
        <w:rPr>
          <w:rFonts w:hint="eastAsia"/>
          <w:sz w:val="24"/>
        </w:rPr>
        <w:t>[M].</w:t>
      </w:r>
      <w:r>
        <w:rPr>
          <w:sz w:val="24"/>
        </w:rPr>
        <w:t>人民出版社，</w:t>
      </w:r>
      <w:r>
        <w:rPr>
          <w:rFonts w:hint="eastAsia"/>
          <w:sz w:val="24"/>
        </w:rPr>
        <w:t>2009</w:t>
      </w:r>
      <w:r>
        <w:rPr>
          <w:sz w:val="24"/>
        </w:rPr>
        <w:t>年版。</w:t>
      </w:r>
    </w:p>
    <w:p w:rsidR="00546956" w:rsidRDefault="00744715">
      <w:pPr>
        <w:spacing w:line="360" w:lineRule="auto"/>
        <w:ind w:firstLineChars="200" w:firstLine="480"/>
        <w:rPr>
          <w:sz w:val="24"/>
        </w:rPr>
      </w:pPr>
      <w:r>
        <w:rPr>
          <w:rFonts w:hint="eastAsia"/>
          <w:sz w:val="24"/>
        </w:rPr>
        <w:t>3.</w:t>
      </w:r>
      <w:r>
        <w:rPr>
          <w:rFonts w:hint="eastAsia"/>
          <w:sz w:val="24"/>
        </w:rPr>
        <w:t>《毛泽东选集》（</w:t>
      </w:r>
      <w:r>
        <w:rPr>
          <w:rFonts w:hint="eastAsia"/>
          <w:sz w:val="24"/>
        </w:rPr>
        <w:t>1-4</w:t>
      </w:r>
      <w:r>
        <w:rPr>
          <w:rFonts w:hint="eastAsia"/>
          <w:sz w:val="24"/>
        </w:rPr>
        <w:t>卷）</w:t>
      </w:r>
      <w:r>
        <w:rPr>
          <w:rFonts w:hint="eastAsia"/>
          <w:sz w:val="24"/>
        </w:rPr>
        <w:t>[M].</w:t>
      </w:r>
      <w:r>
        <w:rPr>
          <w:rFonts w:hint="eastAsia"/>
          <w:sz w:val="24"/>
        </w:rPr>
        <w:t>人民出版社</w:t>
      </w:r>
      <w:r>
        <w:rPr>
          <w:rFonts w:hint="eastAsia"/>
          <w:sz w:val="24"/>
        </w:rPr>
        <w:t>1991</w:t>
      </w:r>
      <w:r>
        <w:rPr>
          <w:rFonts w:hint="eastAsia"/>
          <w:sz w:val="24"/>
        </w:rPr>
        <w:t>年版。</w:t>
      </w:r>
    </w:p>
    <w:p w:rsidR="00546956" w:rsidRDefault="00744715">
      <w:pPr>
        <w:spacing w:line="360" w:lineRule="auto"/>
        <w:ind w:firstLineChars="200" w:firstLine="480"/>
        <w:rPr>
          <w:sz w:val="24"/>
        </w:rPr>
      </w:pPr>
      <w:r>
        <w:rPr>
          <w:rFonts w:hint="eastAsia"/>
          <w:sz w:val="24"/>
        </w:rPr>
        <w:t>4.</w:t>
      </w:r>
      <w:r>
        <w:rPr>
          <w:rFonts w:hint="eastAsia"/>
          <w:sz w:val="24"/>
        </w:rPr>
        <w:t>《邓小平文选》（</w:t>
      </w:r>
      <w:r>
        <w:rPr>
          <w:rFonts w:hint="eastAsia"/>
          <w:sz w:val="24"/>
        </w:rPr>
        <w:t>1-3</w:t>
      </w:r>
      <w:r>
        <w:rPr>
          <w:rFonts w:hint="eastAsia"/>
          <w:sz w:val="24"/>
        </w:rPr>
        <w:t>卷）</w:t>
      </w:r>
      <w:r>
        <w:rPr>
          <w:rFonts w:hint="eastAsia"/>
          <w:sz w:val="24"/>
        </w:rPr>
        <w:t>[M].</w:t>
      </w:r>
      <w:r>
        <w:rPr>
          <w:rFonts w:hint="eastAsia"/>
          <w:sz w:val="24"/>
        </w:rPr>
        <w:t>人民出版社</w:t>
      </w:r>
      <w:r>
        <w:rPr>
          <w:rFonts w:hint="eastAsia"/>
          <w:sz w:val="24"/>
        </w:rPr>
        <w:t>1995</w:t>
      </w:r>
      <w:r>
        <w:rPr>
          <w:rFonts w:hint="eastAsia"/>
          <w:sz w:val="24"/>
        </w:rPr>
        <w:t>年版。</w:t>
      </w:r>
    </w:p>
    <w:p w:rsidR="00546956" w:rsidRDefault="00744715">
      <w:pPr>
        <w:spacing w:line="360" w:lineRule="auto"/>
        <w:ind w:firstLineChars="200" w:firstLine="480"/>
        <w:rPr>
          <w:sz w:val="24"/>
        </w:rPr>
      </w:pPr>
      <w:r>
        <w:rPr>
          <w:rFonts w:hint="eastAsia"/>
          <w:sz w:val="24"/>
        </w:rPr>
        <w:t>5.</w:t>
      </w:r>
      <w:r>
        <w:rPr>
          <w:rFonts w:hint="eastAsia"/>
          <w:sz w:val="24"/>
        </w:rPr>
        <w:t>《江泽民文选》（</w:t>
      </w:r>
      <w:r>
        <w:rPr>
          <w:rFonts w:hint="eastAsia"/>
          <w:sz w:val="24"/>
        </w:rPr>
        <w:t>1-3</w:t>
      </w:r>
      <w:r>
        <w:rPr>
          <w:rFonts w:hint="eastAsia"/>
          <w:sz w:val="24"/>
        </w:rPr>
        <w:t>卷）</w:t>
      </w:r>
      <w:r>
        <w:rPr>
          <w:rFonts w:hint="eastAsia"/>
          <w:sz w:val="24"/>
        </w:rPr>
        <w:t>[M].</w:t>
      </w:r>
      <w:r>
        <w:rPr>
          <w:rFonts w:hint="eastAsia"/>
          <w:sz w:val="24"/>
        </w:rPr>
        <w:t>人民出版社</w:t>
      </w:r>
      <w:r>
        <w:rPr>
          <w:rFonts w:hint="eastAsia"/>
          <w:sz w:val="24"/>
        </w:rPr>
        <w:t>2006</w:t>
      </w:r>
      <w:r>
        <w:rPr>
          <w:rFonts w:hint="eastAsia"/>
          <w:sz w:val="24"/>
        </w:rPr>
        <w:t>年版。</w:t>
      </w:r>
    </w:p>
    <w:p w:rsidR="00546956" w:rsidRDefault="00744715">
      <w:pPr>
        <w:spacing w:line="360" w:lineRule="auto"/>
        <w:ind w:firstLineChars="200" w:firstLine="480"/>
        <w:rPr>
          <w:sz w:val="24"/>
        </w:rPr>
      </w:pPr>
      <w:r>
        <w:rPr>
          <w:rFonts w:hint="eastAsia"/>
          <w:sz w:val="24"/>
        </w:rPr>
        <w:t>6.</w:t>
      </w:r>
      <w:r>
        <w:rPr>
          <w:rFonts w:hint="eastAsia"/>
          <w:sz w:val="24"/>
        </w:rPr>
        <w:t>《胡</w:t>
      </w:r>
      <w:r>
        <w:rPr>
          <w:rFonts w:hint="eastAsia"/>
          <w:sz w:val="24"/>
        </w:rPr>
        <w:t>锦涛文选》（</w:t>
      </w:r>
      <w:r>
        <w:rPr>
          <w:rFonts w:hint="eastAsia"/>
          <w:sz w:val="24"/>
        </w:rPr>
        <w:t>1-3</w:t>
      </w:r>
      <w:r>
        <w:rPr>
          <w:rFonts w:hint="eastAsia"/>
          <w:sz w:val="24"/>
        </w:rPr>
        <w:t>卷）</w:t>
      </w:r>
      <w:r>
        <w:rPr>
          <w:rFonts w:hint="eastAsia"/>
          <w:sz w:val="24"/>
        </w:rPr>
        <w:t>[M].</w:t>
      </w:r>
      <w:r>
        <w:rPr>
          <w:rFonts w:hint="eastAsia"/>
          <w:sz w:val="24"/>
        </w:rPr>
        <w:t>人民出版社</w:t>
      </w:r>
      <w:r>
        <w:rPr>
          <w:rFonts w:hint="eastAsia"/>
          <w:sz w:val="24"/>
        </w:rPr>
        <w:t>2016</w:t>
      </w:r>
      <w:r>
        <w:rPr>
          <w:rFonts w:hint="eastAsia"/>
          <w:sz w:val="24"/>
        </w:rPr>
        <w:t>年版。</w:t>
      </w:r>
    </w:p>
    <w:p w:rsidR="00546956" w:rsidRDefault="00744715">
      <w:pPr>
        <w:spacing w:line="360" w:lineRule="auto"/>
        <w:ind w:firstLineChars="200" w:firstLine="480"/>
        <w:rPr>
          <w:sz w:val="24"/>
        </w:rPr>
      </w:pPr>
      <w:r>
        <w:rPr>
          <w:rFonts w:hint="eastAsia"/>
          <w:sz w:val="24"/>
        </w:rPr>
        <w:t>7.</w:t>
      </w:r>
      <w:r>
        <w:rPr>
          <w:rFonts w:hint="eastAsia"/>
          <w:sz w:val="24"/>
        </w:rPr>
        <w:t>《习近平谈治国理政》（</w:t>
      </w:r>
      <w:r>
        <w:rPr>
          <w:rFonts w:hint="eastAsia"/>
          <w:sz w:val="24"/>
        </w:rPr>
        <w:t>1-2</w:t>
      </w:r>
      <w:r>
        <w:rPr>
          <w:rFonts w:hint="eastAsia"/>
          <w:sz w:val="24"/>
        </w:rPr>
        <w:t>卷）</w:t>
      </w:r>
      <w:r>
        <w:rPr>
          <w:rFonts w:hint="eastAsia"/>
          <w:sz w:val="24"/>
        </w:rPr>
        <w:t>[M].</w:t>
      </w:r>
      <w:r>
        <w:rPr>
          <w:rFonts w:hint="eastAsia"/>
          <w:sz w:val="24"/>
        </w:rPr>
        <w:t>外文出版社</w:t>
      </w:r>
      <w:r>
        <w:rPr>
          <w:rFonts w:hint="eastAsia"/>
          <w:sz w:val="24"/>
        </w:rPr>
        <w:t>2017</w:t>
      </w:r>
      <w:r>
        <w:rPr>
          <w:rFonts w:hint="eastAsia"/>
          <w:sz w:val="24"/>
        </w:rPr>
        <w:t>年版</w:t>
      </w:r>
    </w:p>
    <w:p w:rsidR="00546956" w:rsidRDefault="00744715">
      <w:pPr>
        <w:spacing w:line="360" w:lineRule="auto"/>
        <w:ind w:firstLineChars="200" w:firstLine="480"/>
        <w:rPr>
          <w:sz w:val="24"/>
        </w:rPr>
      </w:pPr>
      <w:r>
        <w:rPr>
          <w:rFonts w:hint="eastAsia"/>
          <w:sz w:val="24"/>
        </w:rPr>
        <w:t>8.</w:t>
      </w:r>
      <w:r>
        <w:rPr>
          <w:rFonts w:hint="eastAsia"/>
          <w:sz w:val="24"/>
        </w:rPr>
        <w:t>《习近平新时代中国特色社会主义思想三十讲》</w:t>
      </w:r>
      <w:r>
        <w:rPr>
          <w:rFonts w:hint="eastAsia"/>
          <w:sz w:val="24"/>
        </w:rPr>
        <w:t>[M].</w:t>
      </w:r>
      <w:r>
        <w:rPr>
          <w:rFonts w:hint="eastAsia"/>
          <w:sz w:val="24"/>
        </w:rPr>
        <w:t>学习出版社</w:t>
      </w:r>
      <w:r>
        <w:rPr>
          <w:rFonts w:hint="eastAsia"/>
          <w:sz w:val="24"/>
        </w:rPr>
        <w:t>2018</w:t>
      </w:r>
      <w:r>
        <w:rPr>
          <w:rFonts w:hint="eastAsia"/>
          <w:sz w:val="24"/>
        </w:rPr>
        <w:t>年版。</w:t>
      </w:r>
    </w:p>
    <w:p w:rsidR="00546956" w:rsidRDefault="00546956">
      <w:pPr>
        <w:spacing w:line="360" w:lineRule="auto"/>
        <w:ind w:firstLineChars="200" w:firstLine="480"/>
        <w:rPr>
          <w:sz w:val="24"/>
        </w:rPr>
      </w:pPr>
    </w:p>
    <w:p w:rsidR="00546956" w:rsidRDefault="00546956">
      <w:pPr>
        <w:spacing w:line="300" w:lineRule="auto"/>
        <w:ind w:firstLineChars="300" w:firstLine="720"/>
        <w:rPr>
          <w:rFonts w:ascii="宋体" w:hAnsi="宋体"/>
          <w:sz w:val="24"/>
        </w:rPr>
      </w:pPr>
    </w:p>
    <w:p w:rsidR="00546956" w:rsidRDefault="00744715">
      <w:pPr>
        <w:spacing w:line="300" w:lineRule="auto"/>
        <w:ind w:firstLineChars="2350" w:firstLine="5640"/>
        <w:rPr>
          <w:rFonts w:ascii="宋体" w:hAnsi="宋体"/>
          <w:sz w:val="24"/>
        </w:rPr>
      </w:pPr>
      <w:r>
        <w:rPr>
          <w:rFonts w:ascii="宋体" w:hAnsi="宋体" w:hint="eastAsia"/>
          <w:sz w:val="24"/>
        </w:rPr>
        <w:t>执笔人：沈</w:t>
      </w:r>
      <w:r>
        <w:rPr>
          <w:rFonts w:ascii="宋体" w:hAnsi="宋体" w:hint="eastAsia"/>
          <w:sz w:val="24"/>
        </w:rPr>
        <w:t xml:space="preserve">  </w:t>
      </w:r>
      <w:r>
        <w:rPr>
          <w:rFonts w:ascii="宋体" w:hAnsi="宋体" w:hint="eastAsia"/>
          <w:sz w:val="24"/>
        </w:rPr>
        <w:t>伟</w:t>
      </w:r>
    </w:p>
    <w:p w:rsidR="00546956" w:rsidRDefault="00744715">
      <w:pPr>
        <w:spacing w:line="300" w:lineRule="auto"/>
        <w:ind w:firstLineChars="2350" w:firstLine="5640"/>
        <w:rPr>
          <w:rFonts w:ascii="宋体" w:hAnsi="宋体"/>
          <w:sz w:val="24"/>
        </w:rPr>
      </w:pPr>
      <w:r>
        <w:rPr>
          <w:rFonts w:ascii="宋体" w:hAnsi="宋体" w:hint="eastAsia"/>
          <w:sz w:val="24"/>
        </w:rPr>
        <w:t>审定人：卢</w:t>
      </w:r>
      <w:r>
        <w:rPr>
          <w:rFonts w:ascii="宋体" w:hAnsi="宋体" w:hint="eastAsia"/>
          <w:sz w:val="24"/>
        </w:rPr>
        <w:t xml:space="preserve">  </w:t>
      </w:r>
      <w:r>
        <w:rPr>
          <w:rFonts w:ascii="宋体" w:hAnsi="宋体" w:hint="eastAsia"/>
          <w:sz w:val="24"/>
        </w:rPr>
        <w:t>雷</w:t>
      </w:r>
    </w:p>
    <w:p w:rsidR="00546956" w:rsidRDefault="00744715">
      <w:pPr>
        <w:spacing w:line="300" w:lineRule="auto"/>
        <w:ind w:firstLineChars="2350" w:firstLine="5640"/>
      </w:pPr>
      <w:r>
        <w:rPr>
          <w:rFonts w:ascii="宋体" w:hAnsi="宋体" w:hint="eastAsia"/>
          <w:sz w:val="24"/>
        </w:rPr>
        <w:t>批准人：余</w:t>
      </w:r>
      <w:r>
        <w:rPr>
          <w:rFonts w:ascii="宋体" w:hAnsi="宋体" w:hint="eastAsia"/>
          <w:sz w:val="24"/>
        </w:rPr>
        <w:t xml:space="preserve">  </w:t>
      </w:r>
      <w:r>
        <w:rPr>
          <w:rFonts w:ascii="宋体" w:hAnsi="宋体" w:hint="eastAsia"/>
          <w:sz w:val="24"/>
        </w:rPr>
        <w:t>杰</w:t>
      </w:r>
    </w:p>
    <w:p w:rsidR="00546956" w:rsidRDefault="00744715">
      <w:pPr>
        <w:spacing w:line="276" w:lineRule="auto"/>
        <w:ind w:firstLineChars="2200" w:firstLine="5280"/>
        <w:rPr>
          <w:rFonts w:ascii="宋体" w:hAnsi="宋体"/>
          <w:sz w:val="24"/>
        </w:rPr>
      </w:pPr>
      <w:r>
        <w:rPr>
          <w:rFonts w:ascii="宋体" w:hAnsi="宋体" w:hint="eastAsia"/>
          <w:sz w:val="24"/>
        </w:rPr>
        <w:t>二〇一八年八月三十日</w:t>
      </w:r>
    </w:p>
    <w:p w:rsidR="00546956" w:rsidRDefault="00546956">
      <w:pPr>
        <w:pStyle w:val="1"/>
        <w:rPr>
          <w:rFonts w:ascii="宋体" w:hAnsi="宋体"/>
          <w:sz w:val="24"/>
        </w:rPr>
      </w:pPr>
    </w:p>
    <w:p w:rsidR="00546956" w:rsidRDefault="00546956">
      <w:pPr>
        <w:rPr>
          <w:rFonts w:ascii="宋体" w:hAnsi="宋体"/>
          <w:sz w:val="24"/>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744715">
      <w:pPr>
        <w:pStyle w:val="1"/>
      </w:pPr>
      <w:bookmarkStart w:id="5" w:name="_Toc12301"/>
      <w:r>
        <w:rPr>
          <w:rFonts w:hint="eastAsia"/>
        </w:rPr>
        <w:lastRenderedPageBreak/>
        <w:t>毛泽东思想和中国特色社会主义理论体系概论</w:t>
      </w:r>
      <w:r>
        <w:t>课程教学大纲</w:t>
      </w:r>
      <w:bookmarkEnd w:id="5"/>
    </w:p>
    <w:p w:rsidR="00546956" w:rsidRDefault="00744715">
      <w:pPr>
        <w:spacing w:line="312" w:lineRule="auto"/>
        <w:jc w:val="center"/>
        <w:rPr>
          <w:b/>
          <w:bCs/>
          <w:sz w:val="30"/>
        </w:rPr>
      </w:pPr>
      <w:r>
        <w:rPr>
          <w:b/>
          <w:bCs/>
          <w:sz w:val="30"/>
        </w:rPr>
        <w:t>（</w:t>
      </w:r>
      <w:r>
        <w:rPr>
          <w:rFonts w:hint="eastAsia"/>
          <w:b/>
          <w:bCs/>
          <w:sz w:val="30"/>
        </w:rPr>
        <w:t xml:space="preserve">Introduction to </w:t>
      </w:r>
      <w:r>
        <w:rPr>
          <w:b/>
          <w:bCs/>
          <w:sz w:val="30"/>
        </w:rPr>
        <w:t>Mao</w:t>
      </w:r>
      <w:r>
        <w:rPr>
          <w:rFonts w:hint="eastAsia"/>
          <w:b/>
          <w:bCs/>
          <w:sz w:val="30"/>
        </w:rPr>
        <w:t xml:space="preserve"> Zedong Thought</w:t>
      </w:r>
      <w:r>
        <w:rPr>
          <w:b/>
          <w:bCs/>
          <w:sz w:val="30"/>
        </w:rPr>
        <w:t xml:space="preserve"> and </w:t>
      </w:r>
      <w:r>
        <w:rPr>
          <w:rFonts w:hint="eastAsia"/>
          <w:b/>
          <w:bCs/>
          <w:sz w:val="30"/>
        </w:rPr>
        <w:t xml:space="preserve">Theoretical System of Socialism with </w:t>
      </w:r>
      <w:r>
        <w:rPr>
          <w:rFonts w:hint="eastAsia"/>
          <w:b/>
          <w:bCs/>
          <w:sz w:val="30"/>
        </w:rPr>
        <w:t>Chinese Characteristics</w:t>
      </w:r>
      <w:r>
        <w:rPr>
          <w:b/>
          <w:bCs/>
          <w:sz w:val="30"/>
        </w:rPr>
        <w:t>）</w:t>
      </w:r>
    </w:p>
    <w:p w:rsidR="00546956" w:rsidRDefault="00546956">
      <w:pPr>
        <w:spacing w:line="360" w:lineRule="auto"/>
        <w:ind w:firstLineChars="196" w:firstLine="551"/>
        <w:rPr>
          <w:b/>
          <w:sz w:val="28"/>
          <w:szCs w:val="28"/>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kern w:val="0"/>
          <w:sz w:val="24"/>
        </w:rPr>
        <w:t>1001004</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hint="eastAsia"/>
          <w:kern w:val="0"/>
          <w:sz w:val="24"/>
        </w:rPr>
        <w:t>5</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kern w:val="0"/>
          <w:sz w:val="24"/>
        </w:rPr>
        <w:t>80</w:t>
      </w:r>
      <w:r>
        <w:rPr>
          <w:rFonts w:ascii="宋体" w:hAnsi="宋体"/>
          <w:kern w:val="0"/>
          <w:sz w:val="24"/>
        </w:rPr>
        <w:t>（其中：讲授学时</w:t>
      </w:r>
      <w:r>
        <w:rPr>
          <w:rFonts w:ascii="宋体" w:hAnsi="宋体" w:hint="eastAsia"/>
          <w:kern w:val="0"/>
          <w:sz w:val="24"/>
        </w:rPr>
        <w:t>66</w:t>
      </w:r>
      <w:r>
        <w:rPr>
          <w:rFonts w:ascii="宋体" w:hAnsi="宋体" w:hint="eastAsia"/>
          <w:kern w:val="0"/>
          <w:sz w:val="24"/>
        </w:rPr>
        <w:t>，</w:t>
      </w:r>
      <w:r>
        <w:rPr>
          <w:rFonts w:ascii="宋体" w:hAnsi="宋体"/>
          <w:kern w:val="0"/>
          <w:sz w:val="24"/>
        </w:rPr>
        <w:t xml:space="preserve"> </w:t>
      </w:r>
      <w:r>
        <w:rPr>
          <w:rFonts w:ascii="宋体" w:hAnsi="宋体"/>
          <w:kern w:val="0"/>
          <w:sz w:val="24"/>
        </w:rPr>
        <w:t>实</w:t>
      </w:r>
      <w:r>
        <w:rPr>
          <w:rFonts w:ascii="宋体" w:hAnsi="宋体" w:hint="eastAsia"/>
          <w:kern w:val="0"/>
          <w:sz w:val="24"/>
        </w:rPr>
        <w:t>践</w:t>
      </w:r>
      <w:r>
        <w:rPr>
          <w:rFonts w:ascii="宋体" w:hAnsi="宋体"/>
          <w:kern w:val="0"/>
          <w:sz w:val="24"/>
        </w:rPr>
        <w:t>学时</w:t>
      </w:r>
      <w:r>
        <w:rPr>
          <w:rFonts w:ascii="宋体" w:hAnsi="宋体" w:hint="eastAsia"/>
          <w:kern w:val="0"/>
          <w:sz w:val="24"/>
        </w:rPr>
        <w:t>14</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kern w:val="0"/>
          <w:sz w:val="24"/>
        </w:rPr>
        <w:t>“思想道德修养与法律基础”“中国近现代史纲要”“马克思主义基本原理”</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所有本科专业</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kern w:val="0"/>
          <w:sz w:val="24"/>
        </w:rPr>
        <w:t>毛泽东思想和中国特色社会主义理论体系概论</w:t>
      </w:r>
      <w:r>
        <w:rPr>
          <w:rFonts w:ascii="宋体" w:hAnsi="宋体"/>
          <w:kern w:val="0"/>
          <w:sz w:val="24"/>
        </w:rPr>
        <w:t>》，</w:t>
      </w:r>
      <w:r>
        <w:rPr>
          <w:rFonts w:ascii="宋体" w:hAnsi="宋体" w:hint="eastAsia"/>
          <w:kern w:val="0"/>
          <w:sz w:val="24"/>
        </w:rPr>
        <w:t>本书编写组</w:t>
      </w:r>
      <w:r>
        <w:rPr>
          <w:rFonts w:ascii="宋体" w:hAnsi="宋体"/>
          <w:kern w:val="0"/>
          <w:sz w:val="24"/>
        </w:rPr>
        <w:t>主编，</w:t>
      </w:r>
      <w:r>
        <w:rPr>
          <w:rFonts w:ascii="宋体" w:hAnsi="宋体" w:hint="eastAsia"/>
          <w:kern w:val="0"/>
          <w:sz w:val="24"/>
        </w:rPr>
        <w:t>高等教育</w:t>
      </w:r>
      <w:r>
        <w:rPr>
          <w:rFonts w:ascii="宋体" w:hAnsi="宋体"/>
          <w:kern w:val="0"/>
          <w:sz w:val="24"/>
        </w:rPr>
        <w:t>出版社，</w:t>
      </w:r>
      <w:r>
        <w:rPr>
          <w:rFonts w:ascii="宋体" w:hAnsi="宋体" w:hint="eastAsia"/>
          <w:kern w:val="0"/>
          <w:sz w:val="24"/>
        </w:rPr>
        <w:t>2018</w:t>
      </w:r>
      <w:r>
        <w:rPr>
          <w:rFonts w:ascii="宋体" w:hAnsi="宋体" w:hint="eastAsia"/>
          <w:kern w:val="0"/>
          <w:sz w:val="24"/>
        </w:rPr>
        <w:t>年</w:t>
      </w:r>
      <w:r>
        <w:rPr>
          <w:rFonts w:ascii="宋体" w:hAnsi="宋体" w:hint="eastAsia"/>
          <w:kern w:val="0"/>
          <w:sz w:val="24"/>
        </w:rPr>
        <w:t>9</w:t>
      </w:r>
      <w:r>
        <w:rPr>
          <w:rFonts w:ascii="宋体" w:hAnsi="宋体" w:hint="eastAsia"/>
          <w:kern w:val="0"/>
          <w:sz w:val="24"/>
        </w:rPr>
        <w:t>月</w:t>
      </w:r>
      <w:r>
        <w:rPr>
          <w:rFonts w:ascii="宋体" w:hAnsi="宋体"/>
          <w:kern w:val="0"/>
          <w:sz w:val="24"/>
        </w:rPr>
        <w:t>出版</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马克思主义</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kern w:val="0"/>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hint="eastAsia"/>
          <w:kern w:val="0"/>
          <w:sz w:val="24"/>
        </w:rPr>
        <w:t>面向全体本科专业开设的通识必修</w:t>
      </w:r>
      <w:r>
        <w:rPr>
          <w:kern w:val="0"/>
          <w:sz w:val="24"/>
        </w:rPr>
        <w:t>课</w:t>
      </w:r>
      <w:r>
        <w:rPr>
          <w:sz w:val="24"/>
        </w:rPr>
        <w:t>。通过本课程的学习，</w:t>
      </w:r>
      <w:r>
        <w:rPr>
          <w:kern w:val="0"/>
          <w:sz w:val="24"/>
        </w:rPr>
        <w:t>培养学</w:t>
      </w:r>
      <w:r>
        <w:rPr>
          <w:rFonts w:hint="eastAsia"/>
          <w:kern w:val="0"/>
          <w:sz w:val="24"/>
        </w:rPr>
        <w:t>生</w:t>
      </w:r>
      <w:r>
        <w:rPr>
          <w:rFonts w:ascii="宋体" w:hAnsi="宋体" w:hint="eastAsia"/>
          <w:bCs/>
          <w:kern w:val="0"/>
          <w:sz w:val="24"/>
        </w:rPr>
        <w:t>系统理解和掌握毛泽东思想、邓小平理论、“三个代表”重要思想、科学发展观和习近平新时代中国特色社会主义思想的的形成发展、主要内容和历史地位，培养学生的思想政治理论素养和服务社会必须具备的人文精神、职业道德素养和终身学习能力，坚定学生对中国特色社会主义的道路自信、理论自信、制度自信和文化自信，自觉运用马克思主义的立场、观点和方法分析和解决问题，积极投身于中国特色社会主义伟大事业。</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1</w:t>
      </w:r>
      <w:r>
        <w:rPr>
          <w:rFonts w:hint="eastAsia"/>
          <w:sz w:val="24"/>
        </w:rPr>
        <w:t>：掌握毛泽东思想、邓小平理论、“三个代表”重要思想、科学发展观的形成、发展、主要内容和历史地位，重点掌握习近平新</w:t>
      </w:r>
      <w:r>
        <w:rPr>
          <w:rFonts w:hint="eastAsia"/>
          <w:sz w:val="24"/>
        </w:rPr>
        <w:t>时代中国特色社会主义思想的主要内容和历史地位。</w:t>
      </w:r>
    </w:p>
    <w:p w:rsidR="00546956" w:rsidRDefault="00744715">
      <w:pPr>
        <w:spacing w:line="360" w:lineRule="auto"/>
        <w:ind w:firstLine="482"/>
        <w:jc w:val="left"/>
        <w:rPr>
          <w:sz w:val="24"/>
        </w:rPr>
      </w:pPr>
      <w:r>
        <w:rPr>
          <w:rFonts w:hint="eastAsia"/>
          <w:sz w:val="24"/>
        </w:rPr>
        <w:t>目标</w:t>
      </w:r>
      <w:r>
        <w:rPr>
          <w:rFonts w:hint="eastAsia"/>
          <w:sz w:val="24"/>
        </w:rPr>
        <w:t>2</w:t>
      </w:r>
      <w:r>
        <w:rPr>
          <w:rFonts w:hint="eastAsia"/>
          <w:sz w:val="24"/>
        </w:rPr>
        <w:t>：增强坚持和发展中国特色社会主义的道路自信、理论自信、制度自信和文化自信，能够在实践中自觉践行社会主义核心价值观，履行社会责任。</w:t>
      </w:r>
    </w:p>
    <w:p w:rsidR="00546956" w:rsidRDefault="00744715">
      <w:pPr>
        <w:spacing w:line="360" w:lineRule="auto"/>
        <w:ind w:firstLineChars="200" w:firstLine="480"/>
        <w:rPr>
          <w:color w:val="000000"/>
          <w:sz w:val="24"/>
        </w:rPr>
      </w:pPr>
      <w:r>
        <w:rPr>
          <w:color w:val="000000"/>
          <w:sz w:val="24"/>
        </w:rPr>
        <w:lastRenderedPageBreak/>
        <w:t>本课程支撑专业培养</w:t>
      </w:r>
      <w:r>
        <w:rPr>
          <w:rFonts w:hint="eastAsia"/>
          <w:color w:val="000000"/>
          <w:sz w:val="24"/>
        </w:rPr>
        <w:t>方案</w:t>
      </w:r>
      <w:r>
        <w:rPr>
          <w:color w:val="000000"/>
          <w:sz w:val="24"/>
        </w:rPr>
        <w:t>中毕业要求</w:t>
      </w:r>
      <w:r>
        <w:rPr>
          <w:rFonts w:hint="eastAsia"/>
          <w:sz w:val="24"/>
        </w:rPr>
        <w:t>7</w:t>
      </w:r>
      <w:r>
        <w:rPr>
          <w:rFonts w:ascii="宋体" w:hAnsi="宋体"/>
          <w:szCs w:val="21"/>
        </w:rPr>
        <w:t>-</w:t>
      </w:r>
      <w:r>
        <w:rPr>
          <w:rFonts w:ascii="宋体" w:hAnsi="宋体" w:hint="eastAsia"/>
          <w:szCs w:val="21"/>
        </w:rPr>
        <w:t>1</w:t>
      </w:r>
      <w:r>
        <w:rPr>
          <w:color w:val="000000"/>
          <w:sz w:val="24"/>
        </w:rPr>
        <w:t>、毕业要求</w:t>
      </w:r>
      <w:r>
        <w:rPr>
          <w:rFonts w:hint="eastAsia"/>
          <w:sz w:val="24"/>
        </w:rPr>
        <w:t>8</w:t>
      </w:r>
      <w:r>
        <w:rPr>
          <w:rFonts w:ascii="宋体" w:hAnsi="宋体"/>
          <w:szCs w:val="21"/>
        </w:rPr>
        <w:t>-</w:t>
      </w:r>
      <w:r>
        <w:rPr>
          <w:rFonts w:ascii="宋体" w:hAnsi="宋体" w:hint="eastAsia"/>
          <w:szCs w:val="21"/>
        </w:rPr>
        <w:t>1</w:t>
      </w:r>
      <w:r>
        <w:rPr>
          <w:rFonts w:hint="eastAsia"/>
          <w:color w:val="000000"/>
          <w:sz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7</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shd w:val="clear" w:color="auto" w:fill="auto"/>
            <w:noWrap/>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8</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200" w:firstLine="482"/>
        <w:rPr>
          <w:b/>
          <w:sz w:val="24"/>
        </w:rPr>
      </w:pPr>
      <w:r>
        <w:rPr>
          <w:rFonts w:hint="eastAsia"/>
          <w:b/>
          <w:sz w:val="24"/>
        </w:rPr>
        <w:t>（一）前言</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）马克思主义中国化的科学内涵</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）马克思主义中国化的两大历史性飞跃</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）毛泽东思想和中国特色社会主义理论体系的关系</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）开设本课程的目的与要求</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）马克思主义中国化科学内涵</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）毛泽东思想和中国特色社会主义理论体系的关系</w:t>
      </w:r>
    </w:p>
    <w:p w:rsidR="00546956" w:rsidRDefault="00744715">
      <w:pPr>
        <w:spacing w:line="360" w:lineRule="auto"/>
        <w:ind w:firstLineChars="200" w:firstLine="482"/>
        <w:rPr>
          <w:b/>
          <w:sz w:val="24"/>
        </w:rPr>
      </w:pPr>
      <w:r>
        <w:rPr>
          <w:rFonts w:hint="eastAsia"/>
          <w:b/>
          <w:sz w:val="24"/>
        </w:rPr>
        <w:t>（二）毛泽东思想及其历史地位</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）毛泽东思想的形成</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）毛泽东思想的主要内容和活的灵魂</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）毛泽东思想的历史地位</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通过教学，帮助学生了解毛泽东思想形成的社会历史条件和过程、主要内容；理解毛泽东思想活的灵魂；深刻认识毛泽东思想的历史地位和指导意义。</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）毛泽东思想的主要内容和活的灵魂</w:t>
      </w:r>
    </w:p>
    <w:p w:rsidR="00546956" w:rsidRDefault="00744715">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）毛泽东思想的历史地位</w:t>
      </w:r>
    </w:p>
    <w:p w:rsidR="00546956" w:rsidRDefault="00744715">
      <w:pPr>
        <w:spacing w:line="360" w:lineRule="auto"/>
        <w:ind w:firstLineChars="200" w:firstLine="482"/>
        <w:rPr>
          <w:b/>
          <w:sz w:val="24"/>
        </w:rPr>
      </w:pPr>
      <w:r>
        <w:rPr>
          <w:rFonts w:hint="eastAsia"/>
          <w:b/>
          <w:sz w:val="24"/>
        </w:rPr>
        <w:t>（三）新民主主义革命理论</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）新民主主义革命理论形成</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）新民主主义革命的总路线和基本纲领</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）新民主主义革命的道路和基本经验</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通过教学帮助学生了解和掌握新民主主义革命理论的形成；理解新民主主义革命的总路线和基本纲领、新民主主义革命道路和基本经验；深刻认识新民主主义革命理论的意义。</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）新民主主义革命的总路线和基本纲领</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）新民主主义革命的道路和基本经验</w:t>
      </w:r>
    </w:p>
    <w:p w:rsidR="00546956" w:rsidRDefault="00744715">
      <w:pPr>
        <w:spacing w:line="360" w:lineRule="auto"/>
        <w:ind w:firstLineChars="200" w:firstLine="482"/>
        <w:rPr>
          <w:b/>
          <w:sz w:val="24"/>
        </w:rPr>
      </w:pPr>
      <w:r>
        <w:rPr>
          <w:rFonts w:hint="eastAsia"/>
          <w:b/>
          <w:sz w:val="24"/>
        </w:rPr>
        <w:t>（四）社会主义改造理论</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）从新民主主义到社会主义的转变</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）社会主义改造道路和历史经验</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）社会主义制度在中国的确立</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通过教学，帮助学生了解从新民主主义向社会主义的转变的历史必然性；理解适合中国特点的社会主义改造道路，深刻认识社会主义制度在中国确立的历史意义。</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）新民主主义向社会主义过渡的历史必然性</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）社会主义制度在中国确立的历史意义</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）社会主义改造的经验、失误和偏差</w:t>
      </w:r>
    </w:p>
    <w:p w:rsidR="00546956" w:rsidRDefault="00744715">
      <w:pPr>
        <w:spacing w:line="360" w:lineRule="auto"/>
        <w:ind w:firstLineChars="200" w:firstLine="482"/>
        <w:rPr>
          <w:b/>
          <w:sz w:val="24"/>
        </w:rPr>
      </w:pPr>
      <w:r>
        <w:rPr>
          <w:rFonts w:hint="eastAsia"/>
          <w:b/>
          <w:sz w:val="24"/>
        </w:rPr>
        <w:t>（五）社会主义建设道路初步探索的理论成果</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）社会主义建设道路初步探索的重要理论成果</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）社会主义建设道路初步探索的意义和经验教训</w:t>
      </w:r>
    </w:p>
    <w:p w:rsidR="00546956" w:rsidRDefault="00744715">
      <w:pPr>
        <w:spacing w:line="360" w:lineRule="auto"/>
        <w:ind w:firstLineChars="200" w:firstLine="480"/>
        <w:rPr>
          <w:sz w:val="24"/>
        </w:rPr>
      </w:pPr>
      <w:r>
        <w:rPr>
          <w:rFonts w:hint="eastAsia"/>
          <w:sz w:val="24"/>
        </w:rPr>
        <w:lastRenderedPageBreak/>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通过教学，帮助学生了解新中国成立后党对社会主义建设道路初步探索的思想</w:t>
      </w:r>
      <w:r>
        <w:rPr>
          <w:rFonts w:hint="eastAsia"/>
          <w:sz w:val="24"/>
        </w:rPr>
        <w:t>成果、理解社会主义建设道路初步探索意义和经验教训；深刻认识社会主义建设道路初步探索过程中形成的正确的理论原则和经验总结，是毛泽东思想体系的重要内容。</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）社会主义建设道路初步探索的重要理论成果内容</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）社会主义建设道路初步探索的意义和经验教训</w:t>
      </w:r>
    </w:p>
    <w:p w:rsidR="00546956" w:rsidRDefault="00744715">
      <w:pPr>
        <w:spacing w:line="360" w:lineRule="auto"/>
        <w:ind w:firstLineChars="200" w:firstLine="482"/>
        <w:rPr>
          <w:b/>
          <w:sz w:val="24"/>
        </w:rPr>
      </w:pPr>
      <w:r>
        <w:rPr>
          <w:rFonts w:hint="eastAsia"/>
          <w:b/>
          <w:sz w:val="24"/>
        </w:rPr>
        <w:t>（六）邓小平理论及其历史地位</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）邓小平理论的形成</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）邓小平理论的基本问题和主要内容</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）邓小平理论的历史地位</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通过教学，帮助学生了解邓小平理论形成的社会历史条件、过程；掌握和理解邓小平理论的基本问题和主要内容；深</w:t>
      </w:r>
      <w:r>
        <w:rPr>
          <w:rFonts w:hint="eastAsia"/>
          <w:sz w:val="24"/>
        </w:rPr>
        <w:t>刻认识邓小平理论的历史地位和意义。</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）邓小平理论的基本问题和主要内容</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）邓小平理论的历史地位</w:t>
      </w:r>
    </w:p>
    <w:p w:rsidR="00546956" w:rsidRDefault="00744715">
      <w:pPr>
        <w:spacing w:line="360" w:lineRule="auto"/>
        <w:ind w:firstLineChars="200" w:firstLine="482"/>
        <w:rPr>
          <w:b/>
          <w:sz w:val="24"/>
        </w:rPr>
      </w:pPr>
      <w:r>
        <w:rPr>
          <w:rFonts w:hint="eastAsia"/>
          <w:b/>
          <w:sz w:val="24"/>
        </w:rPr>
        <w:t>（七）“三个代表”重要思想</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）“三个代表”重要思想的形成</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）“三个代表”重要思想的核心观点和主要内容</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）“三个代表”重要思想的历史地位和意义</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通过学习，帮助学生了解“三个代表”重要思想的形成的社会历史条件和形成过程；理解“三个代表”重要思想的核心观点和主要内容；深刻认识“三个代表”重要思想的历史地位和意义。</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）“三个代表”重要思想的核心观点和主要内容</w:t>
      </w:r>
    </w:p>
    <w:p w:rsidR="00546956" w:rsidRDefault="00744715">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）“三个代表”重要思想的历史地位和意义</w:t>
      </w:r>
    </w:p>
    <w:p w:rsidR="00546956" w:rsidRDefault="00744715">
      <w:pPr>
        <w:spacing w:line="360" w:lineRule="auto"/>
        <w:ind w:firstLineChars="200" w:firstLine="482"/>
        <w:rPr>
          <w:b/>
          <w:sz w:val="24"/>
        </w:rPr>
      </w:pPr>
      <w:r>
        <w:rPr>
          <w:rFonts w:hint="eastAsia"/>
          <w:b/>
          <w:sz w:val="24"/>
        </w:rPr>
        <w:t>（八）科学发展观</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）科学发展观的形成</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）科学发展观重要思想的科学内涵和主要内容</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）科学发展观的历史地位和意义</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通过学习，帮助学生了解科学发展观形成的社会历史条件和形成过程；理解科学发展观重要思想的科学内涵和主要内容；深刻认识科学发展观的历史地位和意义。</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）科学发展观重要思想的科学内涵和主要内容</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）科学发展观的历史地位和意义</w:t>
      </w:r>
    </w:p>
    <w:p w:rsidR="00546956" w:rsidRDefault="00744715">
      <w:pPr>
        <w:spacing w:line="360" w:lineRule="auto"/>
        <w:ind w:firstLineChars="200" w:firstLine="482"/>
        <w:rPr>
          <w:b/>
          <w:sz w:val="24"/>
        </w:rPr>
      </w:pPr>
      <w:r>
        <w:rPr>
          <w:rFonts w:hint="eastAsia"/>
          <w:b/>
          <w:sz w:val="24"/>
        </w:rPr>
        <w:t>（九）习近平新时代中国特色社会主</w:t>
      </w:r>
      <w:r>
        <w:rPr>
          <w:rFonts w:hint="eastAsia"/>
          <w:b/>
          <w:sz w:val="24"/>
        </w:rPr>
        <w:t>义思想及其历史地位</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）中国特色社会主义进入新时代</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）习近平新时代中国特色社会主义思想的主要内容</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）习近平新时代中国特色社会主义思想的历史地位</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通过教学，帮助学生了解中国特色社会主义进入新时代的科学判断；理解习近平新时代中国特色社会主义思想的主要内容；深刻认识习近平新时代中国特色社会主义思想的历史地位。</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）习近平新时代中国特色社会主义思想的主要内容</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）习近平新时代中国特色社会主义思想的历史地位</w:t>
      </w:r>
    </w:p>
    <w:p w:rsidR="00546956" w:rsidRDefault="00744715">
      <w:pPr>
        <w:spacing w:line="360" w:lineRule="auto"/>
        <w:ind w:firstLineChars="200" w:firstLine="482"/>
        <w:rPr>
          <w:b/>
          <w:sz w:val="24"/>
        </w:rPr>
      </w:pPr>
      <w:r>
        <w:rPr>
          <w:rFonts w:hint="eastAsia"/>
          <w:b/>
          <w:sz w:val="24"/>
        </w:rPr>
        <w:t>（十）坚持和发展中国特色社会主义的总任务</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）实现中华民族伟大复兴的中国梦</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）建成社会主义现代化强国的战略安排</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lastRenderedPageBreak/>
        <w:t>通过教学，帮助学生了解实现中华民族伟大复兴的中国梦是近代以来中华民族最伟大的梦想；理解中国梦的内涵，建成社会主义现代化强国的战略具体目标；深刻认识总任务与中国梦、中国梦与中国特色社会主义的关系。</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）近代以来中华民族最伟大的梦想</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）建成社会主义现代化强国的“两步走”战略的具体安排</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）中国梦与中国特色社会主义的关系</w:t>
      </w:r>
    </w:p>
    <w:p w:rsidR="00546956" w:rsidRDefault="00744715">
      <w:pPr>
        <w:spacing w:line="360" w:lineRule="auto"/>
        <w:ind w:firstLineChars="200" w:firstLine="482"/>
        <w:rPr>
          <w:b/>
          <w:sz w:val="24"/>
        </w:rPr>
      </w:pPr>
      <w:r>
        <w:rPr>
          <w:rFonts w:hint="eastAsia"/>
          <w:b/>
          <w:sz w:val="24"/>
        </w:rPr>
        <w:t>（十一）“五位一体”总体布局</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）建设现代化经济体系</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）发展</w:t>
      </w:r>
      <w:r>
        <w:rPr>
          <w:rFonts w:hint="eastAsia"/>
          <w:sz w:val="24"/>
        </w:rPr>
        <w:t>社会主义民主政治</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）推动社会主义文化繁荣兴盛</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）坚持在发展中保障和改善民生</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）建设美丽中国</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帮助学生了解“五位一体”总体布局的基本内容；理解“五位一体”总体布局就是要建设现代化经济体系、发展社会主义民主政治、推动社会主义文化繁荣兴盛、坚持在发展中保障和改善民生，建设美丽中国；深刻认识“五位一体”是坚持和发展中国特色社会主义和实现社会主义现代化强国的总布局。</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）建设现代化经济体系</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）坚持中国特色社会主义民主政治发展道路</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）把握意识形态工作的领导权</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）坚持总体国家安全观</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）加快生态文明体制改革</w:t>
      </w:r>
    </w:p>
    <w:p w:rsidR="00546956" w:rsidRDefault="00744715">
      <w:pPr>
        <w:spacing w:line="360" w:lineRule="auto"/>
        <w:ind w:firstLineChars="200" w:firstLine="482"/>
        <w:rPr>
          <w:b/>
          <w:sz w:val="24"/>
        </w:rPr>
      </w:pPr>
      <w:r>
        <w:rPr>
          <w:rFonts w:hint="eastAsia"/>
          <w:b/>
          <w:sz w:val="24"/>
        </w:rPr>
        <w:t>（十二）“四个全面”战略布局</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）全面建成小康社会</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）全面深化改革</w:t>
      </w:r>
    </w:p>
    <w:p w:rsidR="00546956" w:rsidRDefault="00744715">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）全面依法治国</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）全面从严治党</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帮助学生了解“四个全面”战略的内涵；理解“四个全面”之间的关系、“四个全面”战略与“五位一体”总布局的关系；深刻认识“四个全面”对实现社会主义现代化和中华民族伟大复兴的战略意义。</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）决胜全面建成小康社会</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）“四个全面”之间的关系</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）“四个全面”战略布局与“五位一体”总体布局的关系</w:t>
      </w:r>
    </w:p>
    <w:p w:rsidR="00546956" w:rsidRDefault="00744715">
      <w:pPr>
        <w:spacing w:line="360" w:lineRule="auto"/>
        <w:ind w:firstLineChars="200" w:firstLine="482"/>
        <w:rPr>
          <w:b/>
          <w:sz w:val="24"/>
        </w:rPr>
      </w:pPr>
      <w:r>
        <w:rPr>
          <w:rFonts w:hint="eastAsia"/>
          <w:b/>
          <w:sz w:val="24"/>
        </w:rPr>
        <w:t>（十三）全面推进国防和军队现代化</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）坚持走中国特色强军之路</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）推动军民融合深度发展</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通过教学，帮助学生了解习近平强军思想；理解坚持党对军队的绝对领导，建设世界一流军队，推动军民融合深度发展的意义；深刻认识习近平强军思想的历史底位和贡献。</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）坚持党对军队的绝对领导</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）坚持富国和强军的统一</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）推动军民融合深度发展</w:t>
      </w:r>
    </w:p>
    <w:p w:rsidR="00546956" w:rsidRDefault="00744715">
      <w:pPr>
        <w:spacing w:line="360" w:lineRule="auto"/>
        <w:ind w:firstLineChars="200" w:firstLine="482"/>
        <w:rPr>
          <w:b/>
          <w:sz w:val="24"/>
        </w:rPr>
      </w:pPr>
      <w:r>
        <w:rPr>
          <w:rFonts w:hint="eastAsia"/>
          <w:b/>
          <w:sz w:val="24"/>
        </w:rPr>
        <w:t>（十四）中国特色大国外交</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）坚持和平发展道路</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）推动构建人类命运共同体</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通过教学，帮助学生了解坚持和</w:t>
      </w:r>
      <w:r>
        <w:rPr>
          <w:rFonts w:hint="eastAsia"/>
          <w:sz w:val="24"/>
        </w:rPr>
        <w:t>平发展道路的时代背景、独立自主和平外交政策及其宗旨；理解坚定不移走和平发展道路的必然性、推动建立新型国际关系必要性；深刻</w:t>
      </w:r>
      <w:r>
        <w:rPr>
          <w:rFonts w:hint="eastAsia"/>
          <w:sz w:val="24"/>
        </w:rPr>
        <w:lastRenderedPageBreak/>
        <w:t>认识构建人类命运共同体的科学内涵和实现路径。</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）推动建立新型国际关系</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）构建人类命运共同体思想</w:t>
      </w:r>
    </w:p>
    <w:p w:rsidR="00546956" w:rsidRDefault="00744715">
      <w:pPr>
        <w:spacing w:line="360" w:lineRule="auto"/>
        <w:ind w:firstLineChars="200" w:firstLine="482"/>
        <w:rPr>
          <w:b/>
          <w:sz w:val="24"/>
        </w:rPr>
      </w:pPr>
      <w:r>
        <w:rPr>
          <w:rFonts w:hint="eastAsia"/>
          <w:b/>
          <w:sz w:val="24"/>
        </w:rPr>
        <w:t>（十五）坚持和加强党的领导</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）实现中华民族伟大复兴关键在党</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）坚持党对一切工作的领导</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）中国共产党的领导是中国特色社会主义最本质的特征，是中国特色社会主义制度的最大优势</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）新时代中国共产党的历史使命</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418"/>
        <w:gridCol w:w="1711"/>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901" w:type="dxa"/>
            <w:shd w:val="clear" w:color="auto" w:fill="FFFFFF"/>
            <w:vAlign w:val="center"/>
          </w:tcPr>
          <w:p w:rsidR="00546956" w:rsidRDefault="00744715">
            <w:pPr>
              <w:jc w:val="center"/>
              <w:rPr>
                <w:color w:val="000000"/>
                <w:szCs w:val="21"/>
              </w:rPr>
            </w:pPr>
            <w:r>
              <w:rPr>
                <w:color w:val="000000"/>
                <w:szCs w:val="21"/>
              </w:rPr>
              <w:t>教学内容</w:t>
            </w:r>
          </w:p>
        </w:tc>
        <w:tc>
          <w:tcPr>
            <w:tcW w:w="1418"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71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w:t>
            </w:r>
            <w:r>
              <w:rPr>
                <w:rFonts w:hint="eastAsia"/>
                <w:color w:val="000000"/>
                <w:szCs w:val="21"/>
              </w:rPr>
              <w:t>践</w:t>
            </w:r>
            <w:r>
              <w:rPr>
                <w:color w:val="000000"/>
                <w:szCs w:val="21"/>
              </w:rPr>
              <w:t>学时</w:t>
            </w: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1</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前言</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7-1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Merge w:val="restart"/>
            <w:vAlign w:val="center"/>
          </w:tcPr>
          <w:p w:rsidR="00546956" w:rsidRDefault="00744715">
            <w:pPr>
              <w:jc w:val="center"/>
              <w:rPr>
                <w:rFonts w:asciiTheme="minorEastAsia" w:eastAsiaTheme="minorEastAsia" w:hAnsiTheme="minorEastAsia"/>
                <w:szCs w:val="21"/>
              </w:rPr>
            </w:pPr>
            <w:r>
              <w:rPr>
                <w:rFonts w:asciiTheme="minorEastAsia" w:eastAsiaTheme="minorEastAsia" w:hAnsiTheme="minorEastAsia" w:hint="eastAsia"/>
                <w:szCs w:val="21"/>
              </w:rPr>
              <w:t>14</w:t>
            </w: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2</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毛泽东思想及其历史地位</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7-1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3</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新民主主义革命理论</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7-1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4</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社会主义改造理论</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711" w:type="dxa"/>
            <w:vAlign w:val="center"/>
          </w:tcPr>
          <w:p w:rsidR="00546956" w:rsidRDefault="00744715">
            <w:pPr>
              <w:jc w:val="center"/>
              <w:rPr>
                <w:szCs w:val="21"/>
              </w:rPr>
            </w:pPr>
            <w:r>
              <w:rPr>
                <w:rFonts w:hint="eastAsia"/>
                <w:szCs w:val="21"/>
              </w:rPr>
              <w:t>7-1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5</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社会主义建设道路初步探索的理论成果</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6</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邓小平理论</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7</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“三个代表”重要思想</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8</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科学发展观</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9</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习近平新时代中国特色社会主义思想</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10</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坚持和发展中国特色社会主义总任务</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11</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“五位一体”总布局</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lastRenderedPageBreak/>
              <w:t>12</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“四个全面”战略布局</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13</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全面推进国防和军队现代化</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14</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中国特色大国外交</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rPr>
          <w:trHeight w:val="209"/>
        </w:trPr>
        <w:tc>
          <w:tcPr>
            <w:tcW w:w="740" w:type="dxa"/>
            <w:vAlign w:val="center"/>
          </w:tcPr>
          <w:p w:rsidR="00546956" w:rsidRDefault="00744715">
            <w:pPr>
              <w:spacing w:line="400" w:lineRule="exact"/>
              <w:jc w:val="center"/>
              <w:rPr>
                <w:rFonts w:ascii="宋体" w:hAnsi="宋体"/>
                <w:szCs w:val="21"/>
              </w:rPr>
            </w:pPr>
            <w:r>
              <w:rPr>
                <w:rFonts w:ascii="宋体" w:hAnsi="宋体" w:hint="eastAsia"/>
                <w:szCs w:val="21"/>
              </w:rPr>
              <w:t>15</w:t>
            </w:r>
          </w:p>
        </w:tc>
        <w:tc>
          <w:tcPr>
            <w:tcW w:w="3901" w:type="dxa"/>
            <w:vAlign w:val="center"/>
          </w:tcPr>
          <w:p w:rsidR="00546956" w:rsidRDefault="00744715">
            <w:pPr>
              <w:spacing w:line="400" w:lineRule="exact"/>
              <w:rPr>
                <w:rFonts w:ascii="宋体" w:hAnsi="宋体"/>
                <w:szCs w:val="21"/>
              </w:rPr>
            </w:pPr>
            <w:r>
              <w:rPr>
                <w:rFonts w:ascii="宋体" w:hAnsi="宋体" w:hint="eastAsia"/>
                <w:szCs w:val="21"/>
              </w:rPr>
              <w:t>坚持和加强党的领导</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Merge/>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 w:val="24"/>
              </w:rPr>
            </w:pPr>
            <w:r>
              <w:rPr>
                <w:rFonts w:ascii="宋体" w:hAnsi="宋体" w:hint="eastAsia"/>
                <w:sz w:val="24"/>
              </w:rPr>
              <w:t>16</w:t>
            </w:r>
          </w:p>
        </w:tc>
        <w:tc>
          <w:tcPr>
            <w:tcW w:w="3901" w:type="dxa"/>
            <w:vAlign w:val="center"/>
          </w:tcPr>
          <w:p w:rsidR="00546956" w:rsidRDefault="00744715">
            <w:pPr>
              <w:spacing w:line="400" w:lineRule="exact"/>
              <w:rPr>
                <w:rFonts w:ascii="宋体" w:hAnsi="宋体"/>
                <w:sz w:val="24"/>
              </w:rPr>
            </w:pPr>
            <w:r>
              <w:rPr>
                <w:rFonts w:ascii="宋体" w:hAnsi="宋体" w:hint="eastAsia"/>
                <w:sz w:val="24"/>
              </w:rPr>
              <w:t>结束语</w:t>
            </w:r>
          </w:p>
        </w:tc>
        <w:tc>
          <w:tcPr>
            <w:tcW w:w="1418" w:type="dxa"/>
            <w:vAlign w:val="center"/>
          </w:tcPr>
          <w:p w:rsidR="00546956" w:rsidRDefault="00744715">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711" w:type="dxa"/>
            <w:vAlign w:val="center"/>
          </w:tcPr>
          <w:p w:rsidR="00546956" w:rsidRDefault="00744715">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rsidR="00546956" w:rsidRDefault="00744715">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Align w:val="center"/>
          </w:tcPr>
          <w:p w:rsidR="00546956" w:rsidRDefault="00546956">
            <w:pPr>
              <w:jc w:val="center"/>
              <w:rPr>
                <w:rFonts w:asciiTheme="minorEastAsia" w:eastAsiaTheme="minorEastAsia" w:hAnsiTheme="minorEastAsia"/>
                <w:szCs w:val="21"/>
              </w:rPr>
            </w:pPr>
          </w:p>
        </w:tc>
      </w:tr>
      <w:tr w:rsidR="00546956">
        <w:tc>
          <w:tcPr>
            <w:tcW w:w="740" w:type="dxa"/>
            <w:vAlign w:val="center"/>
          </w:tcPr>
          <w:p w:rsidR="00546956" w:rsidRDefault="00744715">
            <w:pPr>
              <w:spacing w:line="400" w:lineRule="exact"/>
              <w:jc w:val="center"/>
              <w:rPr>
                <w:rFonts w:ascii="宋体" w:hAnsi="宋体"/>
                <w:sz w:val="24"/>
              </w:rPr>
            </w:pPr>
            <w:r>
              <w:rPr>
                <w:rFonts w:ascii="宋体" w:hAnsi="宋体" w:hint="eastAsia"/>
                <w:sz w:val="24"/>
              </w:rPr>
              <w:t>17</w:t>
            </w:r>
          </w:p>
        </w:tc>
        <w:tc>
          <w:tcPr>
            <w:tcW w:w="3901" w:type="dxa"/>
            <w:vAlign w:val="center"/>
          </w:tcPr>
          <w:p w:rsidR="00546956" w:rsidRDefault="00744715">
            <w:pPr>
              <w:spacing w:line="400" w:lineRule="exact"/>
              <w:rPr>
                <w:rFonts w:ascii="宋体" w:hAnsi="宋体"/>
                <w:sz w:val="24"/>
              </w:rPr>
            </w:pPr>
            <w:r>
              <w:rPr>
                <w:rFonts w:ascii="宋体" w:hAnsi="宋体" w:hint="eastAsia"/>
                <w:sz w:val="24"/>
              </w:rPr>
              <w:t>复习考试</w:t>
            </w:r>
          </w:p>
        </w:tc>
        <w:tc>
          <w:tcPr>
            <w:tcW w:w="1418" w:type="dxa"/>
            <w:vAlign w:val="center"/>
          </w:tcPr>
          <w:p w:rsidR="00546956" w:rsidRDefault="00546956">
            <w:pPr>
              <w:jc w:val="center"/>
              <w:rPr>
                <w:color w:val="000000"/>
                <w:szCs w:val="21"/>
              </w:rPr>
            </w:pPr>
          </w:p>
        </w:tc>
        <w:tc>
          <w:tcPr>
            <w:tcW w:w="1711" w:type="dxa"/>
            <w:vAlign w:val="center"/>
          </w:tcPr>
          <w:p w:rsidR="00546956" w:rsidRDefault="00546956">
            <w:pPr>
              <w:jc w:val="center"/>
              <w:rPr>
                <w:szCs w:val="21"/>
              </w:rPr>
            </w:pPr>
          </w:p>
        </w:tc>
        <w:tc>
          <w:tcPr>
            <w:tcW w:w="735" w:type="dxa"/>
            <w:vAlign w:val="center"/>
          </w:tcPr>
          <w:p w:rsidR="00546956" w:rsidRDefault="00744715">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35" w:type="dxa"/>
            <w:vAlign w:val="center"/>
          </w:tcPr>
          <w:p w:rsidR="00546956" w:rsidRDefault="00546956">
            <w:pPr>
              <w:jc w:val="center"/>
              <w:rPr>
                <w:rFonts w:asciiTheme="minorEastAsia" w:eastAsiaTheme="minorEastAsia" w:hAnsiTheme="minorEastAsia"/>
                <w:szCs w:val="21"/>
              </w:rPr>
            </w:pPr>
          </w:p>
        </w:tc>
      </w:tr>
      <w:tr w:rsidR="00546956">
        <w:trPr>
          <w:trHeight w:val="441"/>
        </w:trPr>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66</w:t>
            </w:r>
          </w:p>
        </w:tc>
        <w:tc>
          <w:tcPr>
            <w:tcW w:w="735" w:type="dxa"/>
            <w:vAlign w:val="center"/>
          </w:tcPr>
          <w:p w:rsidR="00546956" w:rsidRDefault="00744715">
            <w:pPr>
              <w:jc w:val="center"/>
              <w:rPr>
                <w:szCs w:val="21"/>
              </w:rPr>
            </w:pPr>
            <w:r>
              <w:rPr>
                <w:rFonts w:hint="eastAsia"/>
                <w:szCs w:val="21"/>
              </w:rPr>
              <w:t>14</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w:t>
            </w:r>
            <w:r>
              <w:rPr>
                <w:rFonts w:hint="eastAsia"/>
                <w:bCs/>
                <w:szCs w:val="21"/>
              </w:rPr>
              <w:t>践</w:t>
            </w:r>
            <w:r>
              <w:rPr>
                <w:bCs/>
                <w:szCs w:val="21"/>
              </w:rPr>
              <w:t>项目名称</w:t>
            </w:r>
          </w:p>
        </w:tc>
        <w:tc>
          <w:tcPr>
            <w:tcW w:w="3568" w:type="dxa"/>
            <w:shd w:val="clear" w:color="auto" w:fill="FFFFFF"/>
            <w:vAlign w:val="center"/>
          </w:tcPr>
          <w:p w:rsidR="00546956" w:rsidRDefault="00744715">
            <w:pPr>
              <w:jc w:val="center"/>
              <w:rPr>
                <w:bCs/>
                <w:szCs w:val="21"/>
              </w:rPr>
            </w:pPr>
            <w:r>
              <w:rPr>
                <w:bCs/>
                <w:szCs w:val="21"/>
              </w:rPr>
              <w:t>实</w:t>
            </w:r>
            <w:r>
              <w:rPr>
                <w:rFonts w:hint="eastAsia"/>
                <w:bCs/>
                <w:szCs w:val="21"/>
              </w:rPr>
              <w:t>践</w:t>
            </w:r>
            <w:r>
              <w:rPr>
                <w:bCs/>
                <w:szCs w:val="21"/>
              </w:rPr>
              <w:t>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1131"/>
        </w:trPr>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jc w:val="center"/>
              <w:rPr>
                <w:bCs/>
                <w:szCs w:val="21"/>
              </w:rPr>
            </w:pPr>
            <w:r>
              <w:rPr>
                <w:rFonts w:ascii="宋体" w:hAnsi="宋体" w:hint="eastAsia"/>
                <w:szCs w:val="21"/>
              </w:rPr>
              <w:t>社会调查研究</w:t>
            </w:r>
          </w:p>
        </w:tc>
        <w:tc>
          <w:tcPr>
            <w:tcW w:w="3568" w:type="dxa"/>
          </w:tcPr>
          <w:p w:rsidR="00546956" w:rsidRDefault="00744715">
            <w:pPr>
              <w:spacing w:line="276" w:lineRule="auto"/>
              <w:rPr>
                <w:bCs/>
                <w:szCs w:val="21"/>
              </w:rPr>
            </w:pPr>
            <w:r>
              <w:rPr>
                <w:rFonts w:ascii="宋体" w:hAnsi="宋体" w:hint="eastAsia"/>
                <w:kern w:val="0"/>
                <w:szCs w:val="21"/>
              </w:rPr>
              <w:t>以小组形式，围绕社会热点问题和课程教学要求，确定选题，制定调查方案，展开社会调查，撰写调查报告。</w:t>
            </w:r>
          </w:p>
        </w:tc>
        <w:tc>
          <w:tcPr>
            <w:tcW w:w="735" w:type="dxa"/>
            <w:vAlign w:val="center"/>
          </w:tcPr>
          <w:p w:rsidR="00546956" w:rsidRDefault="00744715">
            <w:pPr>
              <w:jc w:val="center"/>
              <w:rPr>
                <w:bCs/>
                <w:szCs w:val="21"/>
              </w:rPr>
            </w:pPr>
            <w:r>
              <w:rPr>
                <w:rFonts w:hint="eastAsia"/>
                <w:bCs/>
                <w:szCs w:val="21"/>
              </w:rPr>
              <w:t>14</w:t>
            </w:r>
          </w:p>
        </w:tc>
        <w:tc>
          <w:tcPr>
            <w:tcW w:w="1155" w:type="dxa"/>
            <w:vAlign w:val="center"/>
          </w:tcPr>
          <w:p w:rsidR="00546956" w:rsidRDefault="00744715">
            <w:pPr>
              <w:jc w:val="center"/>
              <w:rPr>
                <w:bCs/>
                <w:szCs w:val="21"/>
              </w:rPr>
            </w:pPr>
            <w:r>
              <w:rPr>
                <w:rFonts w:hint="eastAsia"/>
                <w:bCs/>
                <w:szCs w:val="21"/>
              </w:rPr>
              <w:t>7-1</w:t>
            </w:r>
            <w:r>
              <w:rPr>
                <w:rFonts w:hint="eastAsia"/>
                <w:bCs/>
                <w:szCs w:val="21"/>
              </w:rPr>
              <w:t>、</w:t>
            </w:r>
            <w:r>
              <w:rPr>
                <w:rFonts w:hint="eastAsia"/>
                <w:bCs/>
                <w:szCs w:val="21"/>
              </w:rPr>
              <w:t>8-1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选</w:t>
            </w:r>
            <w:r>
              <w:rPr>
                <w:bCs/>
                <w:szCs w:val="21"/>
              </w:rPr>
              <w:t>做</w:t>
            </w:r>
          </w:p>
        </w:tc>
      </w:tr>
      <w:tr w:rsidR="00546956">
        <w:trPr>
          <w:trHeight w:val="977"/>
        </w:trPr>
        <w:tc>
          <w:tcPr>
            <w:tcW w:w="636" w:type="dxa"/>
            <w:vAlign w:val="center"/>
          </w:tcPr>
          <w:p w:rsidR="00546956" w:rsidRDefault="00744715">
            <w:pPr>
              <w:jc w:val="center"/>
              <w:rPr>
                <w:bCs/>
                <w:szCs w:val="21"/>
              </w:rPr>
            </w:pPr>
            <w:r>
              <w:rPr>
                <w:rFonts w:hint="eastAsia"/>
                <w:bCs/>
                <w:szCs w:val="21"/>
              </w:rPr>
              <w:t>2</w:t>
            </w:r>
          </w:p>
        </w:tc>
        <w:tc>
          <w:tcPr>
            <w:tcW w:w="1784" w:type="dxa"/>
            <w:vAlign w:val="center"/>
          </w:tcPr>
          <w:p w:rsidR="00546956" w:rsidRDefault="00744715">
            <w:pPr>
              <w:jc w:val="center"/>
              <w:rPr>
                <w:bCs/>
                <w:szCs w:val="21"/>
              </w:rPr>
            </w:pPr>
            <w:r>
              <w:rPr>
                <w:rFonts w:ascii="宋体" w:hAnsi="宋体" w:hint="eastAsia"/>
                <w:szCs w:val="21"/>
              </w:rPr>
              <w:t>政治理论研究</w:t>
            </w:r>
          </w:p>
        </w:tc>
        <w:tc>
          <w:tcPr>
            <w:tcW w:w="3568" w:type="dxa"/>
          </w:tcPr>
          <w:p w:rsidR="00546956" w:rsidRDefault="00744715">
            <w:pPr>
              <w:rPr>
                <w:bCs/>
                <w:szCs w:val="21"/>
              </w:rPr>
            </w:pPr>
            <w:r>
              <w:rPr>
                <w:rFonts w:ascii="宋体" w:hAnsi="宋体" w:hint="eastAsia"/>
                <w:kern w:val="0"/>
                <w:szCs w:val="21"/>
              </w:rPr>
              <w:t>以小组形式，</w:t>
            </w:r>
            <w:r>
              <w:rPr>
                <w:rFonts w:hint="eastAsia"/>
                <w:bCs/>
                <w:szCs w:val="21"/>
              </w:rPr>
              <w:t>围绕某一政治理论问题，</w:t>
            </w:r>
            <w:r>
              <w:rPr>
                <w:rFonts w:ascii="宋体" w:hAnsi="宋体" w:hint="eastAsia"/>
                <w:kern w:val="0"/>
                <w:szCs w:val="21"/>
              </w:rPr>
              <w:t>确定选题，制定研究方案，开展理论研究，撰写研究报告。</w:t>
            </w:r>
          </w:p>
        </w:tc>
        <w:tc>
          <w:tcPr>
            <w:tcW w:w="735" w:type="dxa"/>
            <w:vAlign w:val="center"/>
          </w:tcPr>
          <w:p w:rsidR="00546956" w:rsidRDefault="00744715">
            <w:pPr>
              <w:jc w:val="center"/>
              <w:rPr>
                <w:bCs/>
                <w:szCs w:val="21"/>
              </w:rPr>
            </w:pPr>
            <w:r>
              <w:rPr>
                <w:rFonts w:hint="eastAsia"/>
                <w:bCs/>
                <w:szCs w:val="21"/>
              </w:rPr>
              <w:t>14</w:t>
            </w:r>
          </w:p>
        </w:tc>
        <w:tc>
          <w:tcPr>
            <w:tcW w:w="1155" w:type="dxa"/>
            <w:vAlign w:val="center"/>
          </w:tcPr>
          <w:p w:rsidR="00546956" w:rsidRDefault="00744715">
            <w:pPr>
              <w:jc w:val="center"/>
              <w:rPr>
                <w:bCs/>
                <w:szCs w:val="21"/>
              </w:rPr>
            </w:pPr>
            <w:r>
              <w:rPr>
                <w:rFonts w:hint="eastAsia"/>
                <w:bCs/>
                <w:szCs w:val="21"/>
              </w:rPr>
              <w:t>7-1</w:t>
            </w:r>
            <w:r>
              <w:rPr>
                <w:rFonts w:hint="eastAsia"/>
                <w:bCs/>
                <w:szCs w:val="21"/>
              </w:rPr>
              <w:t>、</w:t>
            </w:r>
            <w:r>
              <w:rPr>
                <w:rFonts w:hint="eastAsia"/>
                <w:bCs/>
                <w:szCs w:val="21"/>
              </w:rPr>
              <w:t>8-1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选</w:t>
            </w:r>
            <w:r>
              <w:rPr>
                <w:bCs/>
                <w:szCs w:val="21"/>
              </w:rPr>
              <w:t>做</w:t>
            </w:r>
          </w:p>
        </w:tc>
      </w:tr>
      <w:tr w:rsidR="00546956">
        <w:trPr>
          <w:trHeight w:val="1133"/>
        </w:trPr>
        <w:tc>
          <w:tcPr>
            <w:tcW w:w="636" w:type="dxa"/>
            <w:vAlign w:val="center"/>
          </w:tcPr>
          <w:p w:rsidR="00546956" w:rsidRDefault="00744715">
            <w:pPr>
              <w:jc w:val="center"/>
              <w:rPr>
                <w:bCs/>
                <w:szCs w:val="21"/>
              </w:rPr>
            </w:pPr>
            <w:r>
              <w:rPr>
                <w:rFonts w:hint="eastAsia"/>
                <w:szCs w:val="21"/>
              </w:rPr>
              <w:t>3</w:t>
            </w:r>
          </w:p>
        </w:tc>
        <w:tc>
          <w:tcPr>
            <w:tcW w:w="1784" w:type="dxa"/>
            <w:vAlign w:val="center"/>
          </w:tcPr>
          <w:p w:rsidR="00546956" w:rsidRDefault="00744715">
            <w:pPr>
              <w:jc w:val="center"/>
              <w:rPr>
                <w:bCs/>
                <w:szCs w:val="21"/>
              </w:rPr>
            </w:pPr>
            <w:r>
              <w:rPr>
                <w:rFonts w:ascii="宋体" w:hAnsi="宋体" w:hint="eastAsia"/>
                <w:szCs w:val="21"/>
              </w:rPr>
              <w:t>社会实践活动</w:t>
            </w:r>
          </w:p>
        </w:tc>
        <w:tc>
          <w:tcPr>
            <w:tcW w:w="3568" w:type="dxa"/>
          </w:tcPr>
          <w:p w:rsidR="00546956" w:rsidRDefault="00744715">
            <w:pPr>
              <w:rPr>
                <w:bCs/>
                <w:szCs w:val="21"/>
              </w:rPr>
            </w:pPr>
            <w:r>
              <w:rPr>
                <w:rFonts w:ascii="宋体" w:hAnsi="宋体" w:hint="eastAsia"/>
                <w:kern w:val="0"/>
                <w:szCs w:val="21"/>
              </w:rPr>
              <w:t>以小组形式，制定实践方案，深入社会开展志愿服务、科技文化服务、法治宣传、理论宣讲等社会实践活动，撰写实践报告。</w:t>
            </w:r>
          </w:p>
        </w:tc>
        <w:tc>
          <w:tcPr>
            <w:tcW w:w="735" w:type="dxa"/>
            <w:vAlign w:val="center"/>
          </w:tcPr>
          <w:p w:rsidR="00546956" w:rsidRDefault="00744715">
            <w:pPr>
              <w:jc w:val="center"/>
              <w:rPr>
                <w:bCs/>
                <w:szCs w:val="21"/>
              </w:rPr>
            </w:pPr>
            <w:r>
              <w:rPr>
                <w:rFonts w:hint="eastAsia"/>
                <w:bCs/>
                <w:szCs w:val="21"/>
              </w:rPr>
              <w:t>14</w:t>
            </w:r>
          </w:p>
        </w:tc>
        <w:tc>
          <w:tcPr>
            <w:tcW w:w="1155" w:type="dxa"/>
            <w:vAlign w:val="center"/>
          </w:tcPr>
          <w:p w:rsidR="00546956" w:rsidRDefault="00744715">
            <w:pPr>
              <w:jc w:val="center"/>
              <w:rPr>
                <w:bCs/>
                <w:szCs w:val="21"/>
              </w:rPr>
            </w:pPr>
            <w:r>
              <w:rPr>
                <w:rFonts w:hint="eastAsia"/>
                <w:bCs/>
                <w:szCs w:val="21"/>
              </w:rPr>
              <w:t>7-1</w:t>
            </w:r>
            <w:r>
              <w:rPr>
                <w:rFonts w:hint="eastAsia"/>
                <w:bCs/>
                <w:szCs w:val="21"/>
              </w:rPr>
              <w:t>、</w:t>
            </w:r>
            <w:r>
              <w:rPr>
                <w:rFonts w:hint="eastAsia"/>
                <w:bCs/>
                <w:szCs w:val="21"/>
              </w:rPr>
              <w:t>8-1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选</w:t>
            </w:r>
            <w:r>
              <w:rPr>
                <w:bCs/>
                <w:szCs w:val="21"/>
              </w:rPr>
              <w:t>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rFonts w:hint="eastAsia"/>
          <w:sz w:val="24"/>
        </w:rPr>
        <w:t>1</w:t>
      </w:r>
      <w:r>
        <w:rPr>
          <w:rFonts w:hint="eastAsia"/>
          <w:sz w:val="24"/>
        </w:rPr>
        <w:t>．</w:t>
      </w:r>
      <w:r>
        <w:rPr>
          <w:sz w:val="24"/>
        </w:rPr>
        <w:t>采用多媒体教学手段，</w:t>
      </w:r>
      <w:r>
        <w:rPr>
          <w:rFonts w:hint="eastAsia"/>
          <w:sz w:val="24"/>
        </w:rPr>
        <w:t>结合时事政治和案例分析，引导学生认真</w:t>
      </w:r>
      <w:r>
        <w:rPr>
          <w:sz w:val="24"/>
        </w:rPr>
        <w:t>思考，</w:t>
      </w:r>
      <w:r>
        <w:rPr>
          <w:rFonts w:hint="eastAsia"/>
          <w:sz w:val="24"/>
        </w:rPr>
        <w:t>在</w:t>
      </w:r>
      <w:r>
        <w:rPr>
          <w:sz w:val="24"/>
        </w:rPr>
        <w:t>保证讲课进度的同时，注意学生的掌握程度和课堂气氛</w:t>
      </w:r>
      <w:r>
        <w:rPr>
          <w:rFonts w:hint="eastAsia"/>
          <w:sz w:val="24"/>
        </w:rPr>
        <w:t>。</w:t>
      </w:r>
    </w:p>
    <w:p w:rsidR="00546956" w:rsidRDefault="00744715">
      <w:pPr>
        <w:spacing w:line="360" w:lineRule="auto"/>
        <w:ind w:firstLineChars="200" w:firstLine="480"/>
        <w:rPr>
          <w:sz w:val="24"/>
        </w:rPr>
      </w:pPr>
      <w:r>
        <w:rPr>
          <w:rFonts w:hint="eastAsia"/>
          <w:sz w:val="24"/>
        </w:rPr>
        <w:t>2</w:t>
      </w:r>
      <w:r>
        <w:rPr>
          <w:rFonts w:hint="eastAsia"/>
          <w:sz w:val="24"/>
        </w:rPr>
        <w:t>．</w:t>
      </w:r>
      <w:r>
        <w:rPr>
          <w:sz w:val="24"/>
        </w:rPr>
        <w:t>采用</w:t>
      </w:r>
      <w:r>
        <w:rPr>
          <w:rFonts w:hint="eastAsia"/>
          <w:sz w:val="24"/>
        </w:rPr>
        <w:t>启发式、讨论式、</w:t>
      </w:r>
      <w:r>
        <w:rPr>
          <w:sz w:val="24"/>
        </w:rPr>
        <w:t>案例式教学，</w:t>
      </w:r>
      <w:r>
        <w:rPr>
          <w:rFonts w:hint="eastAsia"/>
          <w:sz w:val="24"/>
        </w:rPr>
        <w:t>结合</w:t>
      </w:r>
      <w:r>
        <w:rPr>
          <w:sz w:val="24"/>
        </w:rPr>
        <w:t>实际案例，让学生真正了解并掌握</w:t>
      </w:r>
      <w:r>
        <w:rPr>
          <w:rFonts w:hint="eastAsia"/>
          <w:sz w:val="24"/>
        </w:rPr>
        <w:t>毛泽东思想和中国特色社会主义理论体系的主要内容</w:t>
      </w:r>
      <w:r>
        <w:rPr>
          <w:sz w:val="24"/>
        </w:rPr>
        <w:t>，从而具备相关知识和方法的实际应用能力。</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szCs w:val="21"/>
              </w:rPr>
              <w:t>1</w:t>
            </w:r>
            <w:r>
              <w:rPr>
                <w:rFonts w:hint="eastAsia"/>
                <w:szCs w:val="21"/>
              </w:rPr>
              <w:t>）掌握本课程教学大纲内容，严格按照教学大纲要求进行本课程教学内容的组织；</w:t>
            </w:r>
          </w:p>
          <w:p w:rsidR="00546956" w:rsidRDefault="00744715">
            <w:pPr>
              <w:spacing w:line="276" w:lineRule="auto"/>
              <w:rPr>
                <w:szCs w:val="21"/>
              </w:rPr>
            </w:pPr>
            <w:r>
              <w:rPr>
                <w:rFonts w:hint="eastAsia"/>
                <w:szCs w:val="21"/>
              </w:rPr>
              <w:t>（</w:t>
            </w:r>
            <w:r>
              <w:rPr>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w:t>
            </w:r>
            <w:r>
              <w:rPr>
                <w:rFonts w:hint="eastAsia"/>
                <w:szCs w:val="21"/>
              </w:rPr>
              <w:lastRenderedPageBreak/>
              <w:t>方面；</w:t>
            </w:r>
          </w:p>
          <w:p w:rsidR="00546956" w:rsidRDefault="00744715">
            <w:pPr>
              <w:spacing w:line="276" w:lineRule="auto"/>
              <w:rPr>
                <w:szCs w:val="21"/>
              </w:rPr>
            </w:pPr>
            <w:r>
              <w:rPr>
                <w:rFonts w:hint="eastAsia"/>
                <w:szCs w:val="21"/>
              </w:rPr>
              <w:t>（</w:t>
            </w:r>
            <w:r>
              <w:rPr>
                <w:szCs w:val="21"/>
              </w:rPr>
              <w:t>3</w:t>
            </w:r>
            <w:r>
              <w:rPr>
                <w:rFonts w:hint="eastAsia"/>
                <w:szCs w:val="21"/>
              </w:rPr>
              <w:t>）结合课程特点，制作课件，运用多媒体教学手段讲授部分教学内容；</w:t>
            </w:r>
          </w:p>
          <w:p w:rsidR="00546956" w:rsidRDefault="00744715">
            <w:pPr>
              <w:rPr>
                <w:szCs w:val="21"/>
              </w:rPr>
            </w:pPr>
            <w:r>
              <w:rPr>
                <w:rFonts w:hint="eastAsia"/>
                <w:kern w:val="0"/>
                <w:szCs w:val="21"/>
              </w:rPr>
              <w:t>（</w:t>
            </w:r>
            <w:r>
              <w:rPr>
                <w:kern w:val="0"/>
                <w:szCs w:val="21"/>
              </w:rPr>
              <w:t>4</w:t>
            </w:r>
            <w:r>
              <w:rPr>
                <w:rFonts w:hint="eastAsia"/>
                <w:kern w:val="0"/>
                <w:szCs w:val="21"/>
              </w:rPr>
              <w:t>）确定各章节课程内容的教学方法，构思授课思路、技巧和方法。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lastRenderedPageBreak/>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szCs w:val="21"/>
              </w:rPr>
              <w:t>1</w:t>
            </w:r>
            <w:r>
              <w:rPr>
                <w:rFonts w:hint="eastAsia"/>
                <w:szCs w:val="21"/>
              </w:rPr>
              <w:t>）要点准确，推理正确，条理清晰，重点突出，理论联系实际，熟练地解答和讲解例题。</w:t>
            </w:r>
          </w:p>
          <w:p w:rsidR="00546956" w:rsidRDefault="00744715">
            <w:pPr>
              <w:spacing w:line="276" w:lineRule="auto"/>
              <w:rPr>
                <w:szCs w:val="21"/>
              </w:rPr>
            </w:pPr>
            <w:r>
              <w:rPr>
                <w:rFonts w:hint="eastAsia"/>
                <w:szCs w:val="21"/>
              </w:rPr>
              <w:t>（</w:t>
            </w:r>
            <w:r>
              <w:rPr>
                <w:szCs w:val="21"/>
              </w:rPr>
              <w:t>2</w:t>
            </w:r>
            <w:r>
              <w:rPr>
                <w:rFonts w:hint="eastAsia"/>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rsidR="00546956" w:rsidRDefault="00744715">
            <w:pPr>
              <w:spacing w:line="276" w:lineRule="auto"/>
              <w:rPr>
                <w:szCs w:val="21"/>
              </w:rPr>
            </w:pPr>
            <w:r>
              <w:rPr>
                <w:rFonts w:hint="eastAsia"/>
                <w:szCs w:val="21"/>
              </w:rPr>
              <w:t>（</w:t>
            </w:r>
            <w:r>
              <w:rPr>
                <w:szCs w:val="21"/>
              </w:rPr>
              <w:t>3</w:t>
            </w:r>
            <w:r>
              <w:rPr>
                <w:rFonts w:hint="eastAsia"/>
                <w:szCs w:val="21"/>
              </w:rPr>
              <w:t>）运用多媒体教学手段、课堂讨论、辩论、演讲等多种形式开展教学，以培养学生分析问题和解决问题的能力，培养学生语言组织与表达的能力。</w:t>
            </w:r>
          </w:p>
          <w:p w:rsidR="00546956" w:rsidRDefault="00744715">
            <w:pPr>
              <w:rPr>
                <w:szCs w:val="21"/>
              </w:rPr>
            </w:pPr>
            <w:r>
              <w:rPr>
                <w:rFonts w:hint="eastAsia"/>
                <w:kern w:val="0"/>
                <w:szCs w:val="21"/>
              </w:rPr>
              <w:t>（</w:t>
            </w:r>
            <w:r>
              <w:rPr>
                <w:kern w:val="0"/>
                <w:szCs w:val="21"/>
              </w:rPr>
              <w:t>4</w:t>
            </w:r>
            <w:r>
              <w:rPr>
                <w:rFonts w:hint="eastAsia"/>
                <w:kern w:val="0"/>
                <w:szCs w:val="21"/>
              </w:rPr>
              <w:t>）表达方式尽量便于学生理解、接受，力求形象生动，使学生在掌握知识的过程中，保持较为浓厚的兴趣。</w:t>
            </w:r>
          </w:p>
          <w:p w:rsidR="00546956" w:rsidRDefault="00546956">
            <w:pPr>
              <w:rPr>
                <w:szCs w:val="21"/>
              </w:rPr>
            </w:pP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）学生完成作业必须达到以下基本要求：</w:t>
            </w:r>
          </w:p>
          <w:p w:rsidR="00546956" w:rsidRDefault="00744715">
            <w:pPr>
              <w:spacing w:line="276" w:lineRule="auto"/>
              <w:rPr>
                <w:szCs w:val="21"/>
              </w:rPr>
            </w:pPr>
            <w:r>
              <w:rPr>
                <w:rFonts w:hint="eastAsia"/>
                <w:szCs w:val="21"/>
              </w:rPr>
              <w:t>a</w:t>
            </w:r>
            <w:r>
              <w:rPr>
                <w:rFonts w:hint="eastAsia"/>
                <w:szCs w:val="21"/>
              </w:rPr>
              <w:t>按时按量完成作业，不缺交，不抄袭；</w:t>
            </w:r>
          </w:p>
          <w:p w:rsidR="00546956" w:rsidRDefault="00744715">
            <w:pPr>
              <w:spacing w:line="276" w:lineRule="auto"/>
              <w:rPr>
                <w:szCs w:val="21"/>
              </w:rPr>
            </w:pPr>
            <w:r>
              <w:rPr>
                <w:rFonts w:hint="eastAsia"/>
                <w:szCs w:val="21"/>
              </w:rPr>
              <w:t>b</w:t>
            </w:r>
            <w:r>
              <w:rPr>
                <w:rFonts w:hint="eastAsia"/>
                <w:szCs w:val="21"/>
              </w:rPr>
              <w:t>作业本规范，书写清晰。</w:t>
            </w:r>
          </w:p>
          <w:p w:rsidR="00546956" w:rsidRDefault="00744715">
            <w:pPr>
              <w:spacing w:line="276" w:lineRule="auto"/>
              <w:rPr>
                <w:szCs w:val="21"/>
              </w:rPr>
            </w:pPr>
            <w:r>
              <w:rPr>
                <w:rFonts w:hint="eastAsia"/>
                <w:szCs w:val="21"/>
              </w:rPr>
              <w:t>c</w:t>
            </w:r>
            <w:r>
              <w:rPr>
                <w:rFonts w:hint="eastAsia"/>
                <w:szCs w:val="21"/>
              </w:rPr>
              <w:t>作业要结构完整、层次分明、逻辑严密，符合学科语言表达规范。</w:t>
            </w:r>
          </w:p>
          <w:p w:rsidR="00546956" w:rsidRDefault="00744715">
            <w:pPr>
              <w:spacing w:line="276" w:lineRule="auto"/>
              <w:rPr>
                <w:szCs w:val="21"/>
              </w:rPr>
            </w:pPr>
            <w:r>
              <w:rPr>
                <w:rFonts w:hint="eastAsia"/>
                <w:szCs w:val="21"/>
              </w:rPr>
              <w:t>（</w:t>
            </w:r>
            <w:r>
              <w:rPr>
                <w:rFonts w:hint="eastAsia"/>
                <w:szCs w:val="21"/>
              </w:rPr>
              <w:t>2</w:t>
            </w:r>
            <w:r>
              <w:rPr>
                <w:rFonts w:hint="eastAsia"/>
                <w:szCs w:val="21"/>
              </w:rPr>
              <w:t>）教师批改或讲评作业要求如下：</w:t>
            </w:r>
          </w:p>
          <w:p w:rsidR="00546956" w:rsidRDefault="00744715">
            <w:pPr>
              <w:spacing w:line="276" w:lineRule="auto"/>
              <w:rPr>
                <w:szCs w:val="21"/>
              </w:rPr>
            </w:pPr>
            <w:r>
              <w:rPr>
                <w:rFonts w:hint="eastAsia"/>
                <w:szCs w:val="21"/>
              </w:rPr>
              <w:t>a</w:t>
            </w:r>
            <w:r>
              <w:rPr>
                <w:rFonts w:hint="eastAsia"/>
                <w:szCs w:val="21"/>
              </w:rPr>
              <w:t>学生的作业要全批全改，并按时批改、讲评学生每次交来的作业；</w:t>
            </w:r>
          </w:p>
          <w:p w:rsidR="00546956" w:rsidRDefault="00744715">
            <w:pPr>
              <w:spacing w:line="276" w:lineRule="auto"/>
              <w:rPr>
                <w:szCs w:val="21"/>
              </w:rPr>
            </w:pPr>
            <w:r>
              <w:rPr>
                <w:rFonts w:hint="eastAsia"/>
                <w:szCs w:val="21"/>
              </w:rPr>
              <w:t>b</w:t>
            </w:r>
            <w:r>
              <w:rPr>
                <w:rFonts w:hint="eastAsia"/>
                <w:szCs w:val="21"/>
              </w:rPr>
              <w:t>教师批改或讲评作业要认真、细致，每次批改或讲评作业后，按百分制评定成绩，并写明日期；</w:t>
            </w:r>
          </w:p>
          <w:p w:rsidR="00546956" w:rsidRDefault="00744715">
            <w:pPr>
              <w:rPr>
                <w:szCs w:val="21"/>
              </w:rPr>
            </w:pPr>
            <w:r>
              <w:rPr>
                <w:rFonts w:hint="eastAsia"/>
                <w:kern w:val="0"/>
                <w:szCs w:val="21"/>
              </w:rPr>
              <w:t>c</w:t>
            </w:r>
            <w:r>
              <w:rPr>
                <w:rFonts w:hint="eastAsia"/>
                <w:kern w:val="0"/>
                <w:szCs w:val="21"/>
              </w:rPr>
              <w:t>期末按每个学生作业的平均成绩，作为本课程总评成绩中平时成绩的重要组成部分。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rPr>
                <w:szCs w:val="21"/>
              </w:rPr>
            </w:pPr>
            <w:r>
              <w:rPr>
                <w:rFonts w:hint="eastAsia"/>
                <w:kern w:val="0"/>
                <w:szCs w:val="21"/>
              </w:rPr>
              <w:t>建议任课教师安排时间进行课外答疑与辅导工作。</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autoSpaceDE w:val="0"/>
              <w:autoSpaceDN w:val="0"/>
              <w:adjustRightInd w:val="0"/>
              <w:snapToGrid w:val="0"/>
              <w:spacing w:line="312" w:lineRule="auto"/>
              <w:jc w:val="left"/>
              <w:rPr>
                <w:rFonts w:ascii="宋体"/>
                <w:kern w:val="0"/>
                <w:sz w:val="22"/>
              </w:rPr>
            </w:pPr>
            <w:r>
              <w:rPr>
                <w:rFonts w:ascii="宋体" w:hAnsi="宋体" w:cs="宋体" w:hint="eastAsia"/>
                <w:kern w:val="0"/>
                <w:sz w:val="22"/>
              </w:rPr>
              <w:t>本课程考核的方式为闭卷考试，采取教考分离方式。总评成绩的评定见课程评分方案。有下列情况之一者，总评成绩为不及格：</w:t>
            </w:r>
          </w:p>
          <w:p w:rsidR="00546956" w:rsidRDefault="00744715">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）缺交作业次数达</w:t>
            </w:r>
            <w:r>
              <w:rPr>
                <w:rFonts w:ascii="宋体" w:hAnsi="宋体" w:cs="宋体" w:hint="eastAsia"/>
                <w:kern w:val="0"/>
                <w:sz w:val="22"/>
              </w:rPr>
              <w:t>1/3</w:t>
            </w:r>
            <w:r>
              <w:rPr>
                <w:rFonts w:ascii="宋体" w:hAnsi="宋体" w:cs="宋体" w:hint="eastAsia"/>
                <w:kern w:val="0"/>
                <w:sz w:val="22"/>
              </w:rPr>
              <w:t>及以上者；</w:t>
            </w:r>
          </w:p>
          <w:p w:rsidR="00546956" w:rsidRDefault="00744715">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）缺课次数达本学期总授课学时</w:t>
            </w:r>
            <w:r>
              <w:rPr>
                <w:rFonts w:ascii="宋体" w:hAnsi="宋体" w:cs="宋体" w:hint="eastAsia"/>
                <w:kern w:val="0"/>
                <w:sz w:val="22"/>
              </w:rPr>
              <w:t>1/3</w:t>
            </w:r>
            <w:r>
              <w:rPr>
                <w:rFonts w:ascii="宋体" w:hAnsi="宋体" w:cs="宋体" w:hint="eastAsia"/>
                <w:kern w:val="0"/>
                <w:sz w:val="22"/>
              </w:rPr>
              <w:t>及以上者；</w:t>
            </w:r>
          </w:p>
          <w:p w:rsidR="00546956" w:rsidRDefault="00744715">
            <w:pPr>
              <w:autoSpaceDE w:val="0"/>
              <w:autoSpaceDN w:val="0"/>
              <w:adjustRightInd w:val="0"/>
              <w:snapToGrid w:val="0"/>
              <w:spacing w:line="312" w:lineRule="auto"/>
              <w:jc w:val="left"/>
              <w:rPr>
                <w:rFonts w:ascii="宋体" w:hAnsi="宋体" w:cs="宋体"/>
                <w:kern w:val="0"/>
                <w:sz w:val="22"/>
              </w:rPr>
            </w:pPr>
            <w:r>
              <w:rPr>
                <w:rFonts w:hint="eastAsia"/>
                <w:sz w:val="24"/>
              </w:rPr>
              <w:t>（</w:t>
            </w:r>
            <w:r>
              <w:rPr>
                <w:rFonts w:hint="eastAsia"/>
                <w:sz w:val="24"/>
              </w:rPr>
              <w:t>3</w:t>
            </w:r>
            <w:r>
              <w:rPr>
                <w:rFonts w:hint="eastAsia"/>
                <w:sz w:val="24"/>
              </w:rPr>
              <w:t>）机考成绩低于</w:t>
            </w:r>
            <w:r>
              <w:rPr>
                <w:rFonts w:hint="eastAsia"/>
                <w:sz w:val="24"/>
              </w:rPr>
              <w:t>40</w:t>
            </w:r>
            <w:r>
              <w:rPr>
                <w:rFonts w:hint="eastAsia"/>
                <w:sz w:val="24"/>
              </w:rPr>
              <w:t>分者；</w:t>
            </w:r>
          </w:p>
          <w:p w:rsidR="00546956" w:rsidRDefault="00744715">
            <w:pPr>
              <w:rPr>
                <w:szCs w:val="21"/>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）存在课程目标小于</w:t>
            </w:r>
            <w:r>
              <w:rPr>
                <w:rFonts w:ascii="宋体" w:hAnsi="宋体" w:cs="宋体" w:hint="eastAsia"/>
                <w:kern w:val="0"/>
                <w:sz w:val="22"/>
              </w:rPr>
              <w:t>0.6</w:t>
            </w:r>
            <w:r>
              <w:rPr>
                <w:rFonts w:ascii="宋体" w:hAnsi="宋体" w:cs="宋体" w:hint="eastAsia"/>
                <w:kern w:val="0"/>
                <w:sz w:val="22"/>
              </w:rPr>
              <w:t>。</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（一）课程考核</w:t>
      </w:r>
      <w:r>
        <w:rPr>
          <w:sz w:val="24"/>
        </w:rPr>
        <w:t>包括期末考试、平时及作业考</w:t>
      </w:r>
      <w:r>
        <w:rPr>
          <w:rFonts w:hint="eastAsia"/>
          <w:sz w:val="24"/>
        </w:rPr>
        <w:t>核，</w:t>
      </w:r>
      <w:r>
        <w:rPr>
          <w:sz w:val="24"/>
        </w:rPr>
        <w:t>期</w:t>
      </w:r>
      <w:r>
        <w:rPr>
          <w:rFonts w:hint="eastAsia"/>
          <w:sz w:val="24"/>
        </w:rPr>
        <w:t>末</w:t>
      </w:r>
      <w:r>
        <w:rPr>
          <w:sz w:val="24"/>
        </w:rPr>
        <w:t>考试采用</w:t>
      </w:r>
      <w:r>
        <w:rPr>
          <w:rFonts w:hint="eastAsia"/>
          <w:sz w:val="24"/>
        </w:rPr>
        <w:t>闭卷机考方式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总评成绩</w:t>
      </w:r>
      <w:r>
        <w:rPr>
          <w:rFonts w:hint="eastAsia"/>
          <w:sz w:val="24"/>
        </w:rPr>
        <w:t>=</w:t>
      </w:r>
      <w:r>
        <w:rPr>
          <w:rFonts w:hint="eastAsia"/>
          <w:sz w:val="24"/>
        </w:rPr>
        <w:t>平时成绩×</w:t>
      </w:r>
      <w:r>
        <w:rPr>
          <w:rFonts w:hint="eastAsia"/>
          <w:sz w:val="24"/>
        </w:rPr>
        <w:t>60%+</w:t>
      </w:r>
      <w:r>
        <w:rPr>
          <w:sz w:val="24"/>
        </w:rPr>
        <w:t>期末考试</w:t>
      </w:r>
      <w:r>
        <w:rPr>
          <w:rFonts w:hint="eastAsia"/>
          <w:sz w:val="24"/>
        </w:rPr>
        <w:t>×</w:t>
      </w:r>
      <w:r>
        <w:rPr>
          <w:rFonts w:hint="eastAsia"/>
          <w:sz w:val="24"/>
        </w:rPr>
        <w:t>40%</w:t>
      </w:r>
      <w:r>
        <w:rPr>
          <w:rFonts w:hint="eastAsia"/>
          <w:sz w:val="24"/>
        </w:rPr>
        <w:t>，平时成绩</w:t>
      </w:r>
      <w:r>
        <w:rPr>
          <w:rFonts w:hint="eastAsia"/>
          <w:sz w:val="24"/>
        </w:rPr>
        <w:t>=</w:t>
      </w:r>
      <w:r>
        <w:rPr>
          <w:rFonts w:hint="eastAsia"/>
          <w:sz w:val="24"/>
        </w:rPr>
        <w:t>出勤成绩×</w:t>
      </w:r>
      <w:r>
        <w:rPr>
          <w:rFonts w:hint="eastAsia"/>
          <w:sz w:val="24"/>
        </w:rPr>
        <w:t>20%+</w:t>
      </w:r>
      <w:r>
        <w:rPr>
          <w:rFonts w:hint="eastAsia"/>
          <w:sz w:val="24"/>
        </w:rPr>
        <w:t>作业成绩×</w:t>
      </w:r>
      <w:r>
        <w:rPr>
          <w:rFonts w:hint="eastAsia"/>
          <w:sz w:val="24"/>
        </w:rPr>
        <w:t>30%+</w:t>
      </w:r>
      <w:r>
        <w:rPr>
          <w:rFonts w:hint="eastAsia"/>
          <w:sz w:val="24"/>
        </w:rPr>
        <w:t>学习态度×</w:t>
      </w:r>
      <w:r>
        <w:rPr>
          <w:rFonts w:hint="eastAsia"/>
          <w:sz w:val="24"/>
        </w:rPr>
        <w:t>30%+</w:t>
      </w:r>
      <w:r>
        <w:rPr>
          <w:rFonts w:hint="eastAsia"/>
          <w:sz w:val="24"/>
        </w:rPr>
        <w:t>课程实践成绩×</w:t>
      </w:r>
      <w:r>
        <w:rPr>
          <w:rFonts w:hint="eastAsia"/>
          <w:sz w:val="24"/>
        </w:rPr>
        <w:t>20%</w:t>
      </w:r>
      <w:r>
        <w:rPr>
          <w:rFonts w:hint="eastAsia"/>
          <w:sz w:val="24"/>
        </w:rPr>
        <w:t>。</w:t>
      </w:r>
    </w:p>
    <w:p w:rsidR="00546956" w:rsidRDefault="00546956">
      <w:pPr>
        <w:spacing w:afterLines="50" w:after="156" w:line="360" w:lineRule="auto"/>
        <w:ind w:firstLineChars="200" w:firstLine="480"/>
        <w:rPr>
          <w:sz w:val="24"/>
        </w:rPr>
      </w:pPr>
    </w:p>
    <w:p w:rsidR="00546956" w:rsidRDefault="00744715">
      <w:pPr>
        <w:spacing w:afterLines="50" w:after="156" w:line="360" w:lineRule="auto"/>
        <w:ind w:firstLineChars="200" w:firstLine="480"/>
        <w:rPr>
          <w:sz w:val="24"/>
        </w:rPr>
      </w:pP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808"/>
        <w:gridCol w:w="4410"/>
        <w:gridCol w:w="1470"/>
      </w:tblGrid>
      <w:tr w:rsidR="00546956">
        <w:tc>
          <w:tcPr>
            <w:tcW w:w="1191"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lastRenderedPageBreak/>
              <w:t>成绩组成</w:t>
            </w:r>
          </w:p>
        </w:tc>
        <w:tc>
          <w:tcPr>
            <w:tcW w:w="1418"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191"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p w:rsidR="00546956" w:rsidRDefault="00744715">
            <w:pPr>
              <w:pStyle w:val="a9"/>
              <w:jc w:val="center"/>
              <w:rPr>
                <w:rFonts w:eastAsia="宋体"/>
              </w:rPr>
            </w:pPr>
            <w:r>
              <w:rPr>
                <w:rFonts w:eastAsia="宋体" w:hint="eastAsia"/>
              </w:rPr>
              <w:t>60%</w:t>
            </w:r>
          </w:p>
        </w:tc>
        <w:tc>
          <w:tcPr>
            <w:tcW w:w="1418" w:type="dxa"/>
            <w:vAlign w:val="center"/>
          </w:tcPr>
          <w:p w:rsidR="00546956" w:rsidRDefault="00744715">
            <w:pPr>
              <w:spacing w:line="276" w:lineRule="auto"/>
              <w:jc w:val="center"/>
              <w:rPr>
                <w:szCs w:val="21"/>
              </w:rPr>
            </w:pPr>
            <w:r>
              <w:rPr>
                <w:rFonts w:hint="eastAsia"/>
                <w:szCs w:val="21"/>
              </w:rPr>
              <w:t>出勤成绩</w:t>
            </w:r>
          </w:p>
        </w:tc>
        <w:tc>
          <w:tcPr>
            <w:tcW w:w="808" w:type="dxa"/>
            <w:vAlign w:val="center"/>
          </w:tcPr>
          <w:p w:rsidR="00546956" w:rsidRDefault="00744715">
            <w:pPr>
              <w:pStyle w:val="a9"/>
              <w:rPr>
                <w:rFonts w:eastAsia="宋体"/>
              </w:rPr>
            </w:pPr>
            <w:r>
              <w:rPr>
                <w:rFonts w:eastAsia="宋体" w:hint="eastAsia"/>
              </w:rPr>
              <w:t>20</w:t>
            </w:r>
            <w:r>
              <w:rPr>
                <w:rFonts w:eastAsia="宋体"/>
              </w:rPr>
              <w:t>%</w:t>
            </w:r>
          </w:p>
        </w:tc>
        <w:tc>
          <w:tcPr>
            <w:tcW w:w="4410" w:type="dxa"/>
            <w:vAlign w:val="center"/>
          </w:tcPr>
          <w:p w:rsidR="00546956" w:rsidRDefault="00744715">
            <w:pPr>
              <w:spacing w:line="276" w:lineRule="auto"/>
              <w:rPr>
                <w:sz w:val="24"/>
              </w:rPr>
            </w:pPr>
            <w:r>
              <w:rPr>
                <w:rFonts w:eastAsia="MT Extra"/>
                <w:bCs/>
                <w:kern w:val="24"/>
                <w:szCs w:val="21"/>
              </w:rPr>
              <w:t>课堂不定期点名</w:t>
            </w:r>
            <w:r>
              <w:rPr>
                <w:rFonts w:ascii="宋体" w:hAnsi="宋体" w:hint="eastAsia"/>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10</w:t>
            </w:r>
            <w:r>
              <w:rPr>
                <w:rFonts w:hint="eastAsia"/>
                <w:szCs w:val="21"/>
              </w:rPr>
              <w:t>分。</w:t>
            </w:r>
          </w:p>
        </w:tc>
        <w:tc>
          <w:tcPr>
            <w:tcW w:w="1470" w:type="dxa"/>
            <w:vAlign w:val="center"/>
          </w:tcPr>
          <w:p w:rsidR="00546956" w:rsidRDefault="00744715">
            <w:pPr>
              <w:pStyle w:val="a9"/>
              <w:jc w:val="center"/>
              <w:rPr>
                <w:rFonts w:eastAsia="宋体"/>
              </w:rPr>
            </w:pPr>
            <w:r>
              <w:rPr>
                <w:rFonts w:hint="eastAsia"/>
                <w:bCs/>
                <w:szCs w:val="21"/>
              </w:rPr>
              <w:t>7-1</w:t>
            </w:r>
            <w:r>
              <w:rPr>
                <w:rFonts w:hint="eastAsia"/>
                <w:bCs/>
                <w:szCs w:val="21"/>
              </w:rPr>
              <w:t>、</w:t>
            </w:r>
            <w:r>
              <w:rPr>
                <w:rFonts w:hint="eastAsia"/>
                <w:bCs/>
                <w:szCs w:val="21"/>
              </w:rPr>
              <w:t>8-1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作业成绩</w:t>
            </w:r>
          </w:p>
        </w:tc>
        <w:tc>
          <w:tcPr>
            <w:tcW w:w="808" w:type="dxa"/>
            <w:vAlign w:val="center"/>
          </w:tcPr>
          <w:p w:rsidR="00546956" w:rsidRDefault="00744715">
            <w:pPr>
              <w:pStyle w:val="a9"/>
              <w:rPr>
                <w:rFonts w:eastAsia="宋体"/>
              </w:rPr>
            </w:pPr>
            <w:r>
              <w:rPr>
                <w:rFonts w:eastAsia="宋体" w:hint="eastAsia"/>
              </w:rPr>
              <w:t xml:space="preserve"> 30</w:t>
            </w:r>
            <w:r>
              <w:rPr>
                <w:rFonts w:eastAsia="宋体"/>
              </w:rPr>
              <w:t>%</w:t>
            </w:r>
          </w:p>
        </w:tc>
        <w:tc>
          <w:tcPr>
            <w:tcW w:w="4410" w:type="dxa"/>
            <w:vAlign w:val="center"/>
          </w:tcPr>
          <w:p w:rsidR="00546956" w:rsidRDefault="00744715">
            <w:pPr>
              <w:spacing w:line="276" w:lineRule="auto"/>
              <w:rPr>
                <w:sz w:val="24"/>
              </w:rPr>
            </w:pPr>
            <w:r>
              <w:rPr>
                <w:rFonts w:eastAsia="MT Extra"/>
                <w:bCs/>
                <w:kern w:val="24"/>
                <w:szCs w:val="21"/>
              </w:rPr>
              <w:t>每章节对应有思考题和习题，考核学生对每节课知识点的复习、理解和掌握度。对每次作业完成情况做记录并百分制打分</w:t>
            </w:r>
            <w:r>
              <w:rPr>
                <w:rFonts w:ascii="宋体" w:hAnsi="宋体" w:hint="eastAsia"/>
                <w:bCs/>
                <w:kern w:val="24"/>
                <w:szCs w:val="21"/>
              </w:rPr>
              <w:t>，</w:t>
            </w:r>
            <w:r>
              <w:rPr>
                <w:rFonts w:eastAsia="MT Extra"/>
                <w:bCs/>
                <w:kern w:val="24"/>
                <w:szCs w:val="21"/>
              </w:rPr>
              <w:t>计算全部作业的平均成绩。</w:t>
            </w:r>
          </w:p>
        </w:tc>
        <w:tc>
          <w:tcPr>
            <w:tcW w:w="1470" w:type="dxa"/>
            <w:vAlign w:val="center"/>
          </w:tcPr>
          <w:p w:rsidR="00546956" w:rsidRDefault="00744715">
            <w:pPr>
              <w:pStyle w:val="a9"/>
              <w:jc w:val="center"/>
              <w:rPr>
                <w:rFonts w:eastAsia="宋体"/>
                <w:color w:val="000000"/>
                <w:szCs w:val="21"/>
              </w:rPr>
            </w:pPr>
            <w:r>
              <w:rPr>
                <w:rFonts w:hint="eastAsia"/>
                <w:bCs/>
                <w:szCs w:val="21"/>
              </w:rPr>
              <w:t>7-1</w:t>
            </w:r>
            <w:r>
              <w:rPr>
                <w:rFonts w:hint="eastAsia"/>
                <w:bCs/>
                <w:szCs w:val="21"/>
              </w:rPr>
              <w:t>、</w:t>
            </w:r>
            <w:r>
              <w:rPr>
                <w:rFonts w:hint="eastAsia"/>
                <w:bCs/>
                <w:szCs w:val="21"/>
              </w:rPr>
              <w:t>8-1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学习态度</w:t>
            </w:r>
          </w:p>
        </w:tc>
        <w:tc>
          <w:tcPr>
            <w:tcW w:w="808" w:type="dxa"/>
            <w:vAlign w:val="center"/>
          </w:tcPr>
          <w:p w:rsidR="00546956" w:rsidRDefault="00744715">
            <w:pPr>
              <w:pStyle w:val="a9"/>
              <w:jc w:val="center"/>
              <w:rPr>
                <w:rFonts w:eastAsia="宋体"/>
              </w:rPr>
            </w:pPr>
            <w:r>
              <w:rPr>
                <w:rFonts w:eastAsia="宋体" w:hint="eastAsia"/>
              </w:rPr>
              <w:t>30</w:t>
            </w:r>
            <w:r>
              <w:rPr>
                <w:rFonts w:eastAsia="宋体"/>
              </w:rPr>
              <w:t>%</w:t>
            </w:r>
          </w:p>
        </w:tc>
        <w:tc>
          <w:tcPr>
            <w:tcW w:w="4410" w:type="dxa"/>
            <w:vAlign w:val="center"/>
          </w:tcPr>
          <w:p w:rsidR="00546956" w:rsidRDefault="00744715">
            <w:pPr>
              <w:spacing w:line="276" w:lineRule="auto"/>
              <w:jc w:val="left"/>
              <w:rPr>
                <w:sz w:val="24"/>
              </w:rPr>
            </w:pPr>
            <w:r>
              <w:rPr>
                <w:rFonts w:eastAsia="MT Extra"/>
                <w:bCs/>
                <w:kern w:val="24"/>
                <w:szCs w:val="21"/>
              </w:rPr>
              <w:t>听课情况</w:t>
            </w:r>
            <w:r>
              <w:rPr>
                <w:rFonts w:ascii="宋体" w:hAnsi="宋体" w:hint="eastAsia"/>
                <w:bCs/>
                <w:kern w:val="24"/>
                <w:szCs w:val="21"/>
              </w:rPr>
              <w:t>，</w:t>
            </w:r>
            <w:r>
              <w:rPr>
                <w:rFonts w:eastAsia="MT Extra"/>
                <w:bCs/>
                <w:kern w:val="24"/>
                <w:szCs w:val="21"/>
              </w:rPr>
              <w:t>关注学生听课的精神状态，随时做记录</w:t>
            </w:r>
            <w:r>
              <w:rPr>
                <w:rFonts w:ascii="宋体" w:hAnsi="宋体" w:hint="eastAsia"/>
                <w:bCs/>
                <w:kern w:val="24"/>
                <w:szCs w:val="21"/>
              </w:rPr>
              <w:t>，</w:t>
            </w:r>
            <w:r>
              <w:rPr>
                <w:rFonts w:eastAsia="MT Extra"/>
                <w:bCs/>
                <w:kern w:val="24"/>
                <w:szCs w:val="21"/>
              </w:rPr>
              <w:t>以督促学生按时上课，认真听讲</w:t>
            </w:r>
            <w:r>
              <w:rPr>
                <w:rFonts w:hint="eastAsia"/>
              </w:rPr>
              <w:t>（占</w:t>
            </w:r>
            <w:r>
              <w:t>30%</w:t>
            </w:r>
            <w:r>
              <w:rPr>
                <w:rFonts w:hint="eastAsia"/>
              </w:rPr>
              <w:t>）</w:t>
            </w:r>
            <w:r>
              <w:rPr>
                <w:rFonts w:ascii="宋体" w:hAnsi="宋体" w:hint="eastAsia"/>
                <w:bCs/>
                <w:kern w:val="24"/>
                <w:szCs w:val="21"/>
              </w:rPr>
              <w:t>；</w:t>
            </w:r>
            <w:r>
              <w:rPr>
                <w:rFonts w:eastAsia="MT Extra"/>
                <w:bCs/>
                <w:kern w:val="24"/>
                <w:szCs w:val="21"/>
              </w:rPr>
              <w:t>课堂随机提问，提高学生上课精神的集中度，并考察学生当堂课程的掌握情况</w:t>
            </w:r>
            <w:r>
              <w:rPr>
                <w:rFonts w:hint="eastAsia"/>
              </w:rPr>
              <w:t>（占</w:t>
            </w:r>
            <w:r>
              <w:t>30%</w:t>
            </w:r>
            <w:r>
              <w:rPr>
                <w:rFonts w:hint="eastAsia"/>
              </w:rPr>
              <w:t>）</w:t>
            </w:r>
            <w:r>
              <w:rPr>
                <w:rFonts w:ascii="宋体" w:hAnsi="宋体" w:hint="eastAsia"/>
                <w:bCs/>
                <w:kern w:val="24"/>
                <w:szCs w:val="21"/>
              </w:rPr>
              <w:t>；</w:t>
            </w:r>
            <w:r>
              <w:rPr>
                <w:rFonts w:eastAsia="MT Extra"/>
                <w:bCs/>
                <w:kern w:val="24"/>
                <w:szCs w:val="21"/>
              </w:rPr>
              <w:t>课堂测试</w:t>
            </w:r>
            <w:r>
              <w:rPr>
                <w:rFonts w:ascii="宋体" w:hAnsi="宋体" w:hint="eastAsia"/>
                <w:bCs/>
                <w:kern w:val="24"/>
                <w:szCs w:val="21"/>
              </w:rPr>
              <w:t>，</w:t>
            </w:r>
            <w:r>
              <w:rPr>
                <w:rFonts w:eastAsia="MT Extra"/>
                <w:bCs/>
                <w:kern w:val="24"/>
                <w:szCs w:val="21"/>
              </w:rPr>
              <w:t>以章节为单位，每个独立的知识体系，课堂给出</w:t>
            </w:r>
            <w:r>
              <w:rPr>
                <w:rFonts w:eastAsia="MT Extra"/>
                <w:bCs/>
                <w:kern w:val="24"/>
                <w:szCs w:val="21"/>
              </w:rPr>
              <w:t>3~5</w:t>
            </w:r>
            <w:r>
              <w:rPr>
                <w:rFonts w:eastAsia="MT Extra"/>
                <w:bCs/>
                <w:kern w:val="24"/>
                <w:szCs w:val="21"/>
              </w:rPr>
              <w:t>个题目，以测试学生的掌握情况</w:t>
            </w:r>
            <w:r>
              <w:rPr>
                <w:rFonts w:hint="eastAsia"/>
              </w:rPr>
              <w:t>（占</w:t>
            </w:r>
            <w:r>
              <w:t>40%</w:t>
            </w:r>
            <w:r>
              <w:rPr>
                <w:rFonts w:hint="eastAsia"/>
              </w:rPr>
              <w:t>）</w:t>
            </w:r>
            <w:r>
              <w:rPr>
                <w:rFonts w:eastAsia="MT Extra"/>
                <w:bCs/>
                <w:kern w:val="24"/>
                <w:szCs w:val="21"/>
              </w:rPr>
              <w:t>。</w:t>
            </w:r>
          </w:p>
        </w:tc>
        <w:tc>
          <w:tcPr>
            <w:tcW w:w="1470" w:type="dxa"/>
            <w:vAlign w:val="center"/>
          </w:tcPr>
          <w:p w:rsidR="00546956" w:rsidRDefault="00744715">
            <w:pPr>
              <w:pStyle w:val="a9"/>
              <w:jc w:val="center"/>
              <w:rPr>
                <w:rFonts w:eastAsia="宋体"/>
                <w:color w:val="000000"/>
                <w:szCs w:val="21"/>
              </w:rPr>
            </w:pPr>
            <w:r>
              <w:rPr>
                <w:rFonts w:hint="eastAsia"/>
                <w:bCs/>
                <w:szCs w:val="21"/>
              </w:rPr>
              <w:t>7-1</w:t>
            </w:r>
            <w:r>
              <w:rPr>
                <w:rFonts w:hint="eastAsia"/>
                <w:bCs/>
                <w:szCs w:val="21"/>
              </w:rPr>
              <w:t>、</w:t>
            </w:r>
            <w:r>
              <w:rPr>
                <w:rFonts w:hint="eastAsia"/>
                <w:bCs/>
                <w:szCs w:val="21"/>
              </w:rPr>
              <w:t>8-1</w:t>
            </w:r>
          </w:p>
        </w:tc>
      </w:tr>
      <w:tr w:rsidR="00546956">
        <w:tc>
          <w:tcPr>
            <w:tcW w:w="1191" w:type="dxa"/>
            <w:vMerge/>
            <w:tcMar>
              <w:left w:w="57" w:type="dxa"/>
              <w:right w:w="57" w:type="dxa"/>
            </w:tcMar>
            <w:vAlign w:val="center"/>
          </w:tcPr>
          <w:p w:rsidR="00546956" w:rsidRDefault="00546956">
            <w:pPr>
              <w:pStyle w:val="a9"/>
              <w:jc w:val="center"/>
              <w:rPr>
                <w:rFonts w:eastAsia="宋体"/>
              </w:rPr>
            </w:pPr>
          </w:p>
        </w:tc>
        <w:tc>
          <w:tcPr>
            <w:tcW w:w="1418" w:type="dxa"/>
            <w:vAlign w:val="center"/>
          </w:tcPr>
          <w:p w:rsidR="00546956" w:rsidRDefault="00744715">
            <w:pPr>
              <w:spacing w:line="276" w:lineRule="auto"/>
              <w:jc w:val="center"/>
              <w:rPr>
                <w:szCs w:val="21"/>
              </w:rPr>
            </w:pPr>
            <w:r>
              <w:rPr>
                <w:rFonts w:hint="eastAsia"/>
                <w:szCs w:val="21"/>
              </w:rPr>
              <w:t>实践成绩</w:t>
            </w:r>
          </w:p>
        </w:tc>
        <w:tc>
          <w:tcPr>
            <w:tcW w:w="808" w:type="dxa"/>
            <w:vAlign w:val="center"/>
          </w:tcPr>
          <w:p w:rsidR="00546956" w:rsidRDefault="00744715">
            <w:pPr>
              <w:pStyle w:val="a9"/>
              <w:jc w:val="center"/>
              <w:rPr>
                <w:rFonts w:eastAsia="宋体"/>
              </w:rPr>
            </w:pPr>
            <w:r>
              <w:rPr>
                <w:rFonts w:eastAsia="宋体" w:hint="eastAsia"/>
              </w:rPr>
              <w:t>20</w:t>
            </w:r>
            <w:r>
              <w:rPr>
                <w:rFonts w:eastAsia="宋体"/>
              </w:rPr>
              <w:t>%</w:t>
            </w:r>
          </w:p>
        </w:tc>
        <w:tc>
          <w:tcPr>
            <w:tcW w:w="4410" w:type="dxa"/>
            <w:vAlign w:val="center"/>
          </w:tcPr>
          <w:p w:rsidR="00546956" w:rsidRDefault="00744715">
            <w:pPr>
              <w:spacing w:line="276" w:lineRule="auto"/>
              <w:jc w:val="left"/>
              <w:rPr>
                <w:rFonts w:eastAsia="MT Extra"/>
                <w:bCs/>
                <w:kern w:val="24"/>
                <w:szCs w:val="21"/>
              </w:rPr>
            </w:pPr>
            <w:r>
              <w:rPr>
                <w:rFonts w:eastAsia="MT Extra"/>
                <w:bCs/>
                <w:kern w:val="24"/>
                <w:szCs w:val="21"/>
              </w:rPr>
              <w:t>能按要求制定实践计划（占</w:t>
            </w:r>
            <w:r>
              <w:rPr>
                <w:rFonts w:eastAsia="MT Extra"/>
                <w:bCs/>
                <w:kern w:val="24"/>
                <w:szCs w:val="21"/>
              </w:rPr>
              <w:t>20%</w:t>
            </w:r>
            <w:r>
              <w:rPr>
                <w:rFonts w:eastAsia="MT Extra"/>
                <w:bCs/>
                <w:kern w:val="24"/>
                <w:szCs w:val="21"/>
              </w:rPr>
              <w:t>）；按照预设方案完成实践（占</w:t>
            </w:r>
            <w:r>
              <w:rPr>
                <w:rFonts w:eastAsia="MT Extra"/>
                <w:bCs/>
                <w:kern w:val="24"/>
                <w:szCs w:val="21"/>
              </w:rPr>
              <w:t>50%</w:t>
            </w:r>
            <w:r>
              <w:rPr>
                <w:rFonts w:eastAsia="MT Extra"/>
                <w:bCs/>
                <w:kern w:val="24"/>
                <w:szCs w:val="21"/>
              </w:rPr>
              <w:t>）；作业字迹工整、格式规范（占</w:t>
            </w:r>
            <w:r>
              <w:rPr>
                <w:rFonts w:eastAsia="MT Extra"/>
                <w:bCs/>
                <w:kern w:val="24"/>
                <w:szCs w:val="21"/>
              </w:rPr>
              <w:t>30%</w:t>
            </w:r>
            <w:r>
              <w:rPr>
                <w:rFonts w:eastAsia="MT Extra"/>
                <w:bCs/>
                <w:kern w:val="24"/>
                <w:szCs w:val="21"/>
              </w:rPr>
              <w:t>）</w:t>
            </w:r>
          </w:p>
        </w:tc>
        <w:tc>
          <w:tcPr>
            <w:tcW w:w="1470" w:type="dxa"/>
            <w:vAlign w:val="center"/>
          </w:tcPr>
          <w:p w:rsidR="00546956" w:rsidRDefault="00744715">
            <w:pPr>
              <w:pStyle w:val="a9"/>
              <w:jc w:val="center"/>
              <w:rPr>
                <w:rFonts w:eastAsia="宋体"/>
                <w:color w:val="000000"/>
                <w:szCs w:val="21"/>
              </w:rPr>
            </w:pPr>
            <w:r>
              <w:rPr>
                <w:rFonts w:hint="eastAsia"/>
                <w:bCs/>
                <w:szCs w:val="21"/>
              </w:rPr>
              <w:t>7-1</w:t>
            </w:r>
            <w:r>
              <w:rPr>
                <w:rFonts w:hint="eastAsia"/>
                <w:bCs/>
                <w:szCs w:val="21"/>
              </w:rPr>
              <w:t>、</w:t>
            </w:r>
            <w:r>
              <w:rPr>
                <w:rFonts w:hint="eastAsia"/>
                <w:bCs/>
                <w:szCs w:val="21"/>
              </w:rPr>
              <w:t>8-1</w:t>
            </w:r>
          </w:p>
        </w:tc>
      </w:tr>
      <w:tr w:rsidR="00546956">
        <w:trPr>
          <w:trHeight w:val="497"/>
        </w:trPr>
        <w:tc>
          <w:tcPr>
            <w:tcW w:w="1191" w:type="dxa"/>
            <w:tcMar>
              <w:left w:w="57" w:type="dxa"/>
              <w:right w:w="57" w:type="dxa"/>
            </w:tcMar>
            <w:vAlign w:val="center"/>
          </w:tcPr>
          <w:p w:rsidR="00546956" w:rsidRDefault="00744715">
            <w:pPr>
              <w:pStyle w:val="a9"/>
              <w:jc w:val="center"/>
              <w:rPr>
                <w:rFonts w:eastAsia="宋体"/>
              </w:rPr>
            </w:pPr>
            <w:r>
              <w:rPr>
                <w:rFonts w:eastAsia="宋体"/>
              </w:rPr>
              <w:t>期末考试</w:t>
            </w:r>
          </w:p>
          <w:p w:rsidR="00546956" w:rsidRDefault="00744715">
            <w:pPr>
              <w:pStyle w:val="a9"/>
              <w:jc w:val="center"/>
              <w:rPr>
                <w:rFonts w:eastAsia="宋体"/>
              </w:rPr>
            </w:pPr>
            <w:r>
              <w:rPr>
                <w:rFonts w:eastAsia="宋体" w:hint="eastAsia"/>
              </w:rPr>
              <w:t>40%</w:t>
            </w:r>
          </w:p>
        </w:tc>
        <w:tc>
          <w:tcPr>
            <w:tcW w:w="1418" w:type="dxa"/>
            <w:vAlign w:val="center"/>
          </w:tcPr>
          <w:p w:rsidR="00546956" w:rsidRDefault="00744715">
            <w:pPr>
              <w:pStyle w:val="a9"/>
              <w:rPr>
                <w:rFonts w:eastAsia="宋体"/>
              </w:rPr>
            </w:pPr>
            <w:r>
              <w:rPr>
                <w:rFonts w:eastAsia="宋体"/>
              </w:rPr>
              <w:t>期末考试</w:t>
            </w:r>
          </w:p>
        </w:tc>
        <w:tc>
          <w:tcPr>
            <w:tcW w:w="808" w:type="dxa"/>
            <w:vAlign w:val="center"/>
          </w:tcPr>
          <w:p w:rsidR="00546956" w:rsidRDefault="00744715">
            <w:pPr>
              <w:pStyle w:val="a9"/>
              <w:jc w:val="center"/>
              <w:rPr>
                <w:rFonts w:eastAsia="宋体"/>
              </w:rPr>
            </w:pPr>
            <w:r>
              <w:rPr>
                <w:rFonts w:eastAsia="宋体" w:hint="eastAsia"/>
              </w:rPr>
              <w:t>100</w:t>
            </w:r>
            <w:r>
              <w:rPr>
                <w:rFonts w:eastAsia="宋体"/>
              </w:rPr>
              <w:t>%</w:t>
            </w:r>
          </w:p>
        </w:tc>
        <w:tc>
          <w:tcPr>
            <w:tcW w:w="4410" w:type="dxa"/>
            <w:vAlign w:val="center"/>
          </w:tcPr>
          <w:p w:rsidR="00546956" w:rsidRDefault="00744715">
            <w:pPr>
              <w:pStyle w:val="a9"/>
              <w:rPr>
                <w:rFonts w:asciiTheme="minorEastAsia" w:eastAsiaTheme="minorEastAsia" w:hAnsiTheme="minorEastAsia"/>
                <w:color w:val="000000"/>
                <w:szCs w:val="21"/>
              </w:rPr>
            </w:pPr>
            <w:r>
              <w:rPr>
                <w:rFonts w:asciiTheme="minorEastAsia" w:eastAsiaTheme="minorEastAsia" w:hAnsiTheme="minorEastAsia"/>
                <w:bCs/>
                <w:kern w:val="24"/>
                <w:szCs w:val="21"/>
              </w:rPr>
              <w:t>试卷题型包括选择题、</w:t>
            </w:r>
            <w:r>
              <w:rPr>
                <w:rFonts w:asciiTheme="minorEastAsia" w:eastAsiaTheme="minorEastAsia" w:hAnsiTheme="minorEastAsia"/>
                <w:kern w:val="0"/>
                <w:szCs w:val="21"/>
              </w:rPr>
              <w:t>判断题</w:t>
            </w:r>
            <w:r>
              <w:rPr>
                <w:rFonts w:asciiTheme="minorEastAsia" w:eastAsiaTheme="minorEastAsia" w:hAnsiTheme="minorEastAsia"/>
                <w:bCs/>
                <w:kern w:val="24"/>
                <w:szCs w:val="21"/>
              </w:rPr>
              <w:t>、</w:t>
            </w:r>
            <w:r>
              <w:rPr>
                <w:rFonts w:asciiTheme="minorEastAsia" w:eastAsiaTheme="minorEastAsia" w:hAnsiTheme="minorEastAsia" w:hint="eastAsia"/>
                <w:bCs/>
                <w:kern w:val="24"/>
                <w:szCs w:val="21"/>
              </w:rPr>
              <w:t>多项选择</w:t>
            </w:r>
            <w:r>
              <w:rPr>
                <w:rFonts w:asciiTheme="minorEastAsia" w:eastAsiaTheme="minorEastAsia" w:hAnsiTheme="minorEastAsia"/>
                <w:bCs/>
                <w:kern w:val="24"/>
                <w:szCs w:val="21"/>
              </w:rPr>
              <w:t>题等（每次考核可能题型不同，以当次考核题型为准）。其中考核思政理论基础知识的题</w:t>
            </w:r>
            <w:r>
              <w:rPr>
                <w:rFonts w:asciiTheme="minorEastAsia" w:eastAsiaTheme="minorEastAsia" w:hAnsiTheme="minorEastAsia" w:hint="eastAsia"/>
                <w:bCs/>
                <w:kern w:val="24"/>
                <w:szCs w:val="21"/>
              </w:rPr>
              <w:t>（</w:t>
            </w:r>
            <w:r>
              <w:rPr>
                <w:rFonts w:asciiTheme="minorEastAsia" w:eastAsiaTheme="minorEastAsia" w:hAnsiTheme="minorEastAsia"/>
                <w:bCs/>
                <w:kern w:val="24"/>
                <w:szCs w:val="21"/>
              </w:rPr>
              <w:t>占</w:t>
            </w:r>
            <w:r>
              <w:rPr>
                <w:rFonts w:asciiTheme="minorEastAsia" w:eastAsiaTheme="minorEastAsia" w:hAnsiTheme="minorEastAsia"/>
                <w:bCs/>
                <w:kern w:val="24"/>
                <w:szCs w:val="21"/>
              </w:rPr>
              <w:t>50%</w:t>
            </w:r>
            <w:r>
              <w:rPr>
                <w:rFonts w:asciiTheme="minorEastAsia" w:eastAsiaTheme="minorEastAsia" w:hAnsiTheme="minorEastAsia" w:hint="eastAsia"/>
                <w:bCs/>
                <w:kern w:val="24"/>
                <w:szCs w:val="21"/>
              </w:rPr>
              <w:t>）</w:t>
            </w:r>
            <w:r>
              <w:rPr>
                <w:rFonts w:asciiTheme="minorEastAsia" w:eastAsiaTheme="minorEastAsia" w:hAnsiTheme="minorEastAsia"/>
                <w:bCs/>
                <w:kern w:val="24"/>
                <w:szCs w:val="21"/>
              </w:rPr>
              <w:t>；考核是否具有运用马克思主义的立场观点和方法分析和解决问题的</w:t>
            </w:r>
            <w:r>
              <w:rPr>
                <w:rFonts w:asciiTheme="minorEastAsia" w:eastAsiaTheme="minorEastAsia" w:hAnsiTheme="minorEastAsia"/>
                <w:kern w:val="0"/>
                <w:szCs w:val="21"/>
              </w:rPr>
              <w:t>能力</w:t>
            </w:r>
            <w:r>
              <w:rPr>
                <w:rFonts w:asciiTheme="minorEastAsia" w:eastAsiaTheme="minorEastAsia" w:hAnsiTheme="minorEastAsia"/>
                <w:bCs/>
                <w:kern w:val="24"/>
                <w:szCs w:val="21"/>
              </w:rPr>
              <w:t>的题</w:t>
            </w:r>
            <w:r>
              <w:rPr>
                <w:rFonts w:asciiTheme="minorEastAsia" w:eastAsiaTheme="minorEastAsia" w:hAnsiTheme="minorEastAsia" w:hint="eastAsia"/>
                <w:bCs/>
                <w:kern w:val="24"/>
                <w:szCs w:val="21"/>
              </w:rPr>
              <w:t>（</w:t>
            </w:r>
            <w:r>
              <w:rPr>
                <w:rFonts w:asciiTheme="minorEastAsia" w:eastAsiaTheme="minorEastAsia" w:hAnsiTheme="minorEastAsia"/>
                <w:bCs/>
                <w:kern w:val="24"/>
                <w:szCs w:val="21"/>
              </w:rPr>
              <w:t>占</w:t>
            </w:r>
            <w:r>
              <w:rPr>
                <w:rFonts w:asciiTheme="minorEastAsia" w:eastAsiaTheme="minorEastAsia" w:hAnsiTheme="minorEastAsia"/>
                <w:bCs/>
                <w:kern w:val="24"/>
                <w:szCs w:val="21"/>
              </w:rPr>
              <w:t>40%</w:t>
            </w:r>
            <w:r>
              <w:rPr>
                <w:rFonts w:asciiTheme="minorEastAsia" w:eastAsiaTheme="minorEastAsia" w:hAnsiTheme="minorEastAsia" w:hint="eastAsia"/>
                <w:bCs/>
                <w:kern w:val="24"/>
                <w:szCs w:val="21"/>
              </w:rPr>
              <w:t>）</w:t>
            </w:r>
            <w:r>
              <w:rPr>
                <w:rFonts w:asciiTheme="minorEastAsia" w:eastAsiaTheme="minorEastAsia" w:hAnsiTheme="minorEastAsia"/>
                <w:bCs/>
                <w:kern w:val="24"/>
                <w:szCs w:val="21"/>
              </w:rPr>
              <w:t>；考核是否掌握自主学习的方法，了解拓展知识和能力途径的题</w:t>
            </w:r>
            <w:r>
              <w:rPr>
                <w:rFonts w:asciiTheme="minorEastAsia" w:eastAsiaTheme="minorEastAsia" w:hAnsiTheme="minorEastAsia" w:hint="eastAsia"/>
                <w:bCs/>
                <w:kern w:val="24"/>
                <w:szCs w:val="21"/>
              </w:rPr>
              <w:t>（</w:t>
            </w:r>
            <w:r>
              <w:rPr>
                <w:rFonts w:asciiTheme="minorEastAsia" w:eastAsiaTheme="minorEastAsia" w:hAnsiTheme="minorEastAsia"/>
                <w:bCs/>
                <w:kern w:val="24"/>
                <w:szCs w:val="21"/>
              </w:rPr>
              <w:t>占</w:t>
            </w:r>
            <w:r>
              <w:rPr>
                <w:rFonts w:asciiTheme="minorEastAsia" w:eastAsiaTheme="minorEastAsia" w:hAnsiTheme="minorEastAsia"/>
                <w:bCs/>
                <w:kern w:val="24"/>
                <w:szCs w:val="21"/>
              </w:rPr>
              <w:t>10%</w:t>
            </w:r>
            <w:r>
              <w:rPr>
                <w:rFonts w:asciiTheme="minorEastAsia" w:eastAsiaTheme="minorEastAsia" w:hAnsiTheme="minorEastAsia" w:hint="eastAsia"/>
                <w:bCs/>
                <w:kern w:val="24"/>
                <w:szCs w:val="21"/>
              </w:rPr>
              <w:t>）。</w:t>
            </w:r>
          </w:p>
        </w:tc>
        <w:tc>
          <w:tcPr>
            <w:tcW w:w="1470" w:type="dxa"/>
            <w:vAlign w:val="center"/>
          </w:tcPr>
          <w:p w:rsidR="00546956" w:rsidRDefault="00744715">
            <w:pPr>
              <w:pStyle w:val="a9"/>
              <w:jc w:val="center"/>
              <w:rPr>
                <w:rFonts w:eastAsia="宋体"/>
              </w:rPr>
            </w:pPr>
            <w:r>
              <w:rPr>
                <w:rFonts w:hint="eastAsia"/>
                <w:bCs/>
                <w:szCs w:val="21"/>
              </w:rPr>
              <w:t>7-1</w:t>
            </w:r>
            <w:r>
              <w:rPr>
                <w:rFonts w:hint="eastAsia"/>
                <w:bCs/>
                <w:szCs w:val="21"/>
              </w:rPr>
              <w:t>、</w:t>
            </w:r>
            <w:r>
              <w:rPr>
                <w:rFonts w:hint="eastAsia"/>
                <w:bCs/>
                <w:szCs w:val="21"/>
              </w:rPr>
              <w:t>8-1</w:t>
            </w:r>
          </w:p>
        </w:tc>
      </w:tr>
    </w:tbl>
    <w:p w:rsidR="00546956" w:rsidRDefault="00744715">
      <w:pPr>
        <w:spacing w:line="360" w:lineRule="auto"/>
        <w:ind w:firstLineChars="200" w:firstLine="480"/>
        <w:rPr>
          <w:color w:val="000000"/>
          <w:sz w:val="24"/>
        </w:rPr>
      </w:pPr>
      <w:r>
        <w:rPr>
          <w:rFonts w:hint="eastAsia"/>
          <w:color w:val="000000"/>
          <w:sz w:val="24"/>
        </w:rPr>
        <w:t>（三）所有课程目标均大于等于</w:t>
      </w:r>
      <w:r>
        <w:rPr>
          <w:color w:val="000000"/>
          <w:sz w:val="24"/>
        </w:rPr>
        <w:t>0.6</w:t>
      </w:r>
      <w:r>
        <w:rPr>
          <w:rFonts w:hint="eastAsia"/>
          <w:color w:val="000000"/>
          <w:sz w:val="24"/>
        </w:rPr>
        <w:t>，否则总评成绩不及格，需要补考或重修，每课程目标达成度计算方法如下：</w:t>
      </w:r>
    </w:p>
    <w:p w:rsidR="00546956" w:rsidRDefault="00744715">
      <w:pPr>
        <w:spacing w:line="276" w:lineRule="auto"/>
        <w:ind w:firstLineChars="200" w:firstLine="480"/>
        <w:rPr>
          <w:kern w:val="0"/>
          <w:position w:val="-22"/>
          <w:szCs w:val="21"/>
        </w:rPr>
      </w:pPr>
      <w:r>
        <w:rPr>
          <w:color w:val="000000"/>
          <w:sz w:val="24"/>
        </w:rPr>
        <w:object w:dxaOrig="1440" w:dyaOrig="1440">
          <v:shape id="_x0000_s1039" type="#_x0000_t75" style="position:absolute;left:0;text-align:left;margin-left:92.35pt;margin-top:13.85pt;width:272pt;height:32.65pt;z-index:251677696;mso-wrap-distance-left:9pt;mso-wrap-distance-top:0;mso-wrap-distance-right:9pt;mso-wrap-distance-bottom:0;mso-width-relative:page;mso-height-relative:page">
            <v:imagedata r:id="rId10" o:title=""/>
            <w10:wrap type="square"/>
          </v:shape>
          <o:OLEObject Type="Embed" ProgID="Equation.3" ShapeID="_x0000_s1039" DrawAspect="Content" ObjectID="_1618917617" r:id="rId14"/>
        </w:object>
      </w:r>
    </w:p>
    <w:p w:rsidR="00546956" w:rsidRDefault="00546956">
      <w:pPr>
        <w:spacing w:line="276" w:lineRule="auto"/>
        <w:ind w:firstLineChars="200" w:firstLine="420"/>
        <w:rPr>
          <w:kern w:val="0"/>
          <w:szCs w:val="21"/>
        </w:rPr>
      </w:pPr>
    </w:p>
    <w:p w:rsidR="00546956" w:rsidRDefault="00546956">
      <w:pPr>
        <w:spacing w:line="276" w:lineRule="auto"/>
        <w:ind w:firstLineChars="200" w:firstLine="420"/>
        <w:rPr>
          <w:kern w:val="0"/>
          <w:szCs w:val="21"/>
        </w:rPr>
      </w:pPr>
    </w:p>
    <w:p w:rsidR="00546956" w:rsidRDefault="00546956">
      <w:pPr>
        <w:spacing w:line="276" w:lineRule="auto"/>
        <w:ind w:firstLineChars="200" w:firstLine="420"/>
        <w:rPr>
          <w:kern w:val="0"/>
          <w:szCs w:val="21"/>
        </w:rPr>
      </w:pPr>
    </w:p>
    <w:p w:rsidR="00546956" w:rsidRDefault="00744715">
      <w:pPr>
        <w:spacing w:line="360" w:lineRule="auto"/>
        <w:rPr>
          <w:color w:val="000000"/>
          <w:sz w:val="24"/>
        </w:rPr>
      </w:pPr>
      <w:r>
        <w:rPr>
          <w:rFonts w:hint="eastAsia"/>
          <w:color w:val="000000"/>
          <w:sz w:val="24"/>
        </w:rPr>
        <w:t>式中：</w:t>
      </w:r>
      <w:r>
        <w:rPr>
          <w:color w:val="000000"/>
          <w:sz w:val="24"/>
        </w:rPr>
        <w:t>Ai=</w:t>
      </w:r>
      <w:r>
        <w:rPr>
          <w:rFonts w:hint="eastAsia"/>
          <w:color w:val="000000"/>
          <w:sz w:val="24"/>
        </w:rPr>
        <w:t>平时成绩占</w:t>
      </w:r>
      <w:r>
        <w:rPr>
          <w:rFonts w:hint="eastAsia"/>
          <w:sz w:val="24"/>
        </w:rPr>
        <w:t>总评成绩的</w:t>
      </w:r>
      <w:r>
        <w:rPr>
          <w:rFonts w:hint="eastAsia"/>
          <w:color w:val="000000"/>
          <w:sz w:val="24"/>
        </w:rPr>
        <w:t>权重</w:t>
      </w:r>
      <w:r>
        <w:rPr>
          <w:rFonts w:ascii="宋体" w:hAnsi="宋体" w:hint="eastAsia"/>
          <w:color w:val="000000"/>
          <w:sz w:val="24"/>
        </w:rPr>
        <w:t>×</w:t>
      </w:r>
      <w:r>
        <w:rPr>
          <w:rFonts w:hint="eastAsia"/>
          <w:color w:val="000000"/>
          <w:sz w:val="24"/>
        </w:rPr>
        <w:t>课程目标</w:t>
      </w:r>
      <w:r>
        <w:rPr>
          <w:color w:val="000000"/>
          <w:sz w:val="24"/>
        </w:rPr>
        <w:t>i</w:t>
      </w:r>
      <w:r>
        <w:rPr>
          <w:rFonts w:hint="eastAsia"/>
          <w:color w:val="000000"/>
          <w:sz w:val="24"/>
        </w:rPr>
        <w:t>在平时成绩中的权重，</w:t>
      </w:r>
    </w:p>
    <w:p w:rsidR="00546956" w:rsidRDefault="00744715">
      <w:pPr>
        <w:spacing w:line="360" w:lineRule="auto"/>
        <w:ind w:firstLineChars="300" w:firstLine="720"/>
        <w:rPr>
          <w:color w:val="000000"/>
          <w:sz w:val="24"/>
        </w:rPr>
      </w:pPr>
      <w:r>
        <w:rPr>
          <w:color w:val="000000"/>
          <w:sz w:val="24"/>
        </w:rPr>
        <w:t>Bi=</w:t>
      </w:r>
      <w:r>
        <w:rPr>
          <w:rFonts w:hint="eastAsia"/>
          <w:color w:val="000000"/>
          <w:sz w:val="24"/>
        </w:rPr>
        <w:t>期末考试成绩占</w:t>
      </w:r>
      <w:r>
        <w:rPr>
          <w:rFonts w:hint="eastAsia"/>
          <w:sz w:val="24"/>
        </w:rPr>
        <w:t>总评成绩的</w:t>
      </w:r>
      <w:r>
        <w:rPr>
          <w:rFonts w:hint="eastAsia"/>
          <w:color w:val="000000"/>
          <w:sz w:val="24"/>
        </w:rPr>
        <w:t>权重</w:t>
      </w:r>
      <w:r>
        <w:rPr>
          <w:rFonts w:ascii="宋体" w:hAnsi="宋体" w:hint="eastAsia"/>
          <w:color w:val="000000"/>
          <w:sz w:val="24"/>
        </w:rPr>
        <w:t>×</w:t>
      </w:r>
      <w:r>
        <w:rPr>
          <w:rFonts w:hint="eastAsia"/>
          <w:color w:val="000000"/>
          <w:sz w:val="24"/>
        </w:rPr>
        <w:t>课程目标</w:t>
      </w:r>
      <w:r>
        <w:rPr>
          <w:color w:val="000000"/>
          <w:sz w:val="24"/>
        </w:rPr>
        <w:t>i</w:t>
      </w:r>
      <w:r>
        <w:rPr>
          <w:rFonts w:hint="eastAsia"/>
          <w:color w:val="000000"/>
          <w:sz w:val="24"/>
        </w:rPr>
        <w:t>在结课成绩中的权重。</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rPr>
      </w:pPr>
      <w:r>
        <w:rPr>
          <w:rFonts w:hint="eastAsia"/>
          <w:sz w:val="24"/>
        </w:rPr>
        <w:t>本课程根据学生作业、课堂讨论、实践环节、平时考核情况，以及学生、教学督导等反馈，及时对教学中不足之处进行改进</w:t>
      </w:r>
      <w:r>
        <w:rPr>
          <w:sz w:val="24"/>
          <w:szCs w:val="22"/>
        </w:rPr>
        <w:t>，并在下一轮课程教学中</w:t>
      </w:r>
      <w:r>
        <w:rPr>
          <w:rFonts w:hint="eastAsia"/>
          <w:sz w:val="24"/>
          <w:szCs w:val="22"/>
        </w:rPr>
        <w:t>整改完善</w:t>
      </w:r>
      <w:r>
        <w:rPr>
          <w:sz w:val="24"/>
          <w:szCs w:val="22"/>
        </w:rPr>
        <w:t>，</w:t>
      </w:r>
      <w:r>
        <w:rPr>
          <w:rFonts w:hint="eastAsia"/>
          <w:sz w:val="24"/>
        </w:rPr>
        <w:t>确保相应</w:t>
      </w:r>
      <w:r>
        <w:rPr>
          <w:rFonts w:hint="eastAsia"/>
          <w:sz w:val="24"/>
        </w:rPr>
        <w:lastRenderedPageBreak/>
        <w:t>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60" w:lineRule="auto"/>
        <w:ind w:firstLineChars="200" w:firstLine="480"/>
        <w:rPr>
          <w:sz w:val="24"/>
        </w:rPr>
      </w:pPr>
      <w:r>
        <w:rPr>
          <w:rFonts w:hint="eastAsia"/>
          <w:sz w:val="24"/>
        </w:rPr>
        <w:t>1.</w:t>
      </w:r>
      <w:r>
        <w:rPr>
          <w:rFonts w:hint="eastAsia"/>
          <w:sz w:val="24"/>
        </w:rPr>
        <w:t>《毛泽东选集》（第</w:t>
      </w:r>
      <w:r>
        <w:rPr>
          <w:rFonts w:hint="eastAsia"/>
          <w:sz w:val="24"/>
        </w:rPr>
        <w:t>1-4</w:t>
      </w:r>
      <w:r>
        <w:rPr>
          <w:rFonts w:hint="eastAsia"/>
          <w:sz w:val="24"/>
        </w:rPr>
        <w:t>卷）</w:t>
      </w:r>
      <w:r>
        <w:rPr>
          <w:rFonts w:hint="eastAsia"/>
          <w:sz w:val="24"/>
        </w:rPr>
        <w:t>[M].</w:t>
      </w:r>
      <w:r>
        <w:rPr>
          <w:rFonts w:hint="eastAsia"/>
          <w:sz w:val="24"/>
        </w:rPr>
        <w:t>人民出版社</w:t>
      </w:r>
      <w:r>
        <w:rPr>
          <w:rFonts w:hint="eastAsia"/>
          <w:sz w:val="24"/>
        </w:rPr>
        <w:t>1991</w:t>
      </w:r>
      <w:r>
        <w:rPr>
          <w:rFonts w:hint="eastAsia"/>
          <w:sz w:val="24"/>
        </w:rPr>
        <w:t>年版。</w:t>
      </w:r>
    </w:p>
    <w:p w:rsidR="00546956" w:rsidRDefault="00744715">
      <w:pPr>
        <w:spacing w:line="360" w:lineRule="auto"/>
        <w:ind w:firstLineChars="200" w:firstLine="480"/>
        <w:rPr>
          <w:sz w:val="24"/>
        </w:rPr>
      </w:pPr>
      <w:r>
        <w:rPr>
          <w:rFonts w:hint="eastAsia"/>
          <w:sz w:val="24"/>
        </w:rPr>
        <w:t>2.</w:t>
      </w:r>
      <w:r>
        <w:rPr>
          <w:rFonts w:hint="eastAsia"/>
          <w:sz w:val="24"/>
        </w:rPr>
        <w:t>《邓小平文选》（第</w:t>
      </w:r>
      <w:r>
        <w:rPr>
          <w:rFonts w:hint="eastAsia"/>
          <w:sz w:val="24"/>
        </w:rPr>
        <w:t>1-3</w:t>
      </w:r>
      <w:r>
        <w:rPr>
          <w:rFonts w:hint="eastAsia"/>
          <w:sz w:val="24"/>
        </w:rPr>
        <w:t>卷）</w:t>
      </w:r>
      <w:r>
        <w:rPr>
          <w:rFonts w:hint="eastAsia"/>
          <w:sz w:val="24"/>
        </w:rPr>
        <w:t>[M].</w:t>
      </w:r>
      <w:r>
        <w:rPr>
          <w:rFonts w:hint="eastAsia"/>
          <w:sz w:val="24"/>
        </w:rPr>
        <w:t>人民出版社</w:t>
      </w:r>
      <w:r>
        <w:rPr>
          <w:rFonts w:hint="eastAsia"/>
          <w:sz w:val="24"/>
        </w:rPr>
        <w:t>1995</w:t>
      </w:r>
      <w:r>
        <w:rPr>
          <w:rFonts w:hint="eastAsia"/>
          <w:sz w:val="24"/>
        </w:rPr>
        <w:t>年版。</w:t>
      </w:r>
    </w:p>
    <w:p w:rsidR="00546956" w:rsidRDefault="00744715">
      <w:pPr>
        <w:spacing w:line="360" w:lineRule="auto"/>
        <w:ind w:firstLineChars="200" w:firstLine="480"/>
        <w:rPr>
          <w:sz w:val="24"/>
        </w:rPr>
      </w:pPr>
      <w:r>
        <w:rPr>
          <w:rFonts w:hint="eastAsia"/>
          <w:sz w:val="24"/>
        </w:rPr>
        <w:t>3.</w:t>
      </w:r>
      <w:r>
        <w:rPr>
          <w:rFonts w:hint="eastAsia"/>
          <w:sz w:val="24"/>
        </w:rPr>
        <w:t>《江泽民文选》（</w:t>
      </w:r>
      <w:r>
        <w:rPr>
          <w:rFonts w:hint="eastAsia"/>
          <w:sz w:val="24"/>
        </w:rPr>
        <w:t>1-3</w:t>
      </w:r>
      <w:r>
        <w:rPr>
          <w:rFonts w:hint="eastAsia"/>
          <w:sz w:val="24"/>
        </w:rPr>
        <w:t>卷）</w:t>
      </w:r>
      <w:r>
        <w:rPr>
          <w:rFonts w:hint="eastAsia"/>
          <w:sz w:val="24"/>
        </w:rPr>
        <w:t>[M].</w:t>
      </w:r>
      <w:r>
        <w:rPr>
          <w:rFonts w:hint="eastAsia"/>
          <w:sz w:val="24"/>
        </w:rPr>
        <w:t>人民出版社</w:t>
      </w:r>
      <w:r>
        <w:rPr>
          <w:rFonts w:hint="eastAsia"/>
          <w:sz w:val="24"/>
        </w:rPr>
        <w:t>2006</w:t>
      </w:r>
      <w:r>
        <w:rPr>
          <w:rFonts w:hint="eastAsia"/>
          <w:sz w:val="24"/>
        </w:rPr>
        <w:t>年版。</w:t>
      </w:r>
    </w:p>
    <w:p w:rsidR="00546956" w:rsidRDefault="00744715">
      <w:pPr>
        <w:spacing w:line="360" w:lineRule="auto"/>
        <w:ind w:firstLineChars="200" w:firstLine="480"/>
        <w:rPr>
          <w:sz w:val="24"/>
        </w:rPr>
      </w:pPr>
      <w:r>
        <w:rPr>
          <w:rFonts w:hint="eastAsia"/>
          <w:sz w:val="24"/>
        </w:rPr>
        <w:t>4.</w:t>
      </w:r>
      <w:r>
        <w:rPr>
          <w:rFonts w:hint="eastAsia"/>
          <w:sz w:val="24"/>
        </w:rPr>
        <w:t>《胡锦涛文选》（第</w:t>
      </w:r>
      <w:r>
        <w:rPr>
          <w:rFonts w:hint="eastAsia"/>
          <w:sz w:val="24"/>
        </w:rPr>
        <w:t>1-3</w:t>
      </w:r>
      <w:r>
        <w:rPr>
          <w:rFonts w:hint="eastAsia"/>
          <w:sz w:val="24"/>
        </w:rPr>
        <w:t>卷）</w:t>
      </w:r>
      <w:r>
        <w:rPr>
          <w:rFonts w:hint="eastAsia"/>
          <w:sz w:val="24"/>
        </w:rPr>
        <w:t>[M].</w:t>
      </w:r>
      <w:r>
        <w:rPr>
          <w:rFonts w:hint="eastAsia"/>
          <w:sz w:val="24"/>
        </w:rPr>
        <w:t>人民出版社</w:t>
      </w:r>
      <w:r>
        <w:rPr>
          <w:rFonts w:hint="eastAsia"/>
          <w:sz w:val="24"/>
        </w:rPr>
        <w:t>2016</w:t>
      </w:r>
      <w:r>
        <w:rPr>
          <w:rFonts w:hint="eastAsia"/>
          <w:sz w:val="24"/>
        </w:rPr>
        <w:t>年版。</w:t>
      </w:r>
    </w:p>
    <w:p w:rsidR="00546956" w:rsidRDefault="00744715">
      <w:pPr>
        <w:spacing w:line="360" w:lineRule="auto"/>
        <w:ind w:firstLineChars="200" w:firstLine="480"/>
        <w:rPr>
          <w:sz w:val="24"/>
        </w:rPr>
      </w:pPr>
      <w:r>
        <w:rPr>
          <w:rFonts w:hint="eastAsia"/>
          <w:sz w:val="24"/>
        </w:rPr>
        <w:t>5.</w:t>
      </w:r>
      <w:r>
        <w:rPr>
          <w:rFonts w:hint="eastAsia"/>
          <w:sz w:val="24"/>
        </w:rPr>
        <w:t>《习近平谈治国理政》（第</w:t>
      </w:r>
      <w:r>
        <w:rPr>
          <w:rFonts w:hint="eastAsia"/>
          <w:sz w:val="24"/>
        </w:rPr>
        <w:t>1-2</w:t>
      </w:r>
      <w:r>
        <w:rPr>
          <w:rFonts w:hint="eastAsia"/>
          <w:sz w:val="24"/>
        </w:rPr>
        <w:t>卷）</w:t>
      </w:r>
      <w:r>
        <w:rPr>
          <w:rFonts w:hint="eastAsia"/>
          <w:sz w:val="24"/>
        </w:rPr>
        <w:t>[M].</w:t>
      </w:r>
      <w:r>
        <w:rPr>
          <w:rFonts w:hint="eastAsia"/>
          <w:sz w:val="24"/>
        </w:rPr>
        <w:t>外文出版社</w:t>
      </w:r>
      <w:r>
        <w:rPr>
          <w:rFonts w:hint="eastAsia"/>
          <w:sz w:val="24"/>
        </w:rPr>
        <w:t>2017</w:t>
      </w:r>
      <w:r>
        <w:rPr>
          <w:rFonts w:hint="eastAsia"/>
          <w:sz w:val="24"/>
        </w:rPr>
        <w:t>年版</w:t>
      </w:r>
    </w:p>
    <w:p w:rsidR="00546956" w:rsidRDefault="00744715">
      <w:pPr>
        <w:spacing w:line="360" w:lineRule="auto"/>
        <w:ind w:firstLineChars="200" w:firstLine="480"/>
        <w:rPr>
          <w:sz w:val="24"/>
        </w:rPr>
      </w:pPr>
      <w:r>
        <w:rPr>
          <w:rFonts w:hint="eastAsia"/>
          <w:sz w:val="24"/>
        </w:rPr>
        <w:t>6.</w:t>
      </w:r>
      <w:r>
        <w:rPr>
          <w:rFonts w:hint="eastAsia"/>
          <w:sz w:val="24"/>
        </w:rPr>
        <w:t>《习近平新时代中国特色社会主义思想三十讲》</w:t>
      </w:r>
      <w:r>
        <w:rPr>
          <w:rFonts w:hint="eastAsia"/>
          <w:sz w:val="24"/>
        </w:rPr>
        <w:t>[M].</w:t>
      </w:r>
      <w:r>
        <w:rPr>
          <w:rFonts w:hint="eastAsia"/>
          <w:sz w:val="24"/>
        </w:rPr>
        <w:t>学习出版社</w:t>
      </w:r>
      <w:r>
        <w:rPr>
          <w:rFonts w:hint="eastAsia"/>
          <w:sz w:val="24"/>
        </w:rPr>
        <w:t>2018</w:t>
      </w:r>
      <w:r>
        <w:rPr>
          <w:rFonts w:hint="eastAsia"/>
          <w:sz w:val="24"/>
        </w:rPr>
        <w:t>年版。</w:t>
      </w:r>
    </w:p>
    <w:p w:rsidR="00546956" w:rsidRDefault="00546956">
      <w:pPr>
        <w:spacing w:line="360" w:lineRule="auto"/>
        <w:ind w:firstLineChars="200" w:firstLine="480"/>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350" w:firstLine="5640"/>
        <w:jc w:val="left"/>
        <w:rPr>
          <w:kern w:val="0"/>
          <w:sz w:val="24"/>
          <w:szCs w:val="21"/>
        </w:rPr>
      </w:pPr>
      <w:r>
        <w:rPr>
          <w:kern w:val="0"/>
          <w:sz w:val="24"/>
          <w:szCs w:val="21"/>
        </w:rPr>
        <w:t>执笔人：</w:t>
      </w:r>
      <w:r>
        <w:rPr>
          <w:rFonts w:hint="eastAsia"/>
          <w:kern w:val="0"/>
          <w:sz w:val="24"/>
          <w:szCs w:val="21"/>
        </w:rPr>
        <w:t>钱翠玉</w:t>
      </w:r>
    </w:p>
    <w:p w:rsidR="00546956" w:rsidRDefault="00744715">
      <w:pPr>
        <w:autoSpaceDE w:val="0"/>
        <w:autoSpaceDN w:val="0"/>
        <w:adjustRightInd w:val="0"/>
        <w:spacing w:line="360" w:lineRule="auto"/>
        <w:ind w:leftChars="2700" w:left="5670"/>
        <w:jc w:val="left"/>
        <w:rPr>
          <w:kern w:val="0"/>
          <w:sz w:val="24"/>
          <w:szCs w:val="21"/>
        </w:rPr>
      </w:pPr>
      <w:r>
        <w:rPr>
          <w:kern w:val="0"/>
          <w:sz w:val="24"/>
          <w:szCs w:val="21"/>
        </w:rPr>
        <w:t>审定人：</w:t>
      </w:r>
      <w:r>
        <w:rPr>
          <w:rFonts w:hint="eastAsia"/>
          <w:kern w:val="0"/>
          <w:sz w:val="24"/>
          <w:szCs w:val="21"/>
        </w:rPr>
        <w:t>夏天静</w:t>
      </w:r>
    </w:p>
    <w:p w:rsidR="00546956" w:rsidRDefault="00744715">
      <w:pPr>
        <w:autoSpaceDE w:val="0"/>
        <w:autoSpaceDN w:val="0"/>
        <w:adjustRightInd w:val="0"/>
        <w:spacing w:line="360" w:lineRule="auto"/>
        <w:ind w:leftChars="2700" w:left="567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余杰</w:t>
      </w:r>
    </w:p>
    <w:p w:rsidR="00546956" w:rsidRDefault="00744715">
      <w:pPr>
        <w:autoSpaceDE w:val="0"/>
        <w:autoSpaceDN w:val="0"/>
        <w:adjustRightInd w:val="0"/>
        <w:spacing w:line="360" w:lineRule="auto"/>
        <w:ind w:firstLineChars="2250" w:firstLine="5400"/>
        <w:jc w:val="left"/>
        <w:rPr>
          <w:kern w:val="0"/>
          <w:sz w:val="24"/>
          <w:szCs w:val="21"/>
        </w:rPr>
      </w:pPr>
      <w:r>
        <w:rPr>
          <w:rFonts w:hint="eastAsia"/>
          <w:kern w:val="0"/>
          <w:sz w:val="24"/>
          <w:szCs w:val="21"/>
        </w:rPr>
        <w:t>二〇一八年八月三十日</w:t>
      </w: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spacing w:line="312" w:lineRule="auto"/>
        <w:rPr>
          <w:b/>
          <w:bCs/>
          <w:sz w:val="30"/>
        </w:rPr>
      </w:pPr>
    </w:p>
    <w:p w:rsidR="00546956" w:rsidRDefault="00744715">
      <w:pPr>
        <w:pStyle w:val="1"/>
      </w:pPr>
      <w:bookmarkStart w:id="6" w:name="_Toc9975"/>
      <w:r>
        <w:rPr>
          <w:rFonts w:hint="eastAsia"/>
        </w:rPr>
        <w:lastRenderedPageBreak/>
        <w:t>体育</w:t>
      </w:r>
      <w:r>
        <w:rPr>
          <w:rFonts w:hint="eastAsia"/>
        </w:rPr>
        <w:t>I</w:t>
      </w:r>
      <w:r>
        <w:rPr>
          <w:rFonts w:hint="eastAsia"/>
        </w:rPr>
        <w:t>课程教学大纲</w:t>
      </w:r>
      <w:bookmarkEnd w:id="6"/>
    </w:p>
    <w:p w:rsidR="00546956" w:rsidRDefault="00744715">
      <w:pPr>
        <w:spacing w:line="312" w:lineRule="auto"/>
        <w:jc w:val="center"/>
        <w:rPr>
          <w:b/>
          <w:bCs/>
          <w:sz w:val="30"/>
        </w:rPr>
      </w:pPr>
      <w:r>
        <w:rPr>
          <w:b/>
          <w:bCs/>
          <w:sz w:val="30"/>
        </w:rPr>
        <w:t>（</w:t>
      </w:r>
      <w:r>
        <w:rPr>
          <w:b/>
          <w:bCs/>
          <w:sz w:val="30"/>
        </w:rPr>
        <w:t>Physical  Education I</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1101001</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1</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36</w:t>
      </w:r>
      <w:r>
        <w:rPr>
          <w:rFonts w:ascii="宋体" w:hAnsi="宋体"/>
          <w:kern w:val="0"/>
          <w:sz w:val="24"/>
        </w:rPr>
        <w:t>（其中：</w:t>
      </w:r>
      <w:r>
        <w:rPr>
          <w:rFonts w:ascii="宋体" w:hAnsi="宋体" w:hint="eastAsia"/>
          <w:kern w:val="0"/>
          <w:sz w:val="24"/>
        </w:rPr>
        <w:t>课内</w:t>
      </w:r>
      <w:r>
        <w:rPr>
          <w:rFonts w:ascii="宋体" w:hAnsi="宋体"/>
          <w:kern w:val="0"/>
          <w:sz w:val="24"/>
        </w:rPr>
        <w:t>讲授</w:t>
      </w:r>
      <w:r>
        <w:rPr>
          <w:rFonts w:ascii="宋体" w:hAnsi="宋体" w:hint="eastAsia"/>
          <w:kern w:val="0"/>
          <w:sz w:val="24"/>
        </w:rPr>
        <w:t>30</w:t>
      </w:r>
      <w:r>
        <w:rPr>
          <w:rFonts w:ascii="宋体" w:hAnsi="宋体"/>
          <w:kern w:val="0"/>
          <w:sz w:val="24"/>
        </w:rPr>
        <w:t>学时</w:t>
      </w:r>
      <w:r>
        <w:rPr>
          <w:rFonts w:ascii="宋体" w:hAnsi="宋体" w:hint="eastAsia"/>
          <w:kern w:val="0"/>
          <w:sz w:val="24"/>
        </w:rPr>
        <w:t xml:space="preserve">  </w:t>
      </w:r>
      <w:r>
        <w:rPr>
          <w:rFonts w:ascii="宋体" w:hAnsi="宋体" w:hint="eastAsia"/>
          <w:kern w:val="0"/>
          <w:sz w:val="24"/>
        </w:rPr>
        <w:t>，</w:t>
      </w:r>
      <w:r>
        <w:rPr>
          <w:rFonts w:ascii="宋体" w:hAnsi="宋体"/>
          <w:kern w:val="0"/>
          <w:sz w:val="24"/>
        </w:rPr>
        <w:t xml:space="preserve"> </w:t>
      </w:r>
      <w:r>
        <w:rPr>
          <w:rFonts w:ascii="宋体" w:hAnsi="宋体" w:hint="eastAsia"/>
          <w:kern w:val="0"/>
          <w:sz w:val="24"/>
        </w:rPr>
        <w:t>课外实践</w:t>
      </w:r>
      <w:r>
        <w:rPr>
          <w:rFonts w:ascii="宋体" w:hAnsi="宋体" w:hint="eastAsia"/>
          <w:kern w:val="0"/>
          <w:sz w:val="24"/>
        </w:rPr>
        <w:t>6</w:t>
      </w:r>
      <w:r>
        <w:rPr>
          <w:rFonts w:ascii="宋体" w:hAnsi="宋体" w:hint="eastAsia"/>
          <w:kern w:val="0"/>
          <w:sz w:val="24"/>
        </w:rPr>
        <w:t>学时</w:t>
      </w:r>
      <w:r>
        <w:rPr>
          <w:rFonts w:ascii="宋体" w:hAnsi="宋体" w:hint="eastAsia"/>
          <w:kern w:val="0"/>
          <w:sz w:val="24"/>
        </w:rPr>
        <w:t xml:space="preserve">  </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全校各专业</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新编大学体育</w:t>
      </w:r>
      <w:r>
        <w:rPr>
          <w:rFonts w:ascii="宋体" w:hAnsi="宋体"/>
          <w:kern w:val="0"/>
          <w:sz w:val="24"/>
        </w:rPr>
        <w:t>》</w:t>
      </w:r>
      <w:r>
        <w:rPr>
          <w:kern w:val="0"/>
          <w:sz w:val="24"/>
        </w:rPr>
        <w:t>，</w:t>
      </w:r>
      <w:r>
        <w:rPr>
          <w:rFonts w:hint="eastAsia"/>
          <w:bCs/>
          <w:kern w:val="0"/>
          <w:sz w:val="24"/>
        </w:rPr>
        <w:t>金向红</w:t>
      </w:r>
      <w:r>
        <w:rPr>
          <w:rFonts w:hint="eastAsia"/>
          <w:bCs/>
          <w:kern w:val="0"/>
          <w:sz w:val="24"/>
        </w:rPr>
        <w:t xml:space="preserve">  </w:t>
      </w:r>
      <w:r>
        <w:rPr>
          <w:rFonts w:hint="eastAsia"/>
          <w:bCs/>
          <w:kern w:val="0"/>
          <w:sz w:val="24"/>
        </w:rPr>
        <w:t>陈德泉主编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2017</w:t>
      </w:r>
      <w:r>
        <w:rPr>
          <w:rFonts w:hint="eastAsia"/>
          <w:kern w:val="0"/>
          <w:sz w:val="24"/>
        </w:rPr>
        <w:t>年</w:t>
      </w:r>
      <w:r>
        <w:rPr>
          <w:rFonts w:hint="eastAsia"/>
          <w:kern w:val="0"/>
          <w:sz w:val="24"/>
        </w:rPr>
        <w:t>7</w:t>
      </w:r>
      <w:r>
        <w:rPr>
          <w:rFonts w:hint="eastAsia"/>
          <w:kern w:val="0"/>
          <w:sz w:val="24"/>
        </w:rPr>
        <w:t>月</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体育教学部</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学校大一学生</w:t>
      </w:r>
      <w:r>
        <w:rPr>
          <w:rFonts w:hint="eastAsia"/>
          <w:kern w:val="0"/>
          <w:sz w:val="24"/>
        </w:rPr>
        <w:t>（通识必修）必修</w:t>
      </w:r>
      <w:r>
        <w:rPr>
          <w:kern w:val="0"/>
          <w:sz w:val="24"/>
        </w:rPr>
        <w:t>课</w:t>
      </w:r>
      <w:r>
        <w:rPr>
          <w:sz w:val="24"/>
        </w:rPr>
        <w:t>。通过本课程的学习，</w:t>
      </w:r>
      <w:r>
        <w:rPr>
          <w:rFonts w:hint="eastAsia"/>
          <w:kern w:val="0"/>
          <w:sz w:val="24"/>
        </w:rPr>
        <w:t>达到增强学生体质与健康，促进身心和谐的发展、生活质量和体育技能与素养的提高。</w:t>
      </w:r>
      <w:r>
        <w:rPr>
          <w:kern w:val="0"/>
          <w:sz w:val="24"/>
        </w:rPr>
        <w:t>为后续</w:t>
      </w:r>
      <w:r>
        <w:rPr>
          <w:rFonts w:ascii="宋体" w:hAnsi="宋体" w:hint="eastAsia"/>
          <w:bCs/>
          <w:kern w:val="0"/>
          <w:sz w:val="24"/>
        </w:rPr>
        <w:t>体育选项</w:t>
      </w:r>
      <w:r>
        <w:rPr>
          <w:kern w:val="0"/>
          <w:sz w:val="24"/>
        </w:rPr>
        <w:t>课程及</w:t>
      </w:r>
      <w:r>
        <w:rPr>
          <w:rFonts w:ascii="宋体" w:hAnsi="宋体" w:hint="eastAsia"/>
          <w:bCs/>
          <w:kern w:val="0"/>
          <w:sz w:val="24"/>
        </w:rPr>
        <w:t>终身体育</w:t>
      </w:r>
      <w:r>
        <w:rPr>
          <w:kern w:val="0"/>
          <w:sz w:val="24"/>
        </w:rPr>
        <w:t>奠定基础。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正确树立健康第一的思想，培养终身体育意识，积极参加各种体育活动，熟练掌握体育锻炼的方法和技能，不断提高体育运动能力和水平。</w:t>
      </w:r>
    </w:p>
    <w:p w:rsidR="00546956" w:rsidRDefault="00744715">
      <w:pPr>
        <w:spacing w:line="360" w:lineRule="auto"/>
        <w:ind w:firstLine="482"/>
        <w:jc w:val="left"/>
        <w:rPr>
          <w:sz w:val="24"/>
        </w:rPr>
      </w:pPr>
      <w:r>
        <w:rPr>
          <w:rFonts w:hint="eastAsia"/>
          <w:sz w:val="24"/>
        </w:rPr>
        <w:t>目标</w:t>
      </w:r>
      <w:r>
        <w:rPr>
          <w:sz w:val="24"/>
        </w:rPr>
        <w:t>2.</w:t>
      </w:r>
      <w:r>
        <w:rPr>
          <w:rFonts w:ascii="仿宋" w:eastAsia="仿宋" w:hAnsi="仿宋" w:hint="eastAsia"/>
          <w:szCs w:val="21"/>
        </w:rPr>
        <w:t xml:space="preserve"> </w:t>
      </w:r>
      <w:r>
        <w:rPr>
          <w:rFonts w:hint="eastAsia"/>
          <w:sz w:val="24"/>
        </w:rPr>
        <w:t>基本掌握和有效提高身体素质、全面发展体能的理论知识和方法，正确测试和评价自己的体质状况，养成良好的行为习惯，形成健康的生活方式，具有健康的体魄。</w:t>
      </w:r>
    </w:p>
    <w:p w:rsidR="00546956" w:rsidRDefault="00744715">
      <w:pPr>
        <w:spacing w:line="360" w:lineRule="auto"/>
        <w:ind w:firstLine="482"/>
        <w:jc w:val="left"/>
        <w:rPr>
          <w:sz w:val="24"/>
        </w:rPr>
      </w:pPr>
      <w:r>
        <w:rPr>
          <w:rFonts w:hint="eastAsia"/>
          <w:sz w:val="24"/>
        </w:rPr>
        <w:t>目标</w:t>
      </w:r>
      <w:r>
        <w:rPr>
          <w:sz w:val="24"/>
        </w:rPr>
        <w:t xml:space="preserve">3. </w:t>
      </w:r>
      <w:r>
        <w:rPr>
          <w:rFonts w:hint="eastAsia"/>
          <w:sz w:val="24"/>
        </w:rPr>
        <w:t>通过体育活动，积极调整自己的心理状态，养成积极乐观的生活态度，提高适应社会的能力。</w:t>
      </w:r>
    </w:p>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200" w:firstLine="480"/>
        <w:jc w:val="left"/>
        <w:rPr>
          <w:sz w:val="24"/>
        </w:rPr>
      </w:pPr>
      <w:r>
        <w:rPr>
          <w:rFonts w:hint="eastAsia"/>
          <w:sz w:val="24"/>
        </w:rPr>
        <w:t>㈠体育理论部分</w:t>
      </w:r>
    </w:p>
    <w:p w:rsidR="00546956" w:rsidRDefault="00744715">
      <w:pPr>
        <w:spacing w:line="360" w:lineRule="auto"/>
        <w:ind w:firstLine="540"/>
        <w:jc w:val="left"/>
        <w:rPr>
          <w:sz w:val="24"/>
        </w:rPr>
      </w:pPr>
      <w:r>
        <w:rPr>
          <w:rFonts w:hint="eastAsia"/>
          <w:sz w:val="24"/>
        </w:rPr>
        <w:t>1.</w:t>
      </w:r>
      <w:r>
        <w:rPr>
          <w:rFonts w:hint="eastAsia"/>
          <w:sz w:val="24"/>
        </w:rPr>
        <w:t>体育与健康</w:t>
      </w:r>
      <w:r>
        <w:rPr>
          <w:rFonts w:hint="eastAsia"/>
          <w:sz w:val="24"/>
        </w:rPr>
        <w:t xml:space="preserve"> </w:t>
      </w:r>
    </w:p>
    <w:p w:rsidR="00546956" w:rsidRDefault="00744715">
      <w:pPr>
        <w:spacing w:line="360" w:lineRule="auto"/>
        <w:ind w:firstLine="540"/>
        <w:jc w:val="left"/>
        <w:rPr>
          <w:sz w:val="24"/>
        </w:rPr>
      </w:pPr>
      <w:r>
        <w:rPr>
          <w:rFonts w:hint="eastAsia"/>
          <w:sz w:val="24"/>
        </w:rPr>
        <w:t>2.</w:t>
      </w:r>
      <w:r>
        <w:rPr>
          <w:rFonts w:hint="eastAsia"/>
          <w:sz w:val="24"/>
        </w:rPr>
        <w:t>体育运动与大学生心理健康</w:t>
      </w:r>
    </w:p>
    <w:p w:rsidR="00546956" w:rsidRDefault="00744715">
      <w:pPr>
        <w:spacing w:line="360" w:lineRule="auto"/>
        <w:ind w:firstLine="540"/>
        <w:jc w:val="left"/>
        <w:rPr>
          <w:sz w:val="24"/>
        </w:rPr>
      </w:pPr>
      <w:r>
        <w:rPr>
          <w:rFonts w:hint="eastAsia"/>
          <w:sz w:val="24"/>
        </w:rPr>
        <w:t>3.</w:t>
      </w:r>
      <w:r>
        <w:rPr>
          <w:rFonts w:hint="eastAsia"/>
          <w:sz w:val="24"/>
        </w:rPr>
        <w:t>体育锻炼与营养</w:t>
      </w:r>
    </w:p>
    <w:p w:rsidR="00546956" w:rsidRDefault="00744715">
      <w:pPr>
        <w:spacing w:line="360" w:lineRule="auto"/>
        <w:ind w:firstLineChars="200" w:firstLine="480"/>
        <w:jc w:val="left"/>
        <w:rPr>
          <w:sz w:val="24"/>
        </w:rPr>
      </w:pPr>
      <w:r>
        <w:rPr>
          <w:rFonts w:hint="eastAsia"/>
          <w:sz w:val="24"/>
        </w:rPr>
        <w:t>㈡实践部分</w:t>
      </w:r>
    </w:p>
    <w:p w:rsidR="00546956" w:rsidRDefault="00744715">
      <w:pPr>
        <w:spacing w:line="360" w:lineRule="auto"/>
        <w:ind w:left="420"/>
        <w:jc w:val="left"/>
        <w:rPr>
          <w:sz w:val="24"/>
        </w:rPr>
      </w:pPr>
      <w:r>
        <w:rPr>
          <w:rFonts w:hint="eastAsia"/>
          <w:sz w:val="24"/>
        </w:rPr>
        <w:lastRenderedPageBreak/>
        <w:t>1.</w:t>
      </w:r>
      <w:r>
        <w:rPr>
          <w:rFonts w:hint="eastAsia"/>
          <w:sz w:val="24"/>
        </w:rPr>
        <w:t>队列队形与基本体操</w:t>
      </w:r>
    </w:p>
    <w:p w:rsidR="00546956" w:rsidRDefault="00744715">
      <w:pPr>
        <w:spacing w:line="360" w:lineRule="auto"/>
        <w:ind w:firstLine="435"/>
        <w:jc w:val="left"/>
        <w:rPr>
          <w:sz w:val="24"/>
        </w:rPr>
      </w:pPr>
      <w:r>
        <w:rPr>
          <w:rFonts w:hint="eastAsia"/>
          <w:sz w:val="24"/>
        </w:rPr>
        <w:t>2.</w:t>
      </w:r>
      <w:r>
        <w:rPr>
          <w:rFonts w:hint="eastAsia"/>
          <w:sz w:val="24"/>
        </w:rPr>
        <w:t>全面发展体能</w:t>
      </w:r>
    </w:p>
    <w:p w:rsidR="00546956" w:rsidRDefault="00744715">
      <w:pPr>
        <w:spacing w:line="360" w:lineRule="auto"/>
        <w:ind w:firstLine="435"/>
        <w:jc w:val="left"/>
        <w:rPr>
          <w:sz w:val="24"/>
        </w:rPr>
      </w:pPr>
      <w:r>
        <w:rPr>
          <w:rFonts w:hint="eastAsia"/>
          <w:sz w:val="24"/>
        </w:rPr>
        <w:t>⑴各种有助于提高学生快速跑能力的素质练习。</w:t>
      </w:r>
    </w:p>
    <w:p w:rsidR="00546956" w:rsidRDefault="00744715">
      <w:pPr>
        <w:spacing w:line="360" w:lineRule="auto"/>
        <w:ind w:firstLine="435"/>
        <w:jc w:val="left"/>
        <w:rPr>
          <w:sz w:val="24"/>
        </w:rPr>
      </w:pPr>
      <w:r>
        <w:rPr>
          <w:rFonts w:hint="eastAsia"/>
          <w:sz w:val="24"/>
        </w:rPr>
        <w:t>⑵各种有助于提高学生耐久力的素质练习。</w:t>
      </w:r>
    </w:p>
    <w:p w:rsidR="00546956" w:rsidRDefault="00744715">
      <w:pPr>
        <w:spacing w:line="360" w:lineRule="auto"/>
        <w:ind w:firstLine="435"/>
        <w:jc w:val="left"/>
        <w:rPr>
          <w:sz w:val="24"/>
        </w:rPr>
      </w:pPr>
      <w:r>
        <w:rPr>
          <w:rFonts w:hint="eastAsia"/>
          <w:sz w:val="24"/>
        </w:rPr>
        <w:t>⑶各种有助于提高学生肌肉力量的素质练习。</w:t>
      </w:r>
    </w:p>
    <w:p w:rsidR="00546956" w:rsidRDefault="00744715">
      <w:pPr>
        <w:spacing w:line="360" w:lineRule="auto"/>
        <w:ind w:firstLineChars="200" w:firstLine="480"/>
        <w:jc w:val="left"/>
        <w:rPr>
          <w:sz w:val="24"/>
        </w:rPr>
      </w:pPr>
      <w:r>
        <w:rPr>
          <w:rFonts w:hint="eastAsia"/>
          <w:sz w:val="24"/>
        </w:rPr>
        <w:t>3.</w:t>
      </w:r>
      <w:r>
        <w:rPr>
          <w:rFonts w:hint="eastAsia"/>
          <w:sz w:val="24"/>
        </w:rPr>
        <w:t>武术：</w:t>
      </w:r>
    </w:p>
    <w:p w:rsidR="00546956" w:rsidRDefault="00744715">
      <w:pPr>
        <w:spacing w:line="360" w:lineRule="auto"/>
        <w:ind w:firstLineChars="200" w:firstLine="480"/>
        <w:jc w:val="left"/>
        <w:rPr>
          <w:sz w:val="24"/>
        </w:rPr>
      </w:pPr>
      <w:r>
        <w:rPr>
          <w:rFonts w:hint="eastAsia"/>
          <w:sz w:val="24"/>
        </w:rPr>
        <w:t>⑴基本功练习；正踢腿、侧踢腿、外摆腿、弹腿等、手型、手法、步型、步法。</w:t>
      </w:r>
    </w:p>
    <w:p w:rsidR="00546956" w:rsidRDefault="00744715">
      <w:pPr>
        <w:spacing w:line="360" w:lineRule="auto"/>
        <w:ind w:firstLineChars="200" w:firstLine="480"/>
        <w:jc w:val="left"/>
        <w:rPr>
          <w:sz w:val="24"/>
        </w:rPr>
      </w:pPr>
      <w:r>
        <w:rPr>
          <w:rFonts w:hint="eastAsia"/>
          <w:sz w:val="24"/>
        </w:rPr>
        <w:t>⑵学习二十四式简化太极拳。</w:t>
      </w:r>
    </w:p>
    <w:p w:rsidR="00546956" w:rsidRDefault="00744715">
      <w:pPr>
        <w:spacing w:line="360" w:lineRule="auto"/>
        <w:ind w:left="420"/>
        <w:jc w:val="left"/>
        <w:rPr>
          <w:sz w:val="24"/>
        </w:rPr>
      </w:pPr>
      <w:r>
        <w:rPr>
          <w:rFonts w:hint="eastAsia"/>
          <w:sz w:val="24"/>
        </w:rPr>
        <w:t>4.</w:t>
      </w:r>
      <w:r>
        <w:rPr>
          <w:rFonts w:hint="eastAsia"/>
          <w:sz w:val="24"/>
        </w:rPr>
        <w:t>篮球</w:t>
      </w:r>
    </w:p>
    <w:p w:rsidR="00546956" w:rsidRDefault="00744715">
      <w:pPr>
        <w:spacing w:line="360" w:lineRule="auto"/>
        <w:ind w:firstLineChars="200" w:firstLine="480"/>
        <w:jc w:val="left"/>
        <w:rPr>
          <w:sz w:val="24"/>
        </w:rPr>
      </w:pPr>
      <w:r>
        <w:rPr>
          <w:rFonts w:hint="eastAsia"/>
          <w:sz w:val="24"/>
        </w:rPr>
        <w:t>⑴准备姿势及移动</w:t>
      </w:r>
    </w:p>
    <w:p w:rsidR="00546956" w:rsidRDefault="00744715">
      <w:pPr>
        <w:spacing w:line="360" w:lineRule="auto"/>
        <w:ind w:firstLineChars="200" w:firstLine="480"/>
        <w:jc w:val="left"/>
        <w:rPr>
          <w:sz w:val="24"/>
        </w:rPr>
      </w:pPr>
      <w:r>
        <w:rPr>
          <w:rFonts w:hint="eastAsia"/>
          <w:sz w:val="24"/>
        </w:rPr>
        <w:t>⑵传接球（原地双手胸前传接球及单传双接、行进间双手传接球）</w:t>
      </w:r>
    </w:p>
    <w:p w:rsidR="00546956" w:rsidRDefault="00744715">
      <w:pPr>
        <w:spacing w:line="360" w:lineRule="auto"/>
        <w:ind w:firstLineChars="200" w:firstLine="480"/>
        <w:jc w:val="left"/>
        <w:rPr>
          <w:sz w:val="24"/>
        </w:rPr>
      </w:pPr>
      <w:r>
        <w:rPr>
          <w:rFonts w:hint="eastAsia"/>
          <w:sz w:val="24"/>
        </w:rPr>
        <w:t>⑶运球（原地高低、行进间直线、变向、转身运球）</w:t>
      </w:r>
    </w:p>
    <w:p w:rsidR="00546956" w:rsidRDefault="00744715">
      <w:pPr>
        <w:spacing w:line="360" w:lineRule="auto"/>
        <w:ind w:firstLineChars="200" w:firstLine="480"/>
        <w:jc w:val="left"/>
        <w:rPr>
          <w:sz w:val="24"/>
        </w:rPr>
      </w:pPr>
      <w:r>
        <w:rPr>
          <w:rFonts w:hint="eastAsia"/>
          <w:sz w:val="24"/>
        </w:rPr>
        <w:t>⑷投篮（原地单手肩上投篮，行进间单手肩上投篮、行进间运球投篮）</w:t>
      </w:r>
    </w:p>
    <w:p w:rsidR="00546956" w:rsidRDefault="00744715">
      <w:pPr>
        <w:spacing w:line="360" w:lineRule="auto"/>
        <w:ind w:left="420"/>
        <w:jc w:val="left"/>
        <w:rPr>
          <w:sz w:val="24"/>
        </w:rPr>
      </w:pPr>
      <w:r>
        <w:rPr>
          <w:rFonts w:hint="eastAsia"/>
          <w:sz w:val="24"/>
        </w:rPr>
        <w:t>⑸基本战术配合（传切、掩护、联防盯人和快攻）</w:t>
      </w:r>
    </w:p>
    <w:p w:rsidR="00546956" w:rsidRDefault="00744715">
      <w:pPr>
        <w:spacing w:line="360" w:lineRule="auto"/>
        <w:ind w:left="420"/>
        <w:jc w:val="left"/>
        <w:rPr>
          <w:sz w:val="24"/>
        </w:rPr>
      </w:pPr>
      <w:r>
        <w:rPr>
          <w:rFonts w:hint="eastAsia"/>
          <w:sz w:val="24"/>
        </w:rPr>
        <w:t>⑹教学比赛</w:t>
      </w:r>
    </w:p>
    <w:p w:rsidR="00546956" w:rsidRDefault="00744715">
      <w:pPr>
        <w:spacing w:line="360" w:lineRule="auto"/>
        <w:ind w:firstLineChars="152" w:firstLine="365"/>
        <w:jc w:val="left"/>
        <w:rPr>
          <w:sz w:val="24"/>
        </w:rPr>
      </w:pPr>
      <w:r>
        <w:rPr>
          <w:rFonts w:hint="eastAsia"/>
          <w:sz w:val="24"/>
        </w:rPr>
        <w:t>5.</w:t>
      </w:r>
      <w:r>
        <w:rPr>
          <w:rFonts w:hint="eastAsia"/>
          <w:sz w:val="24"/>
        </w:rPr>
        <w:t>机动及其它：</w:t>
      </w:r>
    </w:p>
    <w:p w:rsidR="00546956" w:rsidRDefault="00744715">
      <w:pPr>
        <w:spacing w:line="360" w:lineRule="auto"/>
        <w:ind w:firstLineChars="152" w:firstLine="365"/>
        <w:jc w:val="left"/>
        <w:rPr>
          <w:sz w:val="24"/>
        </w:rPr>
      </w:pPr>
      <w:r>
        <w:rPr>
          <w:rFonts w:hint="eastAsia"/>
          <w:sz w:val="24"/>
        </w:rPr>
        <w:t>⑴介绍和组织学生进行乒乓球、羽毛球、网球、健美操等项目的教学和练习。</w:t>
      </w:r>
    </w:p>
    <w:p w:rsidR="00546956" w:rsidRDefault="00744715">
      <w:pPr>
        <w:spacing w:line="360" w:lineRule="auto"/>
        <w:ind w:firstLineChars="152" w:firstLine="365"/>
        <w:jc w:val="left"/>
        <w:rPr>
          <w:sz w:val="24"/>
        </w:rPr>
      </w:pPr>
      <w:r>
        <w:rPr>
          <w:rFonts w:hint="eastAsia"/>
          <w:sz w:val="24"/>
        </w:rPr>
        <w:t>⑵身体素质和</w:t>
      </w:r>
      <w:r>
        <w:rPr>
          <w:rFonts w:hint="eastAsia"/>
          <w:sz w:val="24"/>
        </w:rPr>
        <w:t>体质健康测试项目练习。</w:t>
      </w:r>
    </w:p>
    <w:p w:rsidR="00546956" w:rsidRDefault="00744715">
      <w:pPr>
        <w:spacing w:line="360" w:lineRule="exact"/>
        <w:ind w:firstLineChars="201" w:firstLine="565"/>
        <w:jc w:val="left"/>
        <w:rPr>
          <w:b/>
          <w:sz w:val="28"/>
          <w:szCs w:val="28"/>
        </w:rPr>
      </w:pPr>
      <w:r>
        <w:rPr>
          <w:rFonts w:hint="eastAsia"/>
          <w:b/>
          <w:sz w:val="28"/>
          <w:szCs w:val="28"/>
        </w:rPr>
        <w:t>四、课内实践：</w:t>
      </w:r>
    </w:p>
    <w:p w:rsidR="00546956" w:rsidRDefault="00744715">
      <w:pPr>
        <w:spacing w:line="360" w:lineRule="exact"/>
        <w:jc w:val="center"/>
        <w:rPr>
          <w:sz w:val="24"/>
        </w:rPr>
      </w:pPr>
      <w:r>
        <w:rPr>
          <w:rFonts w:hint="eastAsia"/>
          <w:sz w:val="24"/>
        </w:rPr>
        <w:t>体育</w:t>
      </w:r>
      <w:r>
        <w:rPr>
          <w:rFonts w:hint="eastAsia"/>
          <w:sz w:val="24"/>
        </w:rPr>
        <w:t>I</w:t>
      </w:r>
      <w:r>
        <w:rPr>
          <w:rFonts w:hint="eastAsia"/>
          <w:sz w:val="24"/>
        </w:rPr>
        <w:t>课时数分配表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41"/>
        <w:gridCol w:w="726"/>
        <w:gridCol w:w="1670"/>
        <w:gridCol w:w="1532"/>
        <w:gridCol w:w="1254"/>
        <w:gridCol w:w="426"/>
        <w:gridCol w:w="503"/>
      </w:tblGrid>
      <w:tr w:rsidR="00546956">
        <w:trPr>
          <w:cantSplit/>
        </w:trPr>
        <w:tc>
          <w:tcPr>
            <w:tcW w:w="729" w:type="dxa"/>
            <w:vMerge w:val="restart"/>
            <w:vAlign w:val="center"/>
          </w:tcPr>
          <w:p w:rsidR="00546956" w:rsidRDefault="00744715">
            <w:pPr>
              <w:spacing w:line="360" w:lineRule="exact"/>
              <w:jc w:val="center"/>
              <w:rPr>
                <w:sz w:val="24"/>
              </w:rPr>
            </w:pPr>
            <w:r>
              <w:rPr>
                <w:rFonts w:hint="eastAsia"/>
                <w:sz w:val="24"/>
              </w:rPr>
              <w:t>序号</w:t>
            </w:r>
          </w:p>
        </w:tc>
        <w:tc>
          <w:tcPr>
            <w:tcW w:w="1541" w:type="dxa"/>
            <w:vMerge w:val="restart"/>
            <w:vAlign w:val="center"/>
          </w:tcPr>
          <w:p w:rsidR="00546956" w:rsidRDefault="00744715">
            <w:pPr>
              <w:spacing w:line="360" w:lineRule="exact"/>
              <w:jc w:val="center"/>
              <w:rPr>
                <w:sz w:val="24"/>
              </w:rPr>
            </w:pPr>
            <w:r>
              <w:rPr>
                <w:rFonts w:hint="eastAsia"/>
                <w:sz w:val="24"/>
              </w:rPr>
              <w:t>内容</w:t>
            </w:r>
          </w:p>
        </w:tc>
        <w:tc>
          <w:tcPr>
            <w:tcW w:w="726" w:type="dxa"/>
            <w:vMerge w:val="restart"/>
            <w:vAlign w:val="center"/>
          </w:tcPr>
          <w:p w:rsidR="00546956" w:rsidRDefault="00744715">
            <w:pPr>
              <w:spacing w:line="360" w:lineRule="exact"/>
              <w:jc w:val="center"/>
              <w:rPr>
                <w:sz w:val="24"/>
              </w:rPr>
            </w:pPr>
            <w:r>
              <w:rPr>
                <w:rFonts w:hint="eastAsia"/>
                <w:sz w:val="24"/>
              </w:rPr>
              <w:t>体育理论</w:t>
            </w:r>
          </w:p>
        </w:tc>
        <w:tc>
          <w:tcPr>
            <w:tcW w:w="3202" w:type="dxa"/>
            <w:gridSpan w:val="2"/>
            <w:vAlign w:val="center"/>
          </w:tcPr>
          <w:p w:rsidR="00546956" w:rsidRDefault="00744715">
            <w:pPr>
              <w:spacing w:line="360" w:lineRule="exact"/>
              <w:jc w:val="center"/>
              <w:rPr>
                <w:sz w:val="24"/>
              </w:rPr>
            </w:pPr>
            <w:r>
              <w:rPr>
                <w:rFonts w:hint="eastAsia"/>
                <w:sz w:val="24"/>
              </w:rPr>
              <w:t>运动实践</w:t>
            </w:r>
          </w:p>
        </w:tc>
        <w:tc>
          <w:tcPr>
            <w:tcW w:w="1254" w:type="dxa"/>
            <w:vMerge w:val="restart"/>
            <w:vAlign w:val="center"/>
          </w:tcPr>
          <w:p w:rsidR="00546956" w:rsidRDefault="00744715">
            <w:pPr>
              <w:spacing w:line="360" w:lineRule="exact"/>
              <w:ind w:left="240" w:hangingChars="100" w:hanging="240"/>
              <w:jc w:val="center"/>
              <w:rPr>
                <w:sz w:val="24"/>
              </w:rPr>
            </w:pPr>
            <w:r>
              <w:rPr>
                <w:rFonts w:hint="eastAsia"/>
                <w:sz w:val="24"/>
              </w:rPr>
              <w:t>素质练习与测试</w:t>
            </w:r>
          </w:p>
        </w:tc>
        <w:tc>
          <w:tcPr>
            <w:tcW w:w="426" w:type="dxa"/>
            <w:vMerge w:val="restart"/>
            <w:vAlign w:val="center"/>
          </w:tcPr>
          <w:p w:rsidR="00546956" w:rsidRDefault="00744715">
            <w:pPr>
              <w:widowControl/>
              <w:spacing w:line="360" w:lineRule="exact"/>
              <w:jc w:val="center"/>
              <w:rPr>
                <w:sz w:val="24"/>
              </w:rPr>
            </w:pPr>
            <w:r>
              <w:rPr>
                <w:rFonts w:hint="eastAsia"/>
                <w:sz w:val="24"/>
              </w:rPr>
              <w:t>机动</w:t>
            </w:r>
          </w:p>
        </w:tc>
        <w:tc>
          <w:tcPr>
            <w:tcW w:w="503" w:type="dxa"/>
            <w:vMerge w:val="restart"/>
            <w:vAlign w:val="center"/>
          </w:tcPr>
          <w:p w:rsidR="00546956" w:rsidRDefault="00744715">
            <w:pPr>
              <w:spacing w:line="360" w:lineRule="exact"/>
              <w:jc w:val="center"/>
              <w:rPr>
                <w:sz w:val="24"/>
              </w:rPr>
            </w:pPr>
            <w:r>
              <w:rPr>
                <w:rFonts w:hint="eastAsia"/>
                <w:sz w:val="24"/>
              </w:rPr>
              <w:t>小计</w:t>
            </w:r>
          </w:p>
        </w:tc>
      </w:tr>
      <w:tr w:rsidR="00546956">
        <w:trPr>
          <w:cantSplit/>
          <w:trHeight w:val="589"/>
        </w:trPr>
        <w:tc>
          <w:tcPr>
            <w:tcW w:w="729" w:type="dxa"/>
            <w:vMerge/>
            <w:vAlign w:val="center"/>
          </w:tcPr>
          <w:p w:rsidR="00546956" w:rsidRDefault="00546956">
            <w:pPr>
              <w:spacing w:line="360" w:lineRule="exact"/>
              <w:jc w:val="center"/>
              <w:rPr>
                <w:sz w:val="24"/>
              </w:rPr>
            </w:pPr>
          </w:p>
        </w:tc>
        <w:tc>
          <w:tcPr>
            <w:tcW w:w="1541" w:type="dxa"/>
            <w:vMerge/>
            <w:vAlign w:val="center"/>
          </w:tcPr>
          <w:p w:rsidR="00546956" w:rsidRDefault="00546956">
            <w:pPr>
              <w:spacing w:line="360" w:lineRule="exact"/>
              <w:jc w:val="center"/>
              <w:rPr>
                <w:sz w:val="24"/>
              </w:rPr>
            </w:pPr>
          </w:p>
        </w:tc>
        <w:tc>
          <w:tcPr>
            <w:tcW w:w="726" w:type="dxa"/>
            <w:vMerge/>
            <w:vAlign w:val="center"/>
          </w:tcPr>
          <w:p w:rsidR="00546956" w:rsidRDefault="00546956">
            <w:pPr>
              <w:spacing w:line="360" w:lineRule="exact"/>
              <w:jc w:val="center"/>
              <w:rPr>
                <w:sz w:val="24"/>
              </w:rPr>
            </w:pPr>
          </w:p>
        </w:tc>
        <w:tc>
          <w:tcPr>
            <w:tcW w:w="1670" w:type="dxa"/>
            <w:vAlign w:val="center"/>
          </w:tcPr>
          <w:p w:rsidR="00546956" w:rsidRDefault="00744715">
            <w:pPr>
              <w:spacing w:line="360" w:lineRule="exact"/>
              <w:jc w:val="center"/>
              <w:rPr>
                <w:sz w:val="24"/>
              </w:rPr>
            </w:pPr>
            <w:r>
              <w:rPr>
                <w:rFonts w:hint="eastAsia"/>
                <w:sz w:val="24"/>
              </w:rPr>
              <w:t>球类</w:t>
            </w:r>
          </w:p>
          <w:p w:rsidR="00546956" w:rsidRDefault="00744715">
            <w:pPr>
              <w:spacing w:line="360" w:lineRule="exact"/>
              <w:jc w:val="center"/>
              <w:rPr>
                <w:sz w:val="24"/>
              </w:rPr>
            </w:pPr>
            <w:r>
              <w:rPr>
                <w:rFonts w:hint="eastAsia"/>
                <w:sz w:val="24"/>
              </w:rPr>
              <w:t>运动</w:t>
            </w:r>
          </w:p>
        </w:tc>
        <w:tc>
          <w:tcPr>
            <w:tcW w:w="1532" w:type="dxa"/>
            <w:vAlign w:val="center"/>
          </w:tcPr>
          <w:p w:rsidR="00546956" w:rsidRDefault="00744715">
            <w:pPr>
              <w:spacing w:line="360" w:lineRule="exact"/>
              <w:jc w:val="center"/>
              <w:rPr>
                <w:sz w:val="24"/>
              </w:rPr>
            </w:pPr>
            <w:r>
              <w:rPr>
                <w:rFonts w:hint="eastAsia"/>
                <w:sz w:val="24"/>
              </w:rPr>
              <w:t>太极拳</w:t>
            </w:r>
          </w:p>
        </w:tc>
        <w:tc>
          <w:tcPr>
            <w:tcW w:w="1254" w:type="dxa"/>
            <w:vMerge/>
            <w:vAlign w:val="center"/>
          </w:tcPr>
          <w:p w:rsidR="00546956" w:rsidRDefault="00546956">
            <w:pPr>
              <w:spacing w:line="360" w:lineRule="exact"/>
              <w:jc w:val="center"/>
              <w:rPr>
                <w:sz w:val="24"/>
              </w:rPr>
            </w:pPr>
          </w:p>
        </w:tc>
        <w:tc>
          <w:tcPr>
            <w:tcW w:w="426" w:type="dxa"/>
            <w:vMerge/>
            <w:vAlign w:val="center"/>
          </w:tcPr>
          <w:p w:rsidR="00546956" w:rsidRDefault="00546956">
            <w:pPr>
              <w:spacing w:line="360" w:lineRule="exact"/>
              <w:jc w:val="center"/>
              <w:rPr>
                <w:sz w:val="24"/>
              </w:rPr>
            </w:pPr>
          </w:p>
        </w:tc>
        <w:tc>
          <w:tcPr>
            <w:tcW w:w="503" w:type="dxa"/>
            <w:vMerge/>
            <w:vAlign w:val="center"/>
          </w:tcPr>
          <w:p w:rsidR="00546956" w:rsidRDefault="00546956">
            <w:pPr>
              <w:spacing w:line="360" w:lineRule="exact"/>
              <w:jc w:val="center"/>
              <w:rPr>
                <w:sz w:val="24"/>
              </w:rPr>
            </w:pPr>
          </w:p>
        </w:tc>
      </w:tr>
      <w:tr w:rsidR="00546956">
        <w:tc>
          <w:tcPr>
            <w:tcW w:w="729" w:type="dxa"/>
            <w:vAlign w:val="center"/>
          </w:tcPr>
          <w:p w:rsidR="00546956" w:rsidRDefault="00744715">
            <w:pPr>
              <w:spacing w:line="360" w:lineRule="exact"/>
              <w:jc w:val="center"/>
              <w:rPr>
                <w:sz w:val="24"/>
              </w:rPr>
            </w:pPr>
            <w:r>
              <w:rPr>
                <w:rFonts w:hint="eastAsia"/>
                <w:sz w:val="24"/>
              </w:rPr>
              <w:t>1</w:t>
            </w:r>
          </w:p>
        </w:tc>
        <w:tc>
          <w:tcPr>
            <w:tcW w:w="1541" w:type="dxa"/>
            <w:vAlign w:val="center"/>
          </w:tcPr>
          <w:p w:rsidR="00546956" w:rsidRDefault="00744715">
            <w:pPr>
              <w:spacing w:line="360" w:lineRule="exact"/>
              <w:jc w:val="center"/>
              <w:rPr>
                <w:sz w:val="24"/>
              </w:rPr>
            </w:pPr>
            <w:r>
              <w:rPr>
                <w:rFonts w:hint="eastAsia"/>
                <w:sz w:val="24"/>
              </w:rPr>
              <w:t>体育</w:t>
            </w:r>
            <w:r>
              <w:rPr>
                <w:rFonts w:hint="eastAsia"/>
                <w:sz w:val="24"/>
              </w:rPr>
              <w:t>I</w:t>
            </w:r>
          </w:p>
        </w:tc>
        <w:tc>
          <w:tcPr>
            <w:tcW w:w="726" w:type="dxa"/>
            <w:vAlign w:val="center"/>
          </w:tcPr>
          <w:p w:rsidR="00546956" w:rsidRDefault="00744715">
            <w:pPr>
              <w:spacing w:line="360" w:lineRule="exact"/>
              <w:jc w:val="center"/>
              <w:rPr>
                <w:sz w:val="24"/>
              </w:rPr>
            </w:pPr>
            <w:r>
              <w:rPr>
                <w:rFonts w:hint="eastAsia"/>
                <w:sz w:val="24"/>
              </w:rPr>
              <w:t>2</w:t>
            </w:r>
          </w:p>
        </w:tc>
        <w:tc>
          <w:tcPr>
            <w:tcW w:w="1670" w:type="dxa"/>
            <w:vAlign w:val="center"/>
          </w:tcPr>
          <w:p w:rsidR="00546956" w:rsidRDefault="00744715">
            <w:pPr>
              <w:spacing w:line="360" w:lineRule="exact"/>
              <w:jc w:val="center"/>
              <w:rPr>
                <w:sz w:val="24"/>
              </w:rPr>
            </w:pPr>
            <w:r>
              <w:rPr>
                <w:rFonts w:hint="eastAsia"/>
                <w:sz w:val="24"/>
              </w:rPr>
              <w:t>12</w:t>
            </w:r>
          </w:p>
        </w:tc>
        <w:tc>
          <w:tcPr>
            <w:tcW w:w="1532" w:type="dxa"/>
            <w:vAlign w:val="center"/>
          </w:tcPr>
          <w:p w:rsidR="00546956" w:rsidRDefault="00744715">
            <w:pPr>
              <w:spacing w:line="360" w:lineRule="exact"/>
              <w:jc w:val="center"/>
              <w:rPr>
                <w:sz w:val="24"/>
              </w:rPr>
            </w:pPr>
            <w:r>
              <w:rPr>
                <w:rFonts w:hint="eastAsia"/>
                <w:sz w:val="24"/>
              </w:rPr>
              <w:t>10</w:t>
            </w:r>
          </w:p>
        </w:tc>
        <w:tc>
          <w:tcPr>
            <w:tcW w:w="1254" w:type="dxa"/>
            <w:vAlign w:val="center"/>
          </w:tcPr>
          <w:p w:rsidR="00546956" w:rsidRDefault="00744715">
            <w:pPr>
              <w:spacing w:line="360" w:lineRule="exact"/>
              <w:jc w:val="center"/>
              <w:rPr>
                <w:sz w:val="24"/>
              </w:rPr>
            </w:pPr>
            <w:r>
              <w:rPr>
                <w:rFonts w:hint="eastAsia"/>
                <w:sz w:val="24"/>
              </w:rPr>
              <w:t>12</w:t>
            </w:r>
          </w:p>
        </w:tc>
        <w:tc>
          <w:tcPr>
            <w:tcW w:w="426" w:type="dxa"/>
            <w:vAlign w:val="center"/>
          </w:tcPr>
          <w:p w:rsidR="00546956" w:rsidRDefault="00744715">
            <w:pPr>
              <w:spacing w:line="360" w:lineRule="exact"/>
              <w:jc w:val="center"/>
              <w:rPr>
                <w:sz w:val="24"/>
              </w:rPr>
            </w:pPr>
            <w:r>
              <w:rPr>
                <w:rFonts w:hint="eastAsia"/>
                <w:sz w:val="24"/>
              </w:rPr>
              <w:t>2</w:t>
            </w:r>
          </w:p>
        </w:tc>
        <w:tc>
          <w:tcPr>
            <w:tcW w:w="503" w:type="dxa"/>
            <w:vAlign w:val="center"/>
          </w:tcPr>
          <w:p w:rsidR="00546956" w:rsidRDefault="00744715">
            <w:pPr>
              <w:spacing w:line="360" w:lineRule="exact"/>
              <w:jc w:val="center"/>
              <w:rPr>
                <w:sz w:val="24"/>
              </w:rPr>
            </w:pPr>
            <w:r>
              <w:rPr>
                <w:rFonts w:hint="eastAsia"/>
                <w:sz w:val="24"/>
              </w:rPr>
              <w:t>36</w:t>
            </w:r>
          </w:p>
        </w:tc>
      </w:tr>
    </w:tbl>
    <w:p w:rsidR="00546956" w:rsidRDefault="00744715">
      <w:pPr>
        <w:pStyle w:val="Default"/>
        <w:ind w:firstLineChars="147" w:firstLine="353"/>
        <w:jc w:val="both"/>
        <w:rPr>
          <w:b/>
          <w:sz w:val="28"/>
          <w:szCs w:val="28"/>
        </w:rPr>
      </w:pPr>
      <w:r>
        <w:rPr>
          <w:rFonts w:hint="eastAsia"/>
        </w:rPr>
        <w:t>参考各个自选项目的要求实施。</w:t>
      </w:r>
    </w:p>
    <w:p w:rsidR="00546956" w:rsidRDefault="00744715">
      <w:pPr>
        <w:pStyle w:val="Default"/>
        <w:ind w:firstLineChars="147" w:firstLine="413"/>
        <w:jc w:val="both"/>
        <w:rPr>
          <w:b/>
          <w:sz w:val="28"/>
          <w:szCs w:val="28"/>
        </w:rPr>
      </w:pPr>
      <w:r>
        <w:rPr>
          <w:rFonts w:hint="eastAsia"/>
          <w:b/>
          <w:sz w:val="28"/>
          <w:szCs w:val="28"/>
        </w:rPr>
        <w:t>五、课程实施</w:t>
      </w:r>
    </w:p>
    <w:p w:rsidR="00546956" w:rsidRDefault="00744715">
      <w:pPr>
        <w:pStyle w:val="Default"/>
        <w:spacing w:line="360" w:lineRule="auto"/>
        <w:ind w:firstLineChars="250" w:firstLine="600"/>
        <w:jc w:val="both"/>
        <w:rPr>
          <w:rFonts w:ascii="Times New Roman" w:hAnsi="Times New Roman" w:cs="Times New Roman"/>
          <w:color w:val="auto"/>
          <w:kern w:val="2"/>
        </w:rPr>
      </w:pPr>
      <w:r>
        <w:rPr>
          <w:rFonts w:ascii="Times New Roman" w:hAnsi="Times New Roman" w:cs="Times New Roman" w:hint="eastAsia"/>
          <w:color w:val="auto"/>
          <w:kern w:val="2"/>
        </w:rPr>
        <w:t>1</w:t>
      </w:r>
      <w:r>
        <w:rPr>
          <w:rFonts w:ascii="Times New Roman" w:hAnsi="Times New Roman" w:cs="Times New Roman" w:hint="eastAsia"/>
          <w:color w:val="auto"/>
          <w:kern w:val="2"/>
        </w:rPr>
        <w:t>．讲解法</w:t>
      </w:r>
      <w:r>
        <w:rPr>
          <w:rFonts w:ascii="Times New Roman" w:hAnsi="Times New Roman" w:cs="Times New Roman" w:hint="eastAsia"/>
          <w:color w:val="auto"/>
          <w:kern w:val="2"/>
        </w:rPr>
        <w:t xml:space="preserve"> </w:t>
      </w:r>
      <w:r>
        <w:rPr>
          <w:rFonts w:ascii="Times New Roman" w:hAnsi="Times New Roman" w:cs="Times New Roman"/>
          <w:color w:val="auto"/>
          <w:kern w:val="2"/>
        </w:rPr>
        <w:t>教师用语言向学生说明动作名称、要领和方法</w:t>
      </w:r>
      <w:r>
        <w:rPr>
          <w:rFonts w:ascii="Times New Roman" w:hAnsi="Times New Roman" w:cs="Times New Roman" w:hint="eastAsia"/>
          <w:color w:val="auto"/>
          <w:kern w:val="2"/>
        </w:rPr>
        <w:t>。</w:t>
      </w:r>
    </w:p>
    <w:p w:rsidR="00546956" w:rsidRDefault="00744715">
      <w:pPr>
        <w:pStyle w:val="Default"/>
        <w:spacing w:line="360" w:lineRule="auto"/>
        <w:ind w:firstLineChars="250" w:firstLine="600"/>
        <w:jc w:val="both"/>
        <w:rPr>
          <w:rFonts w:ascii="Times New Roman" w:hAnsi="Times New Roman" w:cs="Times New Roman"/>
          <w:color w:val="auto"/>
          <w:kern w:val="2"/>
        </w:rPr>
      </w:pPr>
      <w:r>
        <w:rPr>
          <w:rFonts w:ascii="Times New Roman" w:hAnsi="Times New Roman" w:cs="Times New Roman" w:hint="eastAsia"/>
          <w:color w:val="auto"/>
          <w:kern w:val="2"/>
        </w:rPr>
        <w:t>2</w:t>
      </w:r>
      <w:r>
        <w:rPr>
          <w:rFonts w:ascii="Times New Roman" w:hAnsi="Times New Roman" w:cs="Times New Roman" w:hint="eastAsia"/>
          <w:color w:val="auto"/>
          <w:kern w:val="2"/>
        </w:rPr>
        <w:t>．示范法</w:t>
      </w:r>
      <w:r>
        <w:rPr>
          <w:rFonts w:ascii="Times New Roman" w:hAnsi="Times New Roman" w:cs="Times New Roman" w:hint="eastAsia"/>
          <w:color w:val="auto"/>
          <w:kern w:val="2"/>
        </w:rPr>
        <w:t xml:space="preserve"> </w:t>
      </w:r>
      <w:r>
        <w:rPr>
          <w:rFonts w:ascii="Times New Roman" w:hAnsi="Times New Roman" w:cs="Times New Roman"/>
          <w:color w:val="auto"/>
          <w:kern w:val="2"/>
        </w:rPr>
        <w:t>教师通过具体动作范例，使学生直接感知所要学习的动作的结构、顺序和要领</w:t>
      </w:r>
      <w:r>
        <w:rPr>
          <w:rFonts w:ascii="Times New Roman" w:hAnsi="Times New Roman" w:cs="Times New Roman" w:hint="eastAsia"/>
          <w:color w:val="auto"/>
          <w:kern w:val="2"/>
        </w:rPr>
        <w:t>。</w:t>
      </w:r>
    </w:p>
    <w:p w:rsidR="00546956" w:rsidRDefault="00744715">
      <w:pPr>
        <w:pStyle w:val="Default"/>
        <w:spacing w:line="360" w:lineRule="auto"/>
        <w:ind w:firstLineChars="250" w:firstLine="600"/>
        <w:jc w:val="both"/>
        <w:rPr>
          <w:rFonts w:ascii="Times New Roman" w:hAnsi="Times New Roman" w:cs="Times New Roman"/>
          <w:color w:val="auto"/>
          <w:kern w:val="2"/>
        </w:rPr>
      </w:pPr>
      <w:r>
        <w:rPr>
          <w:rFonts w:ascii="Times New Roman" w:hAnsi="Times New Roman" w:cs="Times New Roman" w:hint="eastAsia"/>
          <w:color w:val="auto"/>
          <w:kern w:val="2"/>
        </w:rPr>
        <w:t>3</w:t>
      </w:r>
      <w:r>
        <w:rPr>
          <w:rFonts w:ascii="Times New Roman" w:hAnsi="Times New Roman" w:cs="Times New Roman" w:hint="eastAsia"/>
          <w:color w:val="auto"/>
          <w:kern w:val="2"/>
        </w:rPr>
        <w:t>．完整教学法和分解教学法是体育教学中根据课的任务、教材特点和学生接受能力，处理教材的两种教学方法</w:t>
      </w:r>
    </w:p>
    <w:p w:rsidR="00546956" w:rsidRDefault="00744715">
      <w:pPr>
        <w:pStyle w:val="Default"/>
        <w:spacing w:line="360" w:lineRule="auto"/>
        <w:ind w:firstLineChars="250" w:firstLine="600"/>
        <w:jc w:val="both"/>
        <w:rPr>
          <w:rFonts w:ascii="Times New Roman" w:hAnsi="Times New Roman" w:cs="Times New Roman"/>
          <w:color w:val="auto"/>
          <w:kern w:val="2"/>
        </w:rPr>
      </w:pPr>
      <w:r>
        <w:rPr>
          <w:rFonts w:ascii="Times New Roman" w:hAnsi="Times New Roman" w:cs="Times New Roman" w:hint="eastAsia"/>
          <w:color w:val="auto"/>
          <w:kern w:val="2"/>
        </w:rPr>
        <w:lastRenderedPageBreak/>
        <w:t>4</w:t>
      </w:r>
      <w:r>
        <w:rPr>
          <w:rFonts w:ascii="Times New Roman" w:hAnsi="Times New Roman" w:cs="Times New Roman" w:hint="eastAsia"/>
          <w:color w:val="auto"/>
          <w:kern w:val="2"/>
        </w:rPr>
        <w:t>．纠错法</w:t>
      </w:r>
      <w:r>
        <w:rPr>
          <w:rFonts w:ascii="Times New Roman" w:hAnsi="Times New Roman" w:cs="Times New Roman" w:hint="eastAsia"/>
          <w:color w:val="auto"/>
          <w:kern w:val="2"/>
        </w:rPr>
        <w:t xml:space="preserve"> </w:t>
      </w:r>
      <w:r>
        <w:rPr>
          <w:rFonts w:ascii="Times New Roman" w:hAnsi="Times New Roman" w:cs="Times New Roman" w:hint="eastAsia"/>
          <w:color w:val="auto"/>
          <w:kern w:val="2"/>
        </w:rPr>
        <w:t>根据学生</w:t>
      </w:r>
      <w:r>
        <w:rPr>
          <w:rFonts w:ascii="Times New Roman" w:hAnsi="Times New Roman" w:cs="Times New Roman"/>
          <w:color w:val="auto"/>
          <w:kern w:val="2"/>
        </w:rPr>
        <w:t>的易犯错误进行纠正的教学方法。</w:t>
      </w:r>
    </w:p>
    <w:p w:rsidR="00546956" w:rsidRDefault="00744715">
      <w:pPr>
        <w:tabs>
          <w:tab w:val="left" w:pos="3825"/>
          <w:tab w:val="center" w:pos="5167"/>
        </w:tabs>
        <w:spacing w:line="360" w:lineRule="auto"/>
        <w:ind w:firstLineChars="262" w:firstLine="629"/>
        <w:rPr>
          <w:sz w:val="24"/>
        </w:rPr>
      </w:pPr>
      <w:r>
        <w:rPr>
          <w:rFonts w:hint="eastAsia"/>
          <w:sz w:val="24"/>
        </w:rPr>
        <w:t>5.</w:t>
      </w:r>
      <w:r>
        <w:rPr>
          <w:rFonts w:hint="eastAsia"/>
          <w:sz w:val="24"/>
        </w:rPr>
        <w:t>探究</w:t>
      </w:r>
      <w:r>
        <w:rPr>
          <w:sz w:val="24"/>
        </w:rPr>
        <w:t>教学法</w:t>
      </w:r>
      <w:r>
        <w:rPr>
          <w:rFonts w:hint="eastAsia"/>
          <w:sz w:val="24"/>
        </w:rPr>
        <w:t xml:space="preserve"> </w:t>
      </w:r>
      <w:r>
        <w:rPr>
          <w:rFonts w:hint="eastAsia"/>
          <w:sz w:val="24"/>
        </w:rPr>
        <w:t>提出运动</w:t>
      </w:r>
      <w:r>
        <w:rPr>
          <w:sz w:val="24"/>
        </w:rPr>
        <w:t>技术学习的问题，</w:t>
      </w:r>
      <w:r>
        <w:rPr>
          <w:rFonts w:hint="eastAsia"/>
          <w:sz w:val="24"/>
        </w:rPr>
        <w:t>由</w:t>
      </w:r>
      <w:r>
        <w:rPr>
          <w:sz w:val="24"/>
        </w:rPr>
        <w:t>学生进行自主探究</w:t>
      </w:r>
      <w:r>
        <w:rPr>
          <w:rFonts w:hint="eastAsia"/>
          <w:sz w:val="24"/>
        </w:rPr>
        <w:t>并熟练</w:t>
      </w:r>
      <w:r>
        <w:rPr>
          <w:sz w:val="24"/>
        </w:rPr>
        <w:t>掌握动作技术的方法。</w:t>
      </w:r>
    </w:p>
    <w:p w:rsidR="00546956" w:rsidRDefault="00744715">
      <w:pPr>
        <w:tabs>
          <w:tab w:val="left" w:pos="3825"/>
          <w:tab w:val="center" w:pos="5167"/>
        </w:tabs>
        <w:spacing w:line="360" w:lineRule="exact"/>
        <w:ind w:firstLineChars="196" w:firstLine="551"/>
        <w:rPr>
          <w:b/>
          <w:sz w:val="28"/>
          <w:szCs w:val="28"/>
        </w:rPr>
      </w:pPr>
      <w:r>
        <w:rPr>
          <w:rFonts w:hint="eastAsia"/>
          <w:b/>
          <w:sz w:val="28"/>
          <w:szCs w:val="28"/>
        </w:rPr>
        <w:t>六、课程考核</w:t>
      </w:r>
    </w:p>
    <w:p w:rsidR="00546956" w:rsidRDefault="00744715">
      <w:pPr>
        <w:spacing w:line="360" w:lineRule="auto"/>
        <w:ind w:firstLineChars="200" w:firstLine="480"/>
        <w:rPr>
          <w:sz w:val="24"/>
        </w:rPr>
      </w:pPr>
      <w:r>
        <w:rPr>
          <w:rFonts w:hint="eastAsia"/>
          <w:sz w:val="24"/>
        </w:rPr>
        <w:t>（一）</w:t>
      </w:r>
      <w:r>
        <w:rPr>
          <w:sz w:val="24"/>
        </w:rPr>
        <w:t>课程考核包括</w:t>
      </w:r>
      <w:r>
        <w:rPr>
          <w:rFonts w:hint="eastAsia"/>
          <w:sz w:val="24"/>
        </w:rPr>
        <w:t>项目</w:t>
      </w:r>
      <w:r>
        <w:rPr>
          <w:sz w:val="24"/>
        </w:rPr>
        <w:t>期末考试、平时</w:t>
      </w:r>
      <w:r>
        <w:rPr>
          <w:rFonts w:hint="eastAsia"/>
          <w:sz w:val="24"/>
        </w:rPr>
        <w:t>表现、早锻炼出勤</w:t>
      </w:r>
      <w:r>
        <w:rPr>
          <w:sz w:val="24"/>
        </w:rPr>
        <w:t>及</w:t>
      </w:r>
      <w:r>
        <w:rPr>
          <w:rFonts w:hint="eastAsia"/>
          <w:sz w:val="24"/>
        </w:rPr>
        <w:t>大学生体质健康测试成绩。</w:t>
      </w:r>
    </w:p>
    <w:p w:rsidR="00546956" w:rsidRDefault="00744715">
      <w:pPr>
        <w:spacing w:line="360" w:lineRule="auto"/>
        <w:ind w:firstLineChars="200" w:firstLine="480"/>
        <w:jc w:val="left"/>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10</w:t>
      </w:r>
      <w:r>
        <w:rPr>
          <w:sz w:val="24"/>
        </w:rPr>
        <w:t>% +</w:t>
      </w:r>
      <w:r>
        <w:rPr>
          <w:rFonts w:hint="eastAsia"/>
          <w:sz w:val="24"/>
        </w:rPr>
        <w:t>早锻炼出勤</w:t>
      </w:r>
      <w:r>
        <w:rPr>
          <w:rFonts w:hint="eastAsia"/>
          <w:sz w:val="24"/>
        </w:rPr>
        <w:t>10</w:t>
      </w:r>
      <w:r>
        <w:rPr>
          <w:sz w:val="24"/>
        </w:rPr>
        <w:t>%+</w:t>
      </w:r>
      <w:r>
        <w:rPr>
          <w:rFonts w:hint="eastAsia"/>
          <w:sz w:val="24"/>
        </w:rPr>
        <w:t>体质测试</w:t>
      </w:r>
      <w:r>
        <w:rPr>
          <w:rFonts w:hint="eastAsia"/>
          <w:sz w:val="24"/>
        </w:rPr>
        <w:t>20%+</w:t>
      </w:r>
      <w:r>
        <w:rPr>
          <w:sz w:val="24"/>
        </w:rPr>
        <w:t>期末</w:t>
      </w:r>
      <w:r>
        <w:rPr>
          <w:rFonts w:hint="eastAsia"/>
          <w:sz w:val="24"/>
        </w:rPr>
        <w:t>项目</w:t>
      </w:r>
      <w:r>
        <w:rPr>
          <w:sz w:val="24"/>
        </w:rPr>
        <w:t>考试成绩</w:t>
      </w:r>
      <w:r>
        <w:rPr>
          <w:sz w:val="24"/>
        </w:rPr>
        <w:t>×</w:t>
      </w:r>
      <w:r>
        <w:rPr>
          <w:rFonts w:hint="eastAsia"/>
          <w:sz w:val="24"/>
        </w:rPr>
        <w:t>60</w:t>
      </w:r>
      <w:r>
        <w:rPr>
          <w:sz w:val="24"/>
        </w:rPr>
        <w:t>%</w:t>
      </w:r>
      <w:r>
        <w:rPr>
          <w:sz w:val="24"/>
        </w:rPr>
        <w:t>。</w:t>
      </w:r>
      <w:r>
        <w:rPr>
          <w:rFonts w:hint="eastAsia"/>
          <w:sz w:val="24"/>
        </w:rPr>
        <w:t>（其中每学期早锻炼出勤不满</w:t>
      </w:r>
      <w:r>
        <w:rPr>
          <w:rFonts w:hint="eastAsia"/>
          <w:sz w:val="24"/>
        </w:rPr>
        <w:t>30</w:t>
      </w:r>
      <w:r>
        <w:rPr>
          <w:rFonts w:hint="eastAsia"/>
          <w:sz w:val="24"/>
        </w:rPr>
        <w:t>次，体育总成绩不评分，体育成绩为不及格，计</w:t>
      </w:r>
      <w:r>
        <w:rPr>
          <w:rFonts w:hint="eastAsia"/>
          <w:sz w:val="24"/>
        </w:rPr>
        <w:t>59</w:t>
      </w:r>
      <w:r>
        <w:rPr>
          <w:rFonts w:hint="eastAsia"/>
          <w:sz w:val="24"/>
        </w:rPr>
        <w:t>分）</w:t>
      </w:r>
    </w:p>
    <w:p w:rsidR="00546956" w:rsidRDefault="00744715">
      <w:pPr>
        <w:tabs>
          <w:tab w:val="left" w:pos="3825"/>
          <w:tab w:val="center" w:pos="5167"/>
        </w:tabs>
        <w:spacing w:line="360" w:lineRule="exact"/>
        <w:ind w:firstLineChars="1245" w:firstLine="2988"/>
        <w:rPr>
          <w:sz w:val="24"/>
        </w:rPr>
      </w:pPr>
      <w:r>
        <w:rPr>
          <w:rFonts w:hint="eastAsia"/>
          <w:sz w:val="24"/>
        </w:rPr>
        <w:t>体育</w:t>
      </w:r>
      <w:r>
        <w:rPr>
          <w:rFonts w:hint="eastAsia"/>
          <w:sz w:val="24"/>
        </w:rPr>
        <w:t>I</w:t>
      </w:r>
      <w:r>
        <w:rPr>
          <w:rFonts w:hint="eastAsia"/>
          <w:sz w:val="24"/>
        </w:rPr>
        <w:t>考试项目</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246"/>
        <w:gridCol w:w="5990"/>
      </w:tblGrid>
      <w:tr w:rsidR="00546956">
        <w:tc>
          <w:tcPr>
            <w:tcW w:w="1145" w:type="dxa"/>
          </w:tcPr>
          <w:p w:rsidR="00546956" w:rsidRDefault="00744715">
            <w:pPr>
              <w:spacing w:line="360" w:lineRule="exact"/>
              <w:jc w:val="center"/>
              <w:rPr>
                <w:sz w:val="24"/>
              </w:rPr>
            </w:pPr>
            <w:r>
              <w:rPr>
                <w:rFonts w:hint="eastAsia"/>
                <w:sz w:val="24"/>
              </w:rPr>
              <w:t>年级</w:t>
            </w:r>
          </w:p>
        </w:tc>
        <w:tc>
          <w:tcPr>
            <w:tcW w:w="1246" w:type="dxa"/>
          </w:tcPr>
          <w:p w:rsidR="00546956" w:rsidRDefault="00744715">
            <w:pPr>
              <w:spacing w:line="360" w:lineRule="exact"/>
              <w:jc w:val="center"/>
              <w:rPr>
                <w:sz w:val="24"/>
              </w:rPr>
            </w:pPr>
            <w:r>
              <w:rPr>
                <w:rFonts w:hint="eastAsia"/>
                <w:sz w:val="24"/>
              </w:rPr>
              <w:t>学期</w:t>
            </w:r>
          </w:p>
        </w:tc>
        <w:tc>
          <w:tcPr>
            <w:tcW w:w="5990" w:type="dxa"/>
          </w:tcPr>
          <w:p w:rsidR="00546956" w:rsidRDefault="00744715">
            <w:pPr>
              <w:spacing w:line="360" w:lineRule="exact"/>
              <w:jc w:val="center"/>
              <w:rPr>
                <w:sz w:val="24"/>
              </w:rPr>
            </w:pPr>
            <w:r>
              <w:rPr>
                <w:rFonts w:hint="eastAsia"/>
                <w:sz w:val="24"/>
              </w:rPr>
              <w:t>项目</w:t>
            </w:r>
          </w:p>
        </w:tc>
      </w:tr>
      <w:tr w:rsidR="00546956">
        <w:tc>
          <w:tcPr>
            <w:tcW w:w="1145" w:type="dxa"/>
            <w:vAlign w:val="center"/>
          </w:tcPr>
          <w:p w:rsidR="00546956" w:rsidRDefault="00744715">
            <w:pPr>
              <w:spacing w:line="360" w:lineRule="exact"/>
              <w:jc w:val="center"/>
              <w:rPr>
                <w:sz w:val="24"/>
              </w:rPr>
            </w:pPr>
            <w:r>
              <w:rPr>
                <w:rFonts w:hint="eastAsia"/>
                <w:sz w:val="24"/>
              </w:rPr>
              <w:t>一年级</w:t>
            </w:r>
          </w:p>
        </w:tc>
        <w:tc>
          <w:tcPr>
            <w:tcW w:w="1246" w:type="dxa"/>
            <w:vAlign w:val="center"/>
          </w:tcPr>
          <w:p w:rsidR="00546956" w:rsidRDefault="00744715">
            <w:pPr>
              <w:spacing w:line="360" w:lineRule="exact"/>
              <w:jc w:val="center"/>
              <w:rPr>
                <w:sz w:val="24"/>
              </w:rPr>
            </w:pPr>
            <w:r>
              <w:rPr>
                <w:rFonts w:hint="eastAsia"/>
                <w:sz w:val="24"/>
              </w:rPr>
              <w:t>第一学期</w:t>
            </w:r>
          </w:p>
        </w:tc>
        <w:tc>
          <w:tcPr>
            <w:tcW w:w="5990" w:type="dxa"/>
            <w:vAlign w:val="center"/>
          </w:tcPr>
          <w:p w:rsidR="00546956" w:rsidRDefault="00744715">
            <w:pPr>
              <w:spacing w:line="360" w:lineRule="exact"/>
              <w:rPr>
                <w:sz w:val="24"/>
              </w:rPr>
            </w:pPr>
            <w:r>
              <w:rPr>
                <w:rFonts w:hint="eastAsia"/>
                <w:sz w:val="24"/>
              </w:rPr>
              <w:t>1.</w:t>
            </w:r>
            <w:r>
              <w:rPr>
                <w:rFonts w:hint="eastAsia"/>
                <w:sz w:val="24"/>
              </w:rPr>
              <w:t>篮球定点单手肩上投篮或半场往返运球上篮（任选）</w:t>
            </w:r>
          </w:p>
          <w:p w:rsidR="00546956" w:rsidRDefault="00744715">
            <w:pPr>
              <w:spacing w:line="360" w:lineRule="exact"/>
              <w:rPr>
                <w:sz w:val="24"/>
              </w:rPr>
            </w:pPr>
            <w:r>
              <w:rPr>
                <w:rFonts w:hint="eastAsia"/>
                <w:sz w:val="24"/>
              </w:rPr>
              <w:t>2.</w:t>
            </w:r>
            <w:r>
              <w:rPr>
                <w:rFonts w:hint="eastAsia"/>
                <w:sz w:val="24"/>
              </w:rPr>
              <w:t>太极拳动作技评。</w:t>
            </w:r>
          </w:p>
          <w:p w:rsidR="00546956" w:rsidRDefault="00744715">
            <w:pPr>
              <w:spacing w:line="360" w:lineRule="exact"/>
              <w:rPr>
                <w:sz w:val="24"/>
              </w:rPr>
            </w:pPr>
            <w:r>
              <w:rPr>
                <w:rFonts w:hint="eastAsia"/>
                <w:sz w:val="24"/>
              </w:rPr>
              <w:t>3.</w:t>
            </w:r>
            <w:r>
              <w:rPr>
                <w:rFonts w:hint="eastAsia"/>
                <w:sz w:val="24"/>
              </w:rPr>
              <w:t>《学生体质健康标准》项目测试。</w:t>
            </w:r>
          </w:p>
        </w:tc>
      </w:tr>
    </w:tbl>
    <w:p w:rsidR="00546956" w:rsidRDefault="00744715">
      <w:pPr>
        <w:spacing w:line="360" w:lineRule="exact"/>
        <w:ind w:firstLineChars="200" w:firstLine="480"/>
        <w:jc w:val="left"/>
        <w:rPr>
          <w:sz w:val="24"/>
        </w:rPr>
      </w:pPr>
      <w:r>
        <w:rPr>
          <w:rFonts w:hint="eastAsia"/>
          <w:sz w:val="24"/>
        </w:rPr>
        <w:t>考核细则：</w:t>
      </w:r>
    </w:p>
    <w:p w:rsidR="00546956" w:rsidRDefault="00744715">
      <w:pPr>
        <w:spacing w:line="360" w:lineRule="auto"/>
        <w:ind w:firstLineChars="200" w:firstLine="480"/>
        <w:jc w:val="left"/>
        <w:rPr>
          <w:sz w:val="24"/>
        </w:rPr>
      </w:pPr>
      <w:r>
        <w:rPr>
          <w:rFonts w:hint="eastAsia"/>
          <w:sz w:val="24"/>
        </w:rPr>
        <w:t>1.</w:t>
      </w:r>
      <w:r>
        <w:rPr>
          <w:rFonts w:hint="eastAsia"/>
          <w:sz w:val="24"/>
        </w:rPr>
        <w:t>单手肩上投篮；男生站在罚球线后、女生可站在罚球线前</w:t>
      </w:r>
      <w:r>
        <w:rPr>
          <w:rFonts w:hint="eastAsia"/>
          <w:sz w:val="24"/>
        </w:rPr>
        <w:t>50</w:t>
      </w:r>
      <w:r>
        <w:rPr>
          <w:rFonts w:hint="eastAsia"/>
          <w:sz w:val="24"/>
        </w:rPr>
        <w:t>厘米处投篮，每人投十次篮，按投中数计分。</w:t>
      </w:r>
    </w:p>
    <w:p w:rsidR="00546956" w:rsidRDefault="00744715">
      <w:pPr>
        <w:spacing w:line="360" w:lineRule="auto"/>
        <w:ind w:firstLineChars="200" w:firstLine="480"/>
        <w:jc w:val="left"/>
        <w:rPr>
          <w:sz w:val="24"/>
        </w:rPr>
      </w:pPr>
      <w:r>
        <w:rPr>
          <w:rFonts w:hint="eastAsia"/>
          <w:sz w:val="24"/>
        </w:rPr>
        <w:t>2.</w:t>
      </w:r>
      <w:r>
        <w:rPr>
          <w:rFonts w:hint="eastAsia"/>
          <w:sz w:val="24"/>
        </w:rPr>
        <w:t>半场往返一趟运球投篮：从球场中线右侧处开始运球上篮，投中后，再运球到左侧脚踩中线后转身折回运球上篮，投中后再快速运球回起点，按时间计算得分。</w:t>
      </w:r>
    </w:p>
    <w:p w:rsidR="00546956" w:rsidRDefault="00744715">
      <w:pPr>
        <w:spacing w:line="360" w:lineRule="auto"/>
        <w:ind w:firstLineChars="200" w:firstLine="480"/>
        <w:jc w:val="left"/>
        <w:rPr>
          <w:sz w:val="24"/>
        </w:rPr>
      </w:pPr>
      <w:r>
        <w:rPr>
          <w:rFonts w:hint="eastAsia"/>
          <w:sz w:val="24"/>
        </w:rPr>
        <w:t>3.</w:t>
      </w:r>
      <w:r>
        <w:rPr>
          <w:rFonts w:hint="eastAsia"/>
          <w:sz w:val="24"/>
        </w:rPr>
        <w:t>二十四式简化太极拳，依据学生完成整套动作质量评分。</w:t>
      </w:r>
    </w:p>
    <w:p w:rsidR="00546956" w:rsidRDefault="00744715">
      <w:pPr>
        <w:spacing w:line="360" w:lineRule="auto"/>
        <w:ind w:firstLineChars="200" w:firstLine="480"/>
        <w:jc w:val="left"/>
        <w:rPr>
          <w:sz w:val="24"/>
        </w:rPr>
      </w:pPr>
      <w:r>
        <w:rPr>
          <w:rFonts w:hint="eastAsia"/>
          <w:sz w:val="24"/>
        </w:rPr>
        <w:t>4.</w:t>
      </w:r>
      <w:r>
        <w:rPr>
          <w:rFonts w:hint="eastAsia"/>
          <w:sz w:val="24"/>
        </w:rPr>
        <w:t>身体素质测试项目的评分参照《学生体质健康标准》</w:t>
      </w:r>
    </w:p>
    <w:p w:rsidR="00546956" w:rsidRDefault="00744715">
      <w:pPr>
        <w:spacing w:line="360" w:lineRule="exact"/>
        <w:ind w:firstLineChars="200" w:firstLine="562"/>
        <w:jc w:val="left"/>
        <w:rPr>
          <w:b/>
          <w:sz w:val="28"/>
          <w:szCs w:val="28"/>
        </w:rPr>
      </w:pPr>
      <w:r>
        <w:rPr>
          <w:rFonts w:hint="eastAsia"/>
          <w:b/>
          <w:sz w:val="28"/>
          <w:szCs w:val="28"/>
        </w:rPr>
        <w:t>七、有关说明</w:t>
      </w:r>
    </w:p>
    <w:p w:rsidR="00546956" w:rsidRDefault="00744715">
      <w:pPr>
        <w:spacing w:line="360" w:lineRule="exact"/>
        <w:ind w:firstLineChars="200" w:firstLine="480"/>
        <w:jc w:val="left"/>
        <w:rPr>
          <w:sz w:val="24"/>
        </w:rPr>
      </w:pPr>
      <w:r>
        <w:rPr>
          <w:rFonts w:hint="eastAsia"/>
          <w:sz w:val="24"/>
        </w:rPr>
        <w:t>（一）持续改进</w:t>
      </w:r>
    </w:p>
    <w:p w:rsidR="00546956" w:rsidRDefault="00744715">
      <w:pPr>
        <w:spacing w:line="360" w:lineRule="auto"/>
        <w:ind w:firstLineChars="200" w:firstLine="480"/>
        <w:jc w:val="left"/>
        <w:rPr>
          <w:sz w:val="24"/>
        </w:rPr>
      </w:pPr>
      <w:r>
        <w:rPr>
          <w:rFonts w:hint="eastAsia"/>
          <w:sz w:val="24"/>
        </w:rPr>
        <w:t>1</w:t>
      </w:r>
      <w:r>
        <w:rPr>
          <w:rFonts w:hint="eastAsia"/>
          <w:sz w:val="24"/>
        </w:rPr>
        <w:t>、增项目（增加学生喜欢的自选项目）、调内容（增加心肺耐力强度和比重）、促规范，多举措提高体育教学质量（早锻炼</w:t>
      </w:r>
      <w:r>
        <w:rPr>
          <w:rFonts w:hint="eastAsia"/>
          <w:sz w:val="24"/>
        </w:rPr>
        <w:t>APP+</w:t>
      </w:r>
      <w:r>
        <w:rPr>
          <w:rFonts w:hint="eastAsia"/>
          <w:sz w:val="24"/>
        </w:rPr>
        <w:t>自健身，学生自主锻炼成效显著）</w:t>
      </w:r>
    </w:p>
    <w:p w:rsidR="00546956" w:rsidRDefault="00744715">
      <w:pPr>
        <w:spacing w:line="360" w:lineRule="auto"/>
        <w:ind w:firstLineChars="200" w:firstLine="480"/>
        <w:jc w:val="left"/>
        <w:rPr>
          <w:sz w:val="24"/>
        </w:rPr>
      </w:pPr>
      <w:r>
        <w:rPr>
          <w:rFonts w:hint="eastAsia"/>
          <w:sz w:val="24"/>
        </w:rPr>
        <w:t>2</w:t>
      </w:r>
      <w:r>
        <w:rPr>
          <w:rFonts w:hint="eastAsia"/>
          <w:sz w:val="24"/>
        </w:rPr>
        <w:t>、</w:t>
      </w:r>
      <w:r>
        <w:rPr>
          <w:sz w:val="24"/>
        </w:rPr>
        <w:t>构建学校、社团、院系三级联动的校内</w:t>
      </w:r>
      <w:r>
        <w:rPr>
          <w:rFonts w:hint="eastAsia"/>
          <w:sz w:val="24"/>
        </w:rPr>
        <w:t>大学生社团、运动队体系，拓宽学生参与体育锻炼的新途径</w:t>
      </w:r>
    </w:p>
    <w:p w:rsidR="00546956" w:rsidRDefault="00744715">
      <w:pPr>
        <w:spacing w:line="360" w:lineRule="auto"/>
        <w:ind w:firstLineChars="200" w:firstLine="480"/>
        <w:jc w:val="left"/>
        <w:rPr>
          <w:sz w:val="24"/>
        </w:rPr>
      </w:pPr>
      <w:r>
        <w:rPr>
          <w:rFonts w:hint="eastAsia"/>
          <w:sz w:val="24"/>
        </w:rPr>
        <w:t>（二）参考书目及学习资料</w:t>
      </w:r>
    </w:p>
    <w:p w:rsidR="00546956" w:rsidRDefault="00744715">
      <w:pPr>
        <w:spacing w:line="360" w:lineRule="auto"/>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、《高校体育新教程》陈志军</w:t>
      </w:r>
      <w:r>
        <w:rPr>
          <w:rFonts w:ascii="宋体" w:hAnsi="宋体" w:hint="eastAsia"/>
          <w:kern w:val="0"/>
          <w:sz w:val="24"/>
        </w:rPr>
        <w:t xml:space="preserve"> </w:t>
      </w:r>
      <w:r>
        <w:rPr>
          <w:rFonts w:ascii="宋体" w:hAnsi="宋体" w:hint="eastAsia"/>
          <w:kern w:val="0"/>
          <w:sz w:val="24"/>
        </w:rPr>
        <w:t>张君其</w:t>
      </w:r>
      <w:r>
        <w:rPr>
          <w:rFonts w:hint="eastAsia"/>
          <w:bCs/>
          <w:kern w:val="0"/>
          <w:sz w:val="24"/>
        </w:rPr>
        <w:t>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p>
    <w:p w:rsidR="00546956" w:rsidRDefault="00744715">
      <w:pPr>
        <w:spacing w:line="360" w:lineRule="auto"/>
        <w:ind w:firstLineChars="200" w:firstLine="480"/>
        <w:rPr>
          <w:rFonts w:ascii="宋体" w:hAnsi="宋体"/>
          <w:kern w:val="0"/>
          <w:sz w:val="24"/>
        </w:rPr>
      </w:pPr>
      <w:r>
        <w:rPr>
          <w:rFonts w:ascii="宋体" w:hAnsi="宋体" w:hint="eastAsia"/>
          <w:kern w:val="0"/>
          <w:sz w:val="24"/>
        </w:rPr>
        <w:t>2</w:t>
      </w:r>
      <w:r>
        <w:rPr>
          <w:rFonts w:ascii="宋体" w:hAnsi="宋体" w:hint="eastAsia"/>
          <w:kern w:val="0"/>
          <w:sz w:val="24"/>
        </w:rPr>
        <w:t>、</w:t>
      </w:r>
      <w:r>
        <w:rPr>
          <w:rFonts w:ascii="宋体" w:hAnsi="宋体"/>
          <w:kern w:val="0"/>
          <w:sz w:val="24"/>
        </w:rPr>
        <w:t>《</w:t>
      </w:r>
      <w:r>
        <w:rPr>
          <w:rFonts w:ascii="宋体" w:hAnsi="宋体" w:hint="eastAsia"/>
          <w:bCs/>
          <w:kern w:val="0"/>
          <w:sz w:val="24"/>
        </w:rPr>
        <w:t>新编大学体育</w:t>
      </w:r>
      <w:r>
        <w:rPr>
          <w:rFonts w:ascii="宋体" w:hAnsi="宋体"/>
          <w:kern w:val="0"/>
          <w:sz w:val="24"/>
        </w:rPr>
        <w:t>》</w:t>
      </w:r>
      <w:r>
        <w:rPr>
          <w:kern w:val="0"/>
          <w:sz w:val="24"/>
        </w:rPr>
        <w:t>，</w:t>
      </w:r>
      <w:r>
        <w:rPr>
          <w:rFonts w:hint="eastAsia"/>
          <w:bCs/>
          <w:kern w:val="0"/>
          <w:sz w:val="24"/>
        </w:rPr>
        <w:t>金向红</w:t>
      </w:r>
      <w:r>
        <w:rPr>
          <w:rFonts w:hint="eastAsia"/>
          <w:bCs/>
          <w:kern w:val="0"/>
          <w:sz w:val="24"/>
        </w:rPr>
        <w:t xml:space="preserve">  </w:t>
      </w:r>
      <w:r>
        <w:rPr>
          <w:rFonts w:hint="eastAsia"/>
          <w:bCs/>
          <w:kern w:val="0"/>
          <w:sz w:val="24"/>
        </w:rPr>
        <w:t>陈德泉主编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2017</w:t>
      </w:r>
      <w:r>
        <w:rPr>
          <w:rFonts w:hint="eastAsia"/>
          <w:kern w:val="0"/>
          <w:sz w:val="24"/>
        </w:rPr>
        <w:t>年</w:t>
      </w:r>
      <w:r>
        <w:rPr>
          <w:rFonts w:hint="eastAsia"/>
          <w:kern w:val="0"/>
          <w:sz w:val="24"/>
        </w:rPr>
        <w:t>7</w:t>
      </w:r>
      <w:r>
        <w:rPr>
          <w:rFonts w:hint="eastAsia"/>
          <w:kern w:val="0"/>
          <w:sz w:val="24"/>
        </w:rPr>
        <w:t>月</w:t>
      </w:r>
    </w:p>
    <w:p w:rsidR="00546956" w:rsidRDefault="00546956">
      <w:pPr>
        <w:spacing w:line="360" w:lineRule="exact"/>
        <w:ind w:firstLineChars="200" w:firstLine="480"/>
        <w:jc w:val="right"/>
        <w:rPr>
          <w:sz w:val="24"/>
        </w:rPr>
      </w:pPr>
    </w:p>
    <w:p w:rsidR="00546956" w:rsidRDefault="00744715">
      <w:pPr>
        <w:spacing w:line="360" w:lineRule="exact"/>
        <w:ind w:firstLineChars="200" w:firstLine="480"/>
        <w:jc w:val="right"/>
        <w:rPr>
          <w:sz w:val="24"/>
        </w:rPr>
      </w:pPr>
      <w:r>
        <w:rPr>
          <w:rFonts w:hint="eastAsia"/>
          <w:sz w:val="24"/>
        </w:rPr>
        <w:t>执笔人：刘国春</w:t>
      </w:r>
    </w:p>
    <w:p w:rsidR="00546956" w:rsidRDefault="00744715">
      <w:pPr>
        <w:spacing w:line="360" w:lineRule="exact"/>
        <w:ind w:firstLineChars="200" w:firstLine="480"/>
        <w:jc w:val="right"/>
        <w:rPr>
          <w:sz w:val="24"/>
        </w:rPr>
      </w:pPr>
      <w:r>
        <w:rPr>
          <w:rFonts w:hint="eastAsia"/>
          <w:sz w:val="24"/>
        </w:rPr>
        <w:t>审定人：陈德泉</w:t>
      </w:r>
    </w:p>
    <w:p w:rsidR="00546956" w:rsidRDefault="00744715">
      <w:pPr>
        <w:spacing w:line="360" w:lineRule="exact"/>
        <w:ind w:firstLineChars="200" w:firstLine="480"/>
        <w:jc w:val="right"/>
        <w:rPr>
          <w:sz w:val="24"/>
        </w:rPr>
      </w:pPr>
      <w:r>
        <w:rPr>
          <w:rFonts w:hint="eastAsia"/>
          <w:sz w:val="24"/>
        </w:rPr>
        <w:t>批准人：金向红</w:t>
      </w:r>
    </w:p>
    <w:p w:rsidR="00546956" w:rsidRDefault="00744715">
      <w:pPr>
        <w:autoSpaceDE w:val="0"/>
        <w:autoSpaceDN w:val="0"/>
        <w:adjustRightInd w:val="0"/>
        <w:spacing w:line="360" w:lineRule="auto"/>
        <w:ind w:firstLineChars="2600" w:firstLine="6240"/>
        <w:jc w:val="left"/>
        <w:rPr>
          <w:kern w:val="0"/>
          <w:sz w:val="24"/>
          <w:szCs w:val="21"/>
        </w:rPr>
      </w:pPr>
      <w:r>
        <w:rPr>
          <w:rFonts w:hint="eastAsia"/>
          <w:kern w:val="0"/>
          <w:sz w:val="24"/>
          <w:szCs w:val="21"/>
        </w:rPr>
        <w:t>批准时间：</w:t>
      </w:r>
      <w:r>
        <w:rPr>
          <w:rFonts w:hint="eastAsia"/>
          <w:kern w:val="0"/>
          <w:sz w:val="24"/>
          <w:szCs w:val="21"/>
        </w:rPr>
        <w:t>2018.10</w:t>
      </w:r>
    </w:p>
    <w:p w:rsidR="00546956" w:rsidRDefault="00546956">
      <w:pPr>
        <w:spacing w:line="360" w:lineRule="exact"/>
        <w:ind w:firstLineChars="200" w:firstLine="480"/>
        <w:jc w:val="right"/>
        <w:rPr>
          <w:sz w:val="24"/>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rFonts w:ascii="仿宋" w:eastAsia="仿宋" w:hAnsi="仿宋"/>
          <w:bCs/>
          <w:szCs w:val="21"/>
          <w:bdr w:val="single" w:sz="4" w:space="0" w:color="auto"/>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744715">
      <w:pPr>
        <w:pStyle w:val="1"/>
      </w:pPr>
      <w:bookmarkStart w:id="7" w:name="_Toc16471"/>
      <w:r>
        <w:rPr>
          <w:rFonts w:hint="eastAsia"/>
        </w:rPr>
        <w:lastRenderedPageBreak/>
        <w:t>体育</w:t>
      </w:r>
      <w:r>
        <w:rPr>
          <w:rFonts w:hint="eastAsia"/>
        </w:rPr>
        <w:t>II</w:t>
      </w:r>
      <w:r>
        <w:rPr>
          <w:rFonts w:hint="eastAsia"/>
        </w:rPr>
        <w:t>课程教学大纲</w:t>
      </w:r>
      <w:bookmarkEnd w:id="7"/>
    </w:p>
    <w:p w:rsidR="00546956" w:rsidRDefault="00744715">
      <w:pPr>
        <w:spacing w:line="312" w:lineRule="auto"/>
        <w:jc w:val="center"/>
        <w:rPr>
          <w:b/>
          <w:bCs/>
          <w:sz w:val="30"/>
        </w:rPr>
      </w:pPr>
      <w:r>
        <w:rPr>
          <w:b/>
          <w:bCs/>
          <w:sz w:val="30"/>
        </w:rPr>
        <w:t>（</w:t>
      </w:r>
      <w:r>
        <w:rPr>
          <w:b/>
          <w:bCs/>
          <w:sz w:val="30"/>
        </w:rPr>
        <w:t>Physical  Education I</w:t>
      </w:r>
      <w:r>
        <w:rPr>
          <w:rFonts w:hint="eastAsia"/>
          <w:b/>
          <w:bCs/>
          <w:sz w:val="30"/>
        </w:rPr>
        <w:t>I</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1101002</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1</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36</w:t>
      </w:r>
      <w:r>
        <w:rPr>
          <w:rFonts w:ascii="宋体" w:hAnsi="宋体"/>
          <w:kern w:val="0"/>
          <w:sz w:val="24"/>
        </w:rPr>
        <w:t>（其中：</w:t>
      </w:r>
      <w:r>
        <w:rPr>
          <w:rFonts w:ascii="宋体" w:hAnsi="宋体" w:hint="eastAsia"/>
          <w:kern w:val="0"/>
          <w:sz w:val="24"/>
        </w:rPr>
        <w:t>课内</w:t>
      </w:r>
      <w:r>
        <w:rPr>
          <w:rFonts w:ascii="宋体" w:hAnsi="宋体"/>
          <w:kern w:val="0"/>
          <w:sz w:val="24"/>
        </w:rPr>
        <w:t>讲授</w:t>
      </w:r>
      <w:r>
        <w:rPr>
          <w:rFonts w:ascii="宋体" w:hAnsi="宋体" w:hint="eastAsia"/>
          <w:kern w:val="0"/>
          <w:sz w:val="24"/>
        </w:rPr>
        <w:t>30</w:t>
      </w:r>
      <w:r>
        <w:rPr>
          <w:rFonts w:ascii="宋体" w:hAnsi="宋体"/>
          <w:kern w:val="0"/>
          <w:sz w:val="24"/>
        </w:rPr>
        <w:t>学时</w:t>
      </w:r>
      <w:r>
        <w:rPr>
          <w:rFonts w:ascii="宋体" w:hAnsi="宋体" w:hint="eastAsia"/>
          <w:kern w:val="0"/>
          <w:sz w:val="24"/>
        </w:rPr>
        <w:t>，</w:t>
      </w:r>
      <w:r>
        <w:rPr>
          <w:rFonts w:ascii="宋体" w:hAnsi="宋体"/>
          <w:kern w:val="0"/>
          <w:sz w:val="24"/>
        </w:rPr>
        <w:t xml:space="preserve"> </w:t>
      </w:r>
      <w:r>
        <w:rPr>
          <w:rFonts w:ascii="宋体" w:hAnsi="宋体" w:hint="eastAsia"/>
          <w:kern w:val="0"/>
          <w:sz w:val="24"/>
        </w:rPr>
        <w:t>课外实践</w:t>
      </w:r>
      <w:r>
        <w:rPr>
          <w:rFonts w:ascii="宋体" w:hAnsi="宋体" w:hint="eastAsia"/>
          <w:kern w:val="0"/>
          <w:sz w:val="24"/>
        </w:rPr>
        <w:t>6</w:t>
      </w:r>
      <w:r>
        <w:rPr>
          <w:rFonts w:ascii="宋体" w:hAnsi="宋体" w:hint="eastAsia"/>
          <w:kern w:val="0"/>
          <w:sz w:val="24"/>
        </w:rPr>
        <w:t>学时</w:t>
      </w:r>
      <w:r>
        <w:rPr>
          <w:rFonts w:ascii="宋体" w:hAnsi="宋体"/>
          <w:kern w:val="0"/>
          <w:sz w:val="24"/>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全校各专业</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新编大学体育</w:t>
      </w:r>
      <w:r>
        <w:rPr>
          <w:rFonts w:ascii="宋体" w:hAnsi="宋体"/>
          <w:kern w:val="0"/>
          <w:sz w:val="24"/>
        </w:rPr>
        <w:t>》</w:t>
      </w:r>
      <w:r>
        <w:rPr>
          <w:kern w:val="0"/>
          <w:sz w:val="24"/>
        </w:rPr>
        <w:t>，</w:t>
      </w:r>
      <w:r>
        <w:rPr>
          <w:rFonts w:hint="eastAsia"/>
          <w:bCs/>
          <w:kern w:val="0"/>
          <w:sz w:val="24"/>
        </w:rPr>
        <w:t>金向红</w:t>
      </w:r>
      <w:r>
        <w:rPr>
          <w:rFonts w:hint="eastAsia"/>
          <w:bCs/>
          <w:kern w:val="0"/>
          <w:sz w:val="24"/>
        </w:rPr>
        <w:t xml:space="preserve">  </w:t>
      </w:r>
      <w:r>
        <w:rPr>
          <w:rFonts w:hint="eastAsia"/>
          <w:bCs/>
          <w:kern w:val="0"/>
          <w:sz w:val="24"/>
        </w:rPr>
        <w:t>陈德泉主编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2017</w:t>
      </w:r>
      <w:r>
        <w:rPr>
          <w:rFonts w:hint="eastAsia"/>
          <w:kern w:val="0"/>
          <w:sz w:val="24"/>
        </w:rPr>
        <w:t>年</w:t>
      </w:r>
      <w:r>
        <w:rPr>
          <w:rFonts w:hint="eastAsia"/>
          <w:kern w:val="0"/>
          <w:sz w:val="24"/>
        </w:rPr>
        <w:t>7</w:t>
      </w:r>
      <w:r>
        <w:rPr>
          <w:rFonts w:hint="eastAsia"/>
          <w:kern w:val="0"/>
          <w:sz w:val="24"/>
        </w:rPr>
        <w:t>月</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体育教学部</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学校大一学生</w:t>
      </w:r>
      <w:r>
        <w:rPr>
          <w:rFonts w:hint="eastAsia"/>
          <w:kern w:val="0"/>
          <w:sz w:val="24"/>
        </w:rPr>
        <w:t>（通识必修）必修</w:t>
      </w:r>
      <w:r>
        <w:rPr>
          <w:kern w:val="0"/>
          <w:sz w:val="24"/>
        </w:rPr>
        <w:t>课</w:t>
      </w:r>
      <w:r>
        <w:rPr>
          <w:sz w:val="24"/>
        </w:rPr>
        <w:t>。通过本课程的学习，</w:t>
      </w:r>
      <w:r>
        <w:rPr>
          <w:rFonts w:hint="eastAsia"/>
          <w:kern w:val="0"/>
          <w:sz w:val="24"/>
        </w:rPr>
        <w:t>达到增强学生体质与健康，促进身心和谐的发展、生活质量和体育技能与素养的提高。</w:t>
      </w:r>
      <w:r>
        <w:rPr>
          <w:kern w:val="0"/>
          <w:sz w:val="24"/>
        </w:rPr>
        <w:t>为后续</w:t>
      </w:r>
      <w:r>
        <w:rPr>
          <w:rFonts w:ascii="宋体" w:hAnsi="宋体" w:hint="eastAsia"/>
          <w:bCs/>
          <w:kern w:val="0"/>
          <w:sz w:val="24"/>
        </w:rPr>
        <w:t>体育选项</w:t>
      </w:r>
      <w:r>
        <w:rPr>
          <w:kern w:val="0"/>
          <w:sz w:val="24"/>
        </w:rPr>
        <w:t>课程及</w:t>
      </w:r>
      <w:r>
        <w:rPr>
          <w:rFonts w:ascii="宋体" w:hAnsi="宋体" w:hint="eastAsia"/>
          <w:bCs/>
          <w:kern w:val="0"/>
          <w:sz w:val="24"/>
        </w:rPr>
        <w:t>终身体育</w:t>
      </w:r>
      <w:r>
        <w:rPr>
          <w:kern w:val="0"/>
          <w:sz w:val="24"/>
        </w:rPr>
        <w:t>奠定基础。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正确树立健康第一的思想，培养终身体育意识，积极参加各种体育活动，熟练掌握体育锻炼的方法和技能，不断提高体育运动能力和水平。</w:t>
      </w:r>
    </w:p>
    <w:p w:rsidR="00546956" w:rsidRDefault="00744715">
      <w:pPr>
        <w:spacing w:line="360" w:lineRule="auto"/>
        <w:ind w:firstLine="482"/>
        <w:jc w:val="left"/>
        <w:rPr>
          <w:sz w:val="24"/>
        </w:rPr>
      </w:pPr>
      <w:r>
        <w:rPr>
          <w:rFonts w:hint="eastAsia"/>
          <w:sz w:val="24"/>
        </w:rPr>
        <w:t>目标</w:t>
      </w:r>
      <w:r>
        <w:rPr>
          <w:sz w:val="24"/>
        </w:rPr>
        <w:t>2.</w:t>
      </w:r>
      <w:r>
        <w:rPr>
          <w:rFonts w:ascii="仿宋" w:eastAsia="仿宋" w:hAnsi="仿宋" w:hint="eastAsia"/>
          <w:szCs w:val="21"/>
        </w:rPr>
        <w:t xml:space="preserve"> </w:t>
      </w:r>
      <w:r>
        <w:rPr>
          <w:rFonts w:hint="eastAsia"/>
          <w:sz w:val="24"/>
        </w:rPr>
        <w:t>基本掌握和有效提高身体素质、全面发展体能的理论知识和方法，正确测试和评价自己的体质状况，养成良好的行为习惯，形成健康的生活方式，具有健康的体魄。</w:t>
      </w:r>
    </w:p>
    <w:p w:rsidR="00546956" w:rsidRDefault="00744715">
      <w:pPr>
        <w:spacing w:line="360" w:lineRule="auto"/>
        <w:ind w:firstLine="482"/>
        <w:jc w:val="left"/>
        <w:rPr>
          <w:sz w:val="24"/>
        </w:rPr>
      </w:pPr>
      <w:r>
        <w:rPr>
          <w:rFonts w:hint="eastAsia"/>
          <w:sz w:val="24"/>
        </w:rPr>
        <w:t>目标</w:t>
      </w:r>
      <w:r>
        <w:rPr>
          <w:sz w:val="24"/>
        </w:rPr>
        <w:t xml:space="preserve">3. </w:t>
      </w:r>
      <w:r>
        <w:rPr>
          <w:rFonts w:hint="eastAsia"/>
          <w:sz w:val="24"/>
        </w:rPr>
        <w:t>通过体育活动，积极调整自己的心理状态，养成积极乐观的生活态度，提高适应社会的能力。</w:t>
      </w:r>
    </w:p>
    <w:p w:rsidR="00546956" w:rsidRDefault="00744715">
      <w:pPr>
        <w:spacing w:line="360" w:lineRule="auto"/>
        <w:ind w:firstLineChars="200" w:firstLine="562"/>
        <w:rPr>
          <w:b/>
          <w:sz w:val="28"/>
          <w:szCs w:val="28"/>
        </w:rPr>
      </w:pPr>
      <w:r>
        <w:rPr>
          <w:rFonts w:hint="eastAsia"/>
          <w:b/>
          <w:sz w:val="28"/>
          <w:szCs w:val="28"/>
        </w:rPr>
        <w:t>三、课程基本内容和要求</w:t>
      </w:r>
    </w:p>
    <w:p w:rsidR="00546956" w:rsidRDefault="00744715">
      <w:pPr>
        <w:spacing w:line="360" w:lineRule="exact"/>
        <w:ind w:firstLineChars="200" w:firstLine="482"/>
        <w:jc w:val="left"/>
        <w:rPr>
          <w:b/>
          <w:sz w:val="24"/>
        </w:rPr>
      </w:pPr>
      <w:r>
        <w:rPr>
          <w:rFonts w:hint="eastAsia"/>
          <w:b/>
          <w:sz w:val="24"/>
        </w:rPr>
        <w:t>㈠体育理论部分</w:t>
      </w:r>
    </w:p>
    <w:p w:rsidR="00546956" w:rsidRDefault="00744715">
      <w:pPr>
        <w:spacing w:line="360" w:lineRule="exact"/>
        <w:ind w:firstLine="540"/>
        <w:rPr>
          <w:sz w:val="24"/>
        </w:rPr>
      </w:pPr>
      <w:r>
        <w:rPr>
          <w:rFonts w:hint="eastAsia"/>
          <w:sz w:val="24"/>
        </w:rPr>
        <w:t>1.</w:t>
      </w:r>
      <w:r>
        <w:rPr>
          <w:rFonts w:hint="eastAsia"/>
          <w:sz w:val="24"/>
        </w:rPr>
        <w:t>体育锻炼中运动损伤的预防与处理</w:t>
      </w:r>
      <w:r>
        <w:rPr>
          <w:rFonts w:hint="eastAsia"/>
          <w:sz w:val="24"/>
        </w:rPr>
        <w:t xml:space="preserve">            </w:t>
      </w:r>
    </w:p>
    <w:p w:rsidR="00546956" w:rsidRDefault="00744715">
      <w:pPr>
        <w:spacing w:line="360" w:lineRule="exact"/>
        <w:ind w:firstLine="540"/>
        <w:rPr>
          <w:sz w:val="24"/>
        </w:rPr>
      </w:pPr>
      <w:r>
        <w:rPr>
          <w:rFonts w:hint="eastAsia"/>
          <w:sz w:val="24"/>
        </w:rPr>
        <w:t>2.</w:t>
      </w:r>
      <w:r>
        <w:rPr>
          <w:rFonts w:hint="eastAsia"/>
          <w:sz w:val="24"/>
        </w:rPr>
        <w:t>社会文化视野下的体育</w:t>
      </w:r>
      <w:r>
        <w:rPr>
          <w:rFonts w:hint="eastAsia"/>
          <w:sz w:val="24"/>
        </w:rPr>
        <w:t xml:space="preserve">                      </w:t>
      </w:r>
    </w:p>
    <w:p w:rsidR="00546956" w:rsidRDefault="00744715">
      <w:pPr>
        <w:spacing w:line="360" w:lineRule="exact"/>
        <w:ind w:firstLineChars="200" w:firstLine="482"/>
        <w:jc w:val="left"/>
        <w:rPr>
          <w:b/>
          <w:sz w:val="24"/>
        </w:rPr>
      </w:pPr>
      <w:r>
        <w:rPr>
          <w:rFonts w:hint="eastAsia"/>
          <w:b/>
          <w:sz w:val="24"/>
        </w:rPr>
        <w:t>㈡实践部分</w:t>
      </w:r>
    </w:p>
    <w:p w:rsidR="00546956" w:rsidRDefault="00744715">
      <w:pPr>
        <w:spacing w:line="360" w:lineRule="exact"/>
        <w:ind w:firstLineChars="200" w:firstLine="480"/>
        <w:jc w:val="left"/>
        <w:rPr>
          <w:sz w:val="24"/>
        </w:rPr>
      </w:pPr>
      <w:r>
        <w:rPr>
          <w:rFonts w:hint="eastAsia"/>
          <w:sz w:val="24"/>
        </w:rPr>
        <w:t>1.</w:t>
      </w:r>
      <w:r>
        <w:rPr>
          <w:rFonts w:hint="eastAsia"/>
          <w:sz w:val="24"/>
        </w:rPr>
        <w:t>发展体能：发展跳跃能力的各种练习。</w:t>
      </w:r>
    </w:p>
    <w:p w:rsidR="00546956" w:rsidRDefault="00744715">
      <w:pPr>
        <w:spacing w:line="360" w:lineRule="exact"/>
        <w:ind w:firstLineChars="200" w:firstLine="480"/>
        <w:jc w:val="left"/>
        <w:rPr>
          <w:sz w:val="24"/>
        </w:rPr>
      </w:pPr>
      <w:r>
        <w:rPr>
          <w:rFonts w:hint="eastAsia"/>
          <w:sz w:val="24"/>
        </w:rPr>
        <w:t>2.</w:t>
      </w:r>
      <w:r>
        <w:rPr>
          <w:rFonts w:hint="eastAsia"/>
          <w:sz w:val="24"/>
        </w:rPr>
        <w:t>体操（技巧）</w:t>
      </w:r>
    </w:p>
    <w:p w:rsidR="00546956" w:rsidRDefault="00744715">
      <w:pPr>
        <w:spacing w:line="360" w:lineRule="exact"/>
        <w:ind w:firstLineChars="200" w:firstLine="480"/>
        <w:jc w:val="left"/>
        <w:rPr>
          <w:sz w:val="24"/>
        </w:rPr>
      </w:pPr>
      <w:r>
        <w:rPr>
          <w:rFonts w:hint="eastAsia"/>
          <w:sz w:val="24"/>
        </w:rPr>
        <w:t>⑴各种姿势前、后滚翻，鱼跃前滚翻。</w:t>
      </w:r>
    </w:p>
    <w:p w:rsidR="00546956" w:rsidRDefault="00744715">
      <w:pPr>
        <w:spacing w:line="360" w:lineRule="exact"/>
        <w:ind w:firstLineChars="200" w:firstLine="480"/>
        <w:jc w:val="left"/>
        <w:rPr>
          <w:sz w:val="24"/>
        </w:rPr>
      </w:pPr>
      <w:r>
        <w:rPr>
          <w:rFonts w:hint="eastAsia"/>
          <w:sz w:val="24"/>
        </w:rPr>
        <w:lastRenderedPageBreak/>
        <w:t>⑵肩肘倒立（女）、头手倒立（男）。</w:t>
      </w:r>
    </w:p>
    <w:p w:rsidR="00546956" w:rsidRDefault="00744715">
      <w:pPr>
        <w:spacing w:line="360" w:lineRule="exact"/>
        <w:ind w:firstLineChars="200" w:firstLine="480"/>
        <w:jc w:val="left"/>
        <w:rPr>
          <w:sz w:val="24"/>
        </w:rPr>
      </w:pPr>
      <w:r>
        <w:rPr>
          <w:rFonts w:hint="eastAsia"/>
          <w:sz w:val="24"/>
        </w:rPr>
        <w:t>⑶燕式平衡、跪撑平衡。</w:t>
      </w:r>
    </w:p>
    <w:p w:rsidR="00546956" w:rsidRDefault="00744715">
      <w:pPr>
        <w:spacing w:line="360" w:lineRule="exact"/>
        <w:ind w:firstLineChars="200" w:firstLine="480"/>
        <w:jc w:val="left"/>
        <w:rPr>
          <w:sz w:val="24"/>
        </w:rPr>
      </w:pPr>
      <w:r>
        <w:rPr>
          <w:rFonts w:hint="eastAsia"/>
          <w:sz w:val="24"/>
        </w:rPr>
        <w:t>⑷跪跳、挺身跳。</w:t>
      </w:r>
    </w:p>
    <w:p w:rsidR="00546956" w:rsidRDefault="00744715">
      <w:pPr>
        <w:spacing w:line="360" w:lineRule="exact"/>
        <w:ind w:firstLineChars="200" w:firstLine="480"/>
        <w:jc w:val="left"/>
        <w:rPr>
          <w:sz w:val="24"/>
        </w:rPr>
      </w:pPr>
      <w:r>
        <w:rPr>
          <w:rFonts w:hint="eastAsia"/>
          <w:sz w:val="24"/>
        </w:rPr>
        <w:t>⑸成套动作</w:t>
      </w:r>
    </w:p>
    <w:p w:rsidR="00546956" w:rsidRDefault="00744715">
      <w:pPr>
        <w:spacing w:line="360" w:lineRule="exact"/>
        <w:ind w:firstLineChars="200" w:firstLine="480"/>
        <w:jc w:val="left"/>
        <w:rPr>
          <w:sz w:val="24"/>
        </w:rPr>
      </w:pPr>
      <w:r>
        <w:rPr>
          <w:rFonts w:hint="eastAsia"/>
          <w:sz w:val="24"/>
        </w:rPr>
        <w:t>男生：燕式平衡——头手倒立（接前滚翻）成站立——转体</w:t>
      </w:r>
      <w:r>
        <w:rPr>
          <w:rFonts w:hint="eastAsia"/>
          <w:sz w:val="24"/>
        </w:rPr>
        <w:t>180</w:t>
      </w:r>
      <w:r>
        <w:rPr>
          <w:rFonts w:hint="eastAsia"/>
          <w:sz w:val="24"/>
        </w:rPr>
        <w:t>°——接挺身跳；</w:t>
      </w:r>
    </w:p>
    <w:p w:rsidR="00546956" w:rsidRDefault="00744715">
      <w:pPr>
        <w:spacing w:line="360" w:lineRule="exact"/>
        <w:ind w:firstLineChars="200" w:firstLine="480"/>
        <w:jc w:val="left"/>
        <w:rPr>
          <w:sz w:val="24"/>
        </w:rPr>
      </w:pPr>
      <w:r>
        <w:rPr>
          <w:rFonts w:hint="eastAsia"/>
          <w:sz w:val="24"/>
        </w:rPr>
        <w:t>女生：前滚翻成直腿坐——后倒成肩肘倒立——单肩后滚翻成跪撑平衡——挺身跳；</w:t>
      </w:r>
    </w:p>
    <w:p w:rsidR="00546956" w:rsidRDefault="00744715">
      <w:pPr>
        <w:spacing w:line="360" w:lineRule="exact"/>
        <w:ind w:firstLineChars="200" w:firstLine="480"/>
        <w:jc w:val="left"/>
        <w:rPr>
          <w:sz w:val="24"/>
        </w:rPr>
      </w:pPr>
      <w:r>
        <w:rPr>
          <w:rFonts w:hint="eastAsia"/>
          <w:sz w:val="24"/>
        </w:rPr>
        <w:t>3.</w:t>
      </w:r>
      <w:r>
        <w:rPr>
          <w:rFonts w:hint="eastAsia"/>
          <w:sz w:val="24"/>
        </w:rPr>
        <w:t>排球（女生）：</w:t>
      </w:r>
      <w:r>
        <w:rPr>
          <w:rFonts w:hint="eastAsia"/>
          <w:sz w:val="24"/>
        </w:rPr>
        <w:t xml:space="preserve"> </w:t>
      </w:r>
    </w:p>
    <w:p w:rsidR="00546956" w:rsidRDefault="00744715">
      <w:pPr>
        <w:spacing w:line="360" w:lineRule="exact"/>
        <w:ind w:firstLineChars="200" w:firstLine="480"/>
        <w:jc w:val="left"/>
        <w:rPr>
          <w:sz w:val="24"/>
        </w:rPr>
      </w:pPr>
      <w:r>
        <w:rPr>
          <w:rFonts w:hint="eastAsia"/>
          <w:sz w:val="24"/>
        </w:rPr>
        <w:t>⑴准备姿势、移动。</w:t>
      </w:r>
    </w:p>
    <w:p w:rsidR="00546956" w:rsidRDefault="00744715">
      <w:pPr>
        <w:spacing w:line="360" w:lineRule="exact"/>
        <w:ind w:firstLineChars="200" w:firstLine="480"/>
        <w:jc w:val="left"/>
        <w:rPr>
          <w:sz w:val="24"/>
        </w:rPr>
      </w:pPr>
      <w:r>
        <w:rPr>
          <w:rFonts w:hint="eastAsia"/>
          <w:sz w:val="24"/>
        </w:rPr>
        <w:t>⑵传、垫球：双手下手垫球、双手上手传球。</w:t>
      </w:r>
    </w:p>
    <w:p w:rsidR="00546956" w:rsidRDefault="00744715">
      <w:pPr>
        <w:spacing w:line="360" w:lineRule="exact"/>
        <w:ind w:firstLineChars="200" w:firstLine="480"/>
        <w:jc w:val="left"/>
        <w:rPr>
          <w:sz w:val="24"/>
        </w:rPr>
      </w:pPr>
      <w:r>
        <w:rPr>
          <w:rFonts w:hint="eastAsia"/>
          <w:sz w:val="24"/>
        </w:rPr>
        <w:t>⑶发球：正（侧）面下手发球、正面上手发球。</w:t>
      </w:r>
    </w:p>
    <w:p w:rsidR="00546956" w:rsidRDefault="00744715">
      <w:pPr>
        <w:spacing w:line="360" w:lineRule="exact"/>
        <w:ind w:firstLineChars="200" w:firstLine="480"/>
        <w:jc w:val="left"/>
        <w:rPr>
          <w:sz w:val="24"/>
        </w:rPr>
      </w:pPr>
      <w:r>
        <w:rPr>
          <w:rFonts w:hint="eastAsia"/>
          <w:sz w:val="24"/>
        </w:rPr>
        <w:t>⑷扣球：</w:t>
      </w:r>
      <w:r>
        <w:rPr>
          <w:rFonts w:hint="eastAsia"/>
          <w:sz w:val="24"/>
        </w:rPr>
        <w:t>4</w:t>
      </w:r>
      <w:r>
        <w:rPr>
          <w:rFonts w:hint="eastAsia"/>
          <w:sz w:val="24"/>
        </w:rPr>
        <w:t>号位扣高球。</w:t>
      </w:r>
    </w:p>
    <w:p w:rsidR="00546956" w:rsidRDefault="00744715">
      <w:pPr>
        <w:spacing w:line="360" w:lineRule="exact"/>
        <w:ind w:firstLineChars="200" w:firstLine="480"/>
        <w:jc w:val="left"/>
        <w:rPr>
          <w:sz w:val="24"/>
        </w:rPr>
      </w:pPr>
      <w:r>
        <w:rPr>
          <w:rFonts w:hint="eastAsia"/>
          <w:sz w:val="24"/>
        </w:rPr>
        <w:t>⑸战术介绍：“中一二”、“边一二”进攻和“心跟进”防守战术。</w:t>
      </w:r>
    </w:p>
    <w:p w:rsidR="00546956" w:rsidRDefault="00744715">
      <w:pPr>
        <w:spacing w:line="360" w:lineRule="exact"/>
        <w:ind w:firstLineChars="200" w:firstLine="480"/>
        <w:jc w:val="left"/>
        <w:rPr>
          <w:sz w:val="24"/>
        </w:rPr>
      </w:pPr>
      <w:r>
        <w:rPr>
          <w:rFonts w:hint="eastAsia"/>
          <w:sz w:val="24"/>
        </w:rPr>
        <w:t>⑹分组教学比赛。</w:t>
      </w:r>
    </w:p>
    <w:p w:rsidR="00546956" w:rsidRDefault="00744715">
      <w:pPr>
        <w:spacing w:line="360" w:lineRule="exact"/>
        <w:ind w:firstLineChars="200" w:firstLine="480"/>
        <w:jc w:val="left"/>
        <w:rPr>
          <w:sz w:val="24"/>
        </w:rPr>
      </w:pPr>
      <w:r>
        <w:rPr>
          <w:rFonts w:hint="eastAsia"/>
          <w:sz w:val="24"/>
        </w:rPr>
        <w:t>4.</w:t>
      </w:r>
      <w:r>
        <w:rPr>
          <w:rFonts w:hint="eastAsia"/>
          <w:sz w:val="24"/>
        </w:rPr>
        <w:t>足球（男生）：</w:t>
      </w:r>
      <w:r>
        <w:rPr>
          <w:rFonts w:hint="eastAsia"/>
          <w:sz w:val="24"/>
        </w:rPr>
        <w:t xml:space="preserve"> </w:t>
      </w:r>
    </w:p>
    <w:p w:rsidR="00546956" w:rsidRDefault="00744715">
      <w:pPr>
        <w:spacing w:line="360" w:lineRule="exact"/>
        <w:ind w:firstLineChars="200" w:firstLine="480"/>
        <w:jc w:val="left"/>
        <w:rPr>
          <w:sz w:val="24"/>
        </w:rPr>
      </w:pPr>
      <w:r>
        <w:rPr>
          <w:rFonts w:hint="eastAsia"/>
          <w:sz w:val="24"/>
        </w:rPr>
        <w:t>⑴熟悉球性，学习踢球（脚内侧、脚背内侧踢球）和传球（脚底、脚内侧停球）技术。</w:t>
      </w:r>
    </w:p>
    <w:p w:rsidR="00546956" w:rsidRDefault="00744715">
      <w:pPr>
        <w:spacing w:line="360" w:lineRule="exact"/>
        <w:ind w:firstLineChars="200" w:firstLine="480"/>
        <w:jc w:val="left"/>
        <w:rPr>
          <w:sz w:val="24"/>
        </w:rPr>
      </w:pPr>
      <w:r>
        <w:rPr>
          <w:rFonts w:hint="eastAsia"/>
          <w:sz w:val="24"/>
        </w:rPr>
        <w:t>⑵复习传接球技术，学习运球（</w:t>
      </w:r>
      <w:r>
        <w:rPr>
          <w:rFonts w:hint="eastAsia"/>
          <w:sz w:val="24"/>
        </w:rPr>
        <w:t>外脚背运球）和顶球（前额正面顶球）技术。</w:t>
      </w:r>
    </w:p>
    <w:p w:rsidR="00546956" w:rsidRDefault="00744715">
      <w:pPr>
        <w:spacing w:line="360" w:lineRule="exact"/>
        <w:ind w:firstLineChars="200" w:firstLine="480"/>
        <w:jc w:val="left"/>
        <w:rPr>
          <w:sz w:val="24"/>
        </w:rPr>
      </w:pPr>
      <w:r>
        <w:rPr>
          <w:rFonts w:hint="eastAsia"/>
          <w:sz w:val="24"/>
        </w:rPr>
        <w:t>⑶阵形介绍：“四四二”或“四三三”阵形。</w:t>
      </w:r>
    </w:p>
    <w:p w:rsidR="00546956" w:rsidRDefault="00744715">
      <w:pPr>
        <w:spacing w:line="360" w:lineRule="exact"/>
        <w:ind w:firstLineChars="200" w:firstLine="480"/>
        <w:jc w:val="left"/>
        <w:rPr>
          <w:sz w:val="24"/>
        </w:rPr>
      </w:pPr>
      <w:r>
        <w:rPr>
          <w:rFonts w:hint="eastAsia"/>
          <w:sz w:val="24"/>
        </w:rPr>
        <w:t>⑷分组教学比赛。</w:t>
      </w:r>
    </w:p>
    <w:p w:rsidR="00546956" w:rsidRDefault="00744715">
      <w:pPr>
        <w:spacing w:line="360" w:lineRule="exact"/>
        <w:ind w:firstLineChars="200" w:firstLine="480"/>
        <w:jc w:val="left"/>
        <w:rPr>
          <w:sz w:val="24"/>
        </w:rPr>
      </w:pPr>
      <w:r>
        <w:rPr>
          <w:rFonts w:hint="eastAsia"/>
          <w:sz w:val="24"/>
        </w:rPr>
        <w:t>5.</w:t>
      </w:r>
      <w:r>
        <w:rPr>
          <w:rFonts w:hint="eastAsia"/>
          <w:sz w:val="24"/>
        </w:rPr>
        <w:t>机动及其它</w:t>
      </w:r>
    </w:p>
    <w:p w:rsidR="00546956" w:rsidRDefault="00744715">
      <w:pPr>
        <w:spacing w:line="360" w:lineRule="exact"/>
        <w:ind w:firstLineChars="200" w:firstLine="480"/>
        <w:jc w:val="left"/>
        <w:rPr>
          <w:sz w:val="24"/>
        </w:rPr>
      </w:pPr>
      <w:r>
        <w:rPr>
          <w:rFonts w:hint="eastAsia"/>
          <w:sz w:val="24"/>
        </w:rPr>
        <w:t>⑴身体素质和体质健康测试项目内容练习。</w:t>
      </w:r>
    </w:p>
    <w:p w:rsidR="00546956" w:rsidRDefault="00744715">
      <w:pPr>
        <w:spacing w:line="360" w:lineRule="exact"/>
        <w:ind w:firstLineChars="200" w:firstLine="480"/>
        <w:jc w:val="left"/>
        <w:rPr>
          <w:sz w:val="24"/>
        </w:rPr>
      </w:pPr>
      <w:r>
        <w:rPr>
          <w:rFonts w:hint="eastAsia"/>
          <w:sz w:val="24"/>
        </w:rPr>
        <w:t>⑵乒乓球、羽毛球、网球、健美操等项目练习。</w:t>
      </w:r>
    </w:p>
    <w:p w:rsidR="00546956" w:rsidRDefault="00744715">
      <w:pPr>
        <w:spacing w:line="360" w:lineRule="exact"/>
        <w:ind w:firstLineChars="152" w:firstLine="427"/>
        <w:jc w:val="left"/>
        <w:rPr>
          <w:b/>
          <w:sz w:val="28"/>
          <w:szCs w:val="28"/>
        </w:rPr>
      </w:pPr>
      <w:r>
        <w:rPr>
          <w:rFonts w:hint="eastAsia"/>
          <w:b/>
          <w:sz w:val="28"/>
          <w:szCs w:val="28"/>
        </w:rPr>
        <w:t>四、课内实践</w:t>
      </w:r>
    </w:p>
    <w:p w:rsidR="00546956" w:rsidRDefault="00744715">
      <w:pPr>
        <w:spacing w:line="360" w:lineRule="exact"/>
        <w:ind w:firstLineChars="1200" w:firstLine="2880"/>
        <w:jc w:val="left"/>
        <w:rPr>
          <w:sz w:val="24"/>
        </w:rPr>
      </w:pPr>
      <w:r>
        <w:rPr>
          <w:rFonts w:hint="eastAsia"/>
          <w:sz w:val="24"/>
        </w:rPr>
        <w:t>体育</w:t>
      </w:r>
      <w:r>
        <w:rPr>
          <w:rFonts w:hint="eastAsia"/>
          <w:sz w:val="24"/>
        </w:rPr>
        <w:t>II</w:t>
      </w:r>
      <w:r>
        <w:rPr>
          <w:rFonts w:hint="eastAsia"/>
          <w:sz w:val="24"/>
        </w:rPr>
        <w:t>课时分配表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41"/>
        <w:gridCol w:w="726"/>
        <w:gridCol w:w="1670"/>
        <w:gridCol w:w="1532"/>
        <w:gridCol w:w="1254"/>
        <w:gridCol w:w="426"/>
        <w:gridCol w:w="503"/>
      </w:tblGrid>
      <w:tr w:rsidR="00546956">
        <w:trPr>
          <w:cantSplit/>
        </w:trPr>
        <w:tc>
          <w:tcPr>
            <w:tcW w:w="729" w:type="dxa"/>
            <w:vMerge w:val="restart"/>
            <w:vAlign w:val="center"/>
          </w:tcPr>
          <w:p w:rsidR="00546956" w:rsidRDefault="00744715">
            <w:pPr>
              <w:spacing w:line="360" w:lineRule="exact"/>
              <w:jc w:val="center"/>
              <w:rPr>
                <w:sz w:val="24"/>
              </w:rPr>
            </w:pPr>
            <w:r>
              <w:rPr>
                <w:rFonts w:hint="eastAsia"/>
                <w:sz w:val="24"/>
              </w:rPr>
              <w:t>序号</w:t>
            </w:r>
          </w:p>
        </w:tc>
        <w:tc>
          <w:tcPr>
            <w:tcW w:w="1541" w:type="dxa"/>
            <w:vMerge w:val="restart"/>
            <w:vAlign w:val="center"/>
          </w:tcPr>
          <w:p w:rsidR="00546956" w:rsidRDefault="00744715">
            <w:pPr>
              <w:spacing w:line="360" w:lineRule="exact"/>
              <w:jc w:val="center"/>
              <w:rPr>
                <w:sz w:val="24"/>
              </w:rPr>
            </w:pPr>
            <w:r>
              <w:rPr>
                <w:rFonts w:hint="eastAsia"/>
                <w:sz w:val="24"/>
              </w:rPr>
              <w:t>内容</w:t>
            </w:r>
          </w:p>
        </w:tc>
        <w:tc>
          <w:tcPr>
            <w:tcW w:w="726" w:type="dxa"/>
            <w:vMerge w:val="restart"/>
            <w:vAlign w:val="center"/>
          </w:tcPr>
          <w:p w:rsidR="00546956" w:rsidRDefault="00744715">
            <w:pPr>
              <w:spacing w:line="360" w:lineRule="exact"/>
              <w:jc w:val="center"/>
              <w:rPr>
                <w:sz w:val="24"/>
              </w:rPr>
            </w:pPr>
            <w:r>
              <w:rPr>
                <w:rFonts w:hint="eastAsia"/>
                <w:sz w:val="24"/>
              </w:rPr>
              <w:t>体育理论</w:t>
            </w:r>
          </w:p>
        </w:tc>
        <w:tc>
          <w:tcPr>
            <w:tcW w:w="3202" w:type="dxa"/>
            <w:gridSpan w:val="2"/>
            <w:vAlign w:val="center"/>
          </w:tcPr>
          <w:p w:rsidR="00546956" w:rsidRDefault="00744715">
            <w:pPr>
              <w:spacing w:line="360" w:lineRule="exact"/>
              <w:jc w:val="center"/>
              <w:rPr>
                <w:sz w:val="24"/>
              </w:rPr>
            </w:pPr>
            <w:r>
              <w:rPr>
                <w:rFonts w:hint="eastAsia"/>
                <w:sz w:val="24"/>
              </w:rPr>
              <w:t>运动实践</w:t>
            </w:r>
          </w:p>
        </w:tc>
        <w:tc>
          <w:tcPr>
            <w:tcW w:w="1254" w:type="dxa"/>
            <w:vMerge w:val="restart"/>
            <w:vAlign w:val="center"/>
          </w:tcPr>
          <w:p w:rsidR="00546956" w:rsidRDefault="00744715">
            <w:pPr>
              <w:spacing w:line="360" w:lineRule="exact"/>
              <w:ind w:left="240" w:hangingChars="100" w:hanging="240"/>
              <w:jc w:val="center"/>
              <w:rPr>
                <w:sz w:val="24"/>
              </w:rPr>
            </w:pPr>
            <w:r>
              <w:rPr>
                <w:rFonts w:hint="eastAsia"/>
                <w:sz w:val="24"/>
              </w:rPr>
              <w:t>素质练习与测试</w:t>
            </w:r>
          </w:p>
        </w:tc>
        <w:tc>
          <w:tcPr>
            <w:tcW w:w="426" w:type="dxa"/>
            <w:vMerge w:val="restart"/>
            <w:vAlign w:val="center"/>
          </w:tcPr>
          <w:p w:rsidR="00546956" w:rsidRDefault="00744715">
            <w:pPr>
              <w:widowControl/>
              <w:spacing w:line="360" w:lineRule="exact"/>
              <w:jc w:val="center"/>
              <w:rPr>
                <w:sz w:val="24"/>
              </w:rPr>
            </w:pPr>
            <w:r>
              <w:rPr>
                <w:rFonts w:hint="eastAsia"/>
                <w:sz w:val="24"/>
              </w:rPr>
              <w:t>机动</w:t>
            </w:r>
          </w:p>
        </w:tc>
        <w:tc>
          <w:tcPr>
            <w:tcW w:w="503" w:type="dxa"/>
            <w:vMerge w:val="restart"/>
            <w:vAlign w:val="center"/>
          </w:tcPr>
          <w:p w:rsidR="00546956" w:rsidRDefault="00744715">
            <w:pPr>
              <w:spacing w:line="360" w:lineRule="exact"/>
              <w:jc w:val="center"/>
              <w:rPr>
                <w:sz w:val="24"/>
              </w:rPr>
            </w:pPr>
            <w:r>
              <w:rPr>
                <w:rFonts w:hint="eastAsia"/>
                <w:sz w:val="24"/>
              </w:rPr>
              <w:t>小计</w:t>
            </w:r>
          </w:p>
        </w:tc>
      </w:tr>
      <w:tr w:rsidR="00546956">
        <w:trPr>
          <w:cantSplit/>
          <w:trHeight w:val="589"/>
        </w:trPr>
        <w:tc>
          <w:tcPr>
            <w:tcW w:w="729" w:type="dxa"/>
            <w:vMerge/>
            <w:vAlign w:val="center"/>
          </w:tcPr>
          <w:p w:rsidR="00546956" w:rsidRDefault="00546956">
            <w:pPr>
              <w:spacing w:line="360" w:lineRule="exact"/>
              <w:jc w:val="center"/>
              <w:rPr>
                <w:sz w:val="24"/>
              </w:rPr>
            </w:pPr>
          </w:p>
        </w:tc>
        <w:tc>
          <w:tcPr>
            <w:tcW w:w="1541" w:type="dxa"/>
            <w:vMerge/>
            <w:vAlign w:val="center"/>
          </w:tcPr>
          <w:p w:rsidR="00546956" w:rsidRDefault="00546956">
            <w:pPr>
              <w:spacing w:line="360" w:lineRule="exact"/>
              <w:jc w:val="center"/>
              <w:rPr>
                <w:sz w:val="24"/>
              </w:rPr>
            </w:pPr>
          </w:p>
        </w:tc>
        <w:tc>
          <w:tcPr>
            <w:tcW w:w="726" w:type="dxa"/>
            <w:vMerge/>
            <w:vAlign w:val="center"/>
          </w:tcPr>
          <w:p w:rsidR="00546956" w:rsidRDefault="00546956">
            <w:pPr>
              <w:spacing w:line="360" w:lineRule="exact"/>
              <w:jc w:val="center"/>
              <w:rPr>
                <w:sz w:val="24"/>
              </w:rPr>
            </w:pPr>
          </w:p>
        </w:tc>
        <w:tc>
          <w:tcPr>
            <w:tcW w:w="1670" w:type="dxa"/>
            <w:vAlign w:val="center"/>
          </w:tcPr>
          <w:p w:rsidR="00546956" w:rsidRDefault="00744715">
            <w:pPr>
              <w:spacing w:line="360" w:lineRule="exact"/>
              <w:jc w:val="center"/>
              <w:rPr>
                <w:sz w:val="24"/>
              </w:rPr>
            </w:pPr>
            <w:r>
              <w:rPr>
                <w:rFonts w:hint="eastAsia"/>
                <w:sz w:val="24"/>
              </w:rPr>
              <w:t>球类</w:t>
            </w:r>
          </w:p>
          <w:p w:rsidR="00546956" w:rsidRDefault="00744715">
            <w:pPr>
              <w:spacing w:line="360" w:lineRule="exact"/>
              <w:jc w:val="center"/>
              <w:rPr>
                <w:sz w:val="24"/>
              </w:rPr>
            </w:pPr>
            <w:r>
              <w:rPr>
                <w:rFonts w:hint="eastAsia"/>
                <w:sz w:val="24"/>
              </w:rPr>
              <w:t>运动</w:t>
            </w:r>
          </w:p>
        </w:tc>
        <w:tc>
          <w:tcPr>
            <w:tcW w:w="1532" w:type="dxa"/>
            <w:vAlign w:val="center"/>
          </w:tcPr>
          <w:p w:rsidR="00546956" w:rsidRDefault="00744715">
            <w:pPr>
              <w:spacing w:line="360" w:lineRule="exact"/>
              <w:jc w:val="center"/>
              <w:rPr>
                <w:sz w:val="24"/>
              </w:rPr>
            </w:pPr>
            <w:r>
              <w:rPr>
                <w:rFonts w:hint="eastAsia"/>
                <w:sz w:val="24"/>
              </w:rPr>
              <w:t>太极拳</w:t>
            </w:r>
          </w:p>
        </w:tc>
        <w:tc>
          <w:tcPr>
            <w:tcW w:w="1254" w:type="dxa"/>
            <w:vMerge/>
            <w:vAlign w:val="center"/>
          </w:tcPr>
          <w:p w:rsidR="00546956" w:rsidRDefault="00546956">
            <w:pPr>
              <w:spacing w:line="360" w:lineRule="exact"/>
              <w:jc w:val="center"/>
              <w:rPr>
                <w:sz w:val="24"/>
              </w:rPr>
            </w:pPr>
          </w:p>
        </w:tc>
        <w:tc>
          <w:tcPr>
            <w:tcW w:w="426" w:type="dxa"/>
            <w:vMerge/>
            <w:vAlign w:val="center"/>
          </w:tcPr>
          <w:p w:rsidR="00546956" w:rsidRDefault="00546956">
            <w:pPr>
              <w:spacing w:line="360" w:lineRule="exact"/>
              <w:jc w:val="center"/>
              <w:rPr>
                <w:sz w:val="24"/>
              </w:rPr>
            </w:pPr>
          </w:p>
        </w:tc>
        <w:tc>
          <w:tcPr>
            <w:tcW w:w="503" w:type="dxa"/>
            <w:vMerge/>
            <w:vAlign w:val="center"/>
          </w:tcPr>
          <w:p w:rsidR="00546956" w:rsidRDefault="00546956">
            <w:pPr>
              <w:spacing w:line="360" w:lineRule="exact"/>
              <w:jc w:val="center"/>
              <w:rPr>
                <w:sz w:val="24"/>
              </w:rPr>
            </w:pPr>
          </w:p>
        </w:tc>
      </w:tr>
      <w:tr w:rsidR="00546956">
        <w:tc>
          <w:tcPr>
            <w:tcW w:w="729" w:type="dxa"/>
            <w:vAlign w:val="center"/>
          </w:tcPr>
          <w:p w:rsidR="00546956" w:rsidRDefault="00744715">
            <w:pPr>
              <w:spacing w:line="360" w:lineRule="exact"/>
              <w:jc w:val="center"/>
              <w:rPr>
                <w:sz w:val="24"/>
              </w:rPr>
            </w:pPr>
            <w:r>
              <w:rPr>
                <w:rFonts w:hint="eastAsia"/>
                <w:sz w:val="24"/>
              </w:rPr>
              <w:t>1</w:t>
            </w:r>
          </w:p>
        </w:tc>
        <w:tc>
          <w:tcPr>
            <w:tcW w:w="1541" w:type="dxa"/>
            <w:vAlign w:val="center"/>
          </w:tcPr>
          <w:p w:rsidR="00546956" w:rsidRDefault="00744715">
            <w:pPr>
              <w:spacing w:line="360" w:lineRule="exact"/>
              <w:jc w:val="center"/>
              <w:rPr>
                <w:sz w:val="24"/>
              </w:rPr>
            </w:pPr>
            <w:r>
              <w:rPr>
                <w:rFonts w:hint="eastAsia"/>
                <w:sz w:val="24"/>
              </w:rPr>
              <w:t>体育</w:t>
            </w:r>
            <w:r>
              <w:rPr>
                <w:rFonts w:hint="eastAsia"/>
                <w:sz w:val="24"/>
              </w:rPr>
              <w:t>I</w:t>
            </w:r>
          </w:p>
        </w:tc>
        <w:tc>
          <w:tcPr>
            <w:tcW w:w="726" w:type="dxa"/>
            <w:vAlign w:val="center"/>
          </w:tcPr>
          <w:p w:rsidR="00546956" w:rsidRDefault="00744715">
            <w:pPr>
              <w:spacing w:line="360" w:lineRule="exact"/>
              <w:jc w:val="center"/>
              <w:rPr>
                <w:sz w:val="24"/>
              </w:rPr>
            </w:pPr>
            <w:r>
              <w:rPr>
                <w:rFonts w:hint="eastAsia"/>
                <w:sz w:val="24"/>
              </w:rPr>
              <w:t>2</w:t>
            </w:r>
          </w:p>
        </w:tc>
        <w:tc>
          <w:tcPr>
            <w:tcW w:w="1670" w:type="dxa"/>
            <w:vAlign w:val="center"/>
          </w:tcPr>
          <w:p w:rsidR="00546956" w:rsidRDefault="00744715">
            <w:pPr>
              <w:spacing w:line="360" w:lineRule="exact"/>
              <w:jc w:val="center"/>
              <w:rPr>
                <w:sz w:val="24"/>
              </w:rPr>
            </w:pPr>
            <w:r>
              <w:rPr>
                <w:rFonts w:hint="eastAsia"/>
                <w:sz w:val="24"/>
              </w:rPr>
              <w:t>12</w:t>
            </w:r>
          </w:p>
        </w:tc>
        <w:tc>
          <w:tcPr>
            <w:tcW w:w="1532" w:type="dxa"/>
            <w:vAlign w:val="center"/>
          </w:tcPr>
          <w:p w:rsidR="00546956" w:rsidRDefault="00744715">
            <w:pPr>
              <w:spacing w:line="360" w:lineRule="exact"/>
              <w:jc w:val="center"/>
              <w:rPr>
                <w:sz w:val="24"/>
              </w:rPr>
            </w:pPr>
            <w:r>
              <w:rPr>
                <w:rFonts w:hint="eastAsia"/>
                <w:sz w:val="24"/>
              </w:rPr>
              <w:t>10</w:t>
            </w:r>
          </w:p>
        </w:tc>
        <w:tc>
          <w:tcPr>
            <w:tcW w:w="1254" w:type="dxa"/>
            <w:vAlign w:val="center"/>
          </w:tcPr>
          <w:p w:rsidR="00546956" w:rsidRDefault="00744715">
            <w:pPr>
              <w:spacing w:line="360" w:lineRule="exact"/>
              <w:jc w:val="center"/>
              <w:rPr>
                <w:sz w:val="24"/>
              </w:rPr>
            </w:pPr>
            <w:r>
              <w:rPr>
                <w:rFonts w:hint="eastAsia"/>
                <w:sz w:val="24"/>
              </w:rPr>
              <w:t>12</w:t>
            </w:r>
          </w:p>
        </w:tc>
        <w:tc>
          <w:tcPr>
            <w:tcW w:w="426" w:type="dxa"/>
            <w:vAlign w:val="center"/>
          </w:tcPr>
          <w:p w:rsidR="00546956" w:rsidRDefault="00744715">
            <w:pPr>
              <w:spacing w:line="360" w:lineRule="exact"/>
              <w:jc w:val="center"/>
              <w:rPr>
                <w:sz w:val="24"/>
              </w:rPr>
            </w:pPr>
            <w:r>
              <w:rPr>
                <w:rFonts w:hint="eastAsia"/>
                <w:sz w:val="24"/>
              </w:rPr>
              <w:t>2</w:t>
            </w:r>
          </w:p>
        </w:tc>
        <w:tc>
          <w:tcPr>
            <w:tcW w:w="503" w:type="dxa"/>
            <w:vAlign w:val="center"/>
          </w:tcPr>
          <w:p w:rsidR="00546956" w:rsidRDefault="00744715">
            <w:pPr>
              <w:spacing w:line="360" w:lineRule="exact"/>
              <w:jc w:val="center"/>
              <w:rPr>
                <w:sz w:val="24"/>
              </w:rPr>
            </w:pPr>
            <w:r>
              <w:rPr>
                <w:rFonts w:hint="eastAsia"/>
                <w:sz w:val="24"/>
              </w:rPr>
              <w:t>36</w:t>
            </w:r>
          </w:p>
        </w:tc>
      </w:tr>
    </w:tbl>
    <w:p w:rsidR="00546956" w:rsidRDefault="00744715">
      <w:pPr>
        <w:pStyle w:val="Default"/>
        <w:ind w:firstLineChars="147" w:firstLine="353"/>
        <w:jc w:val="both"/>
        <w:rPr>
          <w:b/>
          <w:sz w:val="28"/>
          <w:szCs w:val="28"/>
        </w:rPr>
      </w:pPr>
      <w:r>
        <w:rPr>
          <w:rFonts w:hint="eastAsia"/>
        </w:rPr>
        <w:t>参考各个自选项目的要求实施。</w:t>
      </w:r>
    </w:p>
    <w:p w:rsidR="00546956" w:rsidRDefault="00744715">
      <w:pPr>
        <w:pStyle w:val="Default"/>
        <w:ind w:firstLineChars="147" w:firstLine="413"/>
        <w:jc w:val="both"/>
        <w:rPr>
          <w:b/>
          <w:sz w:val="28"/>
          <w:szCs w:val="28"/>
        </w:rPr>
      </w:pPr>
      <w:r>
        <w:rPr>
          <w:rFonts w:hint="eastAsia"/>
          <w:b/>
          <w:sz w:val="28"/>
          <w:szCs w:val="28"/>
        </w:rPr>
        <w:t>五、课程实施</w:t>
      </w:r>
    </w:p>
    <w:p w:rsidR="00546956" w:rsidRDefault="00744715">
      <w:pPr>
        <w:pStyle w:val="Default"/>
        <w:spacing w:line="360" w:lineRule="auto"/>
        <w:ind w:firstLineChars="217" w:firstLine="521"/>
        <w:jc w:val="both"/>
        <w:rPr>
          <w:rFonts w:ascii="Times New Roman" w:hAnsi="Times New Roman" w:cs="Times New Roman"/>
          <w:color w:val="auto"/>
          <w:kern w:val="2"/>
        </w:rPr>
      </w:pPr>
      <w:r>
        <w:rPr>
          <w:rFonts w:ascii="Times New Roman" w:hAnsi="Times New Roman" w:cs="Times New Roman" w:hint="eastAsia"/>
          <w:color w:val="auto"/>
          <w:kern w:val="2"/>
        </w:rPr>
        <w:t>1</w:t>
      </w:r>
      <w:r>
        <w:rPr>
          <w:rFonts w:ascii="Times New Roman" w:hAnsi="Times New Roman" w:cs="Times New Roman" w:hint="eastAsia"/>
          <w:color w:val="auto"/>
          <w:kern w:val="2"/>
        </w:rPr>
        <w:t>．讲解法</w:t>
      </w:r>
      <w:r>
        <w:rPr>
          <w:rFonts w:ascii="Times New Roman" w:hAnsi="Times New Roman" w:cs="Times New Roman" w:hint="eastAsia"/>
          <w:color w:val="auto"/>
          <w:kern w:val="2"/>
        </w:rPr>
        <w:t xml:space="preserve"> </w:t>
      </w:r>
      <w:r>
        <w:rPr>
          <w:rFonts w:ascii="Times New Roman" w:hAnsi="Times New Roman" w:cs="Times New Roman"/>
          <w:color w:val="auto"/>
          <w:kern w:val="2"/>
        </w:rPr>
        <w:t>教师用语言向学生说明动作名称、要领和方法</w:t>
      </w:r>
      <w:r>
        <w:rPr>
          <w:rFonts w:ascii="Times New Roman" w:hAnsi="Times New Roman" w:cs="Times New Roman" w:hint="eastAsia"/>
          <w:color w:val="auto"/>
          <w:kern w:val="2"/>
        </w:rPr>
        <w:t>。</w:t>
      </w:r>
    </w:p>
    <w:p w:rsidR="00546956" w:rsidRDefault="00744715">
      <w:pPr>
        <w:pStyle w:val="Default"/>
        <w:spacing w:line="360" w:lineRule="auto"/>
        <w:ind w:firstLineChars="200" w:firstLine="480"/>
        <w:jc w:val="both"/>
        <w:rPr>
          <w:rFonts w:ascii="Times New Roman" w:hAnsi="Times New Roman" w:cs="Times New Roman"/>
          <w:color w:val="auto"/>
          <w:kern w:val="2"/>
        </w:rPr>
      </w:pPr>
      <w:r>
        <w:rPr>
          <w:rFonts w:ascii="Times New Roman" w:hAnsi="Times New Roman" w:cs="Times New Roman" w:hint="eastAsia"/>
          <w:color w:val="auto"/>
          <w:kern w:val="2"/>
        </w:rPr>
        <w:t>2</w:t>
      </w:r>
      <w:r>
        <w:rPr>
          <w:rFonts w:ascii="Times New Roman" w:hAnsi="Times New Roman" w:cs="Times New Roman" w:hint="eastAsia"/>
          <w:color w:val="auto"/>
          <w:kern w:val="2"/>
        </w:rPr>
        <w:t>．示范法</w:t>
      </w:r>
      <w:r>
        <w:rPr>
          <w:rFonts w:ascii="Times New Roman" w:hAnsi="Times New Roman" w:cs="Times New Roman" w:hint="eastAsia"/>
          <w:color w:val="auto"/>
          <w:kern w:val="2"/>
        </w:rPr>
        <w:t xml:space="preserve"> </w:t>
      </w:r>
      <w:r>
        <w:rPr>
          <w:rFonts w:ascii="Times New Roman" w:hAnsi="Times New Roman" w:cs="Times New Roman"/>
          <w:color w:val="auto"/>
          <w:kern w:val="2"/>
        </w:rPr>
        <w:t>教师通过具体动作范例，使学生直接感知所要学习的动作的结构、顺序和要领</w:t>
      </w:r>
      <w:r>
        <w:rPr>
          <w:rFonts w:ascii="Times New Roman" w:hAnsi="Times New Roman" w:cs="Times New Roman" w:hint="eastAsia"/>
          <w:color w:val="auto"/>
          <w:kern w:val="2"/>
        </w:rPr>
        <w:t>。</w:t>
      </w:r>
    </w:p>
    <w:p w:rsidR="00546956" w:rsidRDefault="00744715">
      <w:pPr>
        <w:pStyle w:val="Default"/>
        <w:spacing w:line="360" w:lineRule="auto"/>
        <w:ind w:firstLineChars="200" w:firstLine="480"/>
        <w:jc w:val="both"/>
        <w:rPr>
          <w:rFonts w:ascii="Times New Roman" w:hAnsi="Times New Roman" w:cs="Times New Roman"/>
          <w:color w:val="auto"/>
          <w:kern w:val="2"/>
        </w:rPr>
      </w:pPr>
      <w:r>
        <w:rPr>
          <w:rFonts w:ascii="Times New Roman" w:hAnsi="Times New Roman" w:cs="Times New Roman" w:hint="eastAsia"/>
          <w:color w:val="auto"/>
          <w:kern w:val="2"/>
        </w:rPr>
        <w:t>3</w:t>
      </w:r>
      <w:r>
        <w:rPr>
          <w:rFonts w:ascii="Times New Roman" w:hAnsi="Times New Roman" w:cs="Times New Roman" w:hint="eastAsia"/>
          <w:color w:val="auto"/>
          <w:kern w:val="2"/>
        </w:rPr>
        <w:t>．完整教学法和分解教学法是体育教学中根据课的任务、教材特点和学生接受能力，处理教材的两种教学方法</w:t>
      </w:r>
    </w:p>
    <w:p w:rsidR="00546956" w:rsidRDefault="00744715">
      <w:pPr>
        <w:pStyle w:val="Default"/>
        <w:spacing w:line="360" w:lineRule="auto"/>
        <w:ind w:firstLineChars="200" w:firstLine="480"/>
        <w:jc w:val="both"/>
        <w:rPr>
          <w:rFonts w:ascii="Times New Roman" w:hAnsi="Times New Roman" w:cs="Times New Roman"/>
          <w:color w:val="auto"/>
          <w:kern w:val="2"/>
        </w:rPr>
      </w:pPr>
      <w:r>
        <w:rPr>
          <w:rFonts w:ascii="Times New Roman" w:hAnsi="Times New Roman" w:cs="Times New Roman" w:hint="eastAsia"/>
          <w:color w:val="auto"/>
          <w:kern w:val="2"/>
        </w:rPr>
        <w:t>4</w:t>
      </w:r>
      <w:r>
        <w:rPr>
          <w:rFonts w:ascii="Times New Roman" w:hAnsi="Times New Roman" w:cs="Times New Roman" w:hint="eastAsia"/>
          <w:color w:val="auto"/>
          <w:kern w:val="2"/>
        </w:rPr>
        <w:t>．纠错法</w:t>
      </w:r>
      <w:r>
        <w:rPr>
          <w:rFonts w:ascii="Times New Roman" w:hAnsi="Times New Roman" w:cs="Times New Roman" w:hint="eastAsia"/>
          <w:color w:val="auto"/>
          <w:kern w:val="2"/>
        </w:rPr>
        <w:t xml:space="preserve"> </w:t>
      </w:r>
      <w:r>
        <w:rPr>
          <w:rFonts w:ascii="Times New Roman" w:hAnsi="Times New Roman" w:cs="Times New Roman" w:hint="eastAsia"/>
          <w:color w:val="auto"/>
          <w:kern w:val="2"/>
        </w:rPr>
        <w:t>根据学生</w:t>
      </w:r>
      <w:r>
        <w:rPr>
          <w:rFonts w:ascii="Times New Roman" w:hAnsi="Times New Roman" w:cs="Times New Roman"/>
          <w:color w:val="auto"/>
          <w:kern w:val="2"/>
        </w:rPr>
        <w:t>的易犯错误进行纠正的教学方法。</w:t>
      </w:r>
    </w:p>
    <w:p w:rsidR="00546956" w:rsidRDefault="00744715">
      <w:pPr>
        <w:tabs>
          <w:tab w:val="left" w:pos="3825"/>
          <w:tab w:val="center" w:pos="5167"/>
        </w:tabs>
        <w:spacing w:line="360" w:lineRule="auto"/>
        <w:ind w:firstLineChars="200" w:firstLine="480"/>
        <w:rPr>
          <w:sz w:val="24"/>
        </w:rPr>
      </w:pPr>
      <w:r>
        <w:rPr>
          <w:rFonts w:hint="eastAsia"/>
          <w:sz w:val="24"/>
        </w:rPr>
        <w:lastRenderedPageBreak/>
        <w:t>5</w:t>
      </w:r>
      <w:r>
        <w:rPr>
          <w:rFonts w:hint="eastAsia"/>
          <w:sz w:val="24"/>
        </w:rPr>
        <w:t>．探究</w:t>
      </w:r>
      <w:r>
        <w:rPr>
          <w:sz w:val="24"/>
        </w:rPr>
        <w:t>教学法</w:t>
      </w:r>
      <w:r>
        <w:rPr>
          <w:rFonts w:hint="eastAsia"/>
          <w:sz w:val="24"/>
        </w:rPr>
        <w:t xml:space="preserve"> </w:t>
      </w:r>
      <w:r>
        <w:rPr>
          <w:rFonts w:hint="eastAsia"/>
          <w:sz w:val="24"/>
        </w:rPr>
        <w:t>提出运动</w:t>
      </w:r>
      <w:r>
        <w:rPr>
          <w:sz w:val="24"/>
        </w:rPr>
        <w:t>技术学习的问题，</w:t>
      </w:r>
      <w:r>
        <w:rPr>
          <w:rFonts w:hint="eastAsia"/>
          <w:sz w:val="24"/>
        </w:rPr>
        <w:t>由</w:t>
      </w:r>
      <w:r>
        <w:rPr>
          <w:sz w:val="24"/>
        </w:rPr>
        <w:t>学生进行自主探究</w:t>
      </w:r>
      <w:r>
        <w:rPr>
          <w:rFonts w:hint="eastAsia"/>
          <w:sz w:val="24"/>
        </w:rPr>
        <w:t>并熟练</w:t>
      </w:r>
      <w:r>
        <w:rPr>
          <w:sz w:val="24"/>
        </w:rPr>
        <w:t>掌握动作技术的方法。</w:t>
      </w:r>
    </w:p>
    <w:p w:rsidR="00546956" w:rsidRDefault="00744715">
      <w:pPr>
        <w:tabs>
          <w:tab w:val="left" w:pos="3825"/>
          <w:tab w:val="center" w:pos="5167"/>
        </w:tabs>
        <w:spacing w:line="360" w:lineRule="exact"/>
        <w:ind w:firstLineChars="196" w:firstLine="551"/>
        <w:rPr>
          <w:b/>
          <w:sz w:val="28"/>
          <w:szCs w:val="28"/>
        </w:rPr>
      </w:pPr>
      <w:r>
        <w:rPr>
          <w:rFonts w:hint="eastAsia"/>
          <w:b/>
          <w:sz w:val="28"/>
          <w:szCs w:val="28"/>
        </w:rPr>
        <w:t>六、课程考核</w:t>
      </w:r>
    </w:p>
    <w:p w:rsidR="00546956" w:rsidRDefault="00744715">
      <w:pPr>
        <w:spacing w:line="360" w:lineRule="auto"/>
        <w:ind w:firstLineChars="200" w:firstLine="480"/>
        <w:rPr>
          <w:sz w:val="24"/>
        </w:rPr>
      </w:pPr>
      <w:r>
        <w:rPr>
          <w:rFonts w:hint="eastAsia"/>
          <w:sz w:val="24"/>
        </w:rPr>
        <w:t>（一）</w:t>
      </w:r>
      <w:r>
        <w:rPr>
          <w:sz w:val="24"/>
        </w:rPr>
        <w:t>课程考核包括</w:t>
      </w:r>
      <w:r>
        <w:rPr>
          <w:rFonts w:hint="eastAsia"/>
          <w:sz w:val="24"/>
        </w:rPr>
        <w:t>项目</w:t>
      </w:r>
      <w:r>
        <w:rPr>
          <w:sz w:val="24"/>
        </w:rPr>
        <w:t>期末考试、平时</w:t>
      </w:r>
      <w:r>
        <w:rPr>
          <w:rFonts w:hint="eastAsia"/>
          <w:sz w:val="24"/>
        </w:rPr>
        <w:t>表现、早锻炼出勤</w:t>
      </w:r>
      <w:r>
        <w:rPr>
          <w:sz w:val="24"/>
        </w:rPr>
        <w:t>及</w:t>
      </w:r>
      <w:r>
        <w:rPr>
          <w:rFonts w:hint="eastAsia"/>
          <w:sz w:val="24"/>
        </w:rPr>
        <w:t>大学生体质健康测试成绩。</w:t>
      </w:r>
    </w:p>
    <w:p w:rsidR="00546956" w:rsidRDefault="00744715">
      <w:pPr>
        <w:spacing w:line="360" w:lineRule="exact"/>
        <w:ind w:firstLineChars="200" w:firstLine="480"/>
        <w:jc w:val="left"/>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10</w:t>
      </w:r>
      <w:r>
        <w:rPr>
          <w:sz w:val="24"/>
        </w:rPr>
        <w:t>% +</w:t>
      </w:r>
      <w:r>
        <w:rPr>
          <w:rFonts w:hint="eastAsia"/>
          <w:sz w:val="24"/>
        </w:rPr>
        <w:t>早锻炼出勤</w:t>
      </w:r>
      <w:r>
        <w:rPr>
          <w:rFonts w:hint="eastAsia"/>
          <w:sz w:val="24"/>
        </w:rPr>
        <w:t>10</w:t>
      </w:r>
      <w:r>
        <w:rPr>
          <w:sz w:val="24"/>
        </w:rPr>
        <w:t>%+</w:t>
      </w:r>
      <w:r>
        <w:rPr>
          <w:rFonts w:hint="eastAsia"/>
          <w:sz w:val="24"/>
        </w:rPr>
        <w:t>体质测试成绩</w:t>
      </w:r>
      <w:r>
        <w:rPr>
          <w:rFonts w:hint="eastAsia"/>
          <w:sz w:val="24"/>
        </w:rPr>
        <w:t>20%+</w:t>
      </w:r>
      <w:r>
        <w:rPr>
          <w:sz w:val="24"/>
        </w:rPr>
        <w:t>期末</w:t>
      </w:r>
      <w:r>
        <w:rPr>
          <w:rFonts w:hint="eastAsia"/>
          <w:sz w:val="24"/>
        </w:rPr>
        <w:t>项目</w:t>
      </w:r>
      <w:r>
        <w:rPr>
          <w:sz w:val="24"/>
        </w:rPr>
        <w:t>考试成绩</w:t>
      </w:r>
      <w:r>
        <w:rPr>
          <w:sz w:val="24"/>
        </w:rPr>
        <w:t>×</w:t>
      </w:r>
      <w:r>
        <w:rPr>
          <w:rFonts w:hint="eastAsia"/>
          <w:sz w:val="24"/>
        </w:rPr>
        <w:t>60</w:t>
      </w:r>
      <w:r>
        <w:rPr>
          <w:sz w:val="24"/>
        </w:rPr>
        <w:t>%</w:t>
      </w:r>
      <w:r>
        <w:rPr>
          <w:sz w:val="24"/>
        </w:rPr>
        <w:t>。</w:t>
      </w:r>
      <w:r>
        <w:rPr>
          <w:rFonts w:hint="eastAsia"/>
          <w:sz w:val="24"/>
        </w:rPr>
        <w:t>（其中每学期早锻炼出勤不满</w:t>
      </w:r>
      <w:r>
        <w:rPr>
          <w:rFonts w:hint="eastAsia"/>
          <w:sz w:val="24"/>
        </w:rPr>
        <w:t>30</w:t>
      </w:r>
      <w:r>
        <w:rPr>
          <w:rFonts w:hint="eastAsia"/>
          <w:sz w:val="24"/>
        </w:rPr>
        <w:t>次，体育总成绩不评分，体育成绩为不及格，计</w:t>
      </w:r>
      <w:r>
        <w:rPr>
          <w:rFonts w:hint="eastAsia"/>
          <w:sz w:val="24"/>
        </w:rPr>
        <w:t>59</w:t>
      </w:r>
      <w:r>
        <w:rPr>
          <w:rFonts w:hint="eastAsia"/>
          <w:sz w:val="24"/>
        </w:rPr>
        <w:t>分）</w:t>
      </w:r>
    </w:p>
    <w:p w:rsidR="00546956" w:rsidRDefault="00744715">
      <w:pPr>
        <w:pStyle w:val="aa"/>
        <w:spacing w:line="360" w:lineRule="exact"/>
        <w:ind w:leftChars="371" w:left="779" w:firstLineChars="800" w:firstLine="1920"/>
        <w:jc w:val="left"/>
        <w:rPr>
          <w:sz w:val="24"/>
        </w:rPr>
      </w:pPr>
      <w:r>
        <w:rPr>
          <w:rFonts w:hint="eastAsia"/>
          <w:sz w:val="24"/>
        </w:rPr>
        <w:t>体育</w:t>
      </w:r>
      <w:r>
        <w:rPr>
          <w:rFonts w:hint="eastAsia"/>
          <w:sz w:val="24"/>
        </w:rPr>
        <w:t>II</w:t>
      </w:r>
      <w:r>
        <w:rPr>
          <w:rFonts w:hint="eastAsia"/>
          <w:sz w:val="24"/>
        </w:rPr>
        <w:t>考试项目</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246"/>
        <w:gridCol w:w="5990"/>
      </w:tblGrid>
      <w:tr w:rsidR="00546956">
        <w:trPr>
          <w:jc w:val="center"/>
        </w:trPr>
        <w:tc>
          <w:tcPr>
            <w:tcW w:w="1145" w:type="dxa"/>
            <w:vAlign w:val="center"/>
          </w:tcPr>
          <w:p w:rsidR="00546956" w:rsidRDefault="00744715">
            <w:pPr>
              <w:spacing w:line="360" w:lineRule="exact"/>
              <w:jc w:val="center"/>
              <w:rPr>
                <w:sz w:val="24"/>
              </w:rPr>
            </w:pPr>
            <w:r>
              <w:rPr>
                <w:rFonts w:hint="eastAsia"/>
                <w:sz w:val="24"/>
              </w:rPr>
              <w:t>年级</w:t>
            </w:r>
          </w:p>
        </w:tc>
        <w:tc>
          <w:tcPr>
            <w:tcW w:w="1246" w:type="dxa"/>
            <w:vAlign w:val="center"/>
          </w:tcPr>
          <w:p w:rsidR="00546956" w:rsidRDefault="00744715">
            <w:pPr>
              <w:spacing w:line="360" w:lineRule="exact"/>
              <w:jc w:val="center"/>
              <w:rPr>
                <w:sz w:val="24"/>
              </w:rPr>
            </w:pPr>
            <w:r>
              <w:rPr>
                <w:rFonts w:hint="eastAsia"/>
                <w:sz w:val="24"/>
              </w:rPr>
              <w:t>学期</w:t>
            </w:r>
          </w:p>
        </w:tc>
        <w:tc>
          <w:tcPr>
            <w:tcW w:w="5990" w:type="dxa"/>
            <w:vAlign w:val="center"/>
          </w:tcPr>
          <w:p w:rsidR="00546956" w:rsidRDefault="00744715">
            <w:pPr>
              <w:spacing w:line="360" w:lineRule="exact"/>
              <w:jc w:val="center"/>
              <w:rPr>
                <w:sz w:val="24"/>
              </w:rPr>
            </w:pPr>
            <w:r>
              <w:rPr>
                <w:rFonts w:hint="eastAsia"/>
                <w:sz w:val="24"/>
              </w:rPr>
              <w:t>项目</w:t>
            </w:r>
          </w:p>
        </w:tc>
      </w:tr>
      <w:tr w:rsidR="00546956">
        <w:trPr>
          <w:jc w:val="center"/>
        </w:trPr>
        <w:tc>
          <w:tcPr>
            <w:tcW w:w="1145" w:type="dxa"/>
            <w:vAlign w:val="center"/>
          </w:tcPr>
          <w:p w:rsidR="00546956" w:rsidRDefault="00744715">
            <w:pPr>
              <w:spacing w:line="360" w:lineRule="exact"/>
              <w:jc w:val="center"/>
              <w:rPr>
                <w:sz w:val="24"/>
              </w:rPr>
            </w:pPr>
            <w:r>
              <w:rPr>
                <w:rFonts w:hint="eastAsia"/>
                <w:sz w:val="24"/>
              </w:rPr>
              <w:t>一年级</w:t>
            </w:r>
          </w:p>
        </w:tc>
        <w:tc>
          <w:tcPr>
            <w:tcW w:w="1246" w:type="dxa"/>
            <w:vAlign w:val="center"/>
          </w:tcPr>
          <w:p w:rsidR="00546956" w:rsidRDefault="00744715">
            <w:pPr>
              <w:spacing w:line="360" w:lineRule="exact"/>
              <w:jc w:val="center"/>
              <w:rPr>
                <w:sz w:val="24"/>
              </w:rPr>
            </w:pPr>
            <w:r>
              <w:rPr>
                <w:rFonts w:hint="eastAsia"/>
                <w:sz w:val="24"/>
              </w:rPr>
              <w:t>第二学期</w:t>
            </w:r>
          </w:p>
        </w:tc>
        <w:tc>
          <w:tcPr>
            <w:tcW w:w="5990" w:type="dxa"/>
            <w:vAlign w:val="center"/>
          </w:tcPr>
          <w:p w:rsidR="00546956" w:rsidRDefault="00744715">
            <w:pPr>
              <w:spacing w:line="360" w:lineRule="exact"/>
              <w:rPr>
                <w:sz w:val="24"/>
              </w:rPr>
            </w:pPr>
            <w:r>
              <w:rPr>
                <w:rFonts w:hint="eastAsia"/>
                <w:sz w:val="24"/>
              </w:rPr>
              <w:t>1.</w:t>
            </w:r>
            <w:r>
              <w:rPr>
                <w:rFonts w:hint="eastAsia"/>
                <w:sz w:val="24"/>
              </w:rPr>
              <w:t>排球：对垫（女生）</w:t>
            </w:r>
          </w:p>
          <w:p w:rsidR="00546956" w:rsidRDefault="00744715">
            <w:pPr>
              <w:spacing w:line="360" w:lineRule="exact"/>
              <w:rPr>
                <w:sz w:val="24"/>
              </w:rPr>
            </w:pPr>
            <w:r>
              <w:rPr>
                <w:rFonts w:hint="eastAsia"/>
                <w:sz w:val="24"/>
              </w:rPr>
              <w:t>2.</w:t>
            </w:r>
            <w:r>
              <w:rPr>
                <w:rFonts w:hint="eastAsia"/>
                <w:sz w:val="24"/>
              </w:rPr>
              <w:t>技巧动作技评</w:t>
            </w:r>
          </w:p>
          <w:p w:rsidR="00546956" w:rsidRDefault="00744715">
            <w:pPr>
              <w:spacing w:line="360" w:lineRule="exact"/>
              <w:rPr>
                <w:sz w:val="24"/>
              </w:rPr>
            </w:pPr>
            <w:r>
              <w:rPr>
                <w:rFonts w:hint="eastAsia"/>
                <w:sz w:val="24"/>
              </w:rPr>
              <w:t>3.</w:t>
            </w:r>
            <w:r>
              <w:rPr>
                <w:rFonts w:hint="eastAsia"/>
                <w:sz w:val="24"/>
              </w:rPr>
              <w:t>足球踢远（男生）</w:t>
            </w:r>
          </w:p>
          <w:p w:rsidR="00546956" w:rsidRDefault="00744715">
            <w:pPr>
              <w:spacing w:line="360" w:lineRule="exact"/>
              <w:rPr>
                <w:sz w:val="24"/>
              </w:rPr>
            </w:pPr>
            <w:r>
              <w:rPr>
                <w:rFonts w:hint="eastAsia"/>
                <w:sz w:val="24"/>
              </w:rPr>
              <w:t>4.</w:t>
            </w:r>
            <w:r>
              <w:rPr>
                <w:rFonts w:hint="eastAsia"/>
                <w:sz w:val="24"/>
              </w:rPr>
              <w:t>身体素质测试（学生体质健康测试）</w:t>
            </w:r>
          </w:p>
        </w:tc>
      </w:tr>
    </w:tbl>
    <w:p w:rsidR="00546956" w:rsidRDefault="00744715">
      <w:pPr>
        <w:spacing w:line="360" w:lineRule="exact"/>
        <w:ind w:firstLineChars="200" w:firstLine="480"/>
        <w:jc w:val="left"/>
        <w:rPr>
          <w:sz w:val="24"/>
        </w:rPr>
      </w:pPr>
      <w:r>
        <w:rPr>
          <w:rFonts w:hint="eastAsia"/>
          <w:sz w:val="24"/>
        </w:rPr>
        <w:t>考核细则：</w:t>
      </w:r>
    </w:p>
    <w:p w:rsidR="00546956" w:rsidRDefault="00744715">
      <w:pPr>
        <w:spacing w:line="360" w:lineRule="exact"/>
        <w:ind w:firstLineChars="200" w:firstLine="480"/>
        <w:jc w:val="left"/>
        <w:rPr>
          <w:sz w:val="24"/>
        </w:rPr>
      </w:pPr>
      <w:r>
        <w:rPr>
          <w:rFonts w:hint="eastAsia"/>
          <w:sz w:val="24"/>
        </w:rPr>
        <w:t>1.</w:t>
      </w:r>
      <w:r>
        <w:rPr>
          <w:rFonts w:hint="eastAsia"/>
          <w:sz w:val="24"/>
        </w:rPr>
        <w:t>排球：对垫相距不小于</w:t>
      </w:r>
      <w:r>
        <w:rPr>
          <w:rFonts w:hint="eastAsia"/>
          <w:sz w:val="24"/>
        </w:rPr>
        <w:t>3</w:t>
      </w:r>
      <w:r>
        <w:rPr>
          <w:rFonts w:hint="eastAsia"/>
          <w:sz w:val="24"/>
        </w:rPr>
        <w:t>米。</w:t>
      </w:r>
    </w:p>
    <w:p w:rsidR="00546956" w:rsidRDefault="00744715">
      <w:pPr>
        <w:spacing w:line="360" w:lineRule="exact"/>
        <w:ind w:firstLineChars="200" w:firstLine="480"/>
        <w:jc w:val="left"/>
        <w:rPr>
          <w:sz w:val="24"/>
        </w:rPr>
      </w:pPr>
      <w:r>
        <w:rPr>
          <w:rFonts w:hint="eastAsia"/>
          <w:sz w:val="24"/>
        </w:rPr>
        <w:t>2.</w:t>
      </w:r>
      <w:r>
        <w:rPr>
          <w:rFonts w:hint="eastAsia"/>
          <w:sz w:val="24"/>
        </w:rPr>
        <w:t>技巧成套组合动作：依据学生完成动作的质量进行技评。</w:t>
      </w:r>
    </w:p>
    <w:p w:rsidR="00546956" w:rsidRDefault="00744715">
      <w:pPr>
        <w:spacing w:line="360" w:lineRule="exact"/>
        <w:ind w:firstLineChars="200" w:firstLine="480"/>
        <w:jc w:val="left"/>
        <w:rPr>
          <w:sz w:val="24"/>
        </w:rPr>
      </w:pPr>
      <w:r>
        <w:rPr>
          <w:rFonts w:hint="eastAsia"/>
          <w:sz w:val="24"/>
        </w:rPr>
        <w:t>⑴男生：燕式平衡——头手倒立（接前滚翻）成站立——转体</w:t>
      </w:r>
      <w:r>
        <w:rPr>
          <w:rFonts w:hint="eastAsia"/>
          <w:sz w:val="24"/>
        </w:rPr>
        <w:t>180</w:t>
      </w:r>
      <w:r>
        <w:rPr>
          <w:rFonts w:hint="eastAsia"/>
          <w:sz w:val="24"/>
        </w:rPr>
        <w:t>°接挺身跳。</w:t>
      </w:r>
    </w:p>
    <w:p w:rsidR="00546956" w:rsidRDefault="00744715">
      <w:pPr>
        <w:spacing w:line="360" w:lineRule="exact"/>
        <w:ind w:firstLineChars="200" w:firstLine="480"/>
        <w:jc w:val="left"/>
        <w:rPr>
          <w:sz w:val="24"/>
        </w:rPr>
      </w:pPr>
      <w:r>
        <w:rPr>
          <w:rFonts w:hint="eastAsia"/>
          <w:sz w:val="24"/>
        </w:rPr>
        <w:t>⑵女生：前滚翻成直腿坐——后倒成肩肘倒立——后滚翻成跪撑平衡——挺身跳。</w:t>
      </w:r>
    </w:p>
    <w:p w:rsidR="00546956" w:rsidRDefault="00744715">
      <w:pPr>
        <w:spacing w:line="360" w:lineRule="exact"/>
        <w:ind w:firstLineChars="200" w:firstLine="480"/>
        <w:jc w:val="left"/>
        <w:rPr>
          <w:sz w:val="24"/>
        </w:rPr>
      </w:pPr>
      <w:r>
        <w:rPr>
          <w:rFonts w:hint="eastAsia"/>
          <w:sz w:val="24"/>
        </w:rPr>
        <w:t>3.</w:t>
      </w:r>
      <w:r>
        <w:rPr>
          <w:rFonts w:hint="eastAsia"/>
          <w:sz w:val="24"/>
        </w:rPr>
        <w:t>大学生体质健康标准测试八项。</w:t>
      </w:r>
    </w:p>
    <w:p w:rsidR="00546956" w:rsidRDefault="00744715">
      <w:pPr>
        <w:spacing w:line="360" w:lineRule="exact"/>
        <w:ind w:firstLineChars="201" w:firstLine="565"/>
        <w:jc w:val="left"/>
        <w:rPr>
          <w:b/>
          <w:sz w:val="28"/>
          <w:szCs w:val="28"/>
        </w:rPr>
      </w:pPr>
      <w:r>
        <w:rPr>
          <w:rFonts w:hint="eastAsia"/>
          <w:b/>
          <w:sz w:val="28"/>
          <w:szCs w:val="28"/>
        </w:rPr>
        <w:t>七、有关说明</w:t>
      </w:r>
    </w:p>
    <w:p w:rsidR="00546956" w:rsidRDefault="00744715">
      <w:pPr>
        <w:spacing w:line="360" w:lineRule="exact"/>
        <w:ind w:firstLineChars="200" w:firstLine="480"/>
        <w:jc w:val="left"/>
        <w:rPr>
          <w:sz w:val="24"/>
        </w:rPr>
      </w:pPr>
      <w:r>
        <w:rPr>
          <w:rFonts w:hint="eastAsia"/>
          <w:sz w:val="24"/>
        </w:rPr>
        <w:t>（一）持续改进</w:t>
      </w:r>
    </w:p>
    <w:p w:rsidR="00546956" w:rsidRDefault="00744715">
      <w:pPr>
        <w:spacing w:line="360" w:lineRule="auto"/>
        <w:ind w:firstLineChars="200" w:firstLine="480"/>
        <w:jc w:val="left"/>
        <w:rPr>
          <w:sz w:val="24"/>
        </w:rPr>
      </w:pPr>
      <w:r>
        <w:rPr>
          <w:rFonts w:hint="eastAsia"/>
          <w:sz w:val="24"/>
        </w:rPr>
        <w:t>1</w:t>
      </w:r>
      <w:r>
        <w:rPr>
          <w:rFonts w:hint="eastAsia"/>
          <w:sz w:val="24"/>
        </w:rPr>
        <w:t>、增项目（增加学生喜欢的自选项目）、调内容（增加心肺耐力强度和比重）、促规范（加强制度建设和课堂常规管理），多举措提高体育教学效果（早锻炼手机</w:t>
      </w:r>
      <w:r>
        <w:rPr>
          <w:rFonts w:hint="eastAsia"/>
          <w:sz w:val="24"/>
        </w:rPr>
        <w:t>APP</w:t>
      </w:r>
      <w:r>
        <w:rPr>
          <w:rFonts w:hint="eastAsia"/>
          <w:sz w:val="24"/>
        </w:rPr>
        <w:t>模式</w:t>
      </w:r>
      <w:r>
        <w:rPr>
          <w:rFonts w:hint="eastAsia"/>
          <w:sz w:val="24"/>
        </w:rPr>
        <w:t>+</w:t>
      </w:r>
      <w:r>
        <w:rPr>
          <w:rFonts w:hint="eastAsia"/>
          <w:sz w:val="24"/>
        </w:rPr>
        <w:t>自健身，学生自主锻炼明显提高）</w:t>
      </w:r>
    </w:p>
    <w:p w:rsidR="00546956" w:rsidRDefault="00744715">
      <w:pPr>
        <w:spacing w:line="360" w:lineRule="auto"/>
        <w:ind w:firstLineChars="200" w:firstLine="480"/>
        <w:jc w:val="left"/>
        <w:rPr>
          <w:sz w:val="24"/>
        </w:rPr>
      </w:pPr>
      <w:r>
        <w:rPr>
          <w:rFonts w:hint="eastAsia"/>
          <w:sz w:val="24"/>
        </w:rPr>
        <w:t>2</w:t>
      </w:r>
      <w:r>
        <w:rPr>
          <w:rFonts w:hint="eastAsia"/>
          <w:sz w:val="24"/>
        </w:rPr>
        <w:t>、</w:t>
      </w:r>
      <w:r>
        <w:rPr>
          <w:sz w:val="24"/>
        </w:rPr>
        <w:t>构建学校、社团、院系三级联动的校内</w:t>
      </w:r>
      <w:r>
        <w:rPr>
          <w:rFonts w:hint="eastAsia"/>
          <w:sz w:val="24"/>
        </w:rPr>
        <w:t>大学生社团、运动队体系，拓宽学生参与体育锻炼的新途径</w:t>
      </w:r>
    </w:p>
    <w:p w:rsidR="00546956" w:rsidRDefault="00744715">
      <w:pPr>
        <w:spacing w:line="360" w:lineRule="auto"/>
        <w:ind w:firstLineChars="200" w:firstLine="480"/>
        <w:jc w:val="left"/>
        <w:rPr>
          <w:sz w:val="24"/>
        </w:rPr>
      </w:pPr>
      <w:r>
        <w:rPr>
          <w:rFonts w:hint="eastAsia"/>
          <w:sz w:val="24"/>
        </w:rPr>
        <w:t>（二）参考书目及学习资料</w:t>
      </w:r>
    </w:p>
    <w:p w:rsidR="00546956" w:rsidRDefault="00744715">
      <w:pPr>
        <w:spacing w:line="360" w:lineRule="auto"/>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、《高校体育新教程》陈志军</w:t>
      </w:r>
      <w:r>
        <w:rPr>
          <w:rFonts w:ascii="宋体" w:hAnsi="宋体" w:hint="eastAsia"/>
          <w:kern w:val="0"/>
          <w:sz w:val="24"/>
        </w:rPr>
        <w:t xml:space="preserve"> </w:t>
      </w:r>
      <w:r>
        <w:rPr>
          <w:rFonts w:ascii="宋体" w:hAnsi="宋体" w:hint="eastAsia"/>
          <w:kern w:val="0"/>
          <w:sz w:val="24"/>
        </w:rPr>
        <w:t>张君其</w:t>
      </w:r>
      <w:r>
        <w:rPr>
          <w:rFonts w:hint="eastAsia"/>
          <w:bCs/>
          <w:kern w:val="0"/>
          <w:sz w:val="24"/>
        </w:rPr>
        <w:t>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p>
    <w:p w:rsidR="00546956" w:rsidRDefault="00744715">
      <w:pPr>
        <w:spacing w:line="360" w:lineRule="auto"/>
        <w:ind w:firstLineChars="200" w:firstLine="480"/>
        <w:rPr>
          <w:rFonts w:ascii="宋体" w:hAnsi="宋体"/>
          <w:kern w:val="0"/>
          <w:sz w:val="24"/>
        </w:rPr>
      </w:pPr>
      <w:r>
        <w:rPr>
          <w:rFonts w:ascii="宋体" w:hAnsi="宋体" w:hint="eastAsia"/>
          <w:kern w:val="0"/>
          <w:sz w:val="24"/>
        </w:rPr>
        <w:t>2</w:t>
      </w:r>
      <w:r>
        <w:rPr>
          <w:rFonts w:ascii="宋体" w:hAnsi="宋体" w:hint="eastAsia"/>
          <w:kern w:val="0"/>
          <w:sz w:val="24"/>
        </w:rPr>
        <w:t>、</w:t>
      </w:r>
      <w:r>
        <w:rPr>
          <w:rFonts w:ascii="宋体" w:hAnsi="宋体"/>
          <w:kern w:val="0"/>
          <w:sz w:val="24"/>
        </w:rPr>
        <w:t>《</w:t>
      </w:r>
      <w:r>
        <w:rPr>
          <w:rFonts w:ascii="宋体" w:hAnsi="宋体" w:hint="eastAsia"/>
          <w:bCs/>
          <w:kern w:val="0"/>
          <w:sz w:val="24"/>
        </w:rPr>
        <w:t>新编大学体育</w:t>
      </w:r>
      <w:r>
        <w:rPr>
          <w:rFonts w:ascii="宋体" w:hAnsi="宋体"/>
          <w:kern w:val="0"/>
          <w:sz w:val="24"/>
        </w:rPr>
        <w:t>》</w:t>
      </w:r>
      <w:r>
        <w:rPr>
          <w:kern w:val="0"/>
          <w:sz w:val="24"/>
        </w:rPr>
        <w:t>，</w:t>
      </w:r>
      <w:r>
        <w:rPr>
          <w:rFonts w:hint="eastAsia"/>
          <w:bCs/>
          <w:kern w:val="0"/>
          <w:sz w:val="24"/>
        </w:rPr>
        <w:t>金向红</w:t>
      </w:r>
      <w:r>
        <w:rPr>
          <w:rFonts w:hint="eastAsia"/>
          <w:bCs/>
          <w:kern w:val="0"/>
          <w:sz w:val="24"/>
        </w:rPr>
        <w:t xml:space="preserve">  </w:t>
      </w:r>
      <w:r>
        <w:rPr>
          <w:rFonts w:hint="eastAsia"/>
          <w:bCs/>
          <w:kern w:val="0"/>
          <w:sz w:val="24"/>
        </w:rPr>
        <w:t>陈德泉主编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2017</w:t>
      </w:r>
      <w:r>
        <w:rPr>
          <w:rFonts w:hint="eastAsia"/>
          <w:kern w:val="0"/>
          <w:sz w:val="24"/>
        </w:rPr>
        <w:t>年</w:t>
      </w:r>
      <w:r>
        <w:rPr>
          <w:rFonts w:hint="eastAsia"/>
          <w:kern w:val="0"/>
          <w:sz w:val="24"/>
        </w:rPr>
        <w:t>7</w:t>
      </w:r>
      <w:r>
        <w:rPr>
          <w:rFonts w:hint="eastAsia"/>
          <w:kern w:val="0"/>
          <w:sz w:val="24"/>
        </w:rPr>
        <w:t>月</w:t>
      </w:r>
    </w:p>
    <w:p w:rsidR="00546956" w:rsidRDefault="00546956">
      <w:pPr>
        <w:spacing w:line="360" w:lineRule="exact"/>
        <w:ind w:firstLineChars="200" w:firstLine="480"/>
        <w:jc w:val="left"/>
        <w:rPr>
          <w:sz w:val="24"/>
        </w:rPr>
      </w:pPr>
    </w:p>
    <w:p w:rsidR="00546956" w:rsidRDefault="00744715">
      <w:pPr>
        <w:spacing w:line="360" w:lineRule="exact"/>
        <w:ind w:firstLineChars="200" w:firstLine="480"/>
        <w:jc w:val="right"/>
        <w:rPr>
          <w:sz w:val="24"/>
        </w:rPr>
      </w:pPr>
      <w:r>
        <w:rPr>
          <w:rFonts w:hint="eastAsia"/>
          <w:sz w:val="24"/>
        </w:rPr>
        <w:t>执笔人：刘国春</w:t>
      </w:r>
    </w:p>
    <w:p w:rsidR="00546956" w:rsidRDefault="00744715">
      <w:pPr>
        <w:spacing w:line="360" w:lineRule="exact"/>
        <w:jc w:val="right"/>
        <w:rPr>
          <w:sz w:val="24"/>
        </w:rPr>
      </w:pPr>
      <w:r>
        <w:rPr>
          <w:rFonts w:hint="eastAsia"/>
          <w:sz w:val="24"/>
        </w:rPr>
        <w:lastRenderedPageBreak/>
        <w:t>审定人：陈德泉</w:t>
      </w:r>
    </w:p>
    <w:p w:rsidR="00546956" w:rsidRDefault="00744715">
      <w:pPr>
        <w:spacing w:line="360" w:lineRule="exact"/>
        <w:jc w:val="right"/>
        <w:rPr>
          <w:sz w:val="24"/>
        </w:rPr>
      </w:pPr>
      <w:r>
        <w:rPr>
          <w:rFonts w:hint="eastAsia"/>
          <w:sz w:val="24"/>
        </w:rPr>
        <w:t>批准人：金向红</w:t>
      </w:r>
    </w:p>
    <w:p w:rsidR="00546956" w:rsidRDefault="00744715">
      <w:pPr>
        <w:autoSpaceDE w:val="0"/>
        <w:autoSpaceDN w:val="0"/>
        <w:adjustRightInd w:val="0"/>
        <w:spacing w:line="360" w:lineRule="auto"/>
        <w:ind w:firstLineChars="2650" w:firstLine="6360"/>
        <w:jc w:val="left"/>
        <w:rPr>
          <w:kern w:val="0"/>
          <w:sz w:val="24"/>
          <w:szCs w:val="21"/>
        </w:rPr>
      </w:pPr>
      <w:r>
        <w:rPr>
          <w:rFonts w:hint="eastAsia"/>
          <w:kern w:val="0"/>
          <w:sz w:val="24"/>
          <w:szCs w:val="21"/>
        </w:rPr>
        <w:t>批准时间：</w:t>
      </w:r>
      <w:r>
        <w:rPr>
          <w:rFonts w:hint="eastAsia"/>
          <w:kern w:val="0"/>
          <w:sz w:val="24"/>
          <w:szCs w:val="21"/>
        </w:rPr>
        <w:t>2018.10</w:t>
      </w:r>
    </w:p>
    <w:p w:rsidR="00546956" w:rsidRDefault="00744715">
      <w:pPr>
        <w:spacing w:line="360" w:lineRule="exact"/>
        <w:ind w:firstLineChars="200" w:firstLine="480"/>
        <w:jc w:val="left"/>
        <w:rPr>
          <w:sz w:val="24"/>
        </w:rPr>
      </w:pPr>
      <w:r>
        <w:rPr>
          <w:rFonts w:hint="eastAsia"/>
          <w:sz w:val="24"/>
        </w:rPr>
        <w:t>附表：体育</w:t>
      </w:r>
      <w:r>
        <w:rPr>
          <w:rFonts w:hint="eastAsia"/>
          <w:sz w:val="24"/>
        </w:rPr>
        <w:t>I</w:t>
      </w:r>
      <w:r>
        <w:rPr>
          <w:rFonts w:hint="eastAsia"/>
          <w:sz w:val="24"/>
        </w:rPr>
        <w:t>、体育</w:t>
      </w:r>
      <w:r>
        <w:rPr>
          <w:rFonts w:hint="eastAsia"/>
          <w:sz w:val="24"/>
        </w:rPr>
        <w:t>II</w:t>
      </w:r>
      <w:r>
        <w:rPr>
          <w:rFonts w:hint="eastAsia"/>
          <w:sz w:val="24"/>
        </w:rPr>
        <w:t>课程考试项目及评分标准表㈠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630"/>
        <w:gridCol w:w="630"/>
        <w:gridCol w:w="630"/>
        <w:gridCol w:w="525"/>
        <w:gridCol w:w="840"/>
        <w:gridCol w:w="735"/>
        <w:gridCol w:w="794"/>
        <w:gridCol w:w="794"/>
        <w:gridCol w:w="922"/>
        <w:gridCol w:w="850"/>
      </w:tblGrid>
      <w:tr w:rsidR="00546956">
        <w:trPr>
          <w:cantSplit/>
          <w:trHeight w:val="567"/>
        </w:trPr>
        <w:tc>
          <w:tcPr>
            <w:tcW w:w="1263" w:type="dxa"/>
            <w:vMerge w:val="restart"/>
            <w:tcBorders>
              <w:tl2br w:val="single" w:sz="4" w:space="0" w:color="auto"/>
            </w:tcBorders>
          </w:tcPr>
          <w:p w:rsidR="00546956" w:rsidRDefault="00744715">
            <w:pPr>
              <w:spacing w:line="360" w:lineRule="exact"/>
              <w:ind w:firstLine="435"/>
              <w:rPr>
                <w:rFonts w:ascii="仿宋" w:eastAsia="仿宋" w:hAnsi="仿宋"/>
                <w:szCs w:val="21"/>
              </w:rPr>
            </w:pPr>
            <w:r>
              <w:rPr>
                <w:rFonts w:ascii="仿宋" w:eastAsia="仿宋" w:hAnsi="仿宋" w:hint="eastAsia"/>
                <w:szCs w:val="21"/>
              </w:rPr>
              <w:t>内</w:t>
            </w:r>
            <w:r>
              <w:rPr>
                <w:rFonts w:ascii="仿宋" w:eastAsia="仿宋" w:hAnsi="仿宋" w:hint="eastAsia"/>
                <w:szCs w:val="21"/>
              </w:rPr>
              <w:t xml:space="preserve"> </w:t>
            </w:r>
            <w:r>
              <w:rPr>
                <w:rFonts w:ascii="仿宋" w:eastAsia="仿宋" w:hAnsi="仿宋" w:hint="eastAsia"/>
                <w:szCs w:val="21"/>
              </w:rPr>
              <w:t>容</w:t>
            </w:r>
          </w:p>
          <w:p w:rsidR="00546956" w:rsidRDefault="00546956">
            <w:pPr>
              <w:spacing w:line="360" w:lineRule="exact"/>
              <w:ind w:firstLine="435"/>
              <w:rPr>
                <w:rFonts w:ascii="仿宋" w:eastAsia="仿宋" w:hAnsi="仿宋"/>
                <w:szCs w:val="21"/>
              </w:rPr>
            </w:pPr>
          </w:p>
          <w:p w:rsidR="00546956" w:rsidRDefault="00744715">
            <w:pPr>
              <w:spacing w:line="360" w:lineRule="exact"/>
              <w:rPr>
                <w:rFonts w:ascii="仿宋" w:eastAsia="仿宋" w:hAnsi="仿宋"/>
                <w:szCs w:val="21"/>
              </w:rPr>
            </w:pPr>
            <w:r>
              <w:rPr>
                <w:rFonts w:ascii="仿宋" w:eastAsia="仿宋" w:hAnsi="仿宋" w:hint="eastAsia"/>
                <w:szCs w:val="21"/>
              </w:rPr>
              <w:t>分</w:t>
            </w:r>
            <w:r>
              <w:rPr>
                <w:rFonts w:ascii="仿宋" w:eastAsia="仿宋" w:hAnsi="仿宋" w:hint="eastAsia"/>
                <w:szCs w:val="21"/>
              </w:rPr>
              <w:t xml:space="preserve"> </w:t>
            </w:r>
            <w:r>
              <w:rPr>
                <w:rFonts w:ascii="仿宋" w:eastAsia="仿宋" w:hAnsi="仿宋" w:hint="eastAsia"/>
                <w:szCs w:val="21"/>
              </w:rPr>
              <w:t>值</w:t>
            </w:r>
          </w:p>
        </w:tc>
        <w:tc>
          <w:tcPr>
            <w:tcW w:w="1260" w:type="dxa"/>
            <w:gridSpan w:val="2"/>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单手肩</w:t>
            </w:r>
          </w:p>
          <w:p w:rsidR="00546956" w:rsidRDefault="00744715">
            <w:pPr>
              <w:spacing w:line="360" w:lineRule="exact"/>
              <w:jc w:val="center"/>
              <w:rPr>
                <w:rFonts w:ascii="仿宋" w:eastAsia="仿宋" w:hAnsi="仿宋"/>
                <w:szCs w:val="21"/>
              </w:rPr>
            </w:pPr>
            <w:r>
              <w:rPr>
                <w:rFonts w:ascii="仿宋" w:eastAsia="仿宋" w:hAnsi="仿宋" w:hint="eastAsia"/>
                <w:szCs w:val="21"/>
              </w:rPr>
              <w:t>上投篮</w:t>
            </w:r>
          </w:p>
        </w:tc>
        <w:tc>
          <w:tcPr>
            <w:tcW w:w="1155" w:type="dxa"/>
            <w:gridSpan w:val="2"/>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往返运球上篮（秒）</w:t>
            </w:r>
          </w:p>
        </w:tc>
        <w:tc>
          <w:tcPr>
            <w:tcW w:w="84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排球对垫</w:t>
            </w:r>
          </w:p>
        </w:tc>
        <w:tc>
          <w:tcPr>
            <w:tcW w:w="735" w:type="dxa"/>
            <w:vMerge w:val="restart"/>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足球踢远（</w:t>
            </w:r>
            <w:r>
              <w:rPr>
                <w:rFonts w:ascii="仿宋" w:eastAsia="仿宋" w:hAnsi="仿宋" w:hint="eastAsia"/>
                <w:szCs w:val="21"/>
              </w:rPr>
              <w:t>m</w:t>
            </w:r>
            <w:r>
              <w:rPr>
                <w:rFonts w:ascii="仿宋" w:eastAsia="仿宋" w:hAnsi="仿宋" w:hint="eastAsia"/>
                <w:szCs w:val="21"/>
              </w:rPr>
              <w:t>）</w:t>
            </w:r>
          </w:p>
        </w:tc>
        <w:tc>
          <w:tcPr>
            <w:tcW w:w="794" w:type="dxa"/>
            <w:vMerge w:val="restart"/>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50</w:t>
            </w:r>
            <w:r>
              <w:rPr>
                <w:rFonts w:ascii="仿宋" w:eastAsia="仿宋" w:hAnsi="仿宋" w:hint="eastAsia"/>
                <w:szCs w:val="21"/>
              </w:rPr>
              <w:t>米（男）</w:t>
            </w:r>
          </w:p>
        </w:tc>
        <w:tc>
          <w:tcPr>
            <w:tcW w:w="794" w:type="dxa"/>
            <w:vMerge w:val="restart"/>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50</w:t>
            </w:r>
            <w:r>
              <w:rPr>
                <w:rFonts w:ascii="仿宋" w:eastAsia="仿宋" w:hAnsi="仿宋" w:hint="eastAsia"/>
                <w:szCs w:val="21"/>
              </w:rPr>
              <w:t>米（女）</w:t>
            </w:r>
          </w:p>
        </w:tc>
        <w:tc>
          <w:tcPr>
            <w:tcW w:w="922" w:type="dxa"/>
            <w:vMerge w:val="restart"/>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实心球</w:t>
            </w:r>
          </w:p>
          <w:p w:rsidR="00546956" w:rsidRDefault="00744715">
            <w:pPr>
              <w:spacing w:line="360" w:lineRule="exact"/>
              <w:jc w:val="center"/>
              <w:rPr>
                <w:rFonts w:ascii="仿宋" w:eastAsia="仿宋" w:hAnsi="仿宋"/>
                <w:szCs w:val="21"/>
              </w:rPr>
            </w:pPr>
            <w:r>
              <w:rPr>
                <w:rFonts w:ascii="仿宋" w:eastAsia="仿宋" w:hAnsi="仿宋" w:hint="eastAsia"/>
                <w:szCs w:val="21"/>
              </w:rPr>
              <w:t>（男）</w:t>
            </w:r>
          </w:p>
          <w:p w:rsidR="00546956" w:rsidRDefault="00744715">
            <w:pPr>
              <w:spacing w:line="360" w:lineRule="exact"/>
              <w:jc w:val="center"/>
              <w:rPr>
                <w:rFonts w:ascii="仿宋" w:eastAsia="仿宋" w:hAnsi="仿宋"/>
                <w:szCs w:val="21"/>
              </w:rPr>
            </w:pPr>
            <w:r>
              <w:rPr>
                <w:rFonts w:ascii="仿宋" w:eastAsia="仿宋" w:hAnsi="仿宋" w:hint="eastAsia"/>
                <w:szCs w:val="21"/>
              </w:rPr>
              <w:t>2kg</w:t>
            </w:r>
          </w:p>
        </w:tc>
        <w:tc>
          <w:tcPr>
            <w:tcW w:w="850" w:type="dxa"/>
            <w:vMerge w:val="restart"/>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实心球</w:t>
            </w:r>
          </w:p>
          <w:p w:rsidR="00546956" w:rsidRDefault="00744715">
            <w:pPr>
              <w:spacing w:line="360" w:lineRule="exact"/>
              <w:jc w:val="center"/>
              <w:rPr>
                <w:rFonts w:ascii="仿宋" w:eastAsia="仿宋" w:hAnsi="仿宋"/>
                <w:szCs w:val="21"/>
              </w:rPr>
            </w:pPr>
            <w:r>
              <w:rPr>
                <w:rFonts w:ascii="仿宋" w:eastAsia="仿宋" w:hAnsi="仿宋" w:hint="eastAsia"/>
                <w:szCs w:val="21"/>
              </w:rPr>
              <w:t>（女）</w:t>
            </w:r>
          </w:p>
          <w:p w:rsidR="00546956" w:rsidRDefault="00744715">
            <w:pPr>
              <w:spacing w:line="360" w:lineRule="exact"/>
              <w:jc w:val="center"/>
              <w:rPr>
                <w:rFonts w:ascii="仿宋" w:eastAsia="仿宋" w:hAnsi="仿宋"/>
                <w:szCs w:val="21"/>
              </w:rPr>
            </w:pPr>
            <w:r>
              <w:rPr>
                <w:rFonts w:ascii="仿宋" w:eastAsia="仿宋" w:hAnsi="仿宋" w:hint="eastAsia"/>
                <w:szCs w:val="21"/>
              </w:rPr>
              <w:t>2kg</w:t>
            </w:r>
          </w:p>
        </w:tc>
      </w:tr>
      <w:tr w:rsidR="00546956">
        <w:trPr>
          <w:cantSplit/>
          <w:trHeight w:val="542"/>
        </w:trPr>
        <w:tc>
          <w:tcPr>
            <w:tcW w:w="1263" w:type="dxa"/>
            <w:vMerge/>
          </w:tcPr>
          <w:p w:rsidR="00546956" w:rsidRDefault="00546956">
            <w:pPr>
              <w:spacing w:line="360" w:lineRule="exact"/>
              <w:rPr>
                <w:rFonts w:ascii="仿宋" w:eastAsia="仿宋" w:hAnsi="仿宋"/>
                <w:szCs w:val="21"/>
              </w:rPr>
            </w:pP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男</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女</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男</w:t>
            </w:r>
          </w:p>
        </w:tc>
        <w:tc>
          <w:tcPr>
            <w:tcW w:w="52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女</w:t>
            </w:r>
          </w:p>
        </w:tc>
        <w:tc>
          <w:tcPr>
            <w:tcW w:w="84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女</w:t>
            </w:r>
          </w:p>
        </w:tc>
        <w:tc>
          <w:tcPr>
            <w:tcW w:w="735" w:type="dxa"/>
            <w:vMerge/>
            <w:vAlign w:val="center"/>
          </w:tcPr>
          <w:p w:rsidR="00546956" w:rsidRDefault="00546956">
            <w:pPr>
              <w:spacing w:line="360" w:lineRule="exact"/>
              <w:jc w:val="center"/>
              <w:rPr>
                <w:rFonts w:ascii="仿宋" w:eastAsia="仿宋" w:hAnsi="仿宋"/>
                <w:szCs w:val="21"/>
              </w:rPr>
            </w:pPr>
          </w:p>
        </w:tc>
        <w:tc>
          <w:tcPr>
            <w:tcW w:w="794" w:type="dxa"/>
            <w:vMerge/>
            <w:vAlign w:val="center"/>
          </w:tcPr>
          <w:p w:rsidR="00546956" w:rsidRDefault="00546956">
            <w:pPr>
              <w:spacing w:line="360" w:lineRule="exact"/>
              <w:jc w:val="center"/>
              <w:rPr>
                <w:rFonts w:ascii="仿宋" w:eastAsia="仿宋" w:hAnsi="仿宋"/>
                <w:szCs w:val="21"/>
              </w:rPr>
            </w:pPr>
          </w:p>
        </w:tc>
        <w:tc>
          <w:tcPr>
            <w:tcW w:w="794" w:type="dxa"/>
            <w:vMerge/>
            <w:vAlign w:val="center"/>
          </w:tcPr>
          <w:p w:rsidR="00546956" w:rsidRDefault="00546956">
            <w:pPr>
              <w:spacing w:line="360" w:lineRule="exact"/>
              <w:jc w:val="center"/>
              <w:rPr>
                <w:rFonts w:ascii="仿宋" w:eastAsia="仿宋" w:hAnsi="仿宋"/>
                <w:szCs w:val="21"/>
              </w:rPr>
            </w:pPr>
          </w:p>
        </w:tc>
        <w:tc>
          <w:tcPr>
            <w:tcW w:w="922" w:type="dxa"/>
            <w:vMerge/>
            <w:vAlign w:val="center"/>
          </w:tcPr>
          <w:p w:rsidR="00546956" w:rsidRDefault="00546956">
            <w:pPr>
              <w:spacing w:line="360" w:lineRule="exact"/>
              <w:jc w:val="center"/>
              <w:rPr>
                <w:rFonts w:ascii="仿宋" w:eastAsia="仿宋" w:hAnsi="仿宋"/>
                <w:szCs w:val="21"/>
              </w:rPr>
            </w:pPr>
          </w:p>
        </w:tc>
        <w:tc>
          <w:tcPr>
            <w:tcW w:w="850" w:type="dxa"/>
            <w:vMerge/>
            <w:vAlign w:val="center"/>
          </w:tcPr>
          <w:p w:rsidR="00546956" w:rsidRDefault="00546956">
            <w:pPr>
              <w:spacing w:line="360" w:lineRule="exact"/>
              <w:jc w:val="center"/>
              <w:rPr>
                <w:rFonts w:ascii="仿宋" w:eastAsia="仿宋" w:hAnsi="仿宋"/>
                <w:szCs w:val="21"/>
              </w:rPr>
            </w:pPr>
          </w:p>
        </w:tc>
      </w:tr>
      <w:tr w:rsidR="00546956">
        <w:trPr>
          <w:cantSplit/>
        </w:trPr>
        <w:tc>
          <w:tcPr>
            <w:tcW w:w="1263"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100</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7</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7</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13</w:t>
            </w:r>
          </w:p>
        </w:tc>
        <w:tc>
          <w:tcPr>
            <w:tcW w:w="52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18</w:t>
            </w:r>
          </w:p>
        </w:tc>
        <w:tc>
          <w:tcPr>
            <w:tcW w:w="84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28</w:t>
            </w:r>
          </w:p>
        </w:tc>
        <w:tc>
          <w:tcPr>
            <w:tcW w:w="73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35</w:t>
            </w:r>
          </w:p>
        </w:tc>
        <w:tc>
          <w:tcPr>
            <w:tcW w:w="3360" w:type="dxa"/>
            <w:gridSpan w:val="4"/>
            <w:vMerge w:val="restart"/>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参照体质健康测试标准</w:t>
            </w:r>
          </w:p>
        </w:tc>
      </w:tr>
      <w:tr w:rsidR="00546956">
        <w:trPr>
          <w:cantSplit/>
        </w:trPr>
        <w:tc>
          <w:tcPr>
            <w:tcW w:w="1263"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90</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6</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6</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14</w:t>
            </w:r>
          </w:p>
        </w:tc>
        <w:tc>
          <w:tcPr>
            <w:tcW w:w="52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20</w:t>
            </w:r>
          </w:p>
        </w:tc>
        <w:tc>
          <w:tcPr>
            <w:tcW w:w="84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23</w:t>
            </w:r>
          </w:p>
        </w:tc>
        <w:tc>
          <w:tcPr>
            <w:tcW w:w="73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32</w:t>
            </w:r>
          </w:p>
        </w:tc>
        <w:tc>
          <w:tcPr>
            <w:tcW w:w="3360" w:type="dxa"/>
            <w:gridSpan w:val="4"/>
            <w:vMerge/>
            <w:vAlign w:val="center"/>
          </w:tcPr>
          <w:p w:rsidR="00546956" w:rsidRDefault="00546956">
            <w:pPr>
              <w:spacing w:line="360" w:lineRule="exact"/>
              <w:jc w:val="center"/>
              <w:rPr>
                <w:rFonts w:ascii="仿宋" w:eastAsia="仿宋" w:hAnsi="仿宋"/>
                <w:szCs w:val="21"/>
              </w:rPr>
            </w:pPr>
          </w:p>
        </w:tc>
      </w:tr>
      <w:tr w:rsidR="00546956">
        <w:trPr>
          <w:cantSplit/>
        </w:trPr>
        <w:tc>
          <w:tcPr>
            <w:tcW w:w="1263"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80</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5</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5</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15</w:t>
            </w:r>
          </w:p>
        </w:tc>
        <w:tc>
          <w:tcPr>
            <w:tcW w:w="52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22</w:t>
            </w:r>
          </w:p>
        </w:tc>
        <w:tc>
          <w:tcPr>
            <w:tcW w:w="84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18</w:t>
            </w:r>
          </w:p>
        </w:tc>
        <w:tc>
          <w:tcPr>
            <w:tcW w:w="73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29</w:t>
            </w:r>
          </w:p>
        </w:tc>
        <w:tc>
          <w:tcPr>
            <w:tcW w:w="3360" w:type="dxa"/>
            <w:gridSpan w:val="4"/>
            <w:vMerge/>
            <w:vAlign w:val="center"/>
          </w:tcPr>
          <w:p w:rsidR="00546956" w:rsidRDefault="00546956">
            <w:pPr>
              <w:spacing w:line="360" w:lineRule="exact"/>
              <w:jc w:val="center"/>
              <w:rPr>
                <w:rFonts w:ascii="仿宋" w:eastAsia="仿宋" w:hAnsi="仿宋"/>
                <w:szCs w:val="21"/>
              </w:rPr>
            </w:pPr>
          </w:p>
        </w:tc>
      </w:tr>
      <w:tr w:rsidR="00546956">
        <w:trPr>
          <w:cantSplit/>
        </w:trPr>
        <w:tc>
          <w:tcPr>
            <w:tcW w:w="1263"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70</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4</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4</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17</w:t>
            </w:r>
          </w:p>
        </w:tc>
        <w:tc>
          <w:tcPr>
            <w:tcW w:w="52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24</w:t>
            </w:r>
          </w:p>
        </w:tc>
        <w:tc>
          <w:tcPr>
            <w:tcW w:w="84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13</w:t>
            </w:r>
          </w:p>
        </w:tc>
        <w:tc>
          <w:tcPr>
            <w:tcW w:w="73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25</w:t>
            </w:r>
          </w:p>
        </w:tc>
        <w:tc>
          <w:tcPr>
            <w:tcW w:w="3360" w:type="dxa"/>
            <w:gridSpan w:val="4"/>
            <w:vMerge/>
            <w:vAlign w:val="center"/>
          </w:tcPr>
          <w:p w:rsidR="00546956" w:rsidRDefault="00546956">
            <w:pPr>
              <w:spacing w:line="360" w:lineRule="exact"/>
              <w:jc w:val="center"/>
              <w:rPr>
                <w:rFonts w:ascii="仿宋" w:eastAsia="仿宋" w:hAnsi="仿宋"/>
                <w:szCs w:val="21"/>
              </w:rPr>
            </w:pPr>
          </w:p>
        </w:tc>
      </w:tr>
      <w:tr w:rsidR="00546956">
        <w:trPr>
          <w:cantSplit/>
        </w:trPr>
        <w:tc>
          <w:tcPr>
            <w:tcW w:w="1263"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60</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3</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3</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20</w:t>
            </w:r>
          </w:p>
        </w:tc>
        <w:tc>
          <w:tcPr>
            <w:tcW w:w="52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28</w:t>
            </w:r>
          </w:p>
        </w:tc>
        <w:tc>
          <w:tcPr>
            <w:tcW w:w="84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8</w:t>
            </w:r>
          </w:p>
        </w:tc>
        <w:tc>
          <w:tcPr>
            <w:tcW w:w="73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20</w:t>
            </w:r>
          </w:p>
        </w:tc>
        <w:tc>
          <w:tcPr>
            <w:tcW w:w="3360" w:type="dxa"/>
            <w:gridSpan w:val="4"/>
            <w:vMerge/>
            <w:vAlign w:val="center"/>
          </w:tcPr>
          <w:p w:rsidR="00546956" w:rsidRDefault="00546956">
            <w:pPr>
              <w:spacing w:line="360" w:lineRule="exact"/>
              <w:jc w:val="center"/>
              <w:rPr>
                <w:rFonts w:ascii="仿宋" w:eastAsia="仿宋" w:hAnsi="仿宋"/>
                <w:szCs w:val="21"/>
              </w:rPr>
            </w:pPr>
          </w:p>
        </w:tc>
      </w:tr>
      <w:tr w:rsidR="00546956">
        <w:trPr>
          <w:cantSplit/>
        </w:trPr>
        <w:tc>
          <w:tcPr>
            <w:tcW w:w="1263"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50</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2</w:t>
            </w:r>
          </w:p>
        </w:tc>
        <w:tc>
          <w:tcPr>
            <w:tcW w:w="630" w:type="dxa"/>
            <w:vAlign w:val="center"/>
          </w:tcPr>
          <w:p w:rsidR="00546956" w:rsidRDefault="00744715">
            <w:pPr>
              <w:spacing w:line="360" w:lineRule="exact"/>
              <w:rPr>
                <w:rFonts w:ascii="仿宋" w:eastAsia="仿宋" w:hAnsi="仿宋"/>
                <w:szCs w:val="21"/>
              </w:rPr>
            </w:pPr>
            <w:r>
              <w:rPr>
                <w:rFonts w:ascii="仿宋" w:eastAsia="仿宋" w:hAnsi="仿宋" w:hint="eastAsia"/>
                <w:szCs w:val="21"/>
              </w:rPr>
              <w:t xml:space="preserve"> 25</w:t>
            </w:r>
          </w:p>
        </w:tc>
        <w:tc>
          <w:tcPr>
            <w:tcW w:w="52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35</w:t>
            </w:r>
          </w:p>
        </w:tc>
        <w:tc>
          <w:tcPr>
            <w:tcW w:w="84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6</w:t>
            </w:r>
          </w:p>
        </w:tc>
        <w:tc>
          <w:tcPr>
            <w:tcW w:w="73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15</w:t>
            </w:r>
          </w:p>
        </w:tc>
        <w:tc>
          <w:tcPr>
            <w:tcW w:w="3360" w:type="dxa"/>
            <w:gridSpan w:val="4"/>
            <w:vMerge/>
            <w:vAlign w:val="center"/>
          </w:tcPr>
          <w:p w:rsidR="00546956" w:rsidRDefault="00546956">
            <w:pPr>
              <w:spacing w:line="360" w:lineRule="exact"/>
              <w:jc w:val="center"/>
              <w:rPr>
                <w:rFonts w:ascii="仿宋" w:eastAsia="仿宋" w:hAnsi="仿宋"/>
                <w:szCs w:val="21"/>
              </w:rPr>
            </w:pPr>
          </w:p>
        </w:tc>
      </w:tr>
      <w:tr w:rsidR="00546956">
        <w:trPr>
          <w:cantSplit/>
        </w:trPr>
        <w:tc>
          <w:tcPr>
            <w:tcW w:w="1263"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40</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w:t>
            </w:r>
          </w:p>
        </w:tc>
        <w:tc>
          <w:tcPr>
            <w:tcW w:w="63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30</w:t>
            </w:r>
          </w:p>
        </w:tc>
        <w:tc>
          <w:tcPr>
            <w:tcW w:w="52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40</w:t>
            </w:r>
          </w:p>
        </w:tc>
        <w:tc>
          <w:tcPr>
            <w:tcW w:w="840"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4</w:t>
            </w:r>
          </w:p>
        </w:tc>
        <w:tc>
          <w:tcPr>
            <w:tcW w:w="735"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12</w:t>
            </w:r>
          </w:p>
        </w:tc>
        <w:tc>
          <w:tcPr>
            <w:tcW w:w="3360" w:type="dxa"/>
            <w:gridSpan w:val="4"/>
            <w:vMerge/>
            <w:vAlign w:val="center"/>
          </w:tcPr>
          <w:p w:rsidR="00546956" w:rsidRDefault="00546956">
            <w:pPr>
              <w:spacing w:line="360" w:lineRule="exact"/>
              <w:jc w:val="center"/>
              <w:rPr>
                <w:rFonts w:ascii="仿宋" w:eastAsia="仿宋" w:hAnsi="仿宋"/>
                <w:szCs w:val="21"/>
              </w:rPr>
            </w:pPr>
          </w:p>
        </w:tc>
      </w:tr>
    </w:tbl>
    <w:p w:rsidR="00546956" w:rsidRDefault="00744715">
      <w:pPr>
        <w:spacing w:line="360" w:lineRule="exact"/>
        <w:jc w:val="center"/>
        <w:rPr>
          <w:rFonts w:ascii="仿宋" w:eastAsia="仿宋" w:hAnsi="仿宋"/>
          <w:bCs/>
          <w:szCs w:val="21"/>
        </w:rPr>
      </w:pPr>
      <w:r>
        <w:rPr>
          <w:rFonts w:ascii="仿宋" w:eastAsia="仿宋" w:hAnsi="仿宋" w:hint="eastAsia"/>
          <w:bCs/>
          <w:szCs w:val="21"/>
        </w:rPr>
        <w:t>表㈡</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397"/>
        <w:gridCol w:w="1397"/>
        <w:gridCol w:w="1588"/>
        <w:gridCol w:w="1276"/>
        <w:gridCol w:w="1559"/>
      </w:tblGrid>
      <w:tr w:rsidR="00546956">
        <w:trPr>
          <w:trHeight w:val="847"/>
        </w:trPr>
        <w:tc>
          <w:tcPr>
            <w:tcW w:w="1396" w:type="dxa"/>
          </w:tcPr>
          <w:p w:rsidR="00546956" w:rsidRDefault="00744715">
            <w:pPr>
              <w:spacing w:line="360" w:lineRule="exact"/>
              <w:rPr>
                <w:rFonts w:ascii="仿宋" w:eastAsia="仿宋" w:hAnsi="仿宋"/>
                <w:b/>
                <w:bCs/>
                <w:szCs w:val="21"/>
              </w:rPr>
            </w:pPr>
            <w:r>
              <w:rPr>
                <w:rFonts w:ascii="仿宋" w:eastAsia="仿宋" w:hAnsi="仿宋"/>
                <w:b/>
                <w:bCs/>
                <w:noProof/>
                <w:szCs w:val="21"/>
              </w:rPr>
              <mc:AlternateContent>
                <mc:Choice Requires="wpg">
                  <w:drawing>
                    <wp:anchor distT="0" distB="0" distL="114300" distR="114300" simplePos="0" relativeHeight="251680768" behindDoc="0" locked="0" layoutInCell="1" allowOverlap="1">
                      <wp:simplePos x="0" y="0"/>
                      <wp:positionH relativeFrom="column">
                        <wp:posOffset>-65405</wp:posOffset>
                      </wp:positionH>
                      <wp:positionV relativeFrom="paragraph">
                        <wp:posOffset>0</wp:posOffset>
                      </wp:positionV>
                      <wp:extent cx="880110" cy="647700"/>
                      <wp:effectExtent l="2540" t="3810" r="6350" b="8890"/>
                      <wp:wrapNone/>
                      <wp:docPr id="8" name="组合 8"/>
                      <wp:cNvGraphicFramePr/>
                      <a:graphic xmlns:a="http://schemas.openxmlformats.org/drawingml/2006/main">
                        <a:graphicData uri="http://schemas.microsoft.com/office/word/2010/wordprocessingGroup">
                          <wpg:wgp>
                            <wpg:cNvGrpSpPr/>
                            <wpg:grpSpPr>
                              <a:xfrm>
                                <a:off x="0" y="0"/>
                                <a:ext cx="880110" cy="647700"/>
                                <a:chOff x="0" y="0"/>
                                <a:chExt cx="1386" cy="1020"/>
                              </a:xfrm>
                            </wpg:grpSpPr>
                            <wps:wsp>
                              <wps:cNvPr id="3" name="直接连接符 3"/>
                              <wps:cNvCnPr/>
                              <wps:spPr>
                                <a:xfrm>
                                  <a:off x="0" y="0"/>
                                  <a:ext cx="1386" cy="1020"/>
                                </a:xfrm>
                                <a:prstGeom prst="line">
                                  <a:avLst/>
                                </a:prstGeom>
                                <a:ln w="6350" cap="flat" cmpd="sng">
                                  <a:solidFill>
                                    <a:srgbClr val="000000"/>
                                  </a:solidFill>
                                  <a:prstDash val="solid"/>
                                  <a:headEnd type="none" w="med" len="med"/>
                                  <a:tailEnd type="none" w="med" len="med"/>
                                </a:ln>
                              </wps:spPr>
                              <wps:bodyPr/>
                            </wps:wsp>
                            <wps:wsp>
                              <wps:cNvPr id="4" name="文本框 4"/>
                              <wps:cNvSpPr txBox="1"/>
                              <wps:spPr>
                                <a:xfrm>
                                  <a:off x="650" y="92"/>
                                  <a:ext cx="253" cy="263"/>
                                </a:xfrm>
                                <a:prstGeom prst="rect">
                                  <a:avLst/>
                                </a:prstGeom>
                                <a:noFill/>
                                <a:ln>
                                  <a:noFill/>
                                </a:ln>
                              </wps:spPr>
                              <wps:txbx>
                                <w:txbxContent>
                                  <w:p w:rsidR="00546956" w:rsidRDefault="00744715">
                                    <w:pPr>
                                      <w:snapToGrid w:val="0"/>
                                    </w:pPr>
                                    <w:r>
                                      <w:rPr>
                                        <w:rFonts w:hint="eastAsia"/>
                                      </w:rPr>
                                      <w:t>分</w:t>
                                    </w:r>
                                  </w:p>
                                </w:txbxContent>
                              </wps:txbx>
                              <wps:bodyPr lIns="0" tIns="0" rIns="0" bIns="0" upright="1"/>
                            </wps:wsp>
                            <wps:wsp>
                              <wps:cNvPr id="5" name="文本框 5"/>
                              <wps:cNvSpPr txBox="1"/>
                              <wps:spPr>
                                <a:xfrm>
                                  <a:off x="972" y="329"/>
                                  <a:ext cx="253" cy="263"/>
                                </a:xfrm>
                                <a:prstGeom prst="rect">
                                  <a:avLst/>
                                </a:prstGeom>
                                <a:noFill/>
                                <a:ln>
                                  <a:noFill/>
                                </a:ln>
                              </wps:spPr>
                              <wps:txbx>
                                <w:txbxContent>
                                  <w:p w:rsidR="00546956" w:rsidRDefault="00744715">
                                    <w:pPr>
                                      <w:snapToGrid w:val="0"/>
                                    </w:pPr>
                                    <w:r>
                                      <w:rPr>
                                        <w:rFonts w:hint="eastAsia"/>
                                      </w:rPr>
                                      <w:t>数</w:t>
                                    </w:r>
                                  </w:p>
                                </w:txbxContent>
                              </wps:txbx>
                              <wps:bodyPr lIns="0" tIns="0" rIns="0" bIns="0" upright="1"/>
                            </wps:wsp>
                            <wps:wsp>
                              <wps:cNvPr id="6" name="文本框 6"/>
                              <wps:cNvSpPr txBox="1"/>
                              <wps:spPr>
                                <a:xfrm>
                                  <a:off x="167" y="425"/>
                                  <a:ext cx="253" cy="263"/>
                                </a:xfrm>
                                <a:prstGeom prst="rect">
                                  <a:avLst/>
                                </a:prstGeom>
                                <a:noFill/>
                                <a:ln>
                                  <a:noFill/>
                                </a:ln>
                              </wps:spPr>
                              <wps:txbx>
                                <w:txbxContent>
                                  <w:p w:rsidR="00546956" w:rsidRDefault="00744715">
                                    <w:pPr>
                                      <w:snapToGrid w:val="0"/>
                                    </w:pPr>
                                    <w:r>
                                      <w:rPr>
                                        <w:rFonts w:hint="eastAsia"/>
                                      </w:rPr>
                                      <w:t>项</w:t>
                                    </w:r>
                                  </w:p>
                                </w:txbxContent>
                              </wps:txbx>
                              <wps:bodyPr lIns="0" tIns="0" rIns="0" bIns="0" upright="1"/>
                            </wps:wsp>
                            <wps:wsp>
                              <wps:cNvPr id="7" name="文本框 7"/>
                              <wps:cNvSpPr txBox="1"/>
                              <wps:spPr>
                                <a:xfrm>
                                  <a:off x="492" y="664"/>
                                  <a:ext cx="252" cy="263"/>
                                </a:xfrm>
                                <a:prstGeom prst="rect">
                                  <a:avLst/>
                                </a:prstGeom>
                                <a:noFill/>
                                <a:ln>
                                  <a:noFill/>
                                </a:ln>
                              </wps:spPr>
                              <wps:txbx>
                                <w:txbxContent>
                                  <w:p w:rsidR="00546956" w:rsidRDefault="00744715">
                                    <w:pPr>
                                      <w:snapToGrid w:val="0"/>
                                    </w:pPr>
                                    <w:r>
                                      <w:rPr>
                                        <w:rFonts w:hint="eastAsia"/>
                                      </w:rPr>
                                      <w:t>目</w:t>
                                    </w:r>
                                  </w:p>
                                </w:txbxContent>
                              </wps:txbx>
                              <wps:bodyPr lIns="0" tIns="0" rIns="0" bIns="0" upright="1"/>
                            </wps:wsp>
                          </wpg:wgp>
                        </a:graphicData>
                      </a:graphic>
                    </wp:anchor>
                  </w:drawing>
                </mc:Choice>
                <mc:Fallback>
                  <w:pict>
                    <v:group id="组合 8" o:spid="_x0000_s1026" style="position:absolute;left:0;text-align:left;margin-left:-5.15pt;margin-top:0;width:69.3pt;height:51pt;z-index:251680768" coordsize="138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">
                      <v:line id="直接连接符 3" o:spid="_x0000_s1027" style="position:absolute;visibility:visible;mso-wrap-style:square" from="0,0" to="1386,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文本框 4" o:spid="_x0000_s1028" type="#_x0000_t202" style="position:absolute;left:650;top:92;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546956" w:rsidRDefault="00744715">
                              <w:pPr>
                                <w:snapToGrid w:val="0"/>
                              </w:pPr>
                              <w:r>
                                <w:rPr>
                                  <w:rFonts w:hint="eastAsia"/>
                                </w:rPr>
                                <w:t>分</w:t>
                              </w:r>
                            </w:p>
                          </w:txbxContent>
                        </v:textbox>
                      </v:shape>
                      <v:shape id="文本框 5" o:spid="_x0000_s1029" type="#_x0000_t202" style="position:absolute;left:972;top:329;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546956" w:rsidRDefault="00744715">
                              <w:pPr>
                                <w:snapToGrid w:val="0"/>
                              </w:pPr>
                              <w:r>
                                <w:rPr>
                                  <w:rFonts w:hint="eastAsia"/>
                                </w:rPr>
                                <w:t>数</w:t>
                              </w:r>
                            </w:p>
                          </w:txbxContent>
                        </v:textbox>
                      </v:shape>
                      <v:shape id="文本框 6" o:spid="_x0000_s1030" type="#_x0000_t202" style="position:absolute;left:167;top:425;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546956" w:rsidRDefault="00744715">
                              <w:pPr>
                                <w:snapToGrid w:val="0"/>
                              </w:pPr>
                              <w:r>
                                <w:rPr>
                                  <w:rFonts w:hint="eastAsia"/>
                                </w:rPr>
                                <w:t>项</w:t>
                              </w:r>
                            </w:p>
                          </w:txbxContent>
                        </v:textbox>
                      </v:shape>
                      <v:shape id="文本框 7" o:spid="_x0000_s1031" type="#_x0000_t202" style="position:absolute;left:492;top:664;width:2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546956" w:rsidRDefault="00744715">
                              <w:pPr>
                                <w:snapToGrid w:val="0"/>
                              </w:pPr>
                              <w:r>
                                <w:rPr>
                                  <w:rFonts w:hint="eastAsia"/>
                                </w:rPr>
                                <w:t>目</w:t>
                              </w:r>
                            </w:p>
                          </w:txbxContent>
                        </v:textbox>
                      </v:shape>
                    </v:group>
                  </w:pict>
                </mc:Fallback>
              </mc:AlternateContent>
            </w:r>
          </w:p>
        </w:tc>
        <w:tc>
          <w:tcPr>
            <w:tcW w:w="1397"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100-90</w:t>
            </w:r>
          </w:p>
        </w:tc>
        <w:tc>
          <w:tcPr>
            <w:tcW w:w="1397"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80-70</w:t>
            </w:r>
          </w:p>
        </w:tc>
        <w:tc>
          <w:tcPr>
            <w:tcW w:w="1588"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60-69</w:t>
            </w:r>
          </w:p>
        </w:tc>
        <w:tc>
          <w:tcPr>
            <w:tcW w:w="1276"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50-59</w:t>
            </w:r>
          </w:p>
        </w:tc>
        <w:tc>
          <w:tcPr>
            <w:tcW w:w="1559" w:type="dxa"/>
            <w:vAlign w:val="center"/>
          </w:tcPr>
          <w:p w:rsidR="00546956" w:rsidRDefault="00744715">
            <w:pPr>
              <w:spacing w:line="360" w:lineRule="exact"/>
              <w:jc w:val="center"/>
              <w:rPr>
                <w:rFonts w:ascii="仿宋" w:eastAsia="仿宋" w:hAnsi="仿宋"/>
                <w:szCs w:val="21"/>
              </w:rPr>
            </w:pPr>
            <w:r>
              <w:rPr>
                <w:rFonts w:ascii="仿宋" w:eastAsia="仿宋" w:hAnsi="仿宋" w:hint="eastAsia"/>
                <w:szCs w:val="21"/>
              </w:rPr>
              <w:t>40-0</w:t>
            </w:r>
          </w:p>
        </w:tc>
      </w:tr>
      <w:tr w:rsidR="00546956">
        <w:tc>
          <w:tcPr>
            <w:tcW w:w="1396" w:type="dxa"/>
            <w:vAlign w:val="center"/>
          </w:tcPr>
          <w:p w:rsidR="00546956" w:rsidRDefault="00744715">
            <w:pPr>
              <w:spacing w:line="360" w:lineRule="exact"/>
              <w:jc w:val="center"/>
              <w:rPr>
                <w:rFonts w:ascii="仿宋" w:eastAsia="仿宋" w:hAnsi="仿宋"/>
                <w:b/>
                <w:bCs/>
                <w:sz w:val="18"/>
                <w:szCs w:val="18"/>
              </w:rPr>
            </w:pPr>
            <w:r>
              <w:rPr>
                <w:rFonts w:ascii="仿宋" w:eastAsia="仿宋" w:hAnsi="仿宋" w:hint="eastAsia"/>
                <w:sz w:val="18"/>
                <w:szCs w:val="18"/>
              </w:rPr>
              <w:t>技巧</w:t>
            </w:r>
          </w:p>
        </w:tc>
        <w:tc>
          <w:tcPr>
            <w:tcW w:w="1397" w:type="dxa"/>
          </w:tcPr>
          <w:p w:rsidR="00546956" w:rsidRDefault="00744715">
            <w:pPr>
              <w:spacing w:line="360" w:lineRule="exact"/>
              <w:rPr>
                <w:rFonts w:ascii="仿宋" w:eastAsia="仿宋" w:hAnsi="仿宋"/>
                <w:b/>
                <w:bCs/>
                <w:sz w:val="18"/>
                <w:szCs w:val="18"/>
              </w:rPr>
            </w:pPr>
            <w:r>
              <w:rPr>
                <w:rFonts w:ascii="仿宋" w:eastAsia="仿宋" w:hAnsi="仿宋" w:hint="eastAsia"/>
                <w:sz w:val="18"/>
                <w:szCs w:val="18"/>
              </w:rPr>
              <w:t>完成动作质量好动作轻松自然连贯协调</w:t>
            </w:r>
          </w:p>
        </w:tc>
        <w:tc>
          <w:tcPr>
            <w:tcW w:w="1397" w:type="dxa"/>
          </w:tcPr>
          <w:p w:rsidR="00546956" w:rsidRDefault="00744715">
            <w:pPr>
              <w:spacing w:line="360" w:lineRule="exact"/>
              <w:rPr>
                <w:rFonts w:ascii="仿宋" w:eastAsia="仿宋" w:hAnsi="仿宋"/>
                <w:b/>
                <w:bCs/>
                <w:sz w:val="18"/>
                <w:szCs w:val="18"/>
              </w:rPr>
            </w:pPr>
            <w:r>
              <w:rPr>
                <w:rFonts w:ascii="仿宋" w:eastAsia="仿宋" w:hAnsi="仿宋" w:hint="eastAsia"/>
                <w:sz w:val="18"/>
                <w:szCs w:val="18"/>
              </w:rPr>
              <w:t>完成动作质量较好动作较轻松自然</w:t>
            </w:r>
          </w:p>
        </w:tc>
        <w:tc>
          <w:tcPr>
            <w:tcW w:w="1588" w:type="dxa"/>
          </w:tcPr>
          <w:p w:rsidR="00546956" w:rsidRDefault="00744715">
            <w:pPr>
              <w:spacing w:line="360" w:lineRule="exact"/>
              <w:rPr>
                <w:rFonts w:ascii="仿宋" w:eastAsia="仿宋" w:hAnsi="仿宋"/>
                <w:b/>
                <w:bCs/>
                <w:sz w:val="18"/>
                <w:szCs w:val="18"/>
              </w:rPr>
            </w:pPr>
            <w:r>
              <w:rPr>
                <w:rFonts w:ascii="仿宋" w:eastAsia="仿宋" w:hAnsi="仿宋" w:hint="eastAsia"/>
                <w:sz w:val="18"/>
                <w:szCs w:val="18"/>
              </w:rPr>
              <w:t>能完成动作但不够轻松连贯。</w:t>
            </w:r>
          </w:p>
        </w:tc>
        <w:tc>
          <w:tcPr>
            <w:tcW w:w="1276" w:type="dxa"/>
            <w:vAlign w:val="center"/>
          </w:tcPr>
          <w:p w:rsidR="00546956" w:rsidRDefault="00744715">
            <w:pPr>
              <w:spacing w:line="360" w:lineRule="exact"/>
              <w:jc w:val="center"/>
              <w:rPr>
                <w:rFonts w:ascii="仿宋" w:eastAsia="仿宋" w:hAnsi="仿宋"/>
                <w:sz w:val="18"/>
                <w:szCs w:val="18"/>
              </w:rPr>
            </w:pPr>
            <w:r>
              <w:rPr>
                <w:rFonts w:ascii="仿宋" w:eastAsia="仿宋" w:hAnsi="仿宋" w:hint="eastAsia"/>
                <w:sz w:val="18"/>
                <w:szCs w:val="18"/>
              </w:rPr>
              <w:t>不能完成动作，动作紧张不连贯</w:t>
            </w:r>
          </w:p>
        </w:tc>
        <w:tc>
          <w:tcPr>
            <w:tcW w:w="1559" w:type="dxa"/>
          </w:tcPr>
          <w:p w:rsidR="00546956" w:rsidRDefault="00744715">
            <w:pPr>
              <w:spacing w:line="360" w:lineRule="exact"/>
              <w:rPr>
                <w:rFonts w:ascii="仿宋" w:eastAsia="仿宋" w:hAnsi="仿宋"/>
                <w:b/>
                <w:bCs/>
                <w:sz w:val="18"/>
                <w:szCs w:val="18"/>
              </w:rPr>
            </w:pPr>
            <w:r>
              <w:rPr>
                <w:rFonts w:ascii="仿宋" w:eastAsia="仿宋" w:hAnsi="仿宋" w:hint="eastAsia"/>
                <w:sz w:val="18"/>
                <w:szCs w:val="18"/>
              </w:rPr>
              <w:t>不能完成动作，动作紧张不连贯</w:t>
            </w:r>
          </w:p>
        </w:tc>
      </w:tr>
      <w:tr w:rsidR="00546956">
        <w:tc>
          <w:tcPr>
            <w:tcW w:w="1396" w:type="dxa"/>
            <w:vAlign w:val="center"/>
          </w:tcPr>
          <w:p w:rsidR="00546956" w:rsidRDefault="00744715">
            <w:pPr>
              <w:spacing w:line="360" w:lineRule="exact"/>
              <w:jc w:val="center"/>
              <w:rPr>
                <w:rFonts w:ascii="仿宋" w:eastAsia="仿宋" w:hAnsi="仿宋"/>
                <w:sz w:val="18"/>
                <w:szCs w:val="18"/>
              </w:rPr>
            </w:pPr>
            <w:r>
              <w:rPr>
                <w:rFonts w:ascii="仿宋" w:eastAsia="仿宋" w:hAnsi="仿宋" w:hint="eastAsia"/>
                <w:sz w:val="18"/>
                <w:szCs w:val="18"/>
              </w:rPr>
              <w:t>太极拳</w:t>
            </w:r>
          </w:p>
          <w:p w:rsidR="00546956" w:rsidRDefault="00744715">
            <w:pPr>
              <w:spacing w:line="360" w:lineRule="exact"/>
              <w:jc w:val="center"/>
              <w:rPr>
                <w:rFonts w:ascii="仿宋" w:eastAsia="仿宋" w:hAnsi="仿宋"/>
                <w:b/>
                <w:bCs/>
                <w:sz w:val="18"/>
                <w:szCs w:val="18"/>
              </w:rPr>
            </w:pPr>
            <w:r>
              <w:rPr>
                <w:rFonts w:ascii="仿宋" w:eastAsia="仿宋" w:hAnsi="仿宋" w:hint="eastAsia"/>
                <w:sz w:val="18"/>
                <w:szCs w:val="18"/>
              </w:rPr>
              <w:t>或少年拳</w:t>
            </w:r>
          </w:p>
        </w:tc>
        <w:tc>
          <w:tcPr>
            <w:tcW w:w="1397" w:type="dxa"/>
            <w:vAlign w:val="center"/>
          </w:tcPr>
          <w:p w:rsidR="00546956" w:rsidRDefault="00744715">
            <w:pPr>
              <w:spacing w:line="360" w:lineRule="exact"/>
              <w:jc w:val="center"/>
              <w:rPr>
                <w:rFonts w:ascii="仿宋" w:eastAsia="仿宋" w:hAnsi="仿宋"/>
                <w:sz w:val="18"/>
                <w:szCs w:val="18"/>
              </w:rPr>
            </w:pPr>
            <w:r>
              <w:rPr>
                <w:rFonts w:ascii="仿宋" w:eastAsia="仿宋" w:hAnsi="仿宋" w:hint="eastAsia"/>
                <w:sz w:val="18"/>
                <w:szCs w:val="18"/>
              </w:rPr>
              <w:t>运劲顺达、沉稳准确、连贯圆活、手眼身法步协调</w:t>
            </w:r>
          </w:p>
        </w:tc>
        <w:tc>
          <w:tcPr>
            <w:tcW w:w="1397" w:type="dxa"/>
            <w:vAlign w:val="center"/>
          </w:tcPr>
          <w:p w:rsidR="00546956" w:rsidRDefault="00744715">
            <w:pPr>
              <w:spacing w:line="360" w:lineRule="exact"/>
              <w:jc w:val="center"/>
              <w:rPr>
                <w:rFonts w:ascii="仿宋" w:eastAsia="仿宋" w:hAnsi="仿宋"/>
                <w:sz w:val="18"/>
                <w:szCs w:val="18"/>
              </w:rPr>
            </w:pPr>
            <w:r>
              <w:rPr>
                <w:rFonts w:ascii="仿宋" w:eastAsia="仿宋" w:hAnsi="仿宋" w:hint="eastAsia"/>
                <w:sz w:val="18"/>
                <w:szCs w:val="18"/>
              </w:rPr>
              <w:t>运劲较顺达；动作比较连贯沉稳，手眼身法步较协调。</w:t>
            </w:r>
          </w:p>
        </w:tc>
        <w:tc>
          <w:tcPr>
            <w:tcW w:w="1588" w:type="dxa"/>
            <w:vAlign w:val="center"/>
          </w:tcPr>
          <w:p w:rsidR="00546956" w:rsidRDefault="00744715">
            <w:pPr>
              <w:spacing w:line="360" w:lineRule="exact"/>
              <w:jc w:val="center"/>
              <w:rPr>
                <w:rFonts w:ascii="仿宋" w:eastAsia="仿宋" w:hAnsi="仿宋"/>
                <w:sz w:val="18"/>
                <w:szCs w:val="18"/>
              </w:rPr>
            </w:pPr>
            <w:r>
              <w:rPr>
                <w:rFonts w:ascii="仿宋" w:eastAsia="仿宋" w:hAnsi="仿宋" w:hint="eastAsia"/>
                <w:sz w:val="18"/>
                <w:szCs w:val="18"/>
              </w:rPr>
              <w:t>能够完成整套动作，但不够沉稳、手眼身法步不够协调。</w:t>
            </w:r>
          </w:p>
        </w:tc>
        <w:tc>
          <w:tcPr>
            <w:tcW w:w="1276" w:type="dxa"/>
            <w:vAlign w:val="center"/>
          </w:tcPr>
          <w:p w:rsidR="00546956" w:rsidRDefault="00744715">
            <w:pPr>
              <w:spacing w:line="360" w:lineRule="exact"/>
              <w:jc w:val="center"/>
              <w:rPr>
                <w:rFonts w:ascii="仿宋" w:eastAsia="仿宋" w:hAnsi="仿宋"/>
                <w:sz w:val="18"/>
                <w:szCs w:val="18"/>
              </w:rPr>
            </w:pPr>
            <w:r>
              <w:rPr>
                <w:rFonts w:ascii="仿宋" w:eastAsia="仿宋" w:hAnsi="仿宋" w:hint="eastAsia"/>
                <w:sz w:val="18"/>
                <w:szCs w:val="18"/>
              </w:rPr>
              <w:t>不能完成整套动作。</w:t>
            </w:r>
          </w:p>
        </w:tc>
        <w:tc>
          <w:tcPr>
            <w:tcW w:w="1559" w:type="dxa"/>
            <w:vAlign w:val="center"/>
          </w:tcPr>
          <w:p w:rsidR="00546956" w:rsidRDefault="00744715">
            <w:pPr>
              <w:spacing w:line="360" w:lineRule="exact"/>
              <w:jc w:val="center"/>
              <w:rPr>
                <w:rFonts w:ascii="仿宋" w:eastAsia="仿宋" w:hAnsi="仿宋"/>
                <w:sz w:val="18"/>
                <w:szCs w:val="18"/>
              </w:rPr>
            </w:pPr>
            <w:r>
              <w:rPr>
                <w:rFonts w:ascii="仿宋" w:eastAsia="仿宋" w:hAnsi="仿宋" w:hint="eastAsia"/>
                <w:sz w:val="18"/>
                <w:szCs w:val="18"/>
              </w:rPr>
              <w:t>不能完成整套动作。</w:t>
            </w:r>
          </w:p>
        </w:tc>
      </w:tr>
    </w:tbl>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546956">
      <w:pPr>
        <w:pStyle w:val="1"/>
      </w:pPr>
    </w:p>
    <w:p w:rsidR="00546956" w:rsidRDefault="00546956"/>
    <w:p w:rsidR="00546956" w:rsidRDefault="00546956">
      <w:pPr>
        <w:spacing w:line="312" w:lineRule="auto"/>
        <w:jc w:val="center"/>
        <w:rPr>
          <w:b/>
          <w:bCs/>
          <w:sz w:val="30"/>
        </w:rPr>
      </w:pPr>
    </w:p>
    <w:p w:rsidR="00546956" w:rsidRDefault="00744715">
      <w:pPr>
        <w:pStyle w:val="1"/>
      </w:pPr>
      <w:bookmarkStart w:id="8" w:name="_Toc13773"/>
      <w:r>
        <w:rPr>
          <w:rFonts w:hint="eastAsia"/>
        </w:rPr>
        <w:lastRenderedPageBreak/>
        <w:t>体育</w:t>
      </w:r>
      <w:r>
        <w:rPr>
          <w:rFonts w:hint="eastAsia"/>
        </w:rPr>
        <w:t>III</w:t>
      </w:r>
      <w:r>
        <w:t>课程教学大纲</w:t>
      </w:r>
      <w:bookmarkEnd w:id="8"/>
    </w:p>
    <w:p w:rsidR="00546956" w:rsidRDefault="00744715">
      <w:pPr>
        <w:spacing w:line="312" w:lineRule="auto"/>
        <w:jc w:val="center"/>
        <w:rPr>
          <w:b/>
          <w:bCs/>
          <w:sz w:val="30"/>
        </w:rPr>
      </w:pPr>
      <w:r>
        <w:rPr>
          <w:b/>
          <w:bCs/>
          <w:sz w:val="30"/>
        </w:rPr>
        <w:t>（</w:t>
      </w:r>
      <w:r>
        <w:rPr>
          <w:b/>
          <w:bCs/>
          <w:sz w:val="30"/>
        </w:rPr>
        <w:t>Physical  Education I</w:t>
      </w:r>
      <w:r>
        <w:rPr>
          <w:rFonts w:hint="eastAsia"/>
          <w:b/>
          <w:bCs/>
          <w:sz w:val="30"/>
        </w:rPr>
        <w:t>II</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1102001</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1</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36</w:t>
      </w:r>
      <w:r>
        <w:rPr>
          <w:rFonts w:ascii="宋体" w:hAnsi="宋体"/>
          <w:kern w:val="0"/>
          <w:sz w:val="24"/>
        </w:rPr>
        <w:t>（其中：</w:t>
      </w:r>
      <w:r>
        <w:rPr>
          <w:rFonts w:ascii="宋体" w:hAnsi="宋体" w:hint="eastAsia"/>
          <w:kern w:val="0"/>
          <w:sz w:val="24"/>
        </w:rPr>
        <w:t>课内</w:t>
      </w:r>
      <w:r>
        <w:rPr>
          <w:rFonts w:ascii="宋体" w:hAnsi="宋体"/>
          <w:kern w:val="0"/>
          <w:sz w:val="24"/>
        </w:rPr>
        <w:t>讲授</w:t>
      </w:r>
      <w:r>
        <w:rPr>
          <w:rFonts w:ascii="宋体" w:hAnsi="宋体" w:hint="eastAsia"/>
          <w:kern w:val="0"/>
          <w:sz w:val="24"/>
        </w:rPr>
        <w:t>30</w:t>
      </w:r>
      <w:r>
        <w:rPr>
          <w:rFonts w:ascii="宋体" w:hAnsi="宋体"/>
          <w:kern w:val="0"/>
          <w:sz w:val="24"/>
        </w:rPr>
        <w:t>学时</w:t>
      </w:r>
      <w:r>
        <w:rPr>
          <w:rFonts w:ascii="宋体" w:hAnsi="宋体" w:hint="eastAsia"/>
          <w:kern w:val="0"/>
          <w:sz w:val="24"/>
        </w:rPr>
        <w:t>，</w:t>
      </w:r>
      <w:r>
        <w:rPr>
          <w:rFonts w:ascii="宋体" w:hAnsi="宋体"/>
          <w:kern w:val="0"/>
          <w:sz w:val="24"/>
        </w:rPr>
        <w:t xml:space="preserve"> </w:t>
      </w:r>
      <w:r>
        <w:rPr>
          <w:rFonts w:ascii="宋体" w:hAnsi="宋体" w:hint="eastAsia"/>
          <w:kern w:val="0"/>
          <w:sz w:val="24"/>
        </w:rPr>
        <w:t>课外实践</w:t>
      </w:r>
      <w:r>
        <w:rPr>
          <w:rFonts w:ascii="宋体" w:hAnsi="宋体" w:hint="eastAsia"/>
          <w:kern w:val="0"/>
          <w:sz w:val="24"/>
        </w:rPr>
        <w:t>6</w:t>
      </w:r>
      <w:r>
        <w:rPr>
          <w:rFonts w:ascii="宋体" w:hAnsi="宋体" w:hint="eastAsia"/>
          <w:kern w:val="0"/>
          <w:sz w:val="24"/>
        </w:rPr>
        <w:t>学时</w:t>
      </w:r>
      <w:r>
        <w:rPr>
          <w:rFonts w:ascii="宋体" w:hAnsi="宋体"/>
          <w:kern w:val="0"/>
          <w:sz w:val="24"/>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全校各专业</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新编大学体育</w:t>
      </w:r>
      <w:r>
        <w:rPr>
          <w:rFonts w:ascii="宋体" w:hAnsi="宋体"/>
          <w:kern w:val="0"/>
          <w:sz w:val="24"/>
        </w:rPr>
        <w:t>》</w:t>
      </w:r>
      <w:r>
        <w:rPr>
          <w:kern w:val="0"/>
          <w:sz w:val="24"/>
        </w:rPr>
        <w:t>，</w:t>
      </w:r>
      <w:r>
        <w:rPr>
          <w:rFonts w:hint="eastAsia"/>
          <w:bCs/>
          <w:kern w:val="0"/>
          <w:sz w:val="24"/>
        </w:rPr>
        <w:t>金向红</w:t>
      </w:r>
      <w:r>
        <w:rPr>
          <w:rFonts w:hint="eastAsia"/>
          <w:bCs/>
          <w:kern w:val="0"/>
          <w:sz w:val="24"/>
        </w:rPr>
        <w:t xml:space="preserve">  </w:t>
      </w:r>
      <w:r>
        <w:rPr>
          <w:rFonts w:hint="eastAsia"/>
          <w:bCs/>
          <w:kern w:val="0"/>
          <w:sz w:val="24"/>
        </w:rPr>
        <w:t>陈德泉主编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2017</w:t>
      </w:r>
      <w:r>
        <w:rPr>
          <w:rFonts w:hint="eastAsia"/>
          <w:kern w:val="0"/>
          <w:sz w:val="24"/>
        </w:rPr>
        <w:t>年</w:t>
      </w:r>
      <w:r>
        <w:rPr>
          <w:rFonts w:hint="eastAsia"/>
          <w:kern w:val="0"/>
          <w:sz w:val="24"/>
        </w:rPr>
        <w:t>7</w:t>
      </w:r>
      <w:r>
        <w:rPr>
          <w:rFonts w:hint="eastAsia"/>
          <w:kern w:val="0"/>
          <w:sz w:val="24"/>
        </w:rPr>
        <w:t>月</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体育教学部</w:t>
      </w:r>
    </w:p>
    <w:p w:rsidR="00546956" w:rsidRDefault="00744715">
      <w:pPr>
        <w:autoSpaceDE w:val="0"/>
        <w:autoSpaceDN w:val="0"/>
        <w:adjustRightInd w:val="0"/>
        <w:spacing w:line="360" w:lineRule="auto"/>
        <w:ind w:firstLineChars="200" w:firstLine="482"/>
        <w:jc w:val="left"/>
        <w:rPr>
          <w:kern w:val="0"/>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学校大二学生</w:t>
      </w:r>
      <w:r>
        <w:rPr>
          <w:rFonts w:hint="eastAsia"/>
          <w:kern w:val="0"/>
          <w:sz w:val="24"/>
        </w:rPr>
        <w:t>（通识必修）必修</w:t>
      </w:r>
      <w:r>
        <w:rPr>
          <w:kern w:val="0"/>
          <w:sz w:val="24"/>
        </w:rPr>
        <w:t>课</w:t>
      </w:r>
      <w:r>
        <w:rPr>
          <w:rFonts w:hint="eastAsia"/>
          <w:kern w:val="0"/>
          <w:sz w:val="24"/>
        </w:rPr>
        <w:t>，课程以选项课程为主，项目主要有：篮球、排球、足球、乒乓球、网球、羽毛球、手球、健美（男）、健美操（女）、保健课等</w:t>
      </w:r>
      <w:r>
        <w:rPr>
          <w:rFonts w:hint="eastAsia"/>
          <w:kern w:val="0"/>
          <w:sz w:val="24"/>
        </w:rPr>
        <w:t>16</w:t>
      </w:r>
      <w:r>
        <w:rPr>
          <w:rFonts w:hint="eastAsia"/>
          <w:kern w:val="0"/>
          <w:sz w:val="24"/>
        </w:rPr>
        <w:t>个项目左右</w:t>
      </w:r>
      <w:r>
        <w:rPr>
          <w:sz w:val="24"/>
        </w:rPr>
        <w:t>。</w:t>
      </w:r>
      <w:r>
        <w:rPr>
          <w:rFonts w:hint="eastAsia"/>
          <w:kern w:val="0"/>
          <w:sz w:val="24"/>
        </w:rPr>
        <w:t>以身体练习为主要手段，发展学生的各项身体素质和运动技能，激发学生积极参与体育活动的兴趣达到增强学生体质与健康，促进学生身心和谐的发展。</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autoSpaceDE w:val="0"/>
        <w:autoSpaceDN w:val="0"/>
        <w:adjustRightInd w:val="0"/>
        <w:spacing w:after="200" w:line="360" w:lineRule="auto"/>
        <w:ind w:firstLineChars="200" w:firstLine="480"/>
        <w:jc w:val="left"/>
        <w:rPr>
          <w:kern w:val="0"/>
          <w:sz w:val="24"/>
        </w:rPr>
      </w:pPr>
      <w:r>
        <w:rPr>
          <w:rFonts w:hint="eastAsia"/>
          <w:sz w:val="24"/>
        </w:rPr>
        <w:t>目标</w:t>
      </w:r>
      <w:r>
        <w:rPr>
          <w:rFonts w:hint="eastAsia"/>
          <w:sz w:val="24"/>
        </w:rPr>
        <w:t>1</w:t>
      </w:r>
      <w:r>
        <w:rPr>
          <w:rFonts w:hint="eastAsia"/>
          <w:sz w:val="24"/>
        </w:rPr>
        <w:t>、</w:t>
      </w:r>
      <w:r>
        <w:rPr>
          <w:rFonts w:hint="eastAsia"/>
          <w:kern w:val="0"/>
          <w:sz w:val="24"/>
        </w:rPr>
        <w:t>基本形成终身体育的意识：积极参与各种体育活动并基本形成自觉锻炼的习惯，能够编制可行的个人锻炼计划，具有一定的体育文化欣赏能力。</w:t>
      </w:r>
    </w:p>
    <w:p w:rsidR="00546956" w:rsidRDefault="00744715">
      <w:pPr>
        <w:autoSpaceDE w:val="0"/>
        <w:autoSpaceDN w:val="0"/>
        <w:adjustRightInd w:val="0"/>
        <w:spacing w:after="200" w:line="360" w:lineRule="auto"/>
        <w:ind w:firstLineChars="200" w:firstLine="480"/>
        <w:jc w:val="left"/>
        <w:rPr>
          <w:kern w:val="0"/>
          <w:sz w:val="24"/>
        </w:rPr>
      </w:pPr>
      <w:r>
        <w:rPr>
          <w:rFonts w:hint="eastAsia"/>
          <w:kern w:val="0"/>
          <w:sz w:val="24"/>
        </w:rPr>
        <w:t>目标</w:t>
      </w:r>
      <w:r>
        <w:rPr>
          <w:kern w:val="0"/>
          <w:sz w:val="24"/>
        </w:rPr>
        <w:t>2.</w:t>
      </w:r>
      <w:r>
        <w:rPr>
          <w:rFonts w:hint="eastAsia"/>
          <w:kern w:val="0"/>
          <w:sz w:val="24"/>
        </w:rPr>
        <w:t xml:space="preserve"> </w:t>
      </w:r>
      <w:r>
        <w:rPr>
          <w:rFonts w:hint="eastAsia"/>
          <w:kern w:val="0"/>
          <w:sz w:val="24"/>
        </w:rPr>
        <w:t>运动技能目标：比较熟练掌握两项体育运动的基本方法和技能；能科学地进行体育锻炼，提高自己的运动能力；掌握常见运动创伤的处置方法。</w:t>
      </w:r>
      <w:r>
        <w:rPr>
          <w:kern w:val="0"/>
          <w:sz w:val="24"/>
        </w:rPr>
        <w:t xml:space="preserve"> </w:t>
      </w:r>
    </w:p>
    <w:p w:rsidR="00546956" w:rsidRDefault="00744715">
      <w:pPr>
        <w:spacing w:line="360" w:lineRule="auto"/>
        <w:ind w:firstLine="482"/>
        <w:jc w:val="left"/>
        <w:rPr>
          <w:kern w:val="0"/>
          <w:sz w:val="24"/>
        </w:rPr>
      </w:pPr>
      <w:r>
        <w:rPr>
          <w:rFonts w:hint="eastAsia"/>
          <w:kern w:val="0"/>
          <w:sz w:val="24"/>
        </w:rPr>
        <w:t>目标</w:t>
      </w:r>
      <w:r>
        <w:rPr>
          <w:kern w:val="0"/>
          <w:sz w:val="24"/>
        </w:rPr>
        <w:t>3.</w:t>
      </w:r>
      <w:r>
        <w:rPr>
          <w:rFonts w:hint="eastAsia"/>
          <w:kern w:val="0"/>
          <w:sz w:val="24"/>
        </w:rPr>
        <w:t xml:space="preserve"> </w:t>
      </w:r>
      <w:r>
        <w:rPr>
          <w:rFonts w:hint="eastAsia"/>
          <w:kern w:val="0"/>
          <w:sz w:val="24"/>
        </w:rPr>
        <w:t>身体健康目标：掌握一定的有效发展体能的知识与方法；养成良好的行为习惯，形成健康的生活方式；具有健康的体魄。</w:t>
      </w:r>
      <w:r>
        <w:rPr>
          <w:kern w:val="0"/>
          <w:sz w:val="24"/>
        </w:rPr>
        <w:t xml:space="preserve"> </w:t>
      </w:r>
    </w:p>
    <w:p w:rsidR="00546956" w:rsidRDefault="00744715">
      <w:pPr>
        <w:spacing w:line="360" w:lineRule="auto"/>
        <w:ind w:firstLineChars="200" w:firstLine="480"/>
        <w:rPr>
          <w:kern w:val="0"/>
          <w:sz w:val="24"/>
        </w:rPr>
      </w:pPr>
      <w:r>
        <w:rPr>
          <w:rFonts w:hint="eastAsia"/>
          <w:kern w:val="0"/>
          <w:sz w:val="24"/>
        </w:rPr>
        <w:t>目标</w:t>
      </w:r>
      <w:r>
        <w:rPr>
          <w:rFonts w:hint="eastAsia"/>
          <w:kern w:val="0"/>
          <w:sz w:val="24"/>
        </w:rPr>
        <w:t>4</w:t>
      </w:r>
      <w:r>
        <w:rPr>
          <w:kern w:val="0"/>
          <w:sz w:val="24"/>
        </w:rPr>
        <w:t xml:space="preserve">. </w:t>
      </w:r>
      <w:r>
        <w:rPr>
          <w:rFonts w:hint="eastAsia"/>
          <w:kern w:val="0"/>
          <w:sz w:val="24"/>
        </w:rPr>
        <w:t>心理健康目标：自觉通过体育活动改善心理状态，养成积极乐观的生活态度；运用适宜的方法调节自己的情绪；在运动中体验运动的乐趣和成功的感觉。</w:t>
      </w:r>
    </w:p>
    <w:p w:rsidR="00546956" w:rsidRDefault="00744715">
      <w:pPr>
        <w:spacing w:line="360" w:lineRule="auto"/>
        <w:ind w:firstLineChars="200" w:firstLine="480"/>
        <w:rPr>
          <w:kern w:val="0"/>
          <w:sz w:val="24"/>
        </w:rPr>
      </w:pPr>
      <w:r>
        <w:rPr>
          <w:rFonts w:hint="eastAsia"/>
          <w:kern w:val="0"/>
          <w:sz w:val="24"/>
        </w:rPr>
        <w:t>目标</w:t>
      </w:r>
      <w:r>
        <w:rPr>
          <w:rFonts w:hint="eastAsia"/>
          <w:kern w:val="0"/>
          <w:sz w:val="24"/>
        </w:rPr>
        <w:t>5</w:t>
      </w:r>
      <w:r>
        <w:rPr>
          <w:rFonts w:hint="eastAsia"/>
          <w:kern w:val="0"/>
          <w:sz w:val="24"/>
        </w:rPr>
        <w:t>社会适应目标：表现出良好的体育道德和合作精神；正确处理竞争与合作的关系；具有建立和谐人际关系的能力。</w:t>
      </w:r>
    </w:p>
    <w:p w:rsidR="00546956" w:rsidRDefault="00744715">
      <w:pPr>
        <w:spacing w:line="360" w:lineRule="auto"/>
        <w:ind w:firstLineChars="196" w:firstLine="472"/>
        <w:rPr>
          <w:b/>
          <w:sz w:val="24"/>
        </w:rPr>
      </w:pPr>
      <w:r>
        <w:rPr>
          <w:rFonts w:hint="eastAsia"/>
          <w:b/>
          <w:sz w:val="24"/>
        </w:rPr>
        <w:t>（一）理论知识</w:t>
      </w:r>
    </w:p>
    <w:p w:rsidR="00546956" w:rsidRDefault="00744715">
      <w:pPr>
        <w:spacing w:line="360" w:lineRule="auto"/>
        <w:ind w:firstLineChars="196" w:firstLine="470"/>
        <w:rPr>
          <w:sz w:val="24"/>
        </w:rPr>
      </w:pPr>
      <w:r>
        <w:rPr>
          <w:rFonts w:hint="eastAsia"/>
          <w:sz w:val="24"/>
        </w:rPr>
        <w:lastRenderedPageBreak/>
        <w:t xml:space="preserve">1. </w:t>
      </w:r>
      <w:r>
        <w:rPr>
          <w:rFonts w:hint="eastAsia"/>
          <w:sz w:val="24"/>
        </w:rPr>
        <w:t>项目概述</w:t>
      </w:r>
    </w:p>
    <w:p w:rsidR="00546956" w:rsidRDefault="00744715">
      <w:pPr>
        <w:spacing w:line="360" w:lineRule="auto"/>
        <w:ind w:firstLineChars="196" w:firstLine="470"/>
        <w:rPr>
          <w:sz w:val="24"/>
        </w:rPr>
      </w:pPr>
      <w:r>
        <w:rPr>
          <w:rFonts w:hint="eastAsia"/>
          <w:sz w:val="24"/>
        </w:rPr>
        <w:t>2.</w:t>
      </w:r>
      <w:r>
        <w:rPr>
          <w:rFonts w:hint="eastAsia"/>
          <w:sz w:val="24"/>
        </w:rPr>
        <w:t>项目运动基本规则和裁判法。</w:t>
      </w:r>
    </w:p>
    <w:p w:rsidR="00546956" w:rsidRDefault="00744715">
      <w:pPr>
        <w:spacing w:line="360" w:lineRule="auto"/>
        <w:ind w:firstLineChars="196" w:firstLine="470"/>
        <w:rPr>
          <w:sz w:val="24"/>
        </w:rPr>
      </w:pPr>
      <w:r>
        <w:rPr>
          <w:rFonts w:hint="eastAsia"/>
          <w:sz w:val="24"/>
        </w:rPr>
        <w:t>3.</w:t>
      </w:r>
      <w:r>
        <w:rPr>
          <w:rFonts w:hint="eastAsia"/>
          <w:sz w:val="24"/>
        </w:rPr>
        <w:t>项目基本技术、战术分析</w:t>
      </w:r>
    </w:p>
    <w:p w:rsidR="00546956" w:rsidRDefault="00744715">
      <w:pPr>
        <w:spacing w:line="360" w:lineRule="auto"/>
        <w:ind w:firstLineChars="196" w:firstLine="470"/>
        <w:rPr>
          <w:sz w:val="24"/>
        </w:rPr>
      </w:pPr>
      <w:r>
        <w:rPr>
          <w:rFonts w:hint="eastAsia"/>
          <w:sz w:val="24"/>
        </w:rPr>
        <w:t>4.</w:t>
      </w:r>
      <w:r>
        <w:rPr>
          <w:rFonts w:hint="eastAsia"/>
          <w:sz w:val="24"/>
        </w:rPr>
        <w:t>该选项目的组织与竞赛。</w:t>
      </w:r>
    </w:p>
    <w:p w:rsidR="00546956" w:rsidRDefault="00744715">
      <w:pPr>
        <w:spacing w:line="360" w:lineRule="auto"/>
        <w:ind w:firstLineChars="196" w:firstLine="470"/>
        <w:rPr>
          <w:sz w:val="24"/>
        </w:rPr>
      </w:pPr>
      <w:r>
        <w:rPr>
          <w:rFonts w:hint="eastAsia"/>
          <w:sz w:val="24"/>
        </w:rPr>
        <w:t>（二）项目基本技术</w:t>
      </w:r>
    </w:p>
    <w:p w:rsidR="00546956" w:rsidRDefault="00744715">
      <w:pPr>
        <w:spacing w:line="360" w:lineRule="auto"/>
        <w:ind w:firstLineChars="196" w:firstLine="470"/>
        <w:rPr>
          <w:sz w:val="24"/>
        </w:rPr>
      </w:pPr>
      <w:r>
        <w:rPr>
          <w:rFonts w:hint="eastAsia"/>
          <w:sz w:val="24"/>
        </w:rPr>
        <w:t>（参考各个自选项目的要求）</w:t>
      </w:r>
    </w:p>
    <w:p w:rsidR="00546956" w:rsidRDefault="00744715">
      <w:pPr>
        <w:spacing w:line="360" w:lineRule="auto"/>
        <w:ind w:firstLineChars="196" w:firstLine="470"/>
        <w:rPr>
          <w:sz w:val="24"/>
        </w:rPr>
      </w:pPr>
      <w:r>
        <w:rPr>
          <w:rFonts w:hint="eastAsia"/>
          <w:sz w:val="24"/>
        </w:rPr>
        <w:t>（三）所选项目的基本战术</w:t>
      </w:r>
    </w:p>
    <w:p w:rsidR="00546956" w:rsidRDefault="00744715">
      <w:pPr>
        <w:spacing w:line="360" w:lineRule="auto"/>
        <w:ind w:firstLineChars="196" w:firstLine="470"/>
        <w:rPr>
          <w:sz w:val="24"/>
        </w:rPr>
      </w:pPr>
      <w:r>
        <w:rPr>
          <w:rFonts w:hint="eastAsia"/>
          <w:sz w:val="24"/>
        </w:rPr>
        <w:t>（参考各个自选项目的要求）</w:t>
      </w:r>
    </w:p>
    <w:p w:rsidR="00546956" w:rsidRDefault="00744715">
      <w:pPr>
        <w:spacing w:line="360" w:lineRule="auto"/>
        <w:ind w:firstLineChars="196" w:firstLine="470"/>
        <w:rPr>
          <w:sz w:val="24"/>
        </w:rPr>
      </w:pPr>
      <w:r>
        <w:rPr>
          <w:rFonts w:hint="eastAsia"/>
          <w:sz w:val="24"/>
        </w:rPr>
        <w:t>（四）实践与身体素质</w:t>
      </w:r>
    </w:p>
    <w:p w:rsidR="00546956" w:rsidRDefault="00744715">
      <w:pPr>
        <w:spacing w:line="360" w:lineRule="auto"/>
        <w:ind w:firstLineChars="196" w:firstLine="470"/>
        <w:rPr>
          <w:sz w:val="24"/>
        </w:rPr>
      </w:pPr>
      <w:r>
        <w:rPr>
          <w:rFonts w:hint="eastAsia"/>
          <w:sz w:val="24"/>
        </w:rPr>
        <w:t>1.</w:t>
      </w:r>
      <w:r>
        <w:rPr>
          <w:rFonts w:hint="eastAsia"/>
          <w:sz w:val="24"/>
        </w:rPr>
        <w:t>教学比赛</w:t>
      </w:r>
    </w:p>
    <w:p w:rsidR="00546956" w:rsidRDefault="00744715">
      <w:pPr>
        <w:spacing w:line="360" w:lineRule="auto"/>
        <w:ind w:firstLineChars="196" w:firstLine="470"/>
        <w:rPr>
          <w:sz w:val="24"/>
        </w:rPr>
      </w:pPr>
      <w:r>
        <w:rPr>
          <w:rFonts w:hint="eastAsia"/>
          <w:sz w:val="24"/>
        </w:rPr>
        <w:t>2.</w:t>
      </w:r>
      <w:r>
        <w:rPr>
          <w:rFonts w:hint="eastAsia"/>
          <w:sz w:val="24"/>
        </w:rPr>
        <w:t>裁判实习</w:t>
      </w:r>
    </w:p>
    <w:p w:rsidR="00546956" w:rsidRDefault="00744715">
      <w:pPr>
        <w:spacing w:line="360" w:lineRule="auto"/>
        <w:ind w:firstLineChars="196" w:firstLine="470"/>
        <w:rPr>
          <w:sz w:val="24"/>
        </w:rPr>
      </w:pPr>
      <w:r>
        <w:rPr>
          <w:rFonts w:hint="eastAsia"/>
          <w:sz w:val="24"/>
        </w:rPr>
        <w:t>3.</w:t>
      </w:r>
      <w:r>
        <w:rPr>
          <w:rFonts w:hint="eastAsia"/>
          <w:sz w:val="24"/>
        </w:rPr>
        <w:t>体质健康测试项目。</w:t>
      </w:r>
    </w:p>
    <w:p w:rsidR="00546956" w:rsidRDefault="00744715">
      <w:pPr>
        <w:spacing w:line="360" w:lineRule="auto"/>
        <w:ind w:firstLineChars="200" w:firstLine="562"/>
        <w:rPr>
          <w:b/>
          <w:sz w:val="28"/>
          <w:szCs w:val="28"/>
        </w:rPr>
      </w:pPr>
      <w:r>
        <w:rPr>
          <w:rFonts w:hint="eastAsia"/>
          <w:b/>
          <w:sz w:val="28"/>
          <w:szCs w:val="28"/>
        </w:rPr>
        <w:t>四、课内实践</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2693"/>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2693"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r>
      <w:tr w:rsidR="00546956">
        <w:tc>
          <w:tcPr>
            <w:tcW w:w="740" w:type="dxa"/>
            <w:vAlign w:val="center"/>
          </w:tcPr>
          <w:p w:rsidR="00546956" w:rsidRDefault="00744715">
            <w:pPr>
              <w:jc w:val="center"/>
              <w:rPr>
                <w:szCs w:val="21"/>
              </w:rPr>
            </w:pPr>
            <w:r>
              <w:rPr>
                <w:rFonts w:hint="eastAsia"/>
                <w:szCs w:val="21"/>
              </w:rPr>
              <w:t>1</w:t>
            </w:r>
          </w:p>
        </w:tc>
        <w:tc>
          <w:tcPr>
            <w:tcW w:w="3476" w:type="dxa"/>
            <w:vAlign w:val="center"/>
          </w:tcPr>
          <w:p w:rsidR="00546956" w:rsidRDefault="00744715">
            <w:pPr>
              <w:jc w:val="center"/>
              <w:rPr>
                <w:color w:val="000000"/>
                <w:sz w:val="24"/>
              </w:rPr>
            </w:pPr>
            <w:r>
              <w:rPr>
                <w:rFonts w:hint="eastAsia"/>
                <w:color w:val="000000"/>
                <w:sz w:val="24"/>
              </w:rPr>
              <w:t>理论知识</w:t>
            </w:r>
          </w:p>
        </w:tc>
        <w:tc>
          <w:tcPr>
            <w:tcW w:w="1701" w:type="dxa"/>
            <w:vAlign w:val="center"/>
          </w:tcPr>
          <w:p w:rsidR="00546956" w:rsidRDefault="00744715">
            <w:pPr>
              <w:jc w:val="center"/>
              <w:rPr>
                <w:color w:val="000000"/>
                <w:sz w:val="24"/>
              </w:rPr>
            </w:pPr>
            <w:r>
              <w:rPr>
                <w:color w:val="000000"/>
                <w:sz w:val="24"/>
              </w:rPr>
              <w:t>目标</w:t>
            </w:r>
            <w:r>
              <w:rPr>
                <w:rFonts w:hint="eastAsia"/>
                <w:color w:val="000000"/>
                <w:sz w:val="24"/>
              </w:rPr>
              <w:t>1</w:t>
            </w:r>
          </w:p>
        </w:tc>
        <w:tc>
          <w:tcPr>
            <w:tcW w:w="2693" w:type="dxa"/>
            <w:vAlign w:val="center"/>
          </w:tcPr>
          <w:p w:rsidR="00546956" w:rsidRDefault="00744715">
            <w:pPr>
              <w:spacing w:line="360" w:lineRule="exact"/>
              <w:jc w:val="center"/>
              <w:rPr>
                <w:color w:val="000000"/>
                <w:sz w:val="24"/>
              </w:rPr>
            </w:pPr>
            <w:r>
              <w:rPr>
                <w:rFonts w:hint="eastAsia"/>
                <w:color w:val="000000"/>
                <w:sz w:val="24"/>
              </w:rPr>
              <w:t>2</w:t>
            </w:r>
          </w:p>
        </w:tc>
      </w:tr>
      <w:tr w:rsidR="00546956">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center"/>
              <w:rPr>
                <w:color w:val="000000"/>
                <w:sz w:val="24"/>
              </w:rPr>
            </w:pPr>
            <w:r>
              <w:rPr>
                <w:rFonts w:hint="eastAsia"/>
                <w:color w:val="000000"/>
                <w:sz w:val="24"/>
              </w:rPr>
              <w:t>基本技术</w:t>
            </w:r>
          </w:p>
        </w:tc>
        <w:tc>
          <w:tcPr>
            <w:tcW w:w="1701" w:type="dxa"/>
            <w:vAlign w:val="center"/>
          </w:tcPr>
          <w:p w:rsidR="00546956" w:rsidRDefault="00744715">
            <w:pPr>
              <w:jc w:val="center"/>
              <w:rPr>
                <w:color w:val="000000"/>
                <w:sz w:val="24"/>
              </w:rPr>
            </w:pPr>
            <w:r>
              <w:rPr>
                <w:rFonts w:hint="eastAsia"/>
                <w:color w:val="000000"/>
                <w:sz w:val="24"/>
              </w:rPr>
              <w:t>目标</w:t>
            </w:r>
            <w:r>
              <w:rPr>
                <w:rFonts w:hint="eastAsia"/>
                <w:color w:val="000000"/>
                <w:sz w:val="24"/>
              </w:rPr>
              <w:t>2</w:t>
            </w:r>
            <w:r>
              <w:rPr>
                <w:rFonts w:hint="eastAsia"/>
                <w:color w:val="000000"/>
                <w:sz w:val="24"/>
              </w:rPr>
              <w:t>、</w:t>
            </w:r>
            <w:r>
              <w:rPr>
                <w:rFonts w:hint="eastAsia"/>
                <w:color w:val="000000"/>
                <w:sz w:val="24"/>
              </w:rPr>
              <w:t>3</w:t>
            </w:r>
          </w:p>
        </w:tc>
        <w:tc>
          <w:tcPr>
            <w:tcW w:w="2693" w:type="dxa"/>
            <w:vAlign w:val="center"/>
          </w:tcPr>
          <w:p w:rsidR="00546956" w:rsidRDefault="00744715">
            <w:pPr>
              <w:spacing w:line="360" w:lineRule="exact"/>
              <w:jc w:val="center"/>
              <w:rPr>
                <w:color w:val="000000"/>
                <w:sz w:val="24"/>
              </w:rPr>
            </w:pPr>
            <w:r>
              <w:rPr>
                <w:rFonts w:hint="eastAsia"/>
                <w:color w:val="000000"/>
                <w:sz w:val="24"/>
              </w:rPr>
              <w:t>12</w:t>
            </w: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center"/>
              <w:rPr>
                <w:color w:val="000000"/>
                <w:sz w:val="24"/>
              </w:rPr>
            </w:pPr>
            <w:r>
              <w:rPr>
                <w:rFonts w:hint="eastAsia"/>
                <w:color w:val="000000"/>
                <w:sz w:val="24"/>
              </w:rPr>
              <w:t>基本战术</w:t>
            </w:r>
          </w:p>
        </w:tc>
        <w:tc>
          <w:tcPr>
            <w:tcW w:w="1701" w:type="dxa"/>
            <w:vAlign w:val="center"/>
          </w:tcPr>
          <w:p w:rsidR="00546956" w:rsidRDefault="00744715">
            <w:pPr>
              <w:jc w:val="center"/>
              <w:rPr>
                <w:color w:val="000000"/>
                <w:sz w:val="24"/>
              </w:rPr>
            </w:pPr>
            <w:r>
              <w:rPr>
                <w:rFonts w:hint="eastAsia"/>
                <w:color w:val="000000"/>
                <w:sz w:val="24"/>
              </w:rPr>
              <w:t>目标</w:t>
            </w:r>
            <w:r>
              <w:rPr>
                <w:rFonts w:hint="eastAsia"/>
                <w:color w:val="000000"/>
                <w:sz w:val="24"/>
              </w:rPr>
              <w:t>2</w:t>
            </w:r>
          </w:p>
        </w:tc>
        <w:tc>
          <w:tcPr>
            <w:tcW w:w="2693" w:type="dxa"/>
            <w:vAlign w:val="center"/>
          </w:tcPr>
          <w:p w:rsidR="00546956" w:rsidRDefault="00744715">
            <w:pPr>
              <w:spacing w:line="360" w:lineRule="exact"/>
              <w:jc w:val="center"/>
              <w:rPr>
                <w:color w:val="000000"/>
                <w:sz w:val="24"/>
              </w:rPr>
            </w:pPr>
            <w:r>
              <w:rPr>
                <w:rFonts w:hint="eastAsia"/>
                <w:color w:val="000000"/>
                <w:sz w:val="24"/>
              </w:rPr>
              <w:t>4</w:t>
            </w:r>
          </w:p>
        </w:tc>
      </w:tr>
      <w:tr w:rsidR="00546956">
        <w:tc>
          <w:tcPr>
            <w:tcW w:w="740" w:type="dxa"/>
            <w:vAlign w:val="center"/>
          </w:tcPr>
          <w:p w:rsidR="00546956" w:rsidRDefault="00744715">
            <w:pPr>
              <w:jc w:val="center"/>
              <w:rPr>
                <w:szCs w:val="21"/>
              </w:rPr>
            </w:pPr>
            <w:r>
              <w:rPr>
                <w:rFonts w:hint="eastAsia"/>
                <w:szCs w:val="21"/>
              </w:rPr>
              <w:t>4</w:t>
            </w:r>
          </w:p>
        </w:tc>
        <w:tc>
          <w:tcPr>
            <w:tcW w:w="3476" w:type="dxa"/>
            <w:vAlign w:val="center"/>
          </w:tcPr>
          <w:p w:rsidR="00546956" w:rsidRDefault="00744715">
            <w:pPr>
              <w:jc w:val="center"/>
              <w:rPr>
                <w:color w:val="000000"/>
                <w:sz w:val="24"/>
              </w:rPr>
            </w:pPr>
            <w:r>
              <w:rPr>
                <w:rFonts w:hint="eastAsia"/>
                <w:color w:val="000000"/>
                <w:sz w:val="24"/>
              </w:rPr>
              <w:t>教学比赛与裁判实习</w:t>
            </w:r>
          </w:p>
        </w:tc>
        <w:tc>
          <w:tcPr>
            <w:tcW w:w="1701" w:type="dxa"/>
            <w:vAlign w:val="center"/>
          </w:tcPr>
          <w:p w:rsidR="00546956" w:rsidRDefault="00744715">
            <w:pPr>
              <w:jc w:val="center"/>
              <w:rPr>
                <w:color w:val="000000"/>
                <w:sz w:val="24"/>
              </w:rPr>
            </w:pPr>
            <w:r>
              <w:rPr>
                <w:rFonts w:hint="eastAsia"/>
                <w:color w:val="000000"/>
                <w:sz w:val="24"/>
              </w:rPr>
              <w:t>目标</w:t>
            </w:r>
            <w:r>
              <w:rPr>
                <w:rFonts w:hint="eastAsia"/>
                <w:color w:val="000000"/>
                <w:sz w:val="24"/>
              </w:rPr>
              <w:t>4</w:t>
            </w:r>
            <w:r>
              <w:rPr>
                <w:rFonts w:hint="eastAsia"/>
                <w:color w:val="000000"/>
                <w:sz w:val="24"/>
              </w:rPr>
              <w:t>、</w:t>
            </w:r>
            <w:r>
              <w:rPr>
                <w:rFonts w:hint="eastAsia"/>
                <w:color w:val="000000"/>
                <w:sz w:val="24"/>
              </w:rPr>
              <w:t>5</w:t>
            </w:r>
          </w:p>
        </w:tc>
        <w:tc>
          <w:tcPr>
            <w:tcW w:w="2693" w:type="dxa"/>
            <w:vAlign w:val="center"/>
          </w:tcPr>
          <w:p w:rsidR="00546956" w:rsidRDefault="00744715">
            <w:pPr>
              <w:spacing w:line="360" w:lineRule="exact"/>
              <w:jc w:val="center"/>
              <w:rPr>
                <w:color w:val="000000"/>
                <w:sz w:val="24"/>
              </w:rPr>
            </w:pPr>
            <w:r>
              <w:rPr>
                <w:rFonts w:hint="eastAsia"/>
                <w:color w:val="000000"/>
                <w:sz w:val="24"/>
              </w:rPr>
              <w:t>4</w:t>
            </w:r>
          </w:p>
        </w:tc>
      </w:tr>
      <w:tr w:rsidR="00546956">
        <w:tc>
          <w:tcPr>
            <w:tcW w:w="740" w:type="dxa"/>
            <w:vAlign w:val="center"/>
          </w:tcPr>
          <w:p w:rsidR="00546956" w:rsidRDefault="00744715">
            <w:pPr>
              <w:jc w:val="center"/>
              <w:rPr>
                <w:szCs w:val="21"/>
              </w:rPr>
            </w:pPr>
            <w:r>
              <w:rPr>
                <w:rFonts w:hint="eastAsia"/>
                <w:szCs w:val="21"/>
              </w:rPr>
              <w:t>5</w:t>
            </w:r>
          </w:p>
        </w:tc>
        <w:tc>
          <w:tcPr>
            <w:tcW w:w="3476" w:type="dxa"/>
            <w:vAlign w:val="center"/>
          </w:tcPr>
          <w:p w:rsidR="00546956" w:rsidRDefault="00744715">
            <w:pPr>
              <w:jc w:val="center"/>
              <w:rPr>
                <w:color w:val="000000"/>
                <w:sz w:val="24"/>
              </w:rPr>
            </w:pPr>
            <w:r>
              <w:rPr>
                <w:rFonts w:hint="eastAsia"/>
                <w:color w:val="000000"/>
                <w:sz w:val="24"/>
              </w:rPr>
              <w:t>健康标准和体能</w:t>
            </w:r>
          </w:p>
        </w:tc>
        <w:tc>
          <w:tcPr>
            <w:tcW w:w="1701" w:type="dxa"/>
            <w:vAlign w:val="center"/>
          </w:tcPr>
          <w:p w:rsidR="00546956" w:rsidRDefault="00744715">
            <w:pPr>
              <w:jc w:val="center"/>
              <w:rPr>
                <w:color w:val="000000"/>
                <w:sz w:val="24"/>
              </w:rPr>
            </w:pPr>
            <w:r>
              <w:rPr>
                <w:rFonts w:hint="eastAsia"/>
                <w:color w:val="000000"/>
                <w:sz w:val="24"/>
              </w:rPr>
              <w:t>目标</w:t>
            </w:r>
            <w:r>
              <w:rPr>
                <w:rFonts w:hint="eastAsia"/>
                <w:color w:val="000000"/>
                <w:sz w:val="24"/>
              </w:rPr>
              <w:t>3</w:t>
            </w:r>
            <w:r>
              <w:rPr>
                <w:rFonts w:hint="eastAsia"/>
                <w:color w:val="000000"/>
                <w:sz w:val="24"/>
              </w:rPr>
              <w:t>、</w:t>
            </w:r>
            <w:r>
              <w:rPr>
                <w:rFonts w:hint="eastAsia"/>
                <w:color w:val="000000"/>
                <w:sz w:val="24"/>
              </w:rPr>
              <w:t>4</w:t>
            </w:r>
          </w:p>
        </w:tc>
        <w:tc>
          <w:tcPr>
            <w:tcW w:w="2693" w:type="dxa"/>
            <w:vAlign w:val="center"/>
          </w:tcPr>
          <w:p w:rsidR="00546956" w:rsidRDefault="00744715">
            <w:pPr>
              <w:spacing w:line="360" w:lineRule="exact"/>
              <w:jc w:val="center"/>
              <w:rPr>
                <w:color w:val="000000"/>
                <w:sz w:val="24"/>
              </w:rPr>
            </w:pPr>
            <w:r>
              <w:rPr>
                <w:rFonts w:hint="eastAsia"/>
                <w:color w:val="000000"/>
                <w:sz w:val="24"/>
              </w:rPr>
              <w:t>12</w:t>
            </w:r>
          </w:p>
        </w:tc>
      </w:tr>
      <w:tr w:rsidR="00546956">
        <w:tc>
          <w:tcPr>
            <w:tcW w:w="740" w:type="dxa"/>
            <w:vAlign w:val="center"/>
          </w:tcPr>
          <w:p w:rsidR="00546956" w:rsidRDefault="00744715">
            <w:pPr>
              <w:jc w:val="center"/>
              <w:rPr>
                <w:szCs w:val="21"/>
              </w:rPr>
            </w:pPr>
            <w:r>
              <w:rPr>
                <w:rFonts w:hint="eastAsia"/>
                <w:szCs w:val="21"/>
              </w:rPr>
              <w:t>6</w:t>
            </w:r>
          </w:p>
        </w:tc>
        <w:tc>
          <w:tcPr>
            <w:tcW w:w="3476" w:type="dxa"/>
            <w:vAlign w:val="center"/>
          </w:tcPr>
          <w:p w:rsidR="00546956" w:rsidRDefault="00744715">
            <w:pPr>
              <w:jc w:val="center"/>
              <w:rPr>
                <w:color w:val="000000"/>
                <w:sz w:val="24"/>
              </w:rPr>
            </w:pPr>
            <w:r>
              <w:rPr>
                <w:rFonts w:hint="eastAsia"/>
                <w:color w:val="000000"/>
                <w:sz w:val="24"/>
              </w:rPr>
              <w:t>机动</w:t>
            </w:r>
          </w:p>
        </w:tc>
        <w:tc>
          <w:tcPr>
            <w:tcW w:w="1701" w:type="dxa"/>
            <w:vAlign w:val="center"/>
          </w:tcPr>
          <w:p w:rsidR="00546956" w:rsidRDefault="00546956">
            <w:pPr>
              <w:jc w:val="center"/>
              <w:rPr>
                <w:color w:val="000000"/>
                <w:sz w:val="24"/>
              </w:rPr>
            </w:pPr>
          </w:p>
        </w:tc>
        <w:tc>
          <w:tcPr>
            <w:tcW w:w="2693" w:type="dxa"/>
            <w:vAlign w:val="center"/>
          </w:tcPr>
          <w:p w:rsidR="00546956" w:rsidRDefault="00744715">
            <w:pPr>
              <w:spacing w:line="360" w:lineRule="exact"/>
              <w:jc w:val="center"/>
              <w:rPr>
                <w:color w:val="000000"/>
                <w:sz w:val="24"/>
              </w:rPr>
            </w:pPr>
            <w:r>
              <w:rPr>
                <w:rFonts w:hint="eastAsia"/>
                <w:color w:val="000000"/>
                <w:sz w:val="24"/>
              </w:rPr>
              <w:t>2</w:t>
            </w:r>
          </w:p>
        </w:tc>
      </w:tr>
      <w:tr w:rsidR="00546956">
        <w:tc>
          <w:tcPr>
            <w:tcW w:w="740" w:type="dxa"/>
            <w:vAlign w:val="center"/>
          </w:tcPr>
          <w:p w:rsidR="00546956" w:rsidRDefault="00744715">
            <w:pPr>
              <w:jc w:val="center"/>
              <w:rPr>
                <w:szCs w:val="21"/>
              </w:rPr>
            </w:pPr>
            <w:r>
              <w:rPr>
                <w:rFonts w:hint="eastAsia"/>
                <w:szCs w:val="21"/>
              </w:rPr>
              <w:t>7</w:t>
            </w:r>
          </w:p>
        </w:tc>
        <w:tc>
          <w:tcPr>
            <w:tcW w:w="3476" w:type="dxa"/>
            <w:vAlign w:val="center"/>
          </w:tcPr>
          <w:p w:rsidR="00546956" w:rsidRDefault="00744715">
            <w:pPr>
              <w:jc w:val="center"/>
              <w:rPr>
                <w:color w:val="000000"/>
                <w:sz w:val="24"/>
              </w:rPr>
            </w:pPr>
            <w:r>
              <w:rPr>
                <w:rFonts w:hint="eastAsia"/>
                <w:color w:val="000000"/>
                <w:sz w:val="24"/>
              </w:rPr>
              <w:t>合计</w:t>
            </w:r>
          </w:p>
        </w:tc>
        <w:tc>
          <w:tcPr>
            <w:tcW w:w="1701" w:type="dxa"/>
            <w:vAlign w:val="center"/>
          </w:tcPr>
          <w:p w:rsidR="00546956" w:rsidRDefault="00546956">
            <w:pPr>
              <w:jc w:val="center"/>
              <w:rPr>
                <w:color w:val="000000"/>
                <w:sz w:val="24"/>
              </w:rPr>
            </w:pPr>
          </w:p>
        </w:tc>
        <w:tc>
          <w:tcPr>
            <w:tcW w:w="2693" w:type="dxa"/>
            <w:vAlign w:val="center"/>
          </w:tcPr>
          <w:p w:rsidR="00546956" w:rsidRDefault="00744715">
            <w:pPr>
              <w:spacing w:line="360" w:lineRule="exact"/>
              <w:jc w:val="center"/>
              <w:rPr>
                <w:color w:val="000000"/>
                <w:sz w:val="24"/>
              </w:rPr>
            </w:pPr>
            <w:r>
              <w:rPr>
                <w:rFonts w:hint="eastAsia"/>
                <w:color w:val="000000"/>
                <w:sz w:val="24"/>
              </w:rPr>
              <w:t>36</w:t>
            </w:r>
          </w:p>
        </w:tc>
      </w:tr>
    </w:tbl>
    <w:p w:rsidR="00546956" w:rsidRDefault="00744715">
      <w:pPr>
        <w:pStyle w:val="Default"/>
        <w:ind w:firstLineChars="147" w:firstLine="353"/>
        <w:jc w:val="both"/>
        <w:rPr>
          <w:rFonts w:ascii="Times New Roman" w:hAnsi="Times New Roman" w:cs="Times New Roman"/>
          <w:kern w:val="2"/>
        </w:rPr>
      </w:pPr>
      <w:r>
        <w:rPr>
          <w:rFonts w:ascii="Times New Roman" w:hAnsi="Times New Roman" w:cs="Times New Roman" w:hint="eastAsia"/>
          <w:kern w:val="2"/>
        </w:rPr>
        <w:t>根据各个项目特点进行教学（详见各项目要求）</w:t>
      </w:r>
    </w:p>
    <w:p w:rsidR="00546956" w:rsidRDefault="00744715">
      <w:pPr>
        <w:pStyle w:val="Default"/>
        <w:ind w:firstLineChars="147" w:firstLine="413"/>
        <w:jc w:val="both"/>
        <w:rPr>
          <w:b/>
          <w:sz w:val="28"/>
          <w:szCs w:val="28"/>
        </w:rPr>
      </w:pPr>
      <w:r>
        <w:rPr>
          <w:rFonts w:hint="eastAsia"/>
          <w:b/>
          <w:sz w:val="28"/>
          <w:szCs w:val="28"/>
        </w:rPr>
        <w:t>五、课程实施</w:t>
      </w:r>
    </w:p>
    <w:p w:rsidR="00546956" w:rsidRDefault="00744715">
      <w:pPr>
        <w:pStyle w:val="Default"/>
        <w:spacing w:line="360" w:lineRule="auto"/>
        <w:ind w:firstLineChars="217" w:firstLine="521"/>
        <w:jc w:val="both"/>
        <w:rPr>
          <w:rFonts w:ascii="Times New Roman" w:hAnsi="Times New Roman" w:cs="Times New Roman"/>
          <w:color w:val="auto"/>
          <w:kern w:val="2"/>
        </w:rPr>
      </w:pPr>
      <w:r>
        <w:rPr>
          <w:rFonts w:ascii="Times New Roman" w:hAnsi="Times New Roman" w:cs="Times New Roman" w:hint="eastAsia"/>
          <w:color w:val="auto"/>
          <w:kern w:val="2"/>
        </w:rPr>
        <w:t>1</w:t>
      </w:r>
      <w:r>
        <w:rPr>
          <w:rFonts w:ascii="Times New Roman" w:hAnsi="Times New Roman" w:cs="Times New Roman" w:hint="eastAsia"/>
          <w:color w:val="auto"/>
          <w:kern w:val="2"/>
        </w:rPr>
        <w:t>．讲解法</w:t>
      </w:r>
      <w:r>
        <w:rPr>
          <w:rFonts w:ascii="Times New Roman" w:hAnsi="Times New Roman" w:cs="Times New Roman" w:hint="eastAsia"/>
          <w:color w:val="auto"/>
          <w:kern w:val="2"/>
        </w:rPr>
        <w:t xml:space="preserve"> </w:t>
      </w:r>
      <w:r>
        <w:rPr>
          <w:rFonts w:ascii="Times New Roman" w:hAnsi="Times New Roman" w:cs="Times New Roman"/>
          <w:color w:val="auto"/>
          <w:kern w:val="2"/>
        </w:rPr>
        <w:t>教师用语言向学生说明动作名称、要领和方法</w:t>
      </w:r>
      <w:r>
        <w:rPr>
          <w:rFonts w:ascii="Times New Roman" w:hAnsi="Times New Roman" w:cs="Times New Roman" w:hint="eastAsia"/>
          <w:color w:val="auto"/>
          <w:kern w:val="2"/>
        </w:rPr>
        <w:t>。</w:t>
      </w:r>
    </w:p>
    <w:p w:rsidR="00546956" w:rsidRDefault="00744715">
      <w:pPr>
        <w:pStyle w:val="Default"/>
        <w:spacing w:line="360" w:lineRule="auto"/>
        <w:ind w:firstLineChars="200" w:firstLine="480"/>
        <w:jc w:val="both"/>
        <w:rPr>
          <w:rFonts w:ascii="Times New Roman" w:hAnsi="Times New Roman" w:cs="Times New Roman"/>
          <w:color w:val="auto"/>
          <w:kern w:val="2"/>
        </w:rPr>
      </w:pPr>
      <w:r>
        <w:rPr>
          <w:rFonts w:ascii="Times New Roman" w:hAnsi="Times New Roman" w:cs="Times New Roman" w:hint="eastAsia"/>
          <w:color w:val="auto"/>
          <w:kern w:val="2"/>
        </w:rPr>
        <w:t>2</w:t>
      </w:r>
      <w:r>
        <w:rPr>
          <w:rFonts w:ascii="Times New Roman" w:hAnsi="Times New Roman" w:cs="Times New Roman" w:hint="eastAsia"/>
          <w:color w:val="auto"/>
          <w:kern w:val="2"/>
        </w:rPr>
        <w:t>．示范法</w:t>
      </w:r>
      <w:r>
        <w:rPr>
          <w:rFonts w:ascii="Times New Roman" w:hAnsi="Times New Roman" w:cs="Times New Roman" w:hint="eastAsia"/>
          <w:color w:val="auto"/>
          <w:kern w:val="2"/>
        </w:rPr>
        <w:t xml:space="preserve"> </w:t>
      </w:r>
      <w:r>
        <w:rPr>
          <w:rFonts w:ascii="Times New Roman" w:hAnsi="Times New Roman" w:cs="Times New Roman"/>
          <w:color w:val="auto"/>
          <w:kern w:val="2"/>
        </w:rPr>
        <w:t>教师通过具体动作范例，使学生直接感知所要学习的动作的结构、顺序和要领</w:t>
      </w:r>
      <w:r>
        <w:rPr>
          <w:rFonts w:ascii="Times New Roman" w:hAnsi="Times New Roman" w:cs="Times New Roman" w:hint="eastAsia"/>
          <w:color w:val="auto"/>
          <w:kern w:val="2"/>
        </w:rPr>
        <w:t>。</w:t>
      </w:r>
    </w:p>
    <w:p w:rsidR="00546956" w:rsidRDefault="00744715">
      <w:pPr>
        <w:pStyle w:val="Default"/>
        <w:spacing w:line="360" w:lineRule="auto"/>
        <w:ind w:firstLineChars="200" w:firstLine="480"/>
        <w:jc w:val="both"/>
        <w:rPr>
          <w:rFonts w:ascii="Times New Roman" w:hAnsi="Times New Roman" w:cs="Times New Roman"/>
          <w:color w:val="auto"/>
          <w:kern w:val="2"/>
        </w:rPr>
      </w:pPr>
      <w:r>
        <w:rPr>
          <w:rFonts w:ascii="Times New Roman" w:hAnsi="Times New Roman" w:cs="Times New Roman" w:hint="eastAsia"/>
          <w:color w:val="auto"/>
          <w:kern w:val="2"/>
        </w:rPr>
        <w:t>3</w:t>
      </w:r>
      <w:r>
        <w:rPr>
          <w:rFonts w:ascii="Times New Roman" w:hAnsi="Times New Roman" w:cs="Times New Roman" w:hint="eastAsia"/>
          <w:color w:val="auto"/>
          <w:kern w:val="2"/>
        </w:rPr>
        <w:t>．完整教学法和分解教学法是体育教学中根据课的任务、教材特点和学生接受能力，处理教材的两种教学方法</w:t>
      </w:r>
    </w:p>
    <w:p w:rsidR="00546956" w:rsidRDefault="00744715">
      <w:pPr>
        <w:pStyle w:val="Default"/>
        <w:spacing w:line="360" w:lineRule="auto"/>
        <w:ind w:firstLineChars="200" w:firstLine="480"/>
        <w:jc w:val="both"/>
        <w:rPr>
          <w:rFonts w:ascii="Times New Roman" w:hAnsi="Times New Roman" w:cs="Times New Roman"/>
          <w:color w:val="auto"/>
          <w:kern w:val="2"/>
        </w:rPr>
      </w:pPr>
      <w:r>
        <w:rPr>
          <w:rFonts w:ascii="Times New Roman" w:hAnsi="Times New Roman" w:cs="Times New Roman" w:hint="eastAsia"/>
          <w:color w:val="auto"/>
          <w:kern w:val="2"/>
        </w:rPr>
        <w:t>4</w:t>
      </w:r>
      <w:r>
        <w:rPr>
          <w:rFonts w:ascii="Times New Roman" w:hAnsi="Times New Roman" w:cs="Times New Roman" w:hint="eastAsia"/>
          <w:color w:val="auto"/>
          <w:kern w:val="2"/>
        </w:rPr>
        <w:t>．纠错法</w:t>
      </w:r>
      <w:r>
        <w:rPr>
          <w:rFonts w:ascii="Times New Roman" w:hAnsi="Times New Roman" w:cs="Times New Roman" w:hint="eastAsia"/>
          <w:color w:val="auto"/>
          <w:kern w:val="2"/>
        </w:rPr>
        <w:t xml:space="preserve"> </w:t>
      </w:r>
      <w:r>
        <w:rPr>
          <w:rFonts w:ascii="Times New Roman" w:hAnsi="Times New Roman" w:cs="Times New Roman" w:hint="eastAsia"/>
          <w:color w:val="auto"/>
          <w:kern w:val="2"/>
        </w:rPr>
        <w:t>根据学生</w:t>
      </w:r>
      <w:r>
        <w:rPr>
          <w:rFonts w:ascii="Times New Roman" w:hAnsi="Times New Roman" w:cs="Times New Roman"/>
          <w:color w:val="auto"/>
          <w:kern w:val="2"/>
        </w:rPr>
        <w:t>的易犯错误进行纠正的教学方法。</w:t>
      </w:r>
    </w:p>
    <w:p w:rsidR="00546956" w:rsidRDefault="00744715">
      <w:pPr>
        <w:tabs>
          <w:tab w:val="left" w:pos="3825"/>
          <w:tab w:val="center" w:pos="5167"/>
        </w:tabs>
        <w:spacing w:line="360" w:lineRule="auto"/>
        <w:ind w:firstLineChars="200" w:firstLine="480"/>
        <w:rPr>
          <w:sz w:val="24"/>
        </w:rPr>
      </w:pPr>
      <w:r>
        <w:rPr>
          <w:rFonts w:hint="eastAsia"/>
          <w:sz w:val="24"/>
        </w:rPr>
        <w:t>5</w:t>
      </w:r>
      <w:r>
        <w:rPr>
          <w:rFonts w:hint="eastAsia"/>
          <w:sz w:val="24"/>
        </w:rPr>
        <w:t>．探究</w:t>
      </w:r>
      <w:r>
        <w:rPr>
          <w:sz w:val="24"/>
        </w:rPr>
        <w:t>教学法</w:t>
      </w:r>
      <w:r>
        <w:rPr>
          <w:rFonts w:hint="eastAsia"/>
          <w:sz w:val="24"/>
        </w:rPr>
        <w:t xml:space="preserve"> </w:t>
      </w:r>
      <w:r>
        <w:rPr>
          <w:rFonts w:hint="eastAsia"/>
          <w:sz w:val="24"/>
        </w:rPr>
        <w:t>提出运动</w:t>
      </w:r>
      <w:r>
        <w:rPr>
          <w:sz w:val="24"/>
        </w:rPr>
        <w:t>技术学习的问题，</w:t>
      </w:r>
      <w:r>
        <w:rPr>
          <w:rFonts w:hint="eastAsia"/>
          <w:sz w:val="24"/>
        </w:rPr>
        <w:t>由</w:t>
      </w:r>
      <w:r>
        <w:rPr>
          <w:sz w:val="24"/>
        </w:rPr>
        <w:t>学生进行自主探究</w:t>
      </w:r>
      <w:r>
        <w:rPr>
          <w:rFonts w:hint="eastAsia"/>
          <w:sz w:val="24"/>
        </w:rPr>
        <w:t>并熟练</w:t>
      </w:r>
      <w:r>
        <w:rPr>
          <w:sz w:val="24"/>
        </w:rPr>
        <w:t>掌握动作技</w:t>
      </w:r>
      <w:r>
        <w:rPr>
          <w:sz w:val="24"/>
        </w:rPr>
        <w:lastRenderedPageBreak/>
        <w:t>术的方法。</w:t>
      </w:r>
    </w:p>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w:t>
      </w:r>
      <w:r>
        <w:rPr>
          <w:rFonts w:hint="eastAsia"/>
          <w:sz w:val="24"/>
        </w:rPr>
        <w:t>项目</w:t>
      </w:r>
      <w:r>
        <w:rPr>
          <w:sz w:val="24"/>
        </w:rPr>
        <w:t>期末考试、平时</w:t>
      </w:r>
      <w:r>
        <w:rPr>
          <w:rFonts w:hint="eastAsia"/>
          <w:sz w:val="24"/>
        </w:rPr>
        <w:t>表现、早锻炼出勤</w:t>
      </w:r>
      <w:r>
        <w:rPr>
          <w:sz w:val="24"/>
        </w:rPr>
        <w:t>及</w:t>
      </w:r>
      <w:r>
        <w:rPr>
          <w:rFonts w:hint="eastAsia"/>
          <w:sz w:val="24"/>
        </w:rPr>
        <w:t>学生素质测试成绩（男生</w:t>
      </w:r>
      <w:r>
        <w:rPr>
          <w:rFonts w:hint="eastAsia"/>
          <w:sz w:val="24"/>
        </w:rPr>
        <w:t>2400</w:t>
      </w:r>
      <w:r>
        <w:rPr>
          <w:rFonts w:hint="eastAsia"/>
          <w:sz w:val="24"/>
        </w:rPr>
        <w:t>米和引体向上、女生</w:t>
      </w:r>
      <w:r>
        <w:rPr>
          <w:rFonts w:hint="eastAsia"/>
          <w:sz w:val="24"/>
        </w:rPr>
        <w:t>2000</w:t>
      </w:r>
      <w:r>
        <w:rPr>
          <w:rFonts w:hint="eastAsia"/>
          <w:sz w:val="24"/>
        </w:rPr>
        <w:t>米和立定跳远）。</w:t>
      </w:r>
    </w:p>
    <w:p w:rsidR="00546956" w:rsidRDefault="00744715">
      <w:pPr>
        <w:spacing w:line="360" w:lineRule="auto"/>
        <w:ind w:firstLineChars="200" w:firstLine="480"/>
        <w:jc w:val="left"/>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10</w:t>
      </w:r>
      <w:r>
        <w:rPr>
          <w:sz w:val="24"/>
        </w:rPr>
        <w:t>% +</w:t>
      </w:r>
      <w:r>
        <w:rPr>
          <w:rFonts w:hint="eastAsia"/>
          <w:sz w:val="24"/>
        </w:rPr>
        <w:t>早锻炼出勤</w:t>
      </w:r>
      <w:r>
        <w:rPr>
          <w:rFonts w:hint="eastAsia"/>
          <w:sz w:val="24"/>
        </w:rPr>
        <w:t>10</w:t>
      </w:r>
      <w:r>
        <w:rPr>
          <w:sz w:val="24"/>
        </w:rPr>
        <w:t>%+</w:t>
      </w:r>
      <w:r>
        <w:rPr>
          <w:rFonts w:hint="eastAsia"/>
          <w:sz w:val="24"/>
        </w:rPr>
        <w:t>体质测试成绩</w:t>
      </w:r>
      <w:r>
        <w:rPr>
          <w:rFonts w:hint="eastAsia"/>
          <w:sz w:val="24"/>
        </w:rPr>
        <w:t>20%+</w:t>
      </w:r>
      <w:r>
        <w:rPr>
          <w:sz w:val="24"/>
        </w:rPr>
        <w:t>期末</w:t>
      </w:r>
      <w:r>
        <w:rPr>
          <w:rFonts w:hint="eastAsia"/>
          <w:sz w:val="24"/>
        </w:rPr>
        <w:t>项目</w:t>
      </w:r>
      <w:r>
        <w:rPr>
          <w:sz w:val="24"/>
        </w:rPr>
        <w:t>考试成绩</w:t>
      </w:r>
      <w:r>
        <w:rPr>
          <w:sz w:val="24"/>
        </w:rPr>
        <w:t>×</w:t>
      </w:r>
      <w:r>
        <w:rPr>
          <w:rFonts w:hint="eastAsia"/>
          <w:sz w:val="24"/>
        </w:rPr>
        <w:t>60</w:t>
      </w:r>
      <w:r>
        <w:rPr>
          <w:sz w:val="24"/>
        </w:rPr>
        <w:t>%</w:t>
      </w:r>
      <w:r>
        <w:rPr>
          <w:sz w:val="24"/>
        </w:rPr>
        <w:t>。</w:t>
      </w:r>
      <w:r>
        <w:rPr>
          <w:rFonts w:hint="eastAsia"/>
          <w:sz w:val="24"/>
        </w:rPr>
        <w:t>（其中每学期早锻炼出勤不满</w:t>
      </w:r>
      <w:r>
        <w:rPr>
          <w:rFonts w:hint="eastAsia"/>
          <w:sz w:val="24"/>
        </w:rPr>
        <w:t>30</w:t>
      </w:r>
      <w:r>
        <w:rPr>
          <w:rFonts w:hint="eastAsia"/>
          <w:sz w:val="24"/>
        </w:rPr>
        <w:t>次，体育总成绩不评分，体育成绩为不及格，计</w:t>
      </w:r>
      <w:r>
        <w:rPr>
          <w:rFonts w:hint="eastAsia"/>
          <w:sz w:val="24"/>
        </w:rPr>
        <w:t>59</w:t>
      </w:r>
      <w:r>
        <w:rPr>
          <w:rFonts w:hint="eastAsia"/>
          <w:sz w:val="24"/>
        </w:rPr>
        <w:t>分）</w:t>
      </w:r>
    </w:p>
    <w:p w:rsidR="00546956" w:rsidRDefault="00744715">
      <w:pPr>
        <w:spacing w:line="360" w:lineRule="auto"/>
        <w:ind w:firstLineChars="236" w:firstLine="566"/>
        <w:rPr>
          <w:b/>
          <w:sz w:val="28"/>
          <w:szCs w:val="28"/>
        </w:rPr>
      </w:pPr>
      <w:r>
        <w:rPr>
          <w:rFonts w:hint="eastAsia"/>
          <w:sz w:val="24"/>
        </w:rPr>
        <w:t>(</w:t>
      </w:r>
      <w:r>
        <w:rPr>
          <w:rFonts w:hint="eastAsia"/>
          <w:sz w:val="24"/>
        </w:rPr>
        <w:t>三</w:t>
      </w:r>
      <w:r>
        <w:rPr>
          <w:rFonts w:hint="eastAsia"/>
          <w:sz w:val="24"/>
        </w:rPr>
        <w:t>)</w:t>
      </w:r>
      <w:r>
        <w:rPr>
          <w:rFonts w:hint="eastAsia"/>
          <w:sz w:val="24"/>
        </w:rPr>
        <w:t>考核细则说明</w:t>
      </w:r>
    </w:p>
    <w:p w:rsidR="00546956" w:rsidRDefault="00744715">
      <w:pPr>
        <w:spacing w:line="312" w:lineRule="auto"/>
        <w:rPr>
          <w:sz w:val="24"/>
        </w:rPr>
      </w:pPr>
      <w:r>
        <w:rPr>
          <w:rFonts w:hint="eastAsia"/>
          <w:sz w:val="24"/>
        </w:rPr>
        <w:t>参照体育部各个自选项目的评分细则要求评定</w:t>
      </w:r>
    </w:p>
    <w:p w:rsidR="00546956" w:rsidRDefault="00744715">
      <w:pPr>
        <w:spacing w:line="360" w:lineRule="exact"/>
        <w:ind w:firstLineChars="200" w:firstLine="562"/>
        <w:jc w:val="left"/>
        <w:rPr>
          <w:b/>
          <w:sz w:val="28"/>
          <w:szCs w:val="28"/>
        </w:rPr>
      </w:pPr>
      <w:r>
        <w:rPr>
          <w:rFonts w:hint="eastAsia"/>
          <w:b/>
          <w:sz w:val="28"/>
          <w:szCs w:val="28"/>
        </w:rPr>
        <w:t>七、有关说明</w:t>
      </w:r>
    </w:p>
    <w:p w:rsidR="00546956" w:rsidRDefault="00744715">
      <w:pPr>
        <w:spacing w:line="360" w:lineRule="exact"/>
        <w:ind w:firstLineChars="200" w:firstLine="480"/>
        <w:jc w:val="left"/>
        <w:rPr>
          <w:sz w:val="24"/>
        </w:rPr>
      </w:pPr>
      <w:r>
        <w:rPr>
          <w:rFonts w:hint="eastAsia"/>
          <w:sz w:val="24"/>
        </w:rPr>
        <w:t>（一）持续改进</w:t>
      </w:r>
    </w:p>
    <w:p w:rsidR="00546956" w:rsidRDefault="00744715">
      <w:pPr>
        <w:spacing w:line="360" w:lineRule="auto"/>
        <w:ind w:firstLineChars="200" w:firstLine="480"/>
        <w:jc w:val="left"/>
        <w:rPr>
          <w:sz w:val="24"/>
        </w:rPr>
      </w:pPr>
      <w:r>
        <w:rPr>
          <w:rFonts w:hint="eastAsia"/>
          <w:sz w:val="24"/>
        </w:rPr>
        <w:t>1</w:t>
      </w:r>
      <w:r>
        <w:rPr>
          <w:rFonts w:hint="eastAsia"/>
          <w:sz w:val="24"/>
        </w:rPr>
        <w:t>、增项目（增加学生喜欢的自选项目）、调内容（增</w:t>
      </w:r>
      <w:r>
        <w:rPr>
          <w:rFonts w:hint="eastAsia"/>
          <w:sz w:val="24"/>
        </w:rPr>
        <w:t>加心肺耐力强度和比重）、促规范（加强制度建设和课堂常规管理），多举措提高体育教学效果（早锻炼手机</w:t>
      </w:r>
      <w:r>
        <w:rPr>
          <w:rFonts w:hint="eastAsia"/>
          <w:sz w:val="24"/>
        </w:rPr>
        <w:t>APP</w:t>
      </w:r>
      <w:r>
        <w:rPr>
          <w:rFonts w:hint="eastAsia"/>
          <w:sz w:val="24"/>
        </w:rPr>
        <w:t>模式</w:t>
      </w:r>
      <w:r>
        <w:rPr>
          <w:rFonts w:hint="eastAsia"/>
          <w:sz w:val="24"/>
        </w:rPr>
        <w:t>+</w:t>
      </w:r>
      <w:r>
        <w:rPr>
          <w:rFonts w:hint="eastAsia"/>
          <w:sz w:val="24"/>
        </w:rPr>
        <w:t>自健身，学生自主锻炼明显提高）</w:t>
      </w:r>
    </w:p>
    <w:p w:rsidR="00546956" w:rsidRDefault="00744715">
      <w:pPr>
        <w:spacing w:line="360" w:lineRule="auto"/>
        <w:ind w:firstLineChars="200" w:firstLine="480"/>
        <w:jc w:val="left"/>
        <w:rPr>
          <w:sz w:val="24"/>
        </w:rPr>
      </w:pPr>
      <w:r>
        <w:rPr>
          <w:rFonts w:hint="eastAsia"/>
          <w:sz w:val="24"/>
        </w:rPr>
        <w:t>2</w:t>
      </w:r>
      <w:r>
        <w:rPr>
          <w:rFonts w:hint="eastAsia"/>
          <w:sz w:val="24"/>
        </w:rPr>
        <w:t>、</w:t>
      </w:r>
      <w:r>
        <w:rPr>
          <w:sz w:val="24"/>
        </w:rPr>
        <w:t>构建学校、社团、院系三级联动的校内</w:t>
      </w:r>
      <w:r>
        <w:rPr>
          <w:rFonts w:hint="eastAsia"/>
          <w:sz w:val="24"/>
        </w:rPr>
        <w:t>大学生社团、运动队体系，拓宽学生参与体育锻炼的新途径</w:t>
      </w:r>
    </w:p>
    <w:p w:rsidR="00546956" w:rsidRDefault="00744715">
      <w:pPr>
        <w:spacing w:line="360" w:lineRule="auto"/>
        <w:ind w:firstLineChars="200" w:firstLine="480"/>
        <w:jc w:val="left"/>
        <w:rPr>
          <w:sz w:val="24"/>
        </w:rPr>
      </w:pPr>
      <w:r>
        <w:rPr>
          <w:rFonts w:hint="eastAsia"/>
          <w:sz w:val="24"/>
        </w:rPr>
        <w:t>（二）参考书目及学习资料</w:t>
      </w:r>
    </w:p>
    <w:p w:rsidR="00546956" w:rsidRDefault="00744715">
      <w:pPr>
        <w:spacing w:line="360" w:lineRule="auto"/>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、《高校体育新教程》陈志军</w:t>
      </w:r>
      <w:r>
        <w:rPr>
          <w:rFonts w:ascii="宋体" w:hAnsi="宋体" w:hint="eastAsia"/>
          <w:kern w:val="0"/>
          <w:sz w:val="24"/>
        </w:rPr>
        <w:t xml:space="preserve"> </w:t>
      </w:r>
      <w:r>
        <w:rPr>
          <w:rFonts w:ascii="宋体" w:hAnsi="宋体" w:hint="eastAsia"/>
          <w:kern w:val="0"/>
          <w:sz w:val="24"/>
        </w:rPr>
        <w:t>张君其</w:t>
      </w:r>
      <w:r>
        <w:rPr>
          <w:rFonts w:hint="eastAsia"/>
          <w:bCs/>
          <w:kern w:val="0"/>
          <w:sz w:val="24"/>
        </w:rPr>
        <w:t>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p>
    <w:p w:rsidR="00546956" w:rsidRDefault="00744715">
      <w:pPr>
        <w:spacing w:line="360" w:lineRule="auto"/>
        <w:ind w:firstLineChars="200" w:firstLine="480"/>
        <w:rPr>
          <w:rFonts w:ascii="宋体" w:hAnsi="宋体"/>
          <w:kern w:val="0"/>
          <w:sz w:val="24"/>
        </w:rPr>
      </w:pPr>
      <w:r>
        <w:rPr>
          <w:rFonts w:ascii="宋体" w:hAnsi="宋体" w:hint="eastAsia"/>
          <w:kern w:val="0"/>
          <w:sz w:val="24"/>
        </w:rPr>
        <w:t>2</w:t>
      </w:r>
      <w:r>
        <w:rPr>
          <w:rFonts w:ascii="宋体" w:hAnsi="宋体" w:hint="eastAsia"/>
          <w:kern w:val="0"/>
          <w:sz w:val="24"/>
        </w:rPr>
        <w:t>、</w:t>
      </w:r>
      <w:r>
        <w:rPr>
          <w:rFonts w:ascii="宋体" w:hAnsi="宋体"/>
          <w:kern w:val="0"/>
          <w:sz w:val="24"/>
        </w:rPr>
        <w:t>《</w:t>
      </w:r>
      <w:r>
        <w:rPr>
          <w:rFonts w:ascii="宋体" w:hAnsi="宋体" w:hint="eastAsia"/>
          <w:bCs/>
          <w:kern w:val="0"/>
          <w:sz w:val="24"/>
        </w:rPr>
        <w:t>新编大学体育</w:t>
      </w:r>
      <w:r>
        <w:rPr>
          <w:rFonts w:ascii="宋体" w:hAnsi="宋体"/>
          <w:kern w:val="0"/>
          <w:sz w:val="24"/>
        </w:rPr>
        <w:t>》</w:t>
      </w:r>
      <w:r>
        <w:rPr>
          <w:kern w:val="0"/>
          <w:sz w:val="24"/>
        </w:rPr>
        <w:t>，</w:t>
      </w:r>
      <w:r>
        <w:rPr>
          <w:rFonts w:hint="eastAsia"/>
          <w:bCs/>
          <w:kern w:val="0"/>
          <w:sz w:val="24"/>
        </w:rPr>
        <w:t>金向红</w:t>
      </w:r>
      <w:r>
        <w:rPr>
          <w:rFonts w:hint="eastAsia"/>
          <w:bCs/>
          <w:kern w:val="0"/>
          <w:sz w:val="24"/>
        </w:rPr>
        <w:t xml:space="preserve">  </w:t>
      </w:r>
      <w:r>
        <w:rPr>
          <w:rFonts w:hint="eastAsia"/>
          <w:bCs/>
          <w:kern w:val="0"/>
          <w:sz w:val="24"/>
        </w:rPr>
        <w:t>陈德泉主编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2017</w:t>
      </w:r>
      <w:r>
        <w:rPr>
          <w:rFonts w:hint="eastAsia"/>
          <w:kern w:val="0"/>
          <w:sz w:val="24"/>
        </w:rPr>
        <w:t>年</w:t>
      </w:r>
      <w:r>
        <w:rPr>
          <w:rFonts w:hint="eastAsia"/>
          <w:kern w:val="0"/>
          <w:sz w:val="24"/>
        </w:rPr>
        <w:t>7</w:t>
      </w:r>
      <w:r>
        <w:rPr>
          <w:rFonts w:hint="eastAsia"/>
          <w:kern w:val="0"/>
          <w:sz w:val="24"/>
        </w:rPr>
        <w:t>月</w:t>
      </w:r>
    </w:p>
    <w:p w:rsidR="00546956" w:rsidRDefault="00546956">
      <w:pPr>
        <w:spacing w:line="312" w:lineRule="auto"/>
        <w:rPr>
          <w:sz w:val="24"/>
        </w:rPr>
      </w:pPr>
    </w:p>
    <w:p w:rsidR="00546956" w:rsidRDefault="00744715">
      <w:pPr>
        <w:spacing w:line="360" w:lineRule="exact"/>
        <w:jc w:val="right"/>
        <w:rPr>
          <w:sz w:val="24"/>
        </w:rPr>
      </w:pPr>
      <w:r>
        <w:rPr>
          <w:rFonts w:hint="eastAsia"/>
          <w:sz w:val="24"/>
        </w:rPr>
        <w:t xml:space="preserve">                                                       </w:t>
      </w:r>
      <w:r>
        <w:rPr>
          <w:rFonts w:hint="eastAsia"/>
          <w:sz w:val="24"/>
        </w:rPr>
        <w:t>执笔人：王红福</w:t>
      </w:r>
    </w:p>
    <w:p w:rsidR="00546956" w:rsidRDefault="00744715">
      <w:pPr>
        <w:spacing w:line="360" w:lineRule="exact"/>
        <w:jc w:val="right"/>
        <w:rPr>
          <w:sz w:val="24"/>
        </w:rPr>
      </w:pPr>
      <w:r>
        <w:rPr>
          <w:rFonts w:hint="eastAsia"/>
          <w:sz w:val="24"/>
        </w:rPr>
        <w:t>审定人：陈德泉</w:t>
      </w:r>
    </w:p>
    <w:p w:rsidR="00546956" w:rsidRDefault="00744715">
      <w:pPr>
        <w:spacing w:line="360" w:lineRule="exact"/>
        <w:jc w:val="right"/>
        <w:rPr>
          <w:sz w:val="24"/>
        </w:rPr>
      </w:pPr>
      <w:r>
        <w:rPr>
          <w:rFonts w:hint="eastAsia"/>
          <w:sz w:val="24"/>
        </w:rPr>
        <w:t>批准人：金向红</w:t>
      </w:r>
    </w:p>
    <w:p w:rsidR="00546956" w:rsidRDefault="00744715">
      <w:pPr>
        <w:autoSpaceDE w:val="0"/>
        <w:autoSpaceDN w:val="0"/>
        <w:adjustRightInd w:val="0"/>
        <w:spacing w:line="360" w:lineRule="auto"/>
        <w:ind w:firstLineChars="2650" w:firstLine="6360"/>
        <w:jc w:val="left"/>
        <w:rPr>
          <w:kern w:val="0"/>
          <w:sz w:val="24"/>
          <w:szCs w:val="21"/>
        </w:rPr>
      </w:pPr>
      <w:r>
        <w:rPr>
          <w:rFonts w:hint="eastAsia"/>
          <w:kern w:val="0"/>
          <w:sz w:val="24"/>
          <w:szCs w:val="21"/>
        </w:rPr>
        <w:t>批准时间：</w:t>
      </w:r>
      <w:r>
        <w:rPr>
          <w:rFonts w:hint="eastAsia"/>
          <w:kern w:val="0"/>
          <w:sz w:val="24"/>
          <w:szCs w:val="21"/>
        </w:rPr>
        <w:t>2018.10</w:t>
      </w: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744715">
      <w:pPr>
        <w:pStyle w:val="1"/>
      </w:pPr>
      <w:bookmarkStart w:id="9" w:name="_Toc7388"/>
      <w:r>
        <w:rPr>
          <w:rFonts w:hint="eastAsia"/>
        </w:rPr>
        <w:lastRenderedPageBreak/>
        <w:t>体育</w:t>
      </w:r>
      <w:r>
        <w:rPr>
          <w:rFonts w:hint="eastAsia"/>
        </w:rPr>
        <w:t>IV</w:t>
      </w:r>
      <w:r>
        <w:t>课程教学大纲</w:t>
      </w:r>
      <w:bookmarkEnd w:id="9"/>
    </w:p>
    <w:p w:rsidR="00546956" w:rsidRDefault="00744715">
      <w:pPr>
        <w:spacing w:line="312" w:lineRule="auto"/>
        <w:jc w:val="center"/>
        <w:rPr>
          <w:b/>
          <w:bCs/>
          <w:sz w:val="30"/>
        </w:rPr>
      </w:pPr>
      <w:r>
        <w:rPr>
          <w:b/>
          <w:bCs/>
          <w:sz w:val="30"/>
        </w:rPr>
        <w:t>（</w:t>
      </w:r>
      <w:r>
        <w:rPr>
          <w:b/>
          <w:bCs/>
          <w:sz w:val="30"/>
        </w:rPr>
        <w:t>Physical  Education I</w:t>
      </w:r>
      <w:r>
        <w:rPr>
          <w:rFonts w:hint="eastAsia"/>
          <w:b/>
          <w:bCs/>
          <w:sz w:val="30"/>
        </w:rPr>
        <w:t>V</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1102002</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1</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36</w:t>
      </w:r>
      <w:r>
        <w:rPr>
          <w:rFonts w:ascii="宋体" w:hAnsi="宋体"/>
          <w:kern w:val="0"/>
          <w:sz w:val="24"/>
        </w:rPr>
        <w:t>（其中：</w:t>
      </w:r>
      <w:r>
        <w:rPr>
          <w:rFonts w:ascii="宋体" w:hAnsi="宋体" w:hint="eastAsia"/>
          <w:kern w:val="0"/>
          <w:sz w:val="24"/>
        </w:rPr>
        <w:t>课内</w:t>
      </w:r>
      <w:r>
        <w:rPr>
          <w:rFonts w:ascii="宋体" w:hAnsi="宋体"/>
          <w:kern w:val="0"/>
          <w:sz w:val="24"/>
        </w:rPr>
        <w:t>讲授</w:t>
      </w:r>
      <w:r>
        <w:rPr>
          <w:rFonts w:ascii="宋体" w:hAnsi="宋体" w:hint="eastAsia"/>
          <w:kern w:val="0"/>
          <w:sz w:val="24"/>
        </w:rPr>
        <w:t>30</w:t>
      </w:r>
      <w:r>
        <w:rPr>
          <w:rFonts w:ascii="宋体" w:hAnsi="宋体"/>
          <w:kern w:val="0"/>
          <w:sz w:val="24"/>
        </w:rPr>
        <w:t>学时</w:t>
      </w:r>
      <w:r>
        <w:rPr>
          <w:rFonts w:ascii="宋体" w:hAnsi="宋体" w:hint="eastAsia"/>
          <w:kern w:val="0"/>
          <w:sz w:val="24"/>
        </w:rPr>
        <w:t>，</w:t>
      </w:r>
      <w:r>
        <w:rPr>
          <w:rFonts w:ascii="宋体" w:hAnsi="宋体"/>
          <w:kern w:val="0"/>
          <w:sz w:val="24"/>
        </w:rPr>
        <w:t xml:space="preserve"> </w:t>
      </w:r>
      <w:r>
        <w:rPr>
          <w:rFonts w:ascii="宋体" w:hAnsi="宋体" w:hint="eastAsia"/>
          <w:kern w:val="0"/>
          <w:sz w:val="24"/>
        </w:rPr>
        <w:t>课外实践</w:t>
      </w:r>
      <w:r>
        <w:rPr>
          <w:rFonts w:ascii="宋体" w:hAnsi="宋体" w:hint="eastAsia"/>
          <w:kern w:val="0"/>
          <w:sz w:val="24"/>
        </w:rPr>
        <w:t>6</w:t>
      </w:r>
      <w:r>
        <w:rPr>
          <w:rFonts w:ascii="宋体" w:hAnsi="宋体" w:hint="eastAsia"/>
          <w:kern w:val="0"/>
          <w:sz w:val="24"/>
        </w:rPr>
        <w:t>学时</w:t>
      </w:r>
      <w:r>
        <w:rPr>
          <w:rFonts w:ascii="宋体" w:hAnsi="宋体"/>
          <w:kern w:val="0"/>
          <w:sz w:val="24"/>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全校各专业</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新编大学体育</w:t>
      </w:r>
      <w:r>
        <w:rPr>
          <w:rFonts w:ascii="宋体" w:hAnsi="宋体"/>
          <w:kern w:val="0"/>
          <w:sz w:val="24"/>
        </w:rPr>
        <w:t>》</w:t>
      </w:r>
      <w:r>
        <w:rPr>
          <w:kern w:val="0"/>
          <w:sz w:val="24"/>
        </w:rPr>
        <w:t>，</w:t>
      </w:r>
      <w:r>
        <w:rPr>
          <w:rFonts w:hint="eastAsia"/>
          <w:bCs/>
          <w:kern w:val="0"/>
          <w:sz w:val="24"/>
        </w:rPr>
        <w:t>金向红</w:t>
      </w:r>
      <w:r>
        <w:rPr>
          <w:rFonts w:hint="eastAsia"/>
          <w:bCs/>
          <w:kern w:val="0"/>
          <w:sz w:val="24"/>
        </w:rPr>
        <w:t xml:space="preserve">  </w:t>
      </w:r>
      <w:r>
        <w:rPr>
          <w:rFonts w:hint="eastAsia"/>
          <w:bCs/>
          <w:kern w:val="0"/>
          <w:sz w:val="24"/>
        </w:rPr>
        <w:t>陈德泉主编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2017</w:t>
      </w:r>
      <w:r>
        <w:rPr>
          <w:rFonts w:hint="eastAsia"/>
          <w:kern w:val="0"/>
          <w:sz w:val="24"/>
        </w:rPr>
        <w:t>年</w:t>
      </w:r>
      <w:r>
        <w:rPr>
          <w:rFonts w:hint="eastAsia"/>
          <w:kern w:val="0"/>
          <w:sz w:val="24"/>
        </w:rPr>
        <w:t>7</w:t>
      </w:r>
      <w:r>
        <w:rPr>
          <w:rFonts w:hint="eastAsia"/>
          <w:kern w:val="0"/>
          <w:sz w:val="24"/>
        </w:rPr>
        <w:t>月</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体育教学部</w:t>
      </w:r>
    </w:p>
    <w:p w:rsidR="00546956" w:rsidRDefault="00744715">
      <w:pPr>
        <w:autoSpaceDE w:val="0"/>
        <w:autoSpaceDN w:val="0"/>
        <w:adjustRightInd w:val="0"/>
        <w:spacing w:line="360" w:lineRule="auto"/>
        <w:ind w:firstLineChars="200" w:firstLine="482"/>
        <w:jc w:val="left"/>
        <w:rPr>
          <w:kern w:val="0"/>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学校大二学生</w:t>
      </w:r>
      <w:r>
        <w:rPr>
          <w:rFonts w:hint="eastAsia"/>
          <w:kern w:val="0"/>
          <w:sz w:val="24"/>
        </w:rPr>
        <w:t>（通识必修）必修</w:t>
      </w:r>
      <w:r>
        <w:rPr>
          <w:kern w:val="0"/>
          <w:sz w:val="24"/>
        </w:rPr>
        <w:t>课</w:t>
      </w:r>
      <w:r>
        <w:rPr>
          <w:rFonts w:hint="eastAsia"/>
          <w:kern w:val="0"/>
          <w:sz w:val="24"/>
        </w:rPr>
        <w:t>，课程以选项课程为主，项目主要有：篮球、排球、足球、乒乓球、网球、羽毛球、手球、健美（男）、健美操（女）、保健课等</w:t>
      </w:r>
      <w:r>
        <w:rPr>
          <w:rFonts w:hint="eastAsia"/>
          <w:kern w:val="0"/>
          <w:sz w:val="24"/>
        </w:rPr>
        <w:t>16</w:t>
      </w:r>
      <w:r>
        <w:rPr>
          <w:rFonts w:hint="eastAsia"/>
          <w:kern w:val="0"/>
          <w:sz w:val="24"/>
        </w:rPr>
        <w:t>个项目左右</w:t>
      </w:r>
      <w:r>
        <w:rPr>
          <w:sz w:val="24"/>
        </w:rPr>
        <w:t>。</w:t>
      </w:r>
      <w:r>
        <w:rPr>
          <w:rFonts w:hint="eastAsia"/>
          <w:kern w:val="0"/>
          <w:sz w:val="24"/>
        </w:rPr>
        <w:t>以身体练习为主要手段，发展学生的各项身体素质和运动技能，激发学生积极参与体育活动的兴趣达到增强学生体质与健康，促进学生身心和谐的发展。</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autoSpaceDE w:val="0"/>
        <w:autoSpaceDN w:val="0"/>
        <w:adjustRightInd w:val="0"/>
        <w:spacing w:after="200" w:line="360" w:lineRule="auto"/>
        <w:ind w:firstLineChars="200" w:firstLine="480"/>
        <w:jc w:val="left"/>
        <w:rPr>
          <w:kern w:val="0"/>
          <w:sz w:val="24"/>
        </w:rPr>
      </w:pPr>
      <w:r>
        <w:rPr>
          <w:rFonts w:hint="eastAsia"/>
          <w:sz w:val="24"/>
        </w:rPr>
        <w:t>目标</w:t>
      </w:r>
      <w:r>
        <w:rPr>
          <w:rFonts w:hint="eastAsia"/>
          <w:sz w:val="24"/>
        </w:rPr>
        <w:t>1</w:t>
      </w:r>
      <w:r>
        <w:rPr>
          <w:rFonts w:hint="eastAsia"/>
          <w:sz w:val="24"/>
        </w:rPr>
        <w:t>、</w:t>
      </w:r>
      <w:r>
        <w:rPr>
          <w:rFonts w:hint="eastAsia"/>
          <w:kern w:val="0"/>
          <w:sz w:val="24"/>
        </w:rPr>
        <w:t>基本形成终身体育的意识：积极参与各种体育活动并基本形成自觉锻炼的习惯，能够编制可行的个人锻炼计划，具有一定的体育文化欣赏能力。</w:t>
      </w:r>
    </w:p>
    <w:p w:rsidR="00546956" w:rsidRDefault="00744715">
      <w:pPr>
        <w:autoSpaceDE w:val="0"/>
        <w:autoSpaceDN w:val="0"/>
        <w:adjustRightInd w:val="0"/>
        <w:spacing w:after="200" w:line="360" w:lineRule="auto"/>
        <w:ind w:firstLineChars="200" w:firstLine="480"/>
        <w:jc w:val="left"/>
        <w:rPr>
          <w:kern w:val="0"/>
          <w:sz w:val="24"/>
        </w:rPr>
      </w:pPr>
      <w:r>
        <w:rPr>
          <w:rFonts w:hint="eastAsia"/>
          <w:kern w:val="0"/>
          <w:sz w:val="24"/>
        </w:rPr>
        <w:t>目标</w:t>
      </w:r>
      <w:r>
        <w:rPr>
          <w:kern w:val="0"/>
          <w:sz w:val="24"/>
        </w:rPr>
        <w:t>2.</w:t>
      </w:r>
      <w:r>
        <w:rPr>
          <w:rFonts w:hint="eastAsia"/>
          <w:kern w:val="0"/>
          <w:sz w:val="24"/>
        </w:rPr>
        <w:t xml:space="preserve"> </w:t>
      </w:r>
      <w:r>
        <w:rPr>
          <w:rFonts w:hint="eastAsia"/>
          <w:kern w:val="0"/>
          <w:sz w:val="24"/>
        </w:rPr>
        <w:t>运动技能目标：比较熟练掌握两项体育运动的基本方法和技能；能科学地进行体育锻炼，提高自己的运动能力；掌握常见运动创伤的处置方法。</w:t>
      </w:r>
      <w:r>
        <w:rPr>
          <w:kern w:val="0"/>
          <w:sz w:val="24"/>
        </w:rPr>
        <w:t xml:space="preserve"> </w:t>
      </w:r>
    </w:p>
    <w:p w:rsidR="00546956" w:rsidRDefault="00744715">
      <w:pPr>
        <w:spacing w:line="360" w:lineRule="auto"/>
        <w:ind w:firstLine="482"/>
        <w:jc w:val="left"/>
        <w:rPr>
          <w:kern w:val="0"/>
          <w:sz w:val="24"/>
        </w:rPr>
      </w:pPr>
      <w:r>
        <w:rPr>
          <w:rFonts w:hint="eastAsia"/>
          <w:kern w:val="0"/>
          <w:sz w:val="24"/>
        </w:rPr>
        <w:t>目标</w:t>
      </w:r>
      <w:r>
        <w:rPr>
          <w:kern w:val="0"/>
          <w:sz w:val="24"/>
        </w:rPr>
        <w:t>3.</w:t>
      </w:r>
      <w:r>
        <w:rPr>
          <w:rFonts w:hint="eastAsia"/>
          <w:kern w:val="0"/>
          <w:sz w:val="24"/>
        </w:rPr>
        <w:t xml:space="preserve"> </w:t>
      </w:r>
      <w:r>
        <w:rPr>
          <w:rFonts w:hint="eastAsia"/>
          <w:kern w:val="0"/>
          <w:sz w:val="24"/>
        </w:rPr>
        <w:t>身体健康目标：掌握一定的有效发展体能的知识与方法；养成良好的行为习惯，形成健康的生活方式；具有健康的体魄。</w:t>
      </w:r>
      <w:r>
        <w:rPr>
          <w:kern w:val="0"/>
          <w:sz w:val="24"/>
        </w:rPr>
        <w:t xml:space="preserve"> </w:t>
      </w:r>
    </w:p>
    <w:p w:rsidR="00546956" w:rsidRDefault="00744715">
      <w:pPr>
        <w:spacing w:line="360" w:lineRule="auto"/>
        <w:ind w:firstLineChars="200" w:firstLine="480"/>
        <w:rPr>
          <w:kern w:val="0"/>
          <w:sz w:val="24"/>
        </w:rPr>
      </w:pPr>
      <w:r>
        <w:rPr>
          <w:rFonts w:hint="eastAsia"/>
          <w:kern w:val="0"/>
          <w:sz w:val="24"/>
        </w:rPr>
        <w:t>目标</w:t>
      </w:r>
      <w:r>
        <w:rPr>
          <w:rFonts w:hint="eastAsia"/>
          <w:kern w:val="0"/>
          <w:sz w:val="24"/>
        </w:rPr>
        <w:t>4</w:t>
      </w:r>
      <w:r>
        <w:rPr>
          <w:kern w:val="0"/>
          <w:sz w:val="24"/>
        </w:rPr>
        <w:t xml:space="preserve">. </w:t>
      </w:r>
      <w:r>
        <w:rPr>
          <w:rFonts w:hint="eastAsia"/>
          <w:kern w:val="0"/>
          <w:sz w:val="24"/>
        </w:rPr>
        <w:t>心理健康目标：自觉通过体育活动改善心理状态，养成积极乐观的生活态度；运用适宜的方法调节自己的情绪；在运动中体验运动的乐趣和成功的感觉。</w:t>
      </w:r>
    </w:p>
    <w:p w:rsidR="00546956" w:rsidRDefault="00744715">
      <w:pPr>
        <w:spacing w:line="360" w:lineRule="auto"/>
        <w:ind w:firstLineChars="200" w:firstLine="480"/>
        <w:rPr>
          <w:kern w:val="0"/>
          <w:sz w:val="24"/>
        </w:rPr>
      </w:pPr>
      <w:r>
        <w:rPr>
          <w:rFonts w:hint="eastAsia"/>
          <w:kern w:val="0"/>
          <w:sz w:val="24"/>
        </w:rPr>
        <w:t>目标</w:t>
      </w:r>
      <w:r>
        <w:rPr>
          <w:rFonts w:hint="eastAsia"/>
          <w:kern w:val="0"/>
          <w:sz w:val="24"/>
        </w:rPr>
        <w:t>5</w:t>
      </w:r>
      <w:r>
        <w:rPr>
          <w:rFonts w:hint="eastAsia"/>
          <w:kern w:val="0"/>
          <w:sz w:val="24"/>
        </w:rPr>
        <w:t>社会适应目标：表现出良好的体育道德和合作精神；正确处理竞争与合作的关系；具有建立和谐人际关系的能力。</w:t>
      </w:r>
    </w:p>
    <w:p w:rsidR="00546956" w:rsidRDefault="00744715">
      <w:pPr>
        <w:spacing w:line="360" w:lineRule="auto"/>
        <w:ind w:firstLine="482"/>
        <w:jc w:val="left"/>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196" w:firstLine="470"/>
        <w:rPr>
          <w:sz w:val="24"/>
        </w:rPr>
      </w:pPr>
      <w:r>
        <w:rPr>
          <w:rFonts w:hint="eastAsia"/>
          <w:sz w:val="24"/>
        </w:rPr>
        <w:lastRenderedPageBreak/>
        <w:t>（一）理论知识</w:t>
      </w:r>
    </w:p>
    <w:p w:rsidR="00546956" w:rsidRDefault="00744715">
      <w:pPr>
        <w:spacing w:line="360" w:lineRule="auto"/>
        <w:ind w:firstLineChars="196" w:firstLine="470"/>
        <w:rPr>
          <w:sz w:val="24"/>
        </w:rPr>
      </w:pPr>
      <w:r>
        <w:rPr>
          <w:rFonts w:hint="eastAsia"/>
          <w:sz w:val="24"/>
        </w:rPr>
        <w:t xml:space="preserve">1. </w:t>
      </w:r>
      <w:r>
        <w:rPr>
          <w:rFonts w:hint="eastAsia"/>
          <w:sz w:val="24"/>
        </w:rPr>
        <w:t>项目概述</w:t>
      </w:r>
    </w:p>
    <w:p w:rsidR="00546956" w:rsidRDefault="00744715">
      <w:pPr>
        <w:spacing w:line="360" w:lineRule="auto"/>
        <w:ind w:firstLineChars="196" w:firstLine="470"/>
        <w:rPr>
          <w:sz w:val="24"/>
        </w:rPr>
      </w:pPr>
      <w:r>
        <w:rPr>
          <w:rFonts w:hint="eastAsia"/>
          <w:sz w:val="24"/>
        </w:rPr>
        <w:t>2.</w:t>
      </w:r>
      <w:r>
        <w:rPr>
          <w:rFonts w:hint="eastAsia"/>
          <w:sz w:val="24"/>
        </w:rPr>
        <w:t>项目运动基本规则和裁判法。</w:t>
      </w:r>
    </w:p>
    <w:p w:rsidR="00546956" w:rsidRDefault="00744715">
      <w:pPr>
        <w:spacing w:line="360" w:lineRule="auto"/>
        <w:ind w:firstLineChars="196" w:firstLine="470"/>
        <w:rPr>
          <w:sz w:val="24"/>
        </w:rPr>
      </w:pPr>
      <w:r>
        <w:rPr>
          <w:rFonts w:hint="eastAsia"/>
          <w:sz w:val="24"/>
        </w:rPr>
        <w:t>3.</w:t>
      </w:r>
      <w:r>
        <w:rPr>
          <w:rFonts w:hint="eastAsia"/>
          <w:sz w:val="24"/>
        </w:rPr>
        <w:t>项目基本技术、战术分析</w:t>
      </w:r>
    </w:p>
    <w:p w:rsidR="00546956" w:rsidRDefault="00744715">
      <w:pPr>
        <w:spacing w:line="360" w:lineRule="auto"/>
        <w:ind w:firstLineChars="196" w:firstLine="470"/>
        <w:rPr>
          <w:sz w:val="24"/>
        </w:rPr>
      </w:pPr>
      <w:r>
        <w:rPr>
          <w:rFonts w:hint="eastAsia"/>
          <w:sz w:val="24"/>
        </w:rPr>
        <w:t>4.</w:t>
      </w:r>
      <w:r>
        <w:rPr>
          <w:rFonts w:hint="eastAsia"/>
          <w:sz w:val="24"/>
        </w:rPr>
        <w:t>该选项目的组织与竞赛。</w:t>
      </w:r>
    </w:p>
    <w:p w:rsidR="00546956" w:rsidRDefault="00744715">
      <w:pPr>
        <w:spacing w:line="360" w:lineRule="auto"/>
        <w:ind w:firstLineChars="196" w:firstLine="470"/>
        <w:rPr>
          <w:sz w:val="24"/>
        </w:rPr>
      </w:pPr>
      <w:r>
        <w:rPr>
          <w:rFonts w:hint="eastAsia"/>
          <w:sz w:val="24"/>
        </w:rPr>
        <w:t>（二）项目基本技术</w:t>
      </w:r>
    </w:p>
    <w:p w:rsidR="00546956" w:rsidRDefault="00744715">
      <w:pPr>
        <w:spacing w:line="360" w:lineRule="auto"/>
        <w:ind w:firstLineChars="196" w:firstLine="470"/>
        <w:rPr>
          <w:sz w:val="24"/>
        </w:rPr>
      </w:pPr>
      <w:r>
        <w:rPr>
          <w:rFonts w:hint="eastAsia"/>
          <w:sz w:val="24"/>
        </w:rPr>
        <w:t>（三）所选项目的基本战术</w:t>
      </w:r>
    </w:p>
    <w:p w:rsidR="00546956" w:rsidRDefault="00744715">
      <w:pPr>
        <w:spacing w:line="360" w:lineRule="auto"/>
        <w:ind w:firstLineChars="196" w:firstLine="470"/>
        <w:rPr>
          <w:sz w:val="24"/>
        </w:rPr>
      </w:pPr>
      <w:r>
        <w:rPr>
          <w:rFonts w:hint="eastAsia"/>
          <w:sz w:val="24"/>
        </w:rPr>
        <w:t>（四）实践与身体素质</w:t>
      </w:r>
    </w:p>
    <w:p w:rsidR="00546956" w:rsidRDefault="00744715">
      <w:pPr>
        <w:spacing w:line="360" w:lineRule="auto"/>
        <w:ind w:firstLineChars="196" w:firstLine="470"/>
        <w:rPr>
          <w:sz w:val="24"/>
        </w:rPr>
      </w:pPr>
      <w:r>
        <w:rPr>
          <w:rFonts w:hint="eastAsia"/>
          <w:sz w:val="24"/>
        </w:rPr>
        <w:t>1.</w:t>
      </w:r>
      <w:r>
        <w:rPr>
          <w:rFonts w:hint="eastAsia"/>
          <w:sz w:val="24"/>
        </w:rPr>
        <w:t>教学比赛</w:t>
      </w:r>
    </w:p>
    <w:p w:rsidR="00546956" w:rsidRDefault="00744715">
      <w:pPr>
        <w:spacing w:line="360" w:lineRule="auto"/>
        <w:ind w:firstLineChars="196" w:firstLine="470"/>
        <w:rPr>
          <w:sz w:val="24"/>
        </w:rPr>
      </w:pPr>
      <w:r>
        <w:rPr>
          <w:rFonts w:hint="eastAsia"/>
          <w:sz w:val="24"/>
        </w:rPr>
        <w:t>2.</w:t>
      </w:r>
      <w:r>
        <w:rPr>
          <w:rFonts w:hint="eastAsia"/>
          <w:sz w:val="24"/>
        </w:rPr>
        <w:t>裁判实习</w:t>
      </w:r>
    </w:p>
    <w:p w:rsidR="00546956" w:rsidRDefault="00744715">
      <w:pPr>
        <w:spacing w:line="360" w:lineRule="auto"/>
        <w:ind w:firstLineChars="196" w:firstLine="470"/>
        <w:rPr>
          <w:sz w:val="24"/>
        </w:rPr>
      </w:pPr>
      <w:r>
        <w:rPr>
          <w:rFonts w:hint="eastAsia"/>
          <w:sz w:val="24"/>
        </w:rPr>
        <w:t>3.</w:t>
      </w:r>
      <w:r>
        <w:rPr>
          <w:rFonts w:hint="eastAsia"/>
          <w:sz w:val="24"/>
        </w:rPr>
        <w:t>体质健康测试项目。</w:t>
      </w:r>
    </w:p>
    <w:p w:rsidR="00546956" w:rsidRDefault="00744715">
      <w:pPr>
        <w:spacing w:line="360" w:lineRule="auto"/>
        <w:ind w:firstLineChars="200" w:firstLine="562"/>
        <w:rPr>
          <w:b/>
          <w:sz w:val="28"/>
          <w:szCs w:val="28"/>
        </w:rPr>
      </w:pPr>
      <w:r>
        <w:rPr>
          <w:rFonts w:hint="eastAsia"/>
          <w:b/>
          <w:sz w:val="28"/>
          <w:szCs w:val="28"/>
        </w:rPr>
        <w:t>四、课内</w:t>
      </w:r>
      <w:r>
        <w:rPr>
          <w:rFonts w:hint="eastAsia"/>
          <w:b/>
          <w:sz w:val="28"/>
          <w:szCs w:val="28"/>
        </w:rPr>
        <w:t>实践</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2693"/>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2693"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r>
      <w:tr w:rsidR="00546956">
        <w:tc>
          <w:tcPr>
            <w:tcW w:w="740" w:type="dxa"/>
            <w:vAlign w:val="center"/>
          </w:tcPr>
          <w:p w:rsidR="00546956" w:rsidRDefault="00744715">
            <w:pPr>
              <w:jc w:val="center"/>
              <w:rPr>
                <w:szCs w:val="21"/>
              </w:rPr>
            </w:pPr>
            <w:r>
              <w:rPr>
                <w:rFonts w:hint="eastAsia"/>
                <w:szCs w:val="21"/>
              </w:rPr>
              <w:t>1</w:t>
            </w:r>
          </w:p>
        </w:tc>
        <w:tc>
          <w:tcPr>
            <w:tcW w:w="3476" w:type="dxa"/>
            <w:vAlign w:val="center"/>
          </w:tcPr>
          <w:p w:rsidR="00546956" w:rsidRDefault="00744715">
            <w:pPr>
              <w:jc w:val="center"/>
              <w:rPr>
                <w:color w:val="000000"/>
                <w:sz w:val="24"/>
              </w:rPr>
            </w:pPr>
            <w:r>
              <w:rPr>
                <w:rFonts w:hint="eastAsia"/>
                <w:color w:val="000000"/>
                <w:sz w:val="24"/>
              </w:rPr>
              <w:t>理论知识</w:t>
            </w:r>
          </w:p>
        </w:tc>
        <w:tc>
          <w:tcPr>
            <w:tcW w:w="1701" w:type="dxa"/>
            <w:vAlign w:val="center"/>
          </w:tcPr>
          <w:p w:rsidR="00546956" w:rsidRDefault="00744715">
            <w:pPr>
              <w:jc w:val="center"/>
              <w:rPr>
                <w:color w:val="000000"/>
                <w:sz w:val="24"/>
              </w:rPr>
            </w:pPr>
            <w:r>
              <w:rPr>
                <w:color w:val="000000"/>
                <w:sz w:val="24"/>
              </w:rPr>
              <w:t>目标</w:t>
            </w:r>
            <w:r>
              <w:rPr>
                <w:rFonts w:hint="eastAsia"/>
                <w:color w:val="000000"/>
                <w:sz w:val="24"/>
              </w:rPr>
              <w:t>1</w:t>
            </w:r>
          </w:p>
        </w:tc>
        <w:tc>
          <w:tcPr>
            <w:tcW w:w="2693" w:type="dxa"/>
            <w:vAlign w:val="center"/>
          </w:tcPr>
          <w:p w:rsidR="00546956" w:rsidRDefault="00744715">
            <w:pPr>
              <w:jc w:val="center"/>
              <w:rPr>
                <w:color w:val="000000"/>
                <w:sz w:val="24"/>
              </w:rPr>
            </w:pPr>
            <w:r>
              <w:rPr>
                <w:rFonts w:hint="eastAsia"/>
                <w:color w:val="000000"/>
                <w:sz w:val="24"/>
              </w:rPr>
              <w:t>2</w:t>
            </w:r>
          </w:p>
        </w:tc>
      </w:tr>
      <w:tr w:rsidR="00546956">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center"/>
              <w:rPr>
                <w:color w:val="000000"/>
                <w:sz w:val="24"/>
              </w:rPr>
            </w:pPr>
            <w:r>
              <w:rPr>
                <w:rFonts w:hint="eastAsia"/>
                <w:color w:val="000000"/>
                <w:sz w:val="24"/>
              </w:rPr>
              <w:t>基本技术</w:t>
            </w:r>
          </w:p>
        </w:tc>
        <w:tc>
          <w:tcPr>
            <w:tcW w:w="1701" w:type="dxa"/>
            <w:vAlign w:val="center"/>
          </w:tcPr>
          <w:p w:rsidR="00546956" w:rsidRDefault="00744715">
            <w:pPr>
              <w:jc w:val="center"/>
              <w:rPr>
                <w:color w:val="000000"/>
                <w:sz w:val="24"/>
              </w:rPr>
            </w:pPr>
            <w:r>
              <w:rPr>
                <w:rFonts w:hint="eastAsia"/>
                <w:color w:val="000000"/>
                <w:sz w:val="24"/>
              </w:rPr>
              <w:t>目标</w:t>
            </w:r>
            <w:r>
              <w:rPr>
                <w:rFonts w:hint="eastAsia"/>
                <w:color w:val="000000"/>
                <w:sz w:val="24"/>
              </w:rPr>
              <w:t>2</w:t>
            </w:r>
          </w:p>
        </w:tc>
        <w:tc>
          <w:tcPr>
            <w:tcW w:w="2693" w:type="dxa"/>
            <w:vAlign w:val="center"/>
          </w:tcPr>
          <w:p w:rsidR="00546956" w:rsidRDefault="00744715">
            <w:pPr>
              <w:jc w:val="center"/>
              <w:rPr>
                <w:color w:val="000000"/>
                <w:sz w:val="24"/>
              </w:rPr>
            </w:pPr>
            <w:r>
              <w:rPr>
                <w:rFonts w:hint="eastAsia"/>
                <w:color w:val="000000"/>
                <w:sz w:val="24"/>
              </w:rPr>
              <w:t>12</w:t>
            </w: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center"/>
              <w:rPr>
                <w:color w:val="000000"/>
                <w:sz w:val="24"/>
              </w:rPr>
            </w:pPr>
            <w:r>
              <w:rPr>
                <w:rFonts w:hint="eastAsia"/>
                <w:color w:val="000000"/>
                <w:sz w:val="24"/>
              </w:rPr>
              <w:t>基本战术</w:t>
            </w:r>
          </w:p>
        </w:tc>
        <w:tc>
          <w:tcPr>
            <w:tcW w:w="1701" w:type="dxa"/>
            <w:vAlign w:val="center"/>
          </w:tcPr>
          <w:p w:rsidR="00546956" w:rsidRDefault="00744715">
            <w:pPr>
              <w:jc w:val="center"/>
              <w:rPr>
                <w:color w:val="000000"/>
                <w:sz w:val="24"/>
              </w:rPr>
            </w:pPr>
            <w:r>
              <w:rPr>
                <w:rFonts w:hint="eastAsia"/>
                <w:color w:val="000000"/>
                <w:sz w:val="24"/>
              </w:rPr>
              <w:t>目标</w:t>
            </w:r>
            <w:r>
              <w:rPr>
                <w:rFonts w:hint="eastAsia"/>
                <w:color w:val="000000"/>
                <w:sz w:val="24"/>
              </w:rPr>
              <w:t>3</w:t>
            </w:r>
          </w:p>
        </w:tc>
        <w:tc>
          <w:tcPr>
            <w:tcW w:w="2693" w:type="dxa"/>
            <w:vAlign w:val="center"/>
          </w:tcPr>
          <w:p w:rsidR="00546956" w:rsidRDefault="00744715">
            <w:pPr>
              <w:jc w:val="center"/>
              <w:rPr>
                <w:color w:val="000000"/>
                <w:sz w:val="24"/>
              </w:rPr>
            </w:pPr>
            <w:r>
              <w:rPr>
                <w:rFonts w:hint="eastAsia"/>
                <w:color w:val="000000"/>
                <w:sz w:val="24"/>
              </w:rPr>
              <w:t>4</w:t>
            </w:r>
          </w:p>
        </w:tc>
      </w:tr>
      <w:tr w:rsidR="00546956">
        <w:tc>
          <w:tcPr>
            <w:tcW w:w="740" w:type="dxa"/>
            <w:vAlign w:val="center"/>
          </w:tcPr>
          <w:p w:rsidR="00546956" w:rsidRDefault="00744715">
            <w:pPr>
              <w:jc w:val="center"/>
              <w:rPr>
                <w:szCs w:val="21"/>
              </w:rPr>
            </w:pPr>
            <w:r>
              <w:rPr>
                <w:rFonts w:hint="eastAsia"/>
                <w:szCs w:val="21"/>
              </w:rPr>
              <w:t>4</w:t>
            </w:r>
          </w:p>
        </w:tc>
        <w:tc>
          <w:tcPr>
            <w:tcW w:w="3476" w:type="dxa"/>
            <w:vAlign w:val="center"/>
          </w:tcPr>
          <w:p w:rsidR="00546956" w:rsidRDefault="00744715">
            <w:pPr>
              <w:jc w:val="center"/>
              <w:rPr>
                <w:color w:val="000000"/>
                <w:sz w:val="24"/>
              </w:rPr>
            </w:pPr>
            <w:r>
              <w:rPr>
                <w:rFonts w:hint="eastAsia"/>
                <w:color w:val="000000"/>
                <w:sz w:val="24"/>
              </w:rPr>
              <w:t>教学比赛与裁判实习</w:t>
            </w:r>
          </w:p>
        </w:tc>
        <w:tc>
          <w:tcPr>
            <w:tcW w:w="1701" w:type="dxa"/>
            <w:vAlign w:val="center"/>
          </w:tcPr>
          <w:p w:rsidR="00546956" w:rsidRDefault="00744715">
            <w:pPr>
              <w:jc w:val="center"/>
              <w:rPr>
                <w:color w:val="000000"/>
                <w:sz w:val="24"/>
              </w:rPr>
            </w:pPr>
            <w:r>
              <w:rPr>
                <w:rFonts w:hint="eastAsia"/>
                <w:color w:val="000000"/>
                <w:sz w:val="24"/>
              </w:rPr>
              <w:t>目标</w:t>
            </w:r>
            <w:r>
              <w:rPr>
                <w:rFonts w:hint="eastAsia"/>
                <w:color w:val="000000"/>
                <w:sz w:val="24"/>
              </w:rPr>
              <w:t>4</w:t>
            </w:r>
            <w:r>
              <w:rPr>
                <w:rFonts w:hint="eastAsia"/>
                <w:color w:val="000000"/>
                <w:sz w:val="24"/>
              </w:rPr>
              <w:t>、</w:t>
            </w:r>
            <w:r>
              <w:rPr>
                <w:rFonts w:hint="eastAsia"/>
                <w:color w:val="000000"/>
                <w:sz w:val="24"/>
              </w:rPr>
              <w:t>5</w:t>
            </w:r>
          </w:p>
        </w:tc>
        <w:tc>
          <w:tcPr>
            <w:tcW w:w="2693" w:type="dxa"/>
            <w:vAlign w:val="center"/>
          </w:tcPr>
          <w:p w:rsidR="00546956" w:rsidRDefault="00744715">
            <w:pPr>
              <w:jc w:val="center"/>
              <w:rPr>
                <w:color w:val="000000"/>
                <w:sz w:val="24"/>
              </w:rPr>
            </w:pPr>
            <w:r>
              <w:rPr>
                <w:rFonts w:hint="eastAsia"/>
                <w:color w:val="000000"/>
                <w:sz w:val="24"/>
              </w:rPr>
              <w:t>4</w:t>
            </w:r>
          </w:p>
        </w:tc>
      </w:tr>
      <w:tr w:rsidR="00546956">
        <w:tc>
          <w:tcPr>
            <w:tcW w:w="740" w:type="dxa"/>
            <w:vAlign w:val="center"/>
          </w:tcPr>
          <w:p w:rsidR="00546956" w:rsidRDefault="00744715">
            <w:pPr>
              <w:jc w:val="center"/>
              <w:rPr>
                <w:szCs w:val="21"/>
              </w:rPr>
            </w:pPr>
            <w:r>
              <w:rPr>
                <w:rFonts w:hint="eastAsia"/>
                <w:szCs w:val="21"/>
              </w:rPr>
              <w:t>5</w:t>
            </w:r>
          </w:p>
        </w:tc>
        <w:tc>
          <w:tcPr>
            <w:tcW w:w="3476" w:type="dxa"/>
            <w:vAlign w:val="center"/>
          </w:tcPr>
          <w:p w:rsidR="00546956" w:rsidRDefault="00744715">
            <w:pPr>
              <w:jc w:val="center"/>
              <w:rPr>
                <w:color w:val="000000"/>
                <w:sz w:val="24"/>
              </w:rPr>
            </w:pPr>
            <w:r>
              <w:rPr>
                <w:rFonts w:hint="eastAsia"/>
                <w:color w:val="000000"/>
                <w:sz w:val="24"/>
              </w:rPr>
              <w:t>健康标准测试和体能</w:t>
            </w:r>
          </w:p>
        </w:tc>
        <w:tc>
          <w:tcPr>
            <w:tcW w:w="1701" w:type="dxa"/>
            <w:vAlign w:val="center"/>
          </w:tcPr>
          <w:p w:rsidR="00546956" w:rsidRDefault="00744715">
            <w:pPr>
              <w:jc w:val="center"/>
              <w:rPr>
                <w:color w:val="000000"/>
                <w:sz w:val="24"/>
              </w:rPr>
            </w:pPr>
            <w:r>
              <w:rPr>
                <w:rFonts w:hint="eastAsia"/>
                <w:color w:val="000000"/>
                <w:sz w:val="24"/>
              </w:rPr>
              <w:t>目标</w:t>
            </w:r>
            <w:r>
              <w:rPr>
                <w:rFonts w:hint="eastAsia"/>
                <w:color w:val="000000"/>
                <w:sz w:val="24"/>
              </w:rPr>
              <w:t>2</w:t>
            </w:r>
          </w:p>
        </w:tc>
        <w:tc>
          <w:tcPr>
            <w:tcW w:w="2693" w:type="dxa"/>
            <w:vAlign w:val="center"/>
          </w:tcPr>
          <w:p w:rsidR="00546956" w:rsidRDefault="00744715">
            <w:pPr>
              <w:jc w:val="center"/>
              <w:rPr>
                <w:color w:val="000000"/>
                <w:sz w:val="24"/>
              </w:rPr>
            </w:pPr>
            <w:r>
              <w:rPr>
                <w:rFonts w:hint="eastAsia"/>
                <w:color w:val="000000"/>
                <w:sz w:val="24"/>
              </w:rPr>
              <w:t>12</w:t>
            </w:r>
          </w:p>
        </w:tc>
      </w:tr>
      <w:tr w:rsidR="00546956">
        <w:tc>
          <w:tcPr>
            <w:tcW w:w="740" w:type="dxa"/>
            <w:vAlign w:val="center"/>
          </w:tcPr>
          <w:p w:rsidR="00546956" w:rsidRDefault="00744715">
            <w:pPr>
              <w:jc w:val="center"/>
              <w:rPr>
                <w:szCs w:val="21"/>
              </w:rPr>
            </w:pPr>
            <w:r>
              <w:rPr>
                <w:rFonts w:hint="eastAsia"/>
                <w:szCs w:val="21"/>
              </w:rPr>
              <w:t>6</w:t>
            </w:r>
          </w:p>
        </w:tc>
        <w:tc>
          <w:tcPr>
            <w:tcW w:w="3476" w:type="dxa"/>
            <w:vAlign w:val="center"/>
          </w:tcPr>
          <w:p w:rsidR="00546956" w:rsidRDefault="00744715">
            <w:pPr>
              <w:jc w:val="center"/>
              <w:rPr>
                <w:color w:val="000000"/>
                <w:sz w:val="24"/>
              </w:rPr>
            </w:pPr>
            <w:r>
              <w:rPr>
                <w:rFonts w:hint="eastAsia"/>
                <w:color w:val="000000"/>
                <w:sz w:val="24"/>
              </w:rPr>
              <w:t>体育理论考试</w:t>
            </w:r>
          </w:p>
        </w:tc>
        <w:tc>
          <w:tcPr>
            <w:tcW w:w="1701" w:type="dxa"/>
            <w:vAlign w:val="center"/>
          </w:tcPr>
          <w:p w:rsidR="00546956" w:rsidRDefault="00744715">
            <w:pPr>
              <w:jc w:val="center"/>
              <w:rPr>
                <w:color w:val="000000"/>
                <w:sz w:val="24"/>
              </w:rPr>
            </w:pPr>
            <w:r>
              <w:rPr>
                <w:rFonts w:hint="eastAsia"/>
                <w:color w:val="000000"/>
                <w:sz w:val="24"/>
              </w:rPr>
              <w:t>目标</w:t>
            </w:r>
            <w:r>
              <w:rPr>
                <w:rFonts w:hint="eastAsia"/>
                <w:color w:val="000000"/>
                <w:sz w:val="24"/>
              </w:rPr>
              <w:t>1</w:t>
            </w:r>
          </w:p>
        </w:tc>
        <w:tc>
          <w:tcPr>
            <w:tcW w:w="2693" w:type="dxa"/>
            <w:vAlign w:val="center"/>
          </w:tcPr>
          <w:p w:rsidR="00546956" w:rsidRDefault="00744715">
            <w:pPr>
              <w:jc w:val="center"/>
              <w:rPr>
                <w:color w:val="000000"/>
                <w:sz w:val="24"/>
              </w:rPr>
            </w:pPr>
            <w:r>
              <w:rPr>
                <w:rFonts w:hint="eastAsia"/>
                <w:color w:val="000000"/>
                <w:sz w:val="24"/>
              </w:rPr>
              <w:t>2</w:t>
            </w:r>
          </w:p>
        </w:tc>
      </w:tr>
    </w:tbl>
    <w:p w:rsidR="00546956" w:rsidRDefault="00744715">
      <w:pPr>
        <w:pStyle w:val="Default"/>
        <w:ind w:firstLineChars="147" w:firstLine="353"/>
        <w:jc w:val="both"/>
        <w:rPr>
          <w:rFonts w:ascii="Times New Roman" w:hAnsi="Times New Roman" w:cs="Times New Roman"/>
          <w:kern w:val="2"/>
        </w:rPr>
      </w:pPr>
      <w:r>
        <w:rPr>
          <w:rFonts w:ascii="Times New Roman" w:hAnsi="Times New Roman" w:cs="Times New Roman" w:hint="eastAsia"/>
          <w:kern w:val="2"/>
        </w:rPr>
        <w:t>根据各个项目特点进行教学（详见各项目要求）</w:t>
      </w:r>
    </w:p>
    <w:p w:rsidR="00546956" w:rsidRDefault="00744715">
      <w:pPr>
        <w:pStyle w:val="Default"/>
        <w:ind w:firstLineChars="147" w:firstLine="413"/>
        <w:jc w:val="both"/>
        <w:rPr>
          <w:b/>
          <w:sz w:val="28"/>
          <w:szCs w:val="28"/>
        </w:rPr>
      </w:pPr>
      <w:r>
        <w:rPr>
          <w:rFonts w:hint="eastAsia"/>
          <w:b/>
          <w:sz w:val="28"/>
          <w:szCs w:val="28"/>
        </w:rPr>
        <w:t>五、课程实施</w:t>
      </w:r>
    </w:p>
    <w:p w:rsidR="00546956" w:rsidRDefault="00744715">
      <w:pPr>
        <w:pStyle w:val="Default"/>
        <w:spacing w:line="360" w:lineRule="auto"/>
        <w:ind w:firstLineChars="217" w:firstLine="521"/>
        <w:jc w:val="both"/>
        <w:rPr>
          <w:rFonts w:ascii="Times New Roman" w:hAnsi="Times New Roman" w:cs="Times New Roman"/>
          <w:color w:val="auto"/>
          <w:kern w:val="2"/>
        </w:rPr>
      </w:pPr>
      <w:r>
        <w:rPr>
          <w:rFonts w:ascii="Times New Roman" w:hAnsi="Times New Roman" w:cs="Times New Roman" w:hint="eastAsia"/>
          <w:color w:val="auto"/>
          <w:kern w:val="2"/>
        </w:rPr>
        <w:t>1</w:t>
      </w:r>
      <w:r>
        <w:rPr>
          <w:rFonts w:ascii="Times New Roman" w:hAnsi="Times New Roman" w:cs="Times New Roman" w:hint="eastAsia"/>
          <w:color w:val="auto"/>
          <w:kern w:val="2"/>
        </w:rPr>
        <w:t>．讲解法</w:t>
      </w:r>
      <w:r>
        <w:rPr>
          <w:rFonts w:ascii="Times New Roman" w:hAnsi="Times New Roman" w:cs="Times New Roman" w:hint="eastAsia"/>
          <w:color w:val="auto"/>
          <w:kern w:val="2"/>
        </w:rPr>
        <w:t xml:space="preserve"> </w:t>
      </w:r>
      <w:r>
        <w:rPr>
          <w:rFonts w:ascii="Times New Roman" w:hAnsi="Times New Roman" w:cs="Times New Roman"/>
          <w:color w:val="auto"/>
          <w:kern w:val="2"/>
        </w:rPr>
        <w:t>教师用语言向学生说明动作名称、要领和方法</w:t>
      </w:r>
      <w:r>
        <w:rPr>
          <w:rFonts w:ascii="Times New Roman" w:hAnsi="Times New Roman" w:cs="Times New Roman" w:hint="eastAsia"/>
          <w:color w:val="auto"/>
          <w:kern w:val="2"/>
        </w:rPr>
        <w:t>。</w:t>
      </w:r>
    </w:p>
    <w:p w:rsidR="00546956" w:rsidRDefault="00744715">
      <w:pPr>
        <w:pStyle w:val="Default"/>
        <w:spacing w:line="360" w:lineRule="auto"/>
        <w:ind w:firstLineChars="200" w:firstLine="480"/>
        <w:jc w:val="both"/>
        <w:rPr>
          <w:rFonts w:ascii="Times New Roman" w:hAnsi="Times New Roman" w:cs="Times New Roman"/>
          <w:color w:val="auto"/>
          <w:kern w:val="2"/>
        </w:rPr>
      </w:pPr>
      <w:r>
        <w:rPr>
          <w:rFonts w:ascii="Times New Roman" w:hAnsi="Times New Roman" w:cs="Times New Roman" w:hint="eastAsia"/>
          <w:color w:val="auto"/>
          <w:kern w:val="2"/>
        </w:rPr>
        <w:t>2</w:t>
      </w:r>
      <w:r>
        <w:rPr>
          <w:rFonts w:ascii="Times New Roman" w:hAnsi="Times New Roman" w:cs="Times New Roman" w:hint="eastAsia"/>
          <w:color w:val="auto"/>
          <w:kern w:val="2"/>
        </w:rPr>
        <w:t>．示范法</w:t>
      </w:r>
      <w:r>
        <w:rPr>
          <w:rFonts w:ascii="Times New Roman" w:hAnsi="Times New Roman" w:cs="Times New Roman" w:hint="eastAsia"/>
          <w:color w:val="auto"/>
          <w:kern w:val="2"/>
        </w:rPr>
        <w:t xml:space="preserve"> </w:t>
      </w:r>
      <w:r>
        <w:rPr>
          <w:rFonts w:ascii="Times New Roman" w:hAnsi="Times New Roman" w:cs="Times New Roman"/>
          <w:color w:val="auto"/>
          <w:kern w:val="2"/>
        </w:rPr>
        <w:t>教师通过具体动作范例，使学生直接感知所要学习的动作的结构、顺序和要领</w:t>
      </w:r>
      <w:r>
        <w:rPr>
          <w:rFonts w:ascii="Times New Roman" w:hAnsi="Times New Roman" w:cs="Times New Roman" w:hint="eastAsia"/>
          <w:color w:val="auto"/>
          <w:kern w:val="2"/>
        </w:rPr>
        <w:t>。</w:t>
      </w:r>
    </w:p>
    <w:p w:rsidR="00546956" w:rsidRDefault="00744715">
      <w:pPr>
        <w:pStyle w:val="Default"/>
        <w:spacing w:line="360" w:lineRule="auto"/>
        <w:ind w:firstLineChars="200" w:firstLine="480"/>
        <w:jc w:val="both"/>
        <w:rPr>
          <w:rFonts w:ascii="Times New Roman" w:hAnsi="Times New Roman" w:cs="Times New Roman"/>
          <w:color w:val="auto"/>
          <w:kern w:val="2"/>
        </w:rPr>
      </w:pPr>
      <w:r>
        <w:rPr>
          <w:rFonts w:ascii="Times New Roman" w:hAnsi="Times New Roman" w:cs="Times New Roman" w:hint="eastAsia"/>
          <w:color w:val="auto"/>
          <w:kern w:val="2"/>
        </w:rPr>
        <w:t>3</w:t>
      </w:r>
      <w:r>
        <w:rPr>
          <w:rFonts w:ascii="Times New Roman" w:hAnsi="Times New Roman" w:cs="Times New Roman" w:hint="eastAsia"/>
          <w:color w:val="auto"/>
          <w:kern w:val="2"/>
        </w:rPr>
        <w:t>．完整教学法和分解教学法是体育教学中根据课的任务、教材特点和学生接受能力，处理教材的两种教学方法</w:t>
      </w:r>
    </w:p>
    <w:p w:rsidR="00546956" w:rsidRDefault="00744715">
      <w:pPr>
        <w:pStyle w:val="Default"/>
        <w:spacing w:line="360" w:lineRule="auto"/>
        <w:ind w:firstLineChars="200" w:firstLine="480"/>
        <w:jc w:val="both"/>
        <w:rPr>
          <w:rFonts w:ascii="Times New Roman" w:hAnsi="Times New Roman" w:cs="Times New Roman"/>
          <w:color w:val="auto"/>
          <w:kern w:val="2"/>
        </w:rPr>
      </w:pPr>
      <w:r>
        <w:rPr>
          <w:rFonts w:ascii="Times New Roman" w:hAnsi="Times New Roman" w:cs="Times New Roman" w:hint="eastAsia"/>
          <w:color w:val="auto"/>
          <w:kern w:val="2"/>
        </w:rPr>
        <w:t>4</w:t>
      </w:r>
      <w:r>
        <w:rPr>
          <w:rFonts w:ascii="Times New Roman" w:hAnsi="Times New Roman" w:cs="Times New Roman" w:hint="eastAsia"/>
          <w:color w:val="auto"/>
          <w:kern w:val="2"/>
        </w:rPr>
        <w:t>．纠错法</w:t>
      </w:r>
      <w:r>
        <w:rPr>
          <w:rFonts w:ascii="Times New Roman" w:hAnsi="Times New Roman" w:cs="Times New Roman" w:hint="eastAsia"/>
          <w:color w:val="auto"/>
          <w:kern w:val="2"/>
        </w:rPr>
        <w:t xml:space="preserve"> </w:t>
      </w:r>
      <w:r>
        <w:rPr>
          <w:rFonts w:ascii="Times New Roman" w:hAnsi="Times New Roman" w:cs="Times New Roman" w:hint="eastAsia"/>
          <w:color w:val="auto"/>
          <w:kern w:val="2"/>
        </w:rPr>
        <w:t>根据学生</w:t>
      </w:r>
      <w:r>
        <w:rPr>
          <w:rFonts w:ascii="Times New Roman" w:hAnsi="Times New Roman" w:cs="Times New Roman"/>
          <w:color w:val="auto"/>
          <w:kern w:val="2"/>
        </w:rPr>
        <w:t>的易犯错误进行纠正的教学方法。</w:t>
      </w:r>
    </w:p>
    <w:p w:rsidR="00546956" w:rsidRDefault="00744715">
      <w:pPr>
        <w:tabs>
          <w:tab w:val="left" w:pos="3825"/>
          <w:tab w:val="center" w:pos="5167"/>
        </w:tabs>
        <w:spacing w:line="360" w:lineRule="auto"/>
        <w:ind w:firstLineChars="200" w:firstLine="480"/>
        <w:rPr>
          <w:sz w:val="24"/>
        </w:rPr>
      </w:pPr>
      <w:r>
        <w:rPr>
          <w:rFonts w:hint="eastAsia"/>
          <w:sz w:val="24"/>
        </w:rPr>
        <w:t>5</w:t>
      </w:r>
      <w:r>
        <w:rPr>
          <w:rFonts w:hint="eastAsia"/>
          <w:sz w:val="24"/>
        </w:rPr>
        <w:t>．探究</w:t>
      </w:r>
      <w:r>
        <w:rPr>
          <w:sz w:val="24"/>
        </w:rPr>
        <w:t>教学法</w:t>
      </w:r>
      <w:r>
        <w:rPr>
          <w:rFonts w:hint="eastAsia"/>
          <w:sz w:val="24"/>
        </w:rPr>
        <w:t xml:space="preserve"> </w:t>
      </w:r>
      <w:r>
        <w:rPr>
          <w:rFonts w:hint="eastAsia"/>
          <w:sz w:val="24"/>
        </w:rPr>
        <w:t>提出运动</w:t>
      </w:r>
      <w:r>
        <w:rPr>
          <w:sz w:val="24"/>
        </w:rPr>
        <w:t>技术学习的问题，</w:t>
      </w:r>
      <w:r>
        <w:rPr>
          <w:rFonts w:hint="eastAsia"/>
          <w:sz w:val="24"/>
        </w:rPr>
        <w:t>由</w:t>
      </w:r>
      <w:r>
        <w:rPr>
          <w:sz w:val="24"/>
        </w:rPr>
        <w:t>学生进行自主探究</w:t>
      </w:r>
      <w:r>
        <w:rPr>
          <w:rFonts w:hint="eastAsia"/>
          <w:sz w:val="24"/>
        </w:rPr>
        <w:t>并熟练</w:t>
      </w:r>
      <w:r>
        <w:rPr>
          <w:sz w:val="24"/>
        </w:rPr>
        <w:t>掌握动作技术的方法。</w:t>
      </w:r>
    </w:p>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lastRenderedPageBreak/>
        <w:t>（一）</w:t>
      </w:r>
      <w:r>
        <w:rPr>
          <w:sz w:val="24"/>
        </w:rPr>
        <w:t>课程考核包括</w:t>
      </w:r>
      <w:r>
        <w:rPr>
          <w:rFonts w:hint="eastAsia"/>
          <w:sz w:val="24"/>
        </w:rPr>
        <w:t>项目</w:t>
      </w:r>
      <w:r>
        <w:rPr>
          <w:sz w:val="24"/>
        </w:rPr>
        <w:t>期末考试、平时</w:t>
      </w:r>
      <w:r>
        <w:rPr>
          <w:rFonts w:hint="eastAsia"/>
          <w:sz w:val="24"/>
        </w:rPr>
        <w:t>表现、早锻炼出勤</w:t>
      </w:r>
      <w:r>
        <w:rPr>
          <w:sz w:val="24"/>
        </w:rPr>
        <w:t>及</w:t>
      </w:r>
      <w:r>
        <w:rPr>
          <w:rFonts w:hint="eastAsia"/>
          <w:sz w:val="24"/>
        </w:rPr>
        <w:t>学生所选项目理论考试成绩（在教务处</w:t>
      </w:r>
      <w:r>
        <w:rPr>
          <w:rFonts w:hint="eastAsia"/>
          <w:sz w:val="24"/>
        </w:rPr>
        <w:t>Bb</w:t>
      </w:r>
      <w:r>
        <w:rPr>
          <w:rFonts w:hint="eastAsia"/>
          <w:sz w:val="24"/>
        </w:rPr>
        <w:t>教学平台上网考）</w:t>
      </w:r>
    </w:p>
    <w:p w:rsidR="00546956" w:rsidRDefault="00744715">
      <w:pPr>
        <w:spacing w:line="360" w:lineRule="auto"/>
        <w:ind w:firstLineChars="200" w:firstLine="480"/>
        <w:jc w:val="left"/>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10</w:t>
      </w:r>
      <w:r>
        <w:rPr>
          <w:sz w:val="24"/>
        </w:rPr>
        <w:t>% +</w:t>
      </w:r>
      <w:r>
        <w:rPr>
          <w:rFonts w:hint="eastAsia"/>
          <w:sz w:val="24"/>
        </w:rPr>
        <w:t>早锻炼出勤</w:t>
      </w:r>
      <w:r>
        <w:rPr>
          <w:rFonts w:hint="eastAsia"/>
          <w:sz w:val="24"/>
        </w:rPr>
        <w:t>10</w:t>
      </w:r>
      <w:r>
        <w:rPr>
          <w:sz w:val="24"/>
        </w:rPr>
        <w:t>%+</w:t>
      </w:r>
      <w:r>
        <w:rPr>
          <w:rFonts w:hint="eastAsia"/>
          <w:sz w:val="24"/>
        </w:rPr>
        <w:t>理论考试成绩</w:t>
      </w:r>
      <w:r>
        <w:rPr>
          <w:rFonts w:hint="eastAsia"/>
          <w:sz w:val="24"/>
        </w:rPr>
        <w:t>20%+</w:t>
      </w:r>
      <w:r>
        <w:rPr>
          <w:sz w:val="24"/>
        </w:rPr>
        <w:t>期末</w:t>
      </w:r>
      <w:r>
        <w:rPr>
          <w:rFonts w:hint="eastAsia"/>
          <w:sz w:val="24"/>
        </w:rPr>
        <w:t>项目</w:t>
      </w:r>
      <w:r>
        <w:rPr>
          <w:sz w:val="24"/>
        </w:rPr>
        <w:t>考试成绩</w:t>
      </w:r>
      <w:r>
        <w:rPr>
          <w:sz w:val="24"/>
        </w:rPr>
        <w:t>×</w:t>
      </w:r>
      <w:r>
        <w:rPr>
          <w:rFonts w:hint="eastAsia"/>
          <w:sz w:val="24"/>
        </w:rPr>
        <w:t>60</w:t>
      </w:r>
      <w:r>
        <w:rPr>
          <w:sz w:val="24"/>
        </w:rPr>
        <w:t>%</w:t>
      </w:r>
      <w:r>
        <w:rPr>
          <w:sz w:val="24"/>
        </w:rPr>
        <w:t>。</w:t>
      </w:r>
      <w:r>
        <w:rPr>
          <w:rFonts w:hint="eastAsia"/>
          <w:sz w:val="24"/>
        </w:rPr>
        <w:t>（其中每学期早锻炼出勤不满</w:t>
      </w:r>
      <w:r>
        <w:rPr>
          <w:rFonts w:hint="eastAsia"/>
          <w:sz w:val="24"/>
        </w:rPr>
        <w:t>30</w:t>
      </w:r>
      <w:r>
        <w:rPr>
          <w:rFonts w:hint="eastAsia"/>
          <w:sz w:val="24"/>
        </w:rPr>
        <w:t>次，体育总成绩不评分，体育成绩为不及格，计</w:t>
      </w:r>
      <w:r>
        <w:rPr>
          <w:rFonts w:hint="eastAsia"/>
          <w:sz w:val="24"/>
        </w:rPr>
        <w:t>59</w:t>
      </w:r>
      <w:r>
        <w:rPr>
          <w:rFonts w:hint="eastAsia"/>
          <w:sz w:val="24"/>
        </w:rPr>
        <w:t>分）</w:t>
      </w:r>
    </w:p>
    <w:p w:rsidR="00546956" w:rsidRDefault="00744715">
      <w:pPr>
        <w:spacing w:line="360" w:lineRule="auto"/>
        <w:ind w:firstLineChars="200" w:firstLine="480"/>
        <w:rPr>
          <w:b/>
          <w:sz w:val="28"/>
          <w:szCs w:val="28"/>
        </w:rPr>
      </w:pPr>
      <w:r>
        <w:rPr>
          <w:rFonts w:hint="eastAsia"/>
          <w:sz w:val="24"/>
        </w:rPr>
        <w:t>（三）考核细则说明</w:t>
      </w:r>
    </w:p>
    <w:p w:rsidR="00546956" w:rsidRDefault="00744715">
      <w:pPr>
        <w:spacing w:line="312" w:lineRule="auto"/>
        <w:rPr>
          <w:sz w:val="24"/>
        </w:rPr>
      </w:pPr>
      <w:r>
        <w:rPr>
          <w:rFonts w:hint="eastAsia"/>
          <w:sz w:val="24"/>
        </w:rPr>
        <w:t>参照体育部各个自选项目的评分细则要求评定</w:t>
      </w:r>
    </w:p>
    <w:p w:rsidR="00546956" w:rsidRDefault="00744715">
      <w:pPr>
        <w:spacing w:line="360" w:lineRule="exact"/>
        <w:ind w:firstLineChars="200" w:firstLine="562"/>
        <w:jc w:val="left"/>
        <w:rPr>
          <w:b/>
          <w:sz w:val="28"/>
          <w:szCs w:val="28"/>
        </w:rPr>
      </w:pPr>
      <w:r>
        <w:rPr>
          <w:rFonts w:hint="eastAsia"/>
          <w:b/>
          <w:sz w:val="28"/>
          <w:szCs w:val="28"/>
        </w:rPr>
        <w:t>七、有关说明</w:t>
      </w:r>
    </w:p>
    <w:p w:rsidR="00546956" w:rsidRDefault="00744715">
      <w:pPr>
        <w:spacing w:line="360" w:lineRule="exact"/>
        <w:ind w:firstLineChars="200" w:firstLine="480"/>
        <w:jc w:val="left"/>
        <w:rPr>
          <w:sz w:val="24"/>
        </w:rPr>
      </w:pPr>
      <w:r>
        <w:rPr>
          <w:rFonts w:hint="eastAsia"/>
          <w:sz w:val="24"/>
        </w:rPr>
        <w:t>（一）持续改进</w:t>
      </w:r>
    </w:p>
    <w:p w:rsidR="00546956" w:rsidRDefault="00744715">
      <w:pPr>
        <w:spacing w:line="360" w:lineRule="auto"/>
        <w:ind w:firstLineChars="200" w:firstLine="480"/>
        <w:jc w:val="left"/>
        <w:rPr>
          <w:sz w:val="24"/>
        </w:rPr>
      </w:pPr>
      <w:r>
        <w:rPr>
          <w:rFonts w:hint="eastAsia"/>
          <w:sz w:val="24"/>
        </w:rPr>
        <w:t>1</w:t>
      </w:r>
      <w:r>
        <w:rPr>
          <w:rFonts w:hint="eastAsia"/>
          <w:sz w:val="24"/>
        </w:rPr>
        <w:t>、增项目（增加学生喜欢的自选项目）、调内容（增加心肺耐力强度和比重）、促规范（加强制度建设和课堂常规管理），多举措提高体育教学效果（早锻炼手机</w:t>
      </w:r>
      <w:r>
        <w:rPr>
          <w:rFonts w:hint="eastAsia"/>
          <w:sz w:val="24"/>
        </w:rPr>
        <w:t>APP</w:t>
      </w:r>
      <w:r>
        <w:rPr>
          <w:rFonts w:hint="eastAsia"/>
          <w:sz w:val="24"/>
        </w:rPr>
        <w:t>模式</w:t>
      </w:r>
      <w:r>
        <w:rPr>
          <w:rFonts w:hint="eastAsia"/>
          <w:sz w:val="24"/>
        </w:rPr>
        <w:t>+</w:t>
      </w:r>
      <w:r>
        <w:rPr>
          <w:rFonts w:hint="eastAsia"/>
          <w:sz w:val="24"/>
        </w:rPr>
        <w:t>自健身，学生自主锻炼明显提高）</w:t>
      </w:r>
    </w:p>
    <w:p w:rsidR="00546956" w:rsidRDefault="00744715">
      <w:pPr>
        <w:spacing w:line="360" w:lineRule="auto"/>
        <w:ind w:firstLineChars="200" w:firstLine="480"/>
        <w:jc w:val="left"/>
        <w:rPr>
          <w:sz w:val="24"/>
        </w:rPr>
      </w:pPr>
      <w:r>
        <w:rPr>
          <w:rFonts w:hint="eastAsia"/>
          <w:sz w:val="24"/>
        </w:rPr>
        <w:t>2</w:t>
      </w:r>
      <w:r>
        <w:rPr>
          <w:rFonts w:hint="eastAsia"/>
          <w:sz w:val="24"/>
        </w:rPr>
        <w:t>、</w:t>
      </w:r>
      <w:r>
        <w:rPr>
          <w:sz w:val="24"/>
        </w:rPr>
        <w:t>构建学校、社团、院系三级联动的校内</w:t>
      </w:r>
      <w:r>
        <w:rPr>
          <w:rFonts w:hint="eastAsia"/>
          <w:sz w:val="24"/>
        </w:rPr>
        <w:t>大学生社团、运动队体系，拓宽学生参与体育锻炼的新途径</w:t>
      </w:r>
    </w:p>
    <w:p w:rsidR="00546956" w:rsidRDefault="00744715">
      <w:pPr>
        <w:spacing w:line="360" w:lineRule="auto"/>
        <w:ind w:firstLineChars="200" w:firstLine="480"/>
        <w:jc w:val="left"/>
        <w:rPr>
          <w:sz w:val="24"/>
        </w:rPr>
      </w:pPr>
      <w:r>
        <w:rPr>
          <w:rFonts w:hint="eastAsia"/>
          <w:sz w:val="24"/>
        </w:rPr>
        <w:t>（二）参考书目及学习资料</w:t>
      </w:r>
    </w:p>
    <w:p w:rsidR="00546956" w:rsidRDefault="00744715">
      <w:pPr>
        <w:spacing w:line="360" w:lineRule="auto"/>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、《高校体育新教程》陈志军</w:t>
      </w:r>
      <w:r>
        <w:rPr>
          <w:rFonts w:ascii="宋体" w:hAnsi="宋体" w:hint="eastAsia"/>
          <w:kern w:val="0"/>
          <w:sz w:val="24"/>
        </w:rPr>
        <w:t xml:space="preserve"> </w:t>
      </w:r>
      <w:r>
        <w:rPr>
          <w:rFonts w:ascii="宋体" w:hAnsi="宋体" w:hint="eastAsia"/>
          <w:kern w:val="0"/>
          <w:sz w:val="24"/>
        </w:rPr>
        <w:t>张君其</w:t>
      </w:r>
      <w:r>
        <w:rPr>
          <w:rFonts w:hint="eastAsia"/>
          <w:bCs/>
          <w:kern w:val="0"/>
          <w:sz w:val="24"/>
        </w:rPr>
        <w:t>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p>
    <w:p w:rsidR="00546956" w:rsidRDefault="00744715">
      <w:pPr>
        <w:spacing w:line="360" w:lineRule="auto"/>
        <w:ind w:firstLineChars="200" w:firstLine="480"/>
        <w:rPr>
          <w:rFonts w:ascii="宋体" w:hAnsi="宋体"/>
          <w:kern w:val="0"/>
          <w:sz w:val="24"/>
        </w:rPr>
      </w:pPr>
      <w:r>
        <w:rPr>
          <w:rFonts w:ascii="宋体" w:hAnsi="宋体" w:hint="eastAsia"/>
          <w:kern w:val="0"/>
          <w:sz w:val="24"/>
        </w:rPr>
        <w:t>2</w:t>
      </w:r>
      <w:r>
        <w:rPr>
          <w:rFonts w:ascii="宋体" w:hAnsi="宋体" w:hint="eastAsia"/>
          <w:kern w:val="0"/>
          <w:sz w:val="24"/>
        </w:rPr>
        <w:t>、</w:t>
      </w:r>
      <w:r>
        <w:rPr>
          <w:rFonts w:ascii="宋体" w:hAnsi="宋体"/>
          <w:kern w:val="0"/>
          <w:sz w:val="24"/>
        </w:rPr>
        <w:t>《</w:t>
      </w:r>
      <w:r>
        <w:rPr>
          <w:rFonts w:ascii="宋体" w:hAnsi="宋体" w:hint="eastAsia"/>
          <w:bCs/>
          <w:kern w:val="0"/>
          <w:sz w:val="24"/>
        </w:rPr>
        <w:t>新编大学体育</w:t>
      </w:r>
      <w:r>
        <w:rPr>
          <w:rFonts w:ascii="宋体" w:hAnsi="宋体"/>
          <w:kern w:val="0"/>
          <w:sz w:val="24"/>
        </w:rPr>
        <w:t>》</w:t>
      </w:r>
      <w:r>
        <w:rPr>
          <w:kern w:val="0"/>
          <w:sz w:val="24"/>
        </w:rPr>
        <w:t>，</w:t>
      </w:r>
      <w:r>
        <w:rPr>
          <w:rFonts w:hint="eastAsia"/>
          <w:bCs/>
          <w:kern w:val="0"/>
          <w:sz w:val="24"/>
        </w:rPr>
        <w:t>金向红</w:t>
      </w:r>
      <w:r>
        <w:rPr>
          <w:rFonts w:hint="eastAsia"/>
          <w:bCs/>
          <w:kern w:val="0"/>
          <w:sz w:val="24"/>
        </w:rPr>
        <w:t xml:space="preserve">  </w:t>
      </w:r>
      <w:r>
        <w:rPr>
          <w:rFonts w:hint="eastAsia"/>
          <w:bCs/>
          <w:kern w:val="0"/>
          <w:sz w:val="24"/>
        </w:rPr>
        <w:t>陈德泉主编</w:t>
      </w:r>
      <w:r>
        <w:rPr>
          <w:kern w:val="0"/>
          <w:sz w:val="24"/>
        </w:rPr>
        <w:t>，</w:t>
      </w:r>
      <w:r>
        <w:rPr>
          <w:rFonts w:hint="eastAsia"/>
          <w:kern w:val="0"/>
          <w:sz w:val="24"/>
        </w:rPr>
        <w:t>苏州大学</w:t>
      </w:r>
      <w:r>
        <w:rPr>
          <w:kern w:val="0"/>
          <w:sz w:val="24"/>
        </w:rPr>
        <w:t>出版社，出版时间</w:t>
      </w:r>
      <w:r>
        <w:rPr>
          <w:rFonts w:hint="eastAsia"/>
          <w:kern w:val="0"/>
          <w:sz w:val="24"/>
        </w:rPr>
        <w:t>：</w:t>
      </w:r>
      <w:r>
        <w:rPr>
          <w:rFonts w:hint="eastAsia"/>
          <w:kern w:val="0"/>
          <w:sz w:val="24"/>
        </w:rPr>
        <w:t>2017</w:t>
      </w:r>
      <w:r>
        <w:rPr>
          <w:rFonts w:hint="eastAsia"/>
          <w:kern w:val="0"/>
          <w:sz w:val="24"/>
        </w:rPr>
        <w:t>年</w:t>
      </w:r>
      <w:r>
        <w:rPr>
          <w:rFonts w:hint="eastAsia"/>
          <w:kern w:val="0"/>
          <w:sz w:val="24"/>
        </w:rPr>
        <w:t>7</w:t>
      </w:r>
      <w:r>
        <w:rPr>
          <w:rFonts w:hint="eastAsia"/>
          <w:kern w:val="0"/>
          <w:sz w:val="24"/>
        </w:rPr>
        <w:t>月</w:t>
      </w:r>
    </w:p>
    <w:p w:rsidR="00546956" w:rsidRDefault="00546956">
      <w:pPr>
        <w:spacing w:line="312" w:lineRule="auto"/>
        <w:rPr>
          <w:sz w:val="24"/>
        </w:rPr>
      </w:pPr>
    </w:p>
    <w:p w:rsidR="00546956" w:rsidRDefault="00744715">
      <w:pPr>
        <w:spacing w:line="360" w:lineRule="exact"/>
        <w:jc w:val="right"/>
        <w:rPr>
          <w:sz w:val="24"/>
        </w:rPr>
      </w:pPr>
      <w:r>
        <w:rPr>
          <w:rFonts w:hint="eastAsia"/>
          <w:sz w:val="24"/>
        </w:rPr>
        <w:t xml:space="preserve">                                                       </w:t>
      </w:r>
      <w:r>
        <w:rPr>
          <w:rFonts w:hint="eastAsia"/>
          <w:sz w:val="24"/>
        </w:rPr>
        <w:t>执笔人：王红福</w:t>
      </w:r>
    </w:p>
    <w:p w:rsidR="00546956" w:rsidRDefault="00744715">
      <w:pPr>
        <w:spacing w:line="360" w:lineRule="exact"/>
        <w:jc w:val="right"/>
        <w:rPr>
          <w:sz w:val="24"/>
        </w:rPr>
      </w:pPr>
      <w:r>
        <w:rPr>
          <w:rFonts w:hint="eastAsia"/>
          <w:sz w:val="24"/>
        </w:rPr>
        <w:t>审定人：陈德泉</w:t>
      </w:r>
    </w:p>
    <w:p w:rsidR="00546956" w:rsidRDefault="00744715">
      <w:pPr>
        <w:spacing w:line="360" w:lineRule="exact"/>
        <w:jc w:val="right"/>
        <w:rPr>
          <w:sz w:val="24"/>
        </w:rPr>
      </w:pPr>
      <w:r>
        <w:rPr>
          <w:rFonts w:hint="eastAsia"/>
          <w:sz w:val="24"/>
        </w:rPr>
        <w:t>批准人：金向红</w:t>
      </w:r>
    </w:p>
    <w:p w:rsidR="00546956" w:rsidRDefault="00744715">
      <w:pPr>
        <w:autoSpaceDE w:val="0"/>
        <w:autoSpaceDN w:val="0"/>
        <w:adjustRightInd w:val="0"/>
        <w:spacing w:line="360" w:lineRule="auto"/>
        <w:ind w:firstLineChars="2650" w:firstLine="6360"/>
        <w:jc w:val="left"/>
        <w:rPr>
          <w:kern w:val="0"/>
          <w:sz w:val="24"/>
          <w:szCs w:val="21"/>
        </w:rPr>
      </w:pPr>
      <w:r>
        <w:rPr>
          <w:rFonts w:hint="eastAsia"/>
          <w:kern w:val="0"/>
          <w:sz w:val="24"/>
          <w:szCs w:val="21"/>
        </w:rPr>
        <w:t>批准时间：</w:t>
      </w:r>
      <w:r>
        <w:rPr>
          <w:rFonts w:hint="eastAsia"/>
          <w:kern w:val="0"/>
          <w:sz w:val="24"/>
          <w:szCs w:val="21"/>
        </w:rPr>
        <w:t>2018.10</w:t>
      </w: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spacing w:line="312" w:lineRule="auto"/>
        <w:rPr>
          <w:rFonts w:ascii="仿宋" w:eastAsia="仿宋" w:hAnsi="仿宋"/>
          <w:bCs/>
          <w:szCs w:val="21"/>
          <w:bdr w:val="single" w:sz="4" w:space="0" w:color="auto"/>
        </w:rPr>
      </w:pPr>
    </w:p>
    <w:p w:rsidR="00546956" w:rsidRDefault="00744715">
      <w:pPr>
        <w:pStyle w:val="1"/>
      </w:pPr>
      <w:bookmarkStart w:id="10" w:name="_Toc11469"/>
      <w:r>
        <w:rPr>
          <w:rFonts w:hint="eastAsia"/>
        </w:rPr>
        <w:lastRenderedPageBreak/>
        <w:t>大学英语</w:t>
      </w:r>
      <w:r>
        <w:t>B</w:t>
      </w:r>
      <w:r>
        <w:rPr>
          <w:rFonts w:hint="eastAsia"/>
        </w:rPr>
        <w:t>（</w:t>
      </w:r>
      <w:r>
        <w:rPr>
          <w:rFonts w:hint="eastAsia"/>
        </w:rPr>
        <w:t>I</w:t>
      </w:r>
      <w:r>
        <w:t>I</w:t>
      </w:r>
      <w:r>
        <w:rPr>
          <w:rFonts w:hint="eastAsia"/>
        </w:rPr>
        <w:t>）课程教学大纲</w:t>
      </w:r>
      <w:bookmarkEnd w:id="10"/>
    </w:p>
    <w:p w:rsidR="00546956" w:rsidRDefault="00744715">
      <w:pPr>
        <w:spacing w:line="360" w:lineRule="exact"/>
        <w:jc w:val="center"/>
        <w:rPr>
          <w:bCs/>
          <w:sz w:val="24"/>
        </w:rPr>
      </w:pPr>
      <w:r>
        <w:rPr>
          <w:rFonts w:hint="eastAsia"/>
          <w:bCs/>
          <w:sz w:val="24"/>
        </w:rPr>
        <w:t>（总学时数：</w:t>
      </w:r>
      <w:r>
        <w:rPr>
          <w:bCs/>
          <w:sz w:val="24"/>
        </w:rPr>
        <w:t>45</w:t>
      </w:r>
      <w:r>
        <w:rPr>
          <w:rFonts w:hint="eastAsia"/>
          <w:bCs/>
          <w:sz w:val="24"/>
        </w:rPr>
        <w:t>，学分数：</w:t>
      </w:r>
      <w:r>
        <w:rPr>
          <w:bCs/>
          <w:sz w:val="24"/>
        </w:rPr>
        <w:t>3</w:t>
      </w:r>
      <w:r>
        <w:rPr>
          <w:rFonts w:hint="eastAsia"/>
          <w:bCs/>
          <w:sz w:val="24"/>
        </w:rPr>
        <w:t>）</w:t>
      </w:r>
    </w:p>
    <w:p w:rsidR="00546956" w:rsidRDefault="00546956">
      <w:pPr>
        <w:spacing w:line="360" w:lineRule="auto"/>
        <w:jc w:val="center"/>
        <w:rPr>
          <w:sz w:val="24"/>
        </w:rPr>
      </w:pPr>
    </w:p>
    <w:p w:rsidR="00546956" w:rsidRDefault="00744715">
      <w:pPr>
        <w:spacing w:line="360" w:lineRule="auto"/>
        <w:ind w:firstLineChars="200" w:firstLine="562"/>
        <w:rPr>
          <w:b/>
          <w:sz w:val="28"/>
          <w:szCs w:val="28"/>
        </w:rPr>
      </w:pPr>
      <w:r>
        <w:rPr>
          <w:b/>
          <w:sz w:val="28"/>
          <w:szCs w:val="28"/>
        </w:rPr>
        <w:t>一、课程概况</w:t>
      </w:r>
    </w:p>
    <w:p w:rsidR="00546956" w:rsidRDefault="00744715">
      <w:pPr>
        <w:spacing w:line="360" w:lineRule="auto"/>
        <w:ind w:firstLineChars="200" w:firstLine="482"/>
        <w:rPr>
          <w:rFonts w:ascii="宋体" w:hAnsi="宋体"/>
          <w:bCs/>
          <w:kern w:val="0"/>
          <w:sz w:val="24"/>
        </w:rPr>
      </w:pPr>
      <w:r>
        <w:rPr>
          <w:b/>
          <w:bCs/>
          <w:kern w:val="0"/>
          <w:sz w:val="24"/>
        </w:rPr>
        <w:t>课程代码</w:t>
      </w:r>
      <w:r>
        <w:rPr>
          <w:b/>
          <w:kern w:val="0"/>
          <w:sz w:val="24"/>
        </w:rPr>
        <w:t>：</w:t>
      </w:r>
      <w:r>
        <w:rPr>
          <w:rFonts w:ascii="宋体" w:hAnsi="宋体"/>
          <w:bCs/>
          <w:kern w:val="0"/>
          <w:sz w:val="24"/>
        </w:rPr>
        <w:t>0605002</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kern w:val="0"/>
          <w:sz w:val="24"/>
        </w:rPr>
        <w:t>3</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kern w:val="0"/>
          <w:sz w:val="24"/>
        </w:rPr>
        <w:t>45</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hint="eastAsia"/>
          <w:kern w:val="0"/>
          <w:sz w:val="24"/>
        </w:rPr>
        <w:t>大学英语</w:t>
      </w:r>
      <w:r>
        <w:rPr>
          <w:rFonts w:hint="eastAsia"/>
          <w:kern w:val="0"/>
          <w:sz w:val="24"/>
        </w:rPr>
        <w:t>B</w:t>
      </w:r>
      <w:r>
        <w:rPr>
          <w:kern w:val="0"/>
          <w:sz w:val="24"/>
        </w:rPr>
        <w:t xml:space="preserve"> (</w:t>
      </w:r>
      <w:r>
        <w:rPr>
          <w:rFonts w:hint="eastAsia"/>
          <w:kern w:val="0"/>
          <w:sz w:val="24"/>
        </w:rPr>
        <w:t>I</w:t>
      </w:r>
      <w:r>
        <w:rPr>
          <w:kern w:val="0"/>
          <w:sz w:val="24"/>
        </w:rPr>
        <w:t>)</w:t>
      </w:r>
    </w:p>
    <w:p w:rsidR="00546956" w:rsidRDefault="00744715">
      <w:pPr>
        <w:spacing w:line="360" w:lineRule="auto"/>
        <w:ind w:firstLineChars="200" w:firstLine="482"/>
        <w:rPr>
          <w:sz w:val="24"/>
        </w:rPr>
      </w:pPr>
      <w:r>
        <w:rPr>
          <w:b/>
          <w:bCs/>
          <w:kern w:val="0"/>
          <w:sz w:val="24"/>
        </w:rPr>
        <w:t>适用专业</w:t>
      </w:r>
      <w:r>
        <w:rPr>
          <w:b/>
          <w:kern w:val="0"/>
          <w:sz w:val="24"/>
        </w:rPr>
        <w:t>：</w:t>
      </w:r>
      <w:r>
        <w:rPr>
          <w:rFonts w:hint="eastAsia"/>
          <w:kern w:val="0"/>
          <w:sz w:val="24"/>
        </w:rPr>
        <w:t>非英语专业</w:t>
      </w:r>
    </w:p>
    <w:p w:rsidR="00546956" w:rsidRDefault="00744715">
      <w:pPr>
        <w:spacing w:line="360" w:lineRule="auto"/>
        <w:ind w:firstLineChars="200" w:firstLine="482"/>
        <w:rPr>
          <w:sz w:val="24"/>
          <w:szCs w:val="21"/>
        </w:rPr>
      </w:pPr>
      <w:r>
        <w:rPr>
          <w:b/>
          <w:bCs/>
          <w:kern w:val="0"/>
          <w:sz w:val="24"/>
        </w:rPr>
        <w:t>教</w:t>
      </w:r>
      <w:r>
        <w:rPr>
          <w:b/>
          <w:bCs/>
          <w:kern w:val="0"/>
          <w:sz w:val="24"/>
        </w:rPr>
        <w:t xml:space="preserve">    </w:t>
      </w:r>
      <w:r>
        <w:rPr>
          <w:b/>
          <w:bCs/>
          <w:kern w:val="0"/>
          <w:sz w:val="24"/>
        </w:rPr>
        <w:t>材</w:t>
      </w:r>
      <w:r>
        <w:rPr>
          <w:b/>
          <w:kern w:val="0"/>
          <w:sz w:val="24"/>
        </w:rPr>
        <w:t>：</w:t>
      </w:r>
      <w:r>
        <w:rPr>
          <w:rFonts w:hint="eastAsia"/>
          <w:kern w:val="0"/>
          <w:sz w:val="24"/>
        </w:rPr>
        <w:t>1</w:t>
      </w:r>
      <w:r>
        <w:rPr>
          <w:kern w:val="0"/>
          <w:sz w:val="24"/>
        </w:rPr>
        <w:t xml:space="preserve">. </w:t>
      </w:r>
      <w:r>
        <w:rPr>
          <w:rFonts w:hint="eastAsia"/>
          <w:sz w:val="24"/>
          <w:szCs w:val="21"/>
        </w:rPr>
        <w:t>郑树棠</w:t>
      </w:r>
      <w:r>
        <w:rPr>
          <w:rFonts w:hint="eastAsia"/>
          <w:sz w:val="24"/>
          <w:szCs w:val="21"/>
        </w:rPr>
        <w:t xml:space="preserve">. </w:t>
      </w:r>
      <w:r>
        <w:rPr>
          <w:rFonts w:hint="eastAsia"/>
          <w:sz w:val="24"/>
          <w:szCs w:val="21"/>
        </w:rPr>
        <w:t>新视野大学英语读写教程（第三版）第</w:t>
      </w:r>
      <w:r>
        <w:rPr>
          <w:sz w:val="24"/>
          <w:szCs w:val="21"/>
        </w:rPr>
        <w:t>2</w:t>
      </w:r>
      <w:r>
        <w:rPr>
          <w:rFonts w:hint="eastAsia"/>
          <w:sz w:val="24"/>
          <w:szCs w:val="21"/>
        </w:rPr>
        <w:t>册</w:t>
      </w:r>
      <w:r>
        <w:rPr>
          <w:rFonts w:hint="eastAsia"/>
          <w:sz w:val="24"/>
          <w:szCs w:val="21"/>
        </w:rPr>
        <w:t xml:space="preserve">. </w:t>
      </w:r>
      <w:r>
        <w:rPr>
          <w:rFonts w:hint="eastAsia"/>
          <w:sz w:val="24"/>
          <w:szCs w:val="21"/>
        </w:rPr>
        <w:t>外语教学与研究出版社；</w:t>
      </w:r>
      <w:r>
        <w:rPr>
          <w:rFonts w:hint="eastAsia"/>
          <w:sz w:val="24"/>
          <w:szCs w:val="21"/>
        </w:rPr>
        <w:t>2.</w:t>
      </w:r>
      <w:r>
        <w:rPr>
          <w:sz w:val="24"/>
          <w:szCs w:val="21"/>
        </w:rPr>
        <w:t xml:space="preserve"> </w:t>
      </w:r>
      <w:r>
        <w:rPr>
          <w:rFonts w:hint="eastAsia"/>
          <w:sz w:val="24"/>
          <w:szCs w:val="21"/>
        </w:rPr>
        <w:t>郑树棠</w:t>
      </w:r>
      <w:r>
        <w:rPr>
          <w:rFonts w:hint="eastAsia"/>
          <w:sz w:val="24"/>
          <w:szCs w:val="21"/>
        </w:rPr>
        <w:t xml:space="preserve">. </w:t>
      </w:r>
      <w:r>
        <w:rPr>
          <w:rFonts w:hint="eastAsia"/>
          <w:sz w:val="24"/>
          <w:szCs w:val="21"/>
        </w:rPr>
        <w:t>新视野大学英语读写教程（第三版）第</w:t>
      </w:r>
      <w:r>
        <w:rPr>
          <w:sz w:val="24"/>
          <w:szCs w:val="21"/>
        </w:rPr>
        <w:t>3</w:t>
      </w:r>
      <w:r>
        <w:rPr>
          <w:rFonts w:hint="eastAsia"/>
          <w:sz w:val="24"/>
          <w:szCs w:val="21"/>
        </w:rPr>
        <w:t>册</w:t>
      </w:r>
      <w:r>
        <w:rPr>
          <w:rFonts w:hint="eastAsia"/>
          <w:sz w:val="24"/>
          <w:szCs w:val="21"/>
        </w:rPr>
        <w:t xml:space="preserve">. </w:t>
      </w:r>
      <w:r>
        <w:rPr>
          <w:rFonts w:hint="eastAsia"/>
          <w:sz w:val="24"/>
          <w:szCs w:val="21"/>
        </w:rPr>
        <w:t>外语教学与研究出版社。</w:t>
      </w:r>
      <w:r>
        <w:rPr>
          <w:rFonts w:hint="eastAsia"/>
          <w:sz w:val="24"/>
          <w:szCs w:val="21"/>
        </w:rPr>
        <w:t>3.</w:t>
      </w:r>
      <w:r>
        <w:rPr>
          <w:sz w:val="24"/>
          <w:szCs w:val="21"/>
        </w:rPr>
        <w:t xml:space="preserve"> </w:t>
      </w:r>
      <w:r>
        <w:rPr>
          <w:rFonts w:hint="eastAsia"/>
          <w:sz w:val="24"/>
          <w:szCs w:val="21"/>
        </w:rPr>
        <w:t>杨惠中</w:t>
      </w:r>
      <w:r>
        <w:rPr>
          <w:rFonts w:hint="eastAsia"/>
          <w:sz w:val="24"/>
          <w:szCs w:val="21"/>
        </w:rPr>
        <w:t xml:space="preserve">. </w:t>
      </w:r>
      <w:r>
        <w:rPr>
          <w:rFonts w:hint="eastAsia"/>
          <w:sz w:val="24"/>
          <w:szCs w:val="21"/>
        </w:rPr>
        <w:t>新世纪大学英语视听说教程（第三版）第</w:t>
      </w:r>
      <w:r>
        <w:rPr>
          <w:sz w:val="24"/>
          <w:szCs w:val="21"/>
        </w:rPr>
        <w:t>2</w:t>
      </w:r>
      <w:r>
        <w:rPr>
          <w:rFonts w:hint="eastAsia"/>
          <w:sz w:val="24"/>
          <w:szCs w:val="21"/>
        </w:rPr>
        <w:t>册</w:t>
      </w:r>
      <w:r>
        <w:rPr>
          <w:rFonts w:hint="eastAsia"/>
          <w:sz w:val="24"/>
          <w:szCs w:val="21"/>
        </w:rPr>
        <w:t xml:space="preserve">. </w:t>
      </w:r>
      <w:r>
        <w:rPr>
          <w:rFonts w:hint="eastAsia"/>
          <w:sz w:val="24"/>
          <w:szCs w:val="21"/>
        </w:rPr>
        <w:t>上海外语教育出版社；</w:t>
      </w:r>
      <w:r>
        <w:rPr>
          <w:rFonts w:hint="eastAsia"/>
          <w:sz w:val="24"/>
          <w:szCs w:val="21"/>
        </w:rPr>
        <w:t>4.</w:t>
      </w:r>
      <w:r>
        <w:rPr>
          <w:sz w:val="24"/>
          <w:szCs w:val="21"/>
        </w:rPr>
        <w:t xml:space="preserve"> </w:t>
      </w:r>
      <w:r>
        <w:rPr>
          <w:rFonts w:hint="eastAsia"/>
          <w:sz w:val="24"/>
          <w:szCs w:val="21"/>
        </w:rPr>
        <w:t>杨惠中</w:t>
      </w:r>
      <w:r>
        <w:rPr>
          <w:rFonts w:hint="eastAsia"/>
          <w:sz w:val="24"/>
          <w:szCs w:val="21"/>
        </w:rPr>
        <w:t xml:space="preserve">. </w:t>
      </w:r>
      <w:r>
        <w:rPr>
          <w:rFonts w:hint="eastAsia"/>
          <w:sz w:val="24"/>
          <w:szCs w:val="21"/>
        </w:rPr>
        <w:t>新世纪大学英语视听说教程（第三版）第</w:t>
      </w:r>
      <w:r>
        <w:rPr>
          <w:sz w:val="24"/>
          <w:szCs w:val="21"/>
        </w:rPr>
        <w:t>3</w:t>
      </w:r>
      <w:r>
        <w:rPr>
          <w:rFonts w:hint="eastAsia"/>
          <w:sz w:val="24"/>
          <w:szCs w:val="21"/>
        </w:rPr>
        <w:t>册</w:t>
      </w:r>
      <w:r>
        <w:rPr>
          <w:rFonts w:hint="eastAsia"/>
          <w:sz w:val="24"/>
          <w:szCs w:val="21"/>
        </w:rPr>
        <w:t xml:space="preserve">. </w:t>
      </w:r>
      <w:r>
        <w:rPr>
          <w:rFonts w:hint="eastAsia"/>
          <w:sz w:val="24"/>
          <w:szCs w:val="21"/>
        </w:rPr>
        <w:t>上海外语教育出版社。</w:t>
      </w:r>
    </w:p>
    <w:p w:rsidR="00546956" w:rsidRDefault="00744715">
      <w:pPr>
        <w:spacing w:line="360" w:lineRule="auto"/>
        <w:ind w:firstLineChars="200" w:firstLine="482"/>
        <w:rPr>
          <w:sz w:val="24"/>
          <w:szCs w:val="21"/>
        </w:rPr>
      </w:pPr>
      <w:r>
        <w:rPr>
          <w:b/>
          <w:bCs/>
          <w:kern w:val="0"/>
          <w:sz w:val="24"/>
        </w:rPr>
        <w:t>课程归口：</w:t>
      </w:r>
      <w:r>
        <w:rPr>
          <w:rFonts w:hint="eastAsia"/>
          <w:b/>
          <w:bCs/>
          <w:kern w:val="0"/>
          <w:sz w:val="24"/>
        </w:rPr>
        <w:t xml:space="preserve"> </w:t>
      </w:r>
      <w:r>
        <w:rPr>
          <w:rFonts w:hint="eastAsia"/>
          <w:sz w:val="24"/>
          <w:szCs w:val="21"/>
        </w:rPr>
        <w:t>外国语</w:t>
      </w:r>
      <w:r>
        <w:rPr>
          <w:sz w:val="24"/>
          <w:szCs w:val="21"/>
        </w:rPr>
        <w:t>学院</w:t>
      </w:r>
    </w:p>
    <w:p w:rsidR="00546956" w:rsidRDefault="00546956">
      <w:pPr>
        <w:spacing w:line="360" w:lineRule="auto"/>
        <w:rPr>
          <w:rFonts w:eastAsia="黑体"/>
          <w:bCs/>
          <w:sz w:val="28"/>
          <w:szCs w:val="28"/>
        </w:rPr>
      </w:pPr>
    </w:p>
    <w:p w:rsidR="00546956" w:rsidRDefault="00744715">
      <w:pPr>
        <w:spacing w:line="360" w:lineRule="auto"/>
        <w:ind w:firstLineChars="200" w:firstLine="562"/>
        <w:rPr>
          <w:b/>
          <w:sz w:val="28"/>
          <w:szCs w:val="28"/>
        </w:rPr>
      </w:pPr>
      <w:r>
        <w:rPr>
          <w:rFonts w:hint="eastAsia"/>
          <w:b/>
          <w:sz w:val="28"/>
          <w:szCs w:val="28"/>
        </w:rPr>
        <w:t>二、课程的性质、目的和任务</w:t>
      </w:r>
    </w:p>
    <w:p w:rsidR="00546956" w:rsidRDefault="007447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大学英语教学是高等教育的一个有机组成部分。大学英语是非英语专业大学生的必修基础课程，其教学安排在第一学年第二学期进行。</w:t>
      </w:r>
    </w:p>
    <w:p w:rsidR="00546956" w:rsidRDefault="007447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大学英语是以英语语言知识与应用技能、学习策略和跨文化交际为主要内容，以外语教学理论为指导，集多种教学模式和教学手段为一体的教学体系。</w:t>
      </w:r>
    </w:p>
    <w:p w:rsidR="00546956" w:rsidRDefault="00744715">
      <w:pPr>
        <w:widowControl/>
        <w:spacing w:line="360" w:lineRule="auto"/>
        <w:ind w:firstLineChars="200" w:firstLine="480"/>
        <w:jc w:val="left"/>
      </w:pPr>
      <w:r>
        <w:rPr>
          <w:rFonts w:ascii="宋体" w:hAnsi="宋体" w:cs="宋体" w:hint="eastAsia"/>
          <w:kern w:val="0"/>
          <w:sz w:val="24"/>
        </w:rPr>
        <w:t>大学英语教学的目的是培养学生的英语综合应用能力，特别是听说能力，使他们在今后工作和社会交往中能用英语有效地进行口头和书面的信息交流，同时增强其自主学习能力，提高综合文化素养，以适应我国社会经济发展和国际交流的需要。</w:t>
      </w:r>
    </w:p>
    <w:p w:rsidR="00546956" w:rsidRDefault="00546956">
      <w:pPr>
        <w:spacing w:line="360" w:lineRule="auto"/>
      </w:pPr>
    </w:p>
    <w:p w:rsidR="00546956" w:rsidRDefault="00744715">
      <w:pPr>
        <w:spacing w:line="360" w:lineRule="auto"/>
        <w:ind w:firstLineChars="200" w:firstLine="562"/>
        <w:rPr>
          <w:b/>
          <w:sz w:val="28"/>
          <w:szCs w:val="28"/>
        </w:rPr>
      </w:pPr>
      <w:r>
        <w:rPr>
          <w:rFonts w:hint="eastAsia"/>
          <w:b/>
          <w:sz w:val="28"/>
          <w:szCs w:val="28"/>
        </w:rPr>
        <w:t>三、课程内容和要求</w:t>
      </w:r>
    </w:p>
    <w:p w:rsidR="00546956" w:rsidRDefault="007447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大学英语</w:t>
      </w:r>
      <w:r>
        <w:rPr>
          <w:rFonts w:ascii="宋体" w:hAnsi="宋体" w:cs="宋体" w:hint="eastAsia"/>
          <w:kern w:val="0"/>
          <w:sz w:val="24"/>
        </w:rPr>
        <w:t>B</w:t>
      </w:r>
      <w:r>
        <w:rPr>
          <w:rFonts w:ascii="宋体" w:hAnsi="宋体" w:cs="宋体"/>
          <w:kern w:val="0"/>
          <w:sz w:val="24"/>
        </w:rPr>
        <w:t>(II)</w:t>
      </w:r>
      <w:r>
        <w:rPr>
          <w:rFonts w:ascii="宋体" w:hAnsi="宋体" w:cs="宋体" w:hint="eastAsia"/>
          <w:kern w:val="0"/>
          <w:sz w:val="24"/>
        </w:rPr>
        <w:t>课</w:t>
      </w:r>
      <w:r>
        <w:rPr>
          <w:rFonts w:ascii="宋体" w:hAnsi="宋体" w:cs="宋体" w:hint="eastAsia"/>
          <w:kern w:val="0"/>
          <w:sz w:val="24"/>
        </w:rPr>
        <w:t>程教学内容包括听、说、读、写、译等综合训练，旨在夯实学生英语语言基础，进一步提高学生英语综合运用能力。</w:t>
      </w:r>
    </w:p>
    <w:p w:rsidR="00546956" w:rsidRDefault="007447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经过大学英语</w:t>
      </w:r>
      <w:r>
        <w:rPr>
          <w:rFonts w:ascii="宋体" w:hAnsi="宋体" w:cs="宋体" w:hint="eastAsia"/>
          <w:kern w:val="0"/>
          <w:sz w:val="24"/>
        </w:rPr>
        <w:t>B</w:t>
      </w:r>
      <w:r>
        <w:rPr>
          <w:rFonts w:ascii="宋体" w:hAnsi="宋体" w:cs="宋体"/>
          <w:kern w:val="0"/>
          <w:sz w:val="24"/>
        </w:rPr>
        <w:t>(</w:t>
      </w:r>
      <w:r>
        <w:rPr>
          <w:rFonts w:ascii="宋体" w:hAnsi="宋体" w:cs="宋体" w:hint="eastAsia"/>
          <w:kern w:val="0"/>
          <w:sz w:val="24"/>
        </w:rPr>
        <w:t>I</w:t>
      </w:r>
      <w:r>
        <w:rPr>
          <w:rFonts w:ascii="宋体" w:hAnsi="宋体" w:cs="宋体"/>
          <w:kern w:val="0"/>
          <w:sz w:val="24"/>
        </w:rPr>
        <w:t>I)</w:t>
      </w:r>
      <w:r>
        <w:rPr>
          <w:rFonts w:ascii="宋体" w:hAnsi="宋体" w:cs="宋体" w:hint="eastAsia"/>
          <w:kern w:val="0"/>
          <w:sz w:val="24"/>
        </w:rPr>
        <w:t>课程的学习，学生在听、说、读、写、译等方面将达到以下要求：</w:t>
      </w:r>
    </w:p>
    <w:p w:rsidR="00546956" w:rsidRDefault="007447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听：能听懂英语讲课及简短会话和谈话，抓住中心大意和要点。</w:t>
      </w:r>
    </w:p>
    <w:p w:rsidR="00546956" w:rsidRDefault="007447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说：学会基本的课堂用语，能用英语提问并回答教师就课文提出的问题。</w:t>
      </w:r>
    </w:p>
    <w:p w:rsidR="00546956" w:rsidRDefault="007447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读：能读懂语言难度一般的普通题材的文章，学会基本的阅读技能。阅读速度为每分钟</w:t>
      </w:r>
      <w:r>
        <w:rPr>
          <w:rFonts w:ascii="宋体" w:hAnsi="宋体" w:cs="宋体" w:hint="eastAsia"/>
          <w:kern w:val="0"/>
          <w:sz w:val="24"/>
        </w:rPr>
        <w:t>6</w:t>
      </w:r>
      <w:r>
        <w:rPr>
          <w:rFonts w:ascii="宋体" w:hAnsi="宋体" w:cs="宋体"/>
          <w:kern w:val="0"/>
          <w:sz w:val="24"/>
        </w:rPr>
        <w:t>5</w:t>
      </w:r>
      <w:r>
        <w:rPr>
          <w:rFonts w:ascii="宋体" w:hAnsi="宋体" w:cs="宋体" w:hint="eastAsia"/>
          <w:kern w:val="0"/>
          <w:sz w:val="24"/>
        </w:rPr>
        <w:t>-</w:t>
      </w:r>
      <w:r>
        <w:rPr>
          <w:rFonts w:ascii="宋体" w:hAnsi="宋体" w:cs="宋体"/>
          <w:kern w:val="0"/>
          <w:sz w:val="24"/>
        </w:rPr>
        <w:t>85</w:t>
      </w:r>
      <w:r>
        <w:rPr>
          <w:rFonts w:ascii="宋体" w:hAnsi="宋体" w:cs="宋体" w:hint="eastAsia"/>
          <w:kern w:val="0"/>
          <w:sz w:val="24"/>
        </w:rPr>
        <w:t>个单词。</w:t>
      </w:r>
    </w:p>
    <w:p w:rsidR="00546956" w:rsidRDefault="007447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写：能根据所学课文做笔记，回答问题，完成提纲和填写表格，能就所学内容在半小时内写出</w:t>
      </w:r>
      <w:r>
        <w:rPr>
          <w:rFonts w:ascii="宋体" w:hAnsi="宋体" w:cs="宋体" w:hint="eastAsia"/>
          <w:kern w:val="0"/>
          <w:sz w:val="24"/>
        </w:rPr>
        <w:t>1</w:t>
      </w:r>
      <w:r>
        <w:rPr>
          <w:rFonts w:ascii="宋体" w:hAnsi="宋体" w:cs="宋体"/>
          <w:kern w:val="0"/>
          <w:sz w:val="24"/>
        </w:rPr>
        <w:t>2</w:t>
      </w:r>
      <w:r>
        <w:rPr>
          <w:rFonts w:ascii="宋体" w:hAnsi="宋体" w:cs="宋体" w:hint="eastAsia"/>
          <w:kern w:val="0"/>
          <w:sz w:val="24"/>
        </w:rPr>
        <w:t>0</w:t>
      </w:r>
      <w:r>
        <w:rPr>
          <w:rFonts w:ascii="宋体" w:hAnsi="宋体" w:cs="宋体" w:hint="eastAsia"/>
          <w:kern w:val="0"/>
          <w:sz w:val="24"/>
        </w:rPr>
        <w:t>词左右的短文。内容</w:t>
      </w:r>
      <w:r>
        <w:rPr>
          <w:rFonts w:ascii="宋体" w:hAnsi="宋体" w:cs="宋体" w:hint="eastAsia"/>
          <w:kern w:val="0"/>
          <w:sz w:val="24"/>
        </w:rPr>
        <w:t>比较连贯，语法基本正确。</w:t>
      </w:r>
    </w:p>
    <w:p w:rsidR="00546956" w:rsidRDefault="007447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译：能翻译难度低于课文的英语文章，理解正确，译文基本达意，译速每小时</w:t>
      </w:r>
      <w:r>
        <w:rPr>
          <w:rFonts w:ascii="宋体" w:hAnsi="宋体" w:cs="宋体" w:hint="eastAsia"/>
          <w:kern w:val="0"/>
          <w:sz w:val="24"/>
        </w:rPr>
        <w:t>2</w:t>
      </w:r>
      <w:r>
        <w:rPr>
          <w:rFonts w:ascii="宋体" w:hAnsi="宋体" w:cs="宋体"/>
          <w:kern w:val="0"/>
          <w:sz w:val="24"/>
        </w:rPr>
        <w:t>0</w:t>
      </w:r>
      <w:r>
        <w:rPr>
          <w:rFonts w:ascii="宋体" w:hAnsi="宋体" w:cs="宋体" w:hint="eastAsia"/>
          <w:kern w:val="0"/>
          <w:sz w:val="24"/>
        </w:rPr>
        <w:t>0</w:t>
      </w:r>
      <w:r>
        <w:rPr>
          <w:rFonts w:ascii="宋体" w:hAnsi="宋体" w:cs="宋体" w:hint="eastAsia"/>
          <w:kern w:val="0"/>
          <w:sz w:val="24"/>
        </w:rPr>
        <w:t>英语词。能译出句子结构比较简单的汉语，译文达意，基本无重大语言错误，译速每小时</w:t>
      </w:r>
      <w:r>
        <w:rPr>
          <w:rFonts w:ascii="宋体" w:hAnsi="宋体" w:cs="宋体"/>
          <w:kern w:val="0"/>
          <w:sz w:val="24"/>
        </w:rPr>
        <w:t>15</w:t>
      </w:r>
      <w:r>
        <w:rPr>
          <w:rFonts w:ascii="宋体" w:hAnsi="宋体" w:cs="宋体" w:hint="eastAsia"/>
          <w:kern w:val="0"/>
          <w:sz w:val="24"/>
        </w:rPr>
        <w:t>0</w:t>
      </w:r>
      <w:r>
        <w:rPr>
          <w:rFonts w:ascii="宋体" w:hAnsi="宋体" w:cs="宋体" w:hint="eastAsia"/>
          <w:kern w:val="0"/>
          <w:sz w:val="24"/>
        </w:rPr>
        <w:t>汉字左右。</w:t>
      </w:r>
    </w:p>
    <w:p w:rsidR="00546956" w:rsidRDefault="00546956">
      <w:pPr>
        <w:widowControl/>
        <w:spacing w:line="360" w:lineRule="auto"/>
        <w:ind w:firstLineChars="200" w:firstLine="480"/>
        <w:jc w:val="left"/>
        <w:rPr>
          <w:rFonts w:ascii="宋体" w:hAnsi="宋体" w:cs="宋体"/>
          <w:kern w:val="0"/>
          <w:sz w:val="24"/>
        </w:rPr>
      </w:pPr>
    </w:p>
    <w:p w:rsidR="00546956" w:rsidRDefault="00744715">
      <w:pPr>
        <w:spacing w:line="360" w:lineRule="auto"/>
        <w:ind w:firstLineChars="200" w:firstLine="562"/>
        <w:rPr>
          <w:b/>
          <w:sz w:val="28"/>
          <w:szCs w:val="28"/>
        </w:rPr>
      </w:pPr>
      <w:r>
        <w:rPr>
          <w:rFonts w:hint="eastAsia"/>
          <w:b/>
          <w:sz w:val="28"/>
          <w:szCs w:val="28"/>
        </w:rPr>
        <w:t>四、学时分配</w:t>
      </w:r>
    </w:p>
    <w:tbl>
      <w:tblPr>
        <w:tblW w:w="7652"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982"/>
        <w:gridCol w:w="1982"/>
        <w:gridCol w:w="1982"/>
      </w:tblGrid>
      <w:tr w:rsidR="00546956">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序号</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课程模块</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讲</w:t>
            </w:r>
            <w:r>
              <w:rPr>
                <w:rFonts w:ascii="宋体" w:hAnsi="宋体" w:cs="宋体" w:hint="eastAsia"/>
                <w:kern w:val="0"/>
                <w:sz w:val="24"/>
              </w:rPr>
              <w:t>  </w:t>
            </w:r>
            <w:r>
              <w:rPr>
                <w:rFonts w:ascii="宋体" w:hAnsi="宋体" w:cs="宋体" w:hint="eastAsia"/>
                <w:kern w:val="0"/>
                <w:sz w:val="24"/>
              </w:rPr>
              <w:t>授</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小</w:t>
            </w:r>
            <w:r>
              <w:rPr>
                <w:rFonts w:ascii="宋体" w:hAnsi="宋体" w:cs="宋体" w:hint="eastAsia"/>
                <w:kern w:val="0"/>
                <w:sz w:val="24"/>
              </w:rPr>
              <w:t>  </w:t>
            </w:r>
            <w:r>
              <w:rPr>
                <w:rFonts w:ascii="宋体" w:hAnsi="宋体" w:cs="宋体" w:hint="eastAsia"/>
                <w:kern w:val="0"/>
                <w:sz w:val="24"/>
              </w:rPr>
              <w:t>计</w:t>
            </w:r>
          </w:p>
        </w:tc>
      </w:tr>
      <w:tr w:rsidR="00546956">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听</w:t>
            </w:r>
            <w:r>
              <w:rPr>
                <w:rFonts w:ascii="宋体" w:hAnsi="宋体" w:cs="宋体" w:hint="eastAsia"/>
                <w:kern w:val="0"/>
                <w:sz w:val="24"/>
              </w:rPr>
              <w:t>  </w:t>
            </w:r>
            <w:r>
              <w:rPr>
                <w:rFonts w:ascii="宋体" w:hAnsi="宋体" w:cs="宋体" w:hint="eastAsia"/>
                <w:kern w:val="0"/>
                <w:sz w:val="24"/>
              </w:rPr>
              <w:t>力</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kern w:val="0"/>
                <w:sz w:val="24"/>
              </w:rPr>
              <w:t>8</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kern w:val="0"/>
                <w:sz w:val="24"/>
              </w:rPr>
              <w:t>8</w:t>
            </w:r>
          </w:p>
        </w:tc>
      </w:tr>
      <w:tr w:rsidR="00546956">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口</w:t>
            </w:r>
            <w:r>
              <w:rPr>
                <w:rFonts w:ascii="宋体" w:hAnsi="宋体" w:cs="宋体" w:hint="eastAsia"/>
                <w:kern w:val="0"/>
                <w:sz w:val="24"/>
              </w:rPr>
              <w:t>  </w:t>
            </w:r>
            <w:r>
              <w:rPr>
                <w:rFonts w:ascii="宋体" w:hAnsi="宋体" w:cs="宋体" w:hint="eastAsia"/>
                <w:kern w:val="0"/>
                <w:sz w:val="24"/>
              </w:rPr>
              <w:t>语</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kern w:val="0"/>
                <w:sz w:val="24"/>
              </w:rPr>
              <w:t>7</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kern w:val="0"/>
                <w:sz w:val="24"/>
              </w:rPr>
              <w:t>7</w:t>
            </w:r>
          </w:p>
        </w:tc>
      </w:tr>
      <w:tr w:rsidR="00546956">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3</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阅</w:t>
            </w:r>
            <w:r>
              <w:rPr>
                <w:rFonts w:ascii="宋体" w:hAnsi="宋体" w:cs="宋体" w:hint="eastAsia"/>
                <w:kern w:val="0"/>
                <w:sz w:val="24"/>
              </w:rPr>
              <w:t>  </w:t>
            </w:r>
            <w:r>
              <w:rPr>
                <w:rFonts w:ascii="宋体" w:hAnsi="宋体" w:cs="宋体" w:hint="eastAsia"/>
                <w:kern w:val="0"/>
                <w:sz w:val="24"/>
              </w:rPr>
              <w:t>读</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hint="eastAsia"/>
                <w:kern w:val="0"/>
                <w:sz w:val="24"/>
              </w:rPr>
              <w:t>2</w:t>
            </w:r>
            <w:r>
              <w:rPr>
                <w:kern w:val="0"/>
                <w:sz w:val="24"/>
              </w:rPr>
              <w:t>0</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kern w:val="0"/>
                <w:sz w:val="24"/>
              </w:rPr>
              <w:t>20</w:t>
            </w:r>
          </w:p>
        </w:tc>
      </w:tr>
      <w:tr w:rsidR="00546956">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hint="eastAsia"/>
                <w:kern w:val="0"/>
                <w:sz w:val="24"/>
              </w:rPr>
              <w:t>写</w:t>
            </w:r>
            <w:r>
              <w:rPr>
                <w:rFonts w:ascii="宋体" w:hAnsi="宋体" w:cs="宋体" w:hint="eastAsia"/>
                <w:kern w:val="0"/>
                <w:sz w:val="24"/>
              </w:rPr>
              <w:t>  </w:t>
            </w:r>
            <w:r>
              <w:rPr>
                <w:rFonts w:ascii="宋体" w:hAnsi="宋体" w:cs="宋体" w:hint="eastAsia"/>
                <w:kern w:val="0"/>
                <w:sz w:val="24"/>
              </w:rPr>
              <w:t>译</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kern w:val="0"/>
                <w:sz w:val="24"/>
              </w:rPr>
              <w:t>10</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kern w:val="0"/>
                <w:sz w:val="24"/>
              </w:rPr>
            </w:pPr>
            <w:r>
              <w:rPr>
                <w:rFonts w:ascii="宋体" w:hAnsi="宋体" w:cs="宋体"/>
                <w:kern w:val="0"/>
                <w:sz w:val="24"/>
              </w:rPr>
              <w:t>19</w:t>
            </w:r>
          </w:p>
        </w:tc>
      </w:tr>
      <w:tr w:rsidR="00546956">
        <w:tc>
          <w:tcPr>
            <w:tcW w:w="3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rFonts w:ascii="宋体" w:hAnsi="宋体" w:cs="宋体"/>
                <w:kern w:val="0"/>
                <w:sz w:val="24"/>
              </w:rPr>
            </w:pPr>
            <w:r>
              <w:rPr>
                <w:rFonts w:ascii="宋体" w:hAnsi="宋体" w:cs="宋体" w:hint="eastAsia"/>
                <w:kern w:val="0"/>
                <w:sz w:val="24"/>
              </w:rPr>
              <w:t>合计</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rFonts w:ascii="宋体" w:hAnsi="宋体" w:cs="宋体"/>
                <w:kern w:val="0"/>
                <w:sz w:val="24"/>
              </w:rPr>
            </w:pPr>
            <w:r>
              <w:rPr>
                <w:rFonts w:ascii="宋体" w:hAnsi="宋体" w:cs="宋体"/>
                <w:kern w:val="0"/>
                <w:sz w:val="24"/>
              </w:rPr>
              <w:t>45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spacing w:line="300" w:lineRule="auto"/>
              <w:jc w:val="center"/>
              <w:rPr>
                <w:rFonts w:ascii="宋体" w:hAnsi="宋体" w:cs="宋体"/>
                <w:kern w:val="0"/>
                <w:sz w:val="24"/>
              </w:rPr>
            </w:pPr>
            <w:r>
              <w:rPr>
                <w:rFonts w:ascii="宋体" w:hAnsi="宋体" w:cs="宋体"/>
                <w:kern w:val="0"/>
                <w:sz w:val="24"/>
              </w:rPr>
              <w:t>45</w:t>
            </w:r>
          </w:p>
        </w:tc>
      </w:tr>
    </w:tbl>
    <w:p w:rsidR="00546956" w:rsidRDefault="00546956">
      <w:pPr>
        <w:spacing w:line="360" w:lineRule="auto"/>
        <w:rPr>
          <w:rFonts w:eastAsia="黑体"/>
          <w:bCs/>
          <w:sz w:val="28"/>
          <w:szCs w:val="28"/>
        </w:rPr>
      </w:pPr>
    </w:p>
    <w:p w:rsidR="00546956" w:rsidRDefault="00744715">
      <w:pPr>
        <w:spacing w:line="360" w:lineRule="auto"/>
        <w:ind w:firstLineChars="200" w:firstLine="562"/>
        <w:rPr>
          <w:b/>
          <w:sz w:val="28"/>
          <w:szCs w:val="28"/>
        </w:rPr>
      </w:pPr>
      <w:r>
        <w:rPr>
          <w:rFonts w:hint="eastAsia"/>
          <w:b/>
          <w:sz w:val="28"/>
          <w:szCs w:val="28"/>
        </w:rPr>
        <w:t>五、教学方法与教学手段</w:t>
      </w:r>
    </w:p>
    <w:p w:rsidR="00546956" w:rsidRDefault="00744715">
      <w:pPr>
        <w:spacing w:line="360" w:lineRule="auto"/>
        <w:ind w:firstLineChars="200" w:firstLine="480"/>
        <w:rPr>
          <w:sz w:val="24"/>
        </w:rPr>
      </w:pPr>
      <w:r>
        <w:rPr>
          <w:rFonts w:hint="eastAsia"/>
          <w:sz w:val="24"/>
        </w:rPr>
        <w:t>大学英语的教学模式应充分利用现代信息技术，采用基于计算机和课堂的英语多媒体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546956" w:rsidRDefault="00546956">
      <w:pPr>
        <w:spacing w:line="360" w:lineRule="auto"/>
        <w:ind w:firstLineChars="200" w:firstLine="562"/>
        <w:rPr>
          <w:b/>
          <w:sz w:val="28"/>
          <w:szCs w:val="28"/>
        </w:rPr>
      </w:pPr>
    </w:p>
    <w:p w:rsidR="00546956" w:rsidRDefault="00744715">
      <w:pPr>
        <w:spacing w:line="360" w:lineRule="auto"/>
        <w:ind w:firstLineChars="200" w:firstLine="562"/>
        <w:rPr>
          <w:b/>
          <w:sz w:val="28"/>
          <w:szCs w:val="28"/>
        </w:rPr>
      </w:pPr>
      <w:r>
        <w:rPr>
          <w:rFonts w:hint="eastAsia"/>
          <w:b/>
          <w:sz w:val="28"/>
          <w:szCs w:val="28"/>
        </w:rPr>
        <w:lastRenderedPageBreak/>
        <w:t>六、课程考核方案</w:t>
      </w:r>
    </w:p>
    <w:p w:rsidR="00546956" w:rsidRDefault="00744715">
      <w:pPr>
        <w:spacing w:line="360" w:lineRule="auto"/>
        <w:ind w:firstLineChars="200" w:firstLine="480"/>
        <w:rPr>
          <w:sz w:val="24"/>
        </w:rPr>
      </w:pPr>
      <w:r>
        <w:rPr>
          <w:rFonts w:hint="eastAsia"/>
          <w:sz w:val="24"/>
        </w:rPr>
        <w:t>（一）</w:t>
      </w:r>
      <w:r>
        <w:rPr>
          <w:sz w:val="24"/>
        </w:rPr>
        <w:t>课程考核方式包括包括结课考核、平时情况考核等。</w:t>
      </w:r>
      <w:r>
        <w:rPr>
          <w:rFonts w:hint="eastAsia"/>
          <w:sz w:val="24"/>
        </w:rPr>
        <w:t>结课</w:t>
      </w:r>
      <w:r>
        <w:rPr>
          <w:sz w:val="24"/>
        </w:rPr>
        <w:t>考核采用</w:t>
      </w:r>
      <w:r>
        <w:rPr>
          <w:rFonts w:hint="eastAsia"/>
          <w:sz w:val="24"/>
        </w:rPr>
        <w:t>机考</w:t>
      </w:r>
      <w:r>
        <w:rPr>
          <w:color w:val="000000"/>
          <w:sz w:val="24"/>
        </w:rPr>
        <w:t>（闭卷）</w:t>
      </w:r>
      <w:r>
        <w:rPr>
          <w:sz w:val="24"/>
        </w:rPr>
        <w:t>形式。</w:t>
      </w:r>
    </w:p>
    <w:p w:rsidR="00546956" w:rsidRDefault="00744715">
      <w:pPr>
        <w:spacing w:line="360" w:lineRule="auto"/>
        <w:ind w:firstLineChars="200" w:firstLine="480"/>
        <w:rPr>
          <w:sz w:val="24"/>
        </w:rPr>
      </w:pPr>
      <w:r>
        <w:rPr>
          <w:rFonts w:hint="eastAsia"/>
          <w:sz w:val="24"/>
        </w:rPr>
        <w:t>（二）</w:t>
      </w:r>
      <w:r>
        <w:rPr>
          <w:sz w:val="24"/>
        </w:rPr>
        <w:t>课程总评成绩</w:t>
      </w:r>
      <w:r>
        <w:rPr>
          <w:sz w:val="24"/>
        </w:rPr>
        <w:t>=</w:t>
      </w:r>
      <w:r>
        <w:rPr>
          <w:sz w:val="24"/>
        </w:rPr>
        <w:t>平时成绩</w:t>
      </w:r>
      <w:r>
        <w:rPr>
          <w:sz w:val="24"/>
        </w:rPr>
        <w:t>×</w:t>
      </w:r>
      <w:r>
        <w:rPr>
          <w:rFonts w:hint="eastAsia"/>
          <w:color w:val="000000"/>
          <w:sz w:val="24"/>
        </w:rPr>
        <w:t>4</w:t>
      </w:r>
      <w:r>
        <w:rPr>
          <w:color w:val="000000"/>
          <w:sz w:val="24"/>
        </w:rPr>
        <w:t>0%</w:t>
      </w:r>
      <w:r>
        <w:rPr>
          <w:rFonts w:hint="eastAsia"/>
          <w:sz w:val="24"/>
        </w:rPr>
        <w:t>+</w:t>
      </w:r>
      <w:r>
        <w:rPr>
          <w:sz w:val="24"/>
        </w:rPr>
        <w:t>结课成绩</w:t>
      </w:r>
      <w:r>
        <w:rPr>
          <w:sz w:val="24"/>
        </w:rPr>
        <w:t>×</w:t>
      </w:r>
      <w:r>
        <w:rPr>
          <w:rFonts w:hint="eastAsia"/>
          <w:color w:val="000000"/>
          <w:sz w:val="24"/>
        </w:rPr>
        <w:t>6</w:t>
      </w:r>
      <w:r>
        <w:rPr>
          <w:color w:val="000000"/>
          <w:sz w:val="24"/>
        </w:rPr>
        <w:t>0%</w:t>
      </w:r>
      <w:r>
        <w:rPr>
          <w:sz w:val="24"/>
        </w:rPr>
        <w:t>。具体考核评价细则如下</w:t>
      </w:r>
      <w:r>
        <w:rPr>
          <w:rFonts w:hint="eastAsia"/>
          <w:sz w:val="24"/>
        </w:rPr>
        <w:t>：</w:t>
      </w:r>
    </w:p>
    <w:p w:rsidR="00546956" w:rsidRDefault="00546956">
      <w:pPr>
        <w:spacing w:line="360" w:lineRule="auto"/>
        <w:ind w:firstLineChars="200" w:firstLine="560"/>
        <w:rPr>
          <w:rFonts w:eastAsia="黑体"/>
          <w:bCs/>
          <w:sz w:val="28"/>
          <w:szCs w:val="28"/>
        </w:rPr>
      </w:pP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132"/>
        <w:gridCol w:w="740"/>
        <w:gridCol w:w="4660"/>
      </w:tblGrid>
      <w:tr w:rsidR="00546956">
        <w:trPr>
          <w:trHeight w:val="1113"/>
          <w:jc w:val="center"/>
        </w:trPr>
        <w:tc>
          <w:tcPr>
            <w:tcW w:w="1423" w:type="dxa"/>
            <w:tcBorders>
              <w:top w:val="single" w:sz="8" w:space="0" w:color="auto"/>
              <w:left w:val="single" w:sz="8" w:space="0" w:color="auto"/>
            </w:tcBorders>
            <w:tcMar>
              <w:left w:w="28" w:type="dxa"/>
              <w:right w:w="28" w:type="dxa"/>
            </w:tcMar>
            <w:vAlign w:val="center"/>
          </w:tcPr>
          <w:p w:rsidR="00546956" w:rsidRDefault="00744715">
            <w:pPr>
              <w:spacing w:line="360" w:lineRule="auto"/>
              <w:jc w:val="center"/>
              <w:rPr>
                <w:sz w:val="24"/>
              </w:rPr>
            </w:pPr>
            <w:r>
              <w:rPr>
                <w:rFonts w:hint="eastAsia"/>
                <w:sz w:val="24"/>
              </w:rPr>
              <w:t>成绩构成</w:t>
            </w:r>
          </w:p>
          <w:p w:rsidR="00546956" w:rsidRDefault="00744715">
            <w:pPr>
              <w:spacing w:line="360" w:lineRule="auto"/>
              <w:jc w:val="center"/>
              <w:rPr>
                <w:sz w:val="24"/>
              </w:rPr>
            </w:pPr>
            <w:r>
              <w:rPr>
                <w:rFonts w:hint="eastAsia"/>
                <w:sz w:val="24"/>
              </w:rPr>
              <w:t>（权重）</w:t>
            </w:r>
          </w:p>
        </w:tc>
        <w:tc>
          <w:tcPr>
            <w:tcW w:w="1132" w:type="dxa"/>
            <w:tcBorders>
              <w:top w:val="single" w:sz="8" w:space="0" w:color="auto"/>
            </w:tcBorders>
            <w:tcMar>
              <w:left w:w="28" w:type="dxa"/>
              <w:right w:w="28" w:type="dxa"/>
            </w:tcMar>
            <w:vAlign w:val="center"/>
          </w:tcPr>
          <w:p w:rsidR="00546956" w:rsidRDefault="00744715">
            <w:pPr>
              <w:spacing w:line="360" w:lineRule="auto"/>
              <w:jc w:val="center"/>
              <w:rPr>
                <w:sz w:val="24"/>
              </w:rPr>
            </w:pPr>
            <w:r>
              <w:rPr>
                <w:rFonts w:hint="eastAsia"/>
                <w:sz w:val="24"/>
              </w:rPr>
              <w:t>考核评价环节</w:t>
            </w:r>
          </w:p>
        </w:tc>
        <w:tc>
          <w:tcPr>
            <w:tcW w:w="740" w:type="dxa"/>
            <w:tcBorders>
              <w:top w:val="single" w:sz="8" w:space="0" w:color="auto"/>
            </w:tcBorders>
            <w:vAlign w:val="center"/>
          </w:tcPr>
          <w:p w:rsidR="00546956" w:rsidRDefault="00744715">
            <w:pPr>
              <w:spacing w:line="360" w:lineRule="auto"/>
              <w:jc w:val="center"/>
              <w:rPr>
                <w:sz w:val="24"/>
              </w:rPr>
            </w:pPr>
            <w:r>
              <w:rPr>
                <w:rFonts w:hint="eastAsia"/>
                <w:sz w:val="24"/>
              </w:rPr>
              <w:t>占比</w:t>
            </w:r>
          </w:p>
        </w:tc>
        <w:tc>
          <w:tcPr>
            <w:tcW w:w="4660" w:type="dxa"/>
            <w:tcBorders>
              <w:top w:val="single" w:sz="8" w:space="0" w:color="auto"/>
              <w:bottom w:val="single" w:sz="4" w:space="0" w:color="auto"/>
              <w:right w:val="single" w:sz="12" w:space="0" w:color="auto"/>
            </w:tcBorders>
            <w:vAlign w:val="center"/>
          </w:tcPr>
          <w:p w:rsidR="00546956" w:rsidRDefault="00744715">
            <w:pPr>
              <w:spacing w:line="360" w:lineRule="auto"/>
              <w:jc w:val="center"/>
              <w:rPr>
                <w:sz w:val="24"/>
              </w:rPr>
            </w:pPr>
            <w:r>
              <w:rPr>
                <w:rFonts w:hint="eastAsia"/>
                <w:sz w:val="24"/>
              </w:rPr>
              <w:t>考核评价细则</w:t>
            </w:r>
          </w:p>
        </w:tc>
      </w:tr>
      <w:tr w:rsidR="00546956">
        <w:trPr>
          <w:trHeight w:val="731"/>
          <w:jc w:val="center"/>
        </w:trPr>
        <w:tc>
          <w:tcPr>
            <w:tcW w:w="1423" w:type="dxa"/>
            <w:vMerge w:val="restart"/>
            <w:tcBorders>
              <w:left w:val="single" w:sz="8" w:space="0" w:color="auto"/>
            </w:tcBorders>
            <w:tcMar>
              <w:left w:w="28" w:type="dxa"/>
              <w:right w:w="28" w:type="dxa"/>
            </w:tcMar>
            <w:vAlign w:val="center"/>
          </w:tcPr>
          <w:p w:rsidR="00546956" w:rsidRDefault="00744715">
            <w:pPr>
              <w:spacing w:line="360" w:lineRule="auto"/>
              <w:jc w:val="center"/>
              <w:rPr>
                <w:rFonts w:ascii="宋体" w:hAnsi="宋体" w:cs="宋体"/>
                <w:sz w:val="24"/>
              </w:rPr>
            </w:pPr>
            <w:r>
              <w:rPr>
                <w:rFonts w:ascii="宋体" w:hAnsi="宋体" w:cs="宋体" w:hint="eastAsia"/>
                <w:sz w:val="24"/>
              </w:rPr>
              <w:t>平时成绩</w:t>
            </w:r>
          </w:p>
          <w:p w:rsidR="00546956" w:rsidRDefault="00744715">
            <w:pPr>
              <w:spacing w:line="360" w:lineRule="auto"/>
              <w:jc w:val="center"/>
              <w:rPr>
                <w:color w:val="FF0000"/>
                <w:sz w:val="24"/>
              </w:rPr>
            </w:pPr>
            <w:r>
              <w:rPr>
                <w:rFonts w:ascii="宋体" w:hAnsi="宋体" w:cs="宋体" w:hint="eastAsia"/>
                <w:color w:val="000000"/>
                <w:sz w:val="24"/>
              </w:rPr>
              <w:t>（</w:t>
            </w:r>
            <w:r>
              <w:rPr>
                <w:rFonts w:ascii="宋体" w:hAnsi="宋体" w:cs="宋体" w:hint="eastAsia"/>
                <w:color w:val="000000"/>
                <w:sz w:val="24"/>
              </w:rPr>
              <w:t>40%</w:t>
            </w:r>
            <w:r>
              <w:rPr>
                <w:rFonts w:ascii="宋体" w:hAnsi="宋体" w:cs="宋体" w:hint="eastAsia"/>
                <w:color w:val="000000"/>
                <w:sz w:val="24"/>
              </w:rPr>
              <w:t>）</w:t>
            </w:r>
          </w:p>
        </w:tc>
        <w:tc>
          <w:tcPr>
            <w:tcW w:w="1132" w:type="dxa"/>
            <w:tcMar>
              <w:left w:w="28" w:type="dxa"/>
              <w:right w:w="28" w:type="dxa"/>
            </w:tcMar>
            <w:vAlign w:val="center"/>
          </w:tcPr>
          <w:p w:rsidR="00546956" w:rsidRDefault="00744715">
            <w:pPr>
              <w:spacing w:line="360" w:lineRule="auto"/>
              <w:jc w:val="center"/>
              <w:rPr>
                <w:sz w:val="24"/>
              </w:rPr>
            </w:pPr>
            <w:r>
              <w:rPr>
                <w:rFonts w:hint="eastAsia"/>
                <w:sz w:val="24"/>
              </w:rPr>
              <w:t>出勤情况</w:t>
            </w:r>
          </w:p>
        </w:tc>
        <w:tc>
          <w:tcPr>
            <w:tcW w:w="740" w:type="dxa"/>
            <w:tcBorders>
              <w:top w:val="single" w:sz="4" w:space="0" w:color="auto"/>
            </w:tcBorders>
            <w:vAlign w:val="center"/>
          </w:tcPr>
          <w:p w:rsidR="00546956" w:rsidRDefault="00744715">
            <w:pPr>
              <w:spacing w:line="360" w:lineRule="auto"/>
              <w:jc w:val="center"/>
              <w:rPr>
                <w:sz w:val="24"/>
              </w:rPr>
            </w:pPr>
            <w:r>
              <w:rPr>
                <w:rFonts w:hint="eastAsia"/>
                <w:sz w:val="24"/>
              </w:rPr>
              <w:t>0.3</w:t>
            </w:r>
          </w:p>
        </w:tc>
        <w:tc>
          <w:tcPr>
            <w:tcW w:w="4660" w:type="dxa"/>
            <w:tcBorders>
              <w:top w:val="single" w:sz="4" w:space="0" w:color="auto"/>
              <w:right w:val="single" w:sz="12" w:space="0" w:color="auto"/>
            </w:tcBorders>
            <w:vAlign w:val="center"/>
          </w:tcPr>
          <w:p w:rsidR="00546956" w:rsidRDefault="00744715">
            <w:pPr>
              <w:spacing w:line="360" w:lineRule="auto"/>
              <w:rPr>
                <w:sz w:val="24"/>
              </w:rPr>
            </w:pPr>
            <w:r>
              <w:rPr>
                <w:rFonts w:ascii="宋体" w:hAnsi="宋体" w:cs="宋体" w:hint="eastAsia"/>
                <w:bCs/>
                <w:kern w:val="24"/>
                <w:sz w:val="24"/>
              </w:rPr>
              <w:t>课堂不定期点名，考核</w:t>
            </w:r>
            <w:r>
              <w:rPr>
                <w:rFonts w:ascii="宋体" w:hAnsi="宋体" w:cs="宋体" w:hint="eastAsia"/>
                <w:sz w:val="24"/>
              </w:rPr>
              <w:t>能否按时到勤，旷课一次扣</w:t>
            </w:r>
            <w:r>
              <w:rPr>
                <w:rFonts w:ascii="宋体" w:hAnsi="宋体" w:cs="宋体" w:hint="eastAsia"/>
                <w:sz w:val="24"/>
              </w:rPr>
              <w:t>20</w:t>
            </w:r>
            <w:r>
              <w:rPr>
                <w:rFonts w:ascii="宋体" w:hAnsi="宋体" w:cs="宋体" w:hint="eastAsia"/>
                <w:sz w:val="24"/>
              </w:rPr>
              <w:t>分，迟到与早退一次扣</w:t>
            </w:r>
            <w:r>
              <w:rPr>
                <w:rFonts w:ascii="宋体" w:hAnsi="宋体" w:cs="宋体" w:hint="eastAsia"/>
                <w:sz w:val="24"/>
              </w:rPr>
              <w:t>10</w:t>
            </w:r>
            <w:r>
              <w:rPr>
                <w:rFonts w:ascii="宋体" w:hAnsi="宋体" w:cs="宋体" w:hint="eastAsia"/>
                <w:sz w:val="24"/>
              </w:rPr>
              <w:t>分。</w:t>
            </w:r>
          </w:p>
        </w:tc>
      </w:tr>
      <w:tr w:rsidR="00546956">
        <w:trPr>
          <w:trHeight w:val="1566"/>
          <w:jc w:val="center"/>
        </w:trPr>
        <w:tc>
          <w:tcPr>
            <w:tcW w:w="1423" w:type="dxa"/>
            <w:vMerge/>
            <w:tcBorders>
              <w:left w:val="single" w:sz="8" w:space="0" w:color="auto"/>
              <w:bottom w:val="single" w:sz="4" w:space="0" w:color="auto"/>
            </w:tcBorders>
            <w:vAlign w:val="center"/>
          </w:tcPr>
          <w:p w:rsidR="00546956" w:rsidRDefault="00546956">
            <w:pPr>
              <w:spacing w:line="360" w:lineRule="auto"/>
              <w:jc w:val="center"/>
              <w:rPr>
                <w:sz w:val="24"/>
              </w:rPr>
            </w:pPr>
          </w:p>
        </w:tc>
        <w:tc>
          <w:tcPr>
            <w:tcW w:w="1132" w:type="dxa"/>
            <w:tcBorders>
              <w:bottom w:val="single" w:sz="4" w:space="0" w:color="auto"/>
            </w:tcBorders>
            <w:tcMar>
              <w:left w:w="28" w:type="dxa"/>
              <w:right w:w="28" w:type="dxa"/>
            </w:tcMar>
            <w:vAlign w:val="center"/>
          </w:tcPr>
          <w:p w:rsidR="00546956" w:rsidRDefault="00744715">
            <w:pPr>
              <w:spacing w:line="360" w:lineRule="auto"/>
              <w:jc w:val="center"/>
              <w:rPr>
                <w:sz w:val="24"/>
              </w:rPr>
            </w:pPr>
            <w:r>
              <w:rPr>
                <w:rFonts w:hint="eastAsia"/>
                <w:sz w:val="24"/>
              </w:rPr>
              <w:t>平时作业</w:t>
            </w:r>
          </w:p>
        </w:tc>
        <w:tc>
          <w:tcPr>
            <w:tcW w:w="740" w:type="dxa"/>
            <w:tcBorders>
              <w:bottom w:val="single" w:sz="4" w:space="0" w:color="auto"/>
            </w:tcBorders>
            <w:vAlign w:val="center"/>
          </w:tcPr>
          <w:p w:rsidR="00546956" w:rsidRDefault="00744715">
            <w:pPr>
              <w:spacing w:line="360" w:lineRule="auto"/>
              <w:jc w:val="center"/>
              <w:rPr>
                <w:sz w:val="24"/>
              </w:rPr>
            </w:pPr>
            <w:r>
              <w:rPr>
                <w:rFonts w:hint="eastAsia"/>
                <w:sz w:val="24"/>
              </w:rPr>
              <w:t>0.4</w:t>
            </w:r>
          </w:p>
        </w:tc>
        <w:tc>
          <w:tcPr>
            <w:tcW w:w="4660" w:type="dxa"/>
            <w:tcBorders>
              <w:bottom w:val="single" w:sz="4" w:space="0" w:color="auto"/>
              <w:right w:val="single" w:sz="12" w:space="0" w:color="auto"/>
            </w:tcBorders>
            <w:vAlign w:val="center"/>
          </w:tcPr>
          <w:p w:rsidR="00546956" w:rsidRDefault="00744715">
            <w:pPr>
              <w:spacing w:line="360" w:lineRule="auto"/>
              <w:rPr>
                <w:rFonts w:ascii="宋体" w:hAnsi="宋体" w:cs="宋体"/>
                <w:sz w:val="24"/>
              </w:rPr>
            </w:pPr>
            <w:r>
              <w:rPr>
                <w:rFonts w:ascii="宋体" w:hAnsi="宋体" w:cs="宋体" w:hint="eastAsia"/>
                <w:bCs/>
                <w:kern w:val="24"/>
                <w:sz w:val="24"/>
              </w:rPr>
              <w:t>每章节对应有思考题和习题，考核学生对每节课知识点的复习、理解和掌握度。对每次作业完成情况做记录并百分制打分，计算全部作业的平均成绩（占</w:t>
            </w:r>
            <w:r>
              <w:rPr>
                <w:rFonts w:ascii="宋体" w:hAnsi="宋体" w:cs="宋体" w:hint="eastAsia"/>
                <w:bCs/>
                <w:kern w:val="24"/>
                <w:sz w:val="24"/>
              </w:rPr>
              <w:t>40%</w:t>
            </w:r>
            <w:r>
              <w:rPr>
                <w:rFonts w:ascii="宋体" w:hAnsi="宋体" w:cs="宋体" w:hint="eastAsia"/>
                <w:bCs/>
                <w:kern w:val="24"/>
                <w:sz w:val="24"/>
              </w:rPr>
              <w:t>）。</w:t>
            </w:r>
          </w:p>
        </w:tc>
      </w:tr>
      <w:tr w:rsidR="00546956">
        <w:trPr>
          <w:jc w:val="center"/>
        </w:trPr>
        <w:tc>
          <w:tcPr>
            <w:tcW w:w="1423" w:type="dxa"/>
            <w:vMerge/>
            <w:tcBorders>
              <w:left w:val="single" w:sz="8" w:space="0" w:color="auto"/>
            </w:tcBorders>
            <w:vAlign w:val="center"/>
          </w:tcPr>
          <w:p w:rsidR="00546956" w:rsidRDefault="00546956">
            <w:pPr>
              <w:spacing w:line="360" w:lineRule="auto"/>
              <w:jc w:val="center"/>
              <w:rPr>
                <w:sz w:val="24"/>
              </w:rPr>
            </w:pPr>
          </w:p>
        </w:tc>
        <w:tc>
          <w:tcPr>
            <w:tcW w:w="1132" w:type="dxa"/>
            <w:tcMar>
              <w:left w:w="28" w:type="dxa"/>
              <w:right w:w="28" w:type="dxa"/>
            </w:tcMar>
            <w:vAlign w:val="center"/>
          </w:tcPr>
          <w:p w:rsidR="00546956" w:rsidRDefault="00744715">
            <w:pPr>
              <w:spacing w:line="360" w:lineRule="auto"/>
              <w:jc w:val="center"/>
              <w:rPr>
                <w:sz w:val="24"/>
              </w:rPr>
            </w:pPr>
            <w:r>
              <w:rPr>
                <w:rFonts w:hint="eastAsia"/>
                <w:sz w:val="24"/>
              </w:rPr>
              <w:t>课堂表现</w:t>
            </w:r>
          </w:p>
        </w:tc>
        <w:tc>
          <w:tcPr>
            <w:tcW w:w="740" w:type="dxa"/>
            <w:vAlign w:val="center"/>
          </w:tcPr>
          <w:p w:rsidR="00546956" w:rsidRDefault="00744715">
            <w:pPr>
              <w:spacing w:line="360" w:lineRule="auto"/>
              <w:jc w:val="center"/>
              <w:rPr>
                <w:sz w:val="24"/>
              </w:rPr>
            </w:pPr>
            <w:r>
              <w:rPr>
                <w:rFonts w:hint="eastAsia"/>
                <w:sz w:val="24"/>
              </w:rPr>
              <w:t>0.3</w:t>
            </w:r>
          </w:p>
        </w:tc>
        <w:tc>
          <w:tcPr>
            <w:tcW w:w="4660" w:type="dxa"/>
            <w:tcBorders>
              <w:right w:val="single" w:sz="12" w:space="0" w:color="auto"/>
            </w:tcBorders>
            <w:vAlign w:val="center"/>
          </w:tcPr>
          <w:p w:rsidR="00546956" w:rsidRDefault="00744715">
            <w:pPr>
              <w:spacing w:line="360" w:lineRule="auto"/>
              <w:jc w:val="left"/>
              <w:rPr>
                <w:sz w:val="24"/>
              </w:rPr>
            </w:pPr>
            <w:r>
              <w:rPr>
                <w:rFonts w:ascii="宋体" w:hAnsi="宋体" w:cs="宋体" w:hint="eastAsia"/>
                <w:bCs/>
                <w:kern w:val="24"/>
                <w:sz w:val="24"/>
              </w:rPr>
              <w:t>听课情况，关注学生听课的精神状态，随时做记录，以督促学生按时上课，认真听讲</w:t>
            </w:r>
            <w:r>
              <w:rPr>
                <w:rFonts w:ascii="宋体" w:hAnsi="宋体" w:cs="宋体" w:hint="eastAsia"/>
                <w:sz w:val="24"/>
              </w:rPr>
              <w:t>（占</w:t>
            </w:r>
            <w:r>
              <w:rPr>
                <w:rFonts w:ascii="宋体" w:hAnsi="宋体" w:cs="宋体" w:hint="eastAsia"/>
                <w:sz w:val="24"/>
              </w:rPr>
              <w:t>30%</w:t>
            </w:r>
            <w:r>
              <w:rPr>
                <w:rFonts w:ascii="宋体" w:hAnsi="宋体" w:cs="宋体" w:hint="eastAsia"/>
                <w:sz w:val="24"/>
              </w:rPr>
              <w:t>）</w:t>
            </w:r>
            <w:r>
              <w:rPr>
                <w:rFonts w:ascii="宋体" w:hAnsi="宋体" w:cs="宋体" w:hint="eastAsia"/>
                <w:bCs/>
                <w:kern w:val="24"/>
                <w:sz w:val="24"/>
              </w:rPr>
              <w:t>；课堂随机提问，提高学生上课精神的集中度，并考察学生当堂课程的掌握情况</w:t>
            </w:r>
            <w:r>
              <w:rPr>
                <w:rFonts w:ascii="宋体" w:hAnsi="宋体" w:cs="宋体" w:hint="eastAsia"/>
                <w:sz w:val="24"/>
              </w:rPr>
              <w:t>（占</w:t>
            </w:r>
            <w:r>
              <w:rPr>
                <w:rFonts w:ascii="宋体" w:hAnsi="宋体" w:cs="宋体" w:hint="eastAsia"/>
                <w:sz w:val="24"/>
              </w:rPr>
              <w:t>30%</w:t>
            </w:r>
            <w:r>
              <w:rPr>
                <w:rFonts w:ascii="宋体" w:hAnsi="宋体" w:cs="宋体" w:hint="eastAsia"/>
                <w:sz w:val="24"/>
              </w:rPr>
              <w:t>）</w:t>
            </w:r>
            <w:r>
              <w:rPr>
                <w:rFonts w:ascii="宋体" w:hAnsi="宋体" w:cs="宋体" w:hint="eastAsia"/>
                <w:bCs/>
                <w:kern w:val="24"/>
                <w:sz w:val="24"/>
              </w:rPr>
              <w:t>；课堂测试，以章节为单位，每个独立的知识体系，课堂给出</w:t>
            </w:r>
            <w:r>
              <w:rPr>
                <w:rFonts w:ascii="宋体" w:hAnsi="宋体" w:cs="宋体" w:hint="eastAsia"/>
                <w:bCs/>
                <w:kern w:val="24"/>
                <w:sz w:val="24"/>
              </w:rPr>
              <w:t>3-5</w:t>
            </w:r>
            <w:r>
              <w:rPr>
                <w:rFonts w:ascii="宋体" w:hAnsi="宋体" w:cs="宋体" w:hint="eastAsia"/>
                <w:bCs/>
                <w:kern w:val="24"/>
                <w:sz w:val="24"/>
              </w:rPr>
              <w:t>个题目，以测试学生的掌握情况</w:t>
            </w:r>
            <w:r>
              <w:rPr>
                <w:rFonts w:ascii="宋体" w:hAnsi="宋体" w:cs="宋体" w:hint="eastAsia"/>
                <w:sz w:val="24"/>
              </w:rPr>
              <w:t>（占</w:t>
            </w:r>
            <w:r>
              <w:rPr>
                <w:rFonts w:ascii="宋体" w:hAnsi="宋体" w:cs="宋体" w:hint="eastAsia"/>
                <w:sz w:val="24"/>
              </w:rPr>
              <w:t>40%</w:t>
            </w:r>
            <w:r>
              <w:rPr>
                <w:rFonts w:ascii="宋体" w:hAnsi="宋体" w:cs="宋体" w:hint="eastAsia"/>
                <w:sz w:val="24"/>
              </w:rPr>
              <w:t>）</w:t>
            </w:r>
            <w:r>
              <w:rPr>
                <w:rFonts w:ascii="宋体" w:hAnsi="宋体" w:cs="宋体" w:hint="eastAsia"/>
                <w:bCs/>
                <w:kern w:val="24"/>
                <w:sz w:val="24"/>
              </w:rPr>
              <w:t>。</w:t>
            </w:r>
          </w:p>
        </w:tc>
      </w:tr>
      <w:tr w:rsidR="00546956">
        <w:trPr>
          <w:trHeight w:val="1575"/>
          <w:jc w:val="center"/>
        </w:trPr>
        <w:tc>
          <w:tcPr>
            <w:tcW w:w="1423" w:type="dxa"/>
            <w:tcBorders>
              <w:left w:val="single" w:sz="8" w:space="0" w:color="auto"/>
            </w:tcBorders>
            <w:vAlign w:val="center"/>
          </w:tcPr>
          <w:p w:rsidR="00546956" w:rsidRDefault="00744715">
            <w:pPr>
              <w:spacing w:line="360" w:lineRule="auto"/>
              <w:jc w:val="center"/>
              <w:rPr>
                <w:rFonts w:ascii="宋体" w:hAnsi="宋体" w:cs="宋体"/>
                <w:sz w:val="24"/>
              </w:rPr>
            </w:pPr>
            <w:r>
              <w:rPr>
                <w:rFonts w:ascii="宋体" w:hAnsi="宋体" w:cs="宋体" w:hint="eastAsia"/>
                <w:sz w:val="24"/>
              </w:rPr>
              <w:t>结课成绩</w:t>
            </w:r>
          </w:p>
          <w:p w:rsidR="00546956" w:rsidRDefault="00744715">
            <w:pPr>
              <w:spacing w:line="360" w:lineRule="auto"/>
              <w:jc w:val="center"/>
              <w:rPr>
                <w:color w:val="FF0000"/>
                <w:sz w:val="24"/>
              </w:rPr>
            </w:pPr>
            <w:r>
              <w:rPr>
                <w:rFonts w:ascii="宋体" w:hAnsi="宋体" w:cs="宋体" w:hint="eastAsia"/>
                <w:color w:val="000000"/>
                <w:sz w:val="24"/>
              </w:rPr>
              <w:t>（</w:t>
            </w:r>
            <w:r>
              <w:rPr>
                <w:rFonts w:ascii="宋体" w:hAnsi="宋体" w:cs="宋体" w:hint="eastAsia"/>
                <w:color w:val="000000"/>
                <w:sz w:val="24"/>
              </w:rPr>
              <w:t>60%</w:t>
            </w:r>
            <w:r>
              <w:rPr>
                <w:rFonts w:ascii="宋体" w:hAnsi="宋体" w:cs="宋体" w:hint="eastAsia"/>
                <w:color w:val="000000"/>
                <w:sz w:val="24"/>
              </w:rPr>
              <w:t>）</w:t>
            </w:r>
          </w:p>
        </w:tc>
        <w:tc>
          <w:tcPr>
            <w:tcW w:w="1132" w:type="dxa"/>
            <w:tcMar>
              <w:left w:w="28" w:type="dxa"/>
              <w:right w:w="28" w:type="dxa"/>
            </w:tcMar>
            <w:vAlign w:val="center"/>
          </w:tcPr>
          <w:p w:rsidR="00546956" w:rsidRDefault="00744715">
            <w:pPr>
              <w:spacing w:line="360" w:lineRule="auto"/>
              <w:jc w:val="center"/>
              <w:rPr>
                <w:sz w:val="24"/>
              </w:rPr>
            </w:pPr>
            <w:r>
              <w:rPr>
                <w:rFonts w:hint="eastAsia"/>
                <w:sz w:val="24"/>
              </w:rPr>
              <w:t>机考</w:t>
            </w:r>
          </w:p>
        </w:tc>
        <w:tc>
          <w:tcPr>
            <w:tcW w:w="740" w:type="dxa"/>
            <w:vAlign w:val="center"/>
          </w:tcPr>
          <w:p w:rsidR="00546956" w:rsidRDefault="00744715">
            <w:pPr>
              <w:spacing w:line="360" w:lineRule="auto"/>
              <w:jc w:val="center"/>
              <w:rPr>
                <w:sz w:val="24"/>
              </w:rPr>
            </w:pPr>
            <w:r>
              <w:rPr>
                <w:rFonts w:hint="eastAsia"/>
                <w:sz w:val="24"/>
              </w:rPr>
              <w:t>1</w:t>
            </w:r>
          </w:p>
        </w:tc>
        <w:tc>
          <w:tcPr>
            <w:tcW w:w="4660" w:type="dxa"/>
            <w:tcBorders>
              <w:right w:val="single" w:sz="12" w:space="0" w:color="auto"/>
            </w:tcBorders>
            <w:vAlign w:val="center"/>
          </w:tcPr>
          <w:p w:rsidR="00546956" w:rsidRDefault="00744715">
            <w:pPr>
              <w:spacing w:line="360" w:lineRule="auto"/>
              <w:jc w:val="left"/>
              <w:rPr>
                <w:sz w:val="24"/>
              </w:rPr>
            </w:pPr>
            <w:r>
              <w:rPr>
                <w:rFonts w:ascii="宋体" w:hAnsi="宋体" w:cs="宋体" w:hint="eastAsia"/>
                <w:bCs/>
                <w:kern w:val="24"/>
                <w:sz w:val="24"/>
              </w:rPr>
              <w:t>考试题型包括听力题、选择题、</w:t>
            </w:r>
            <w:r>
              <w:rPr>
                <w:rFonts w:ascii="宋体" w:hAnsi="宋体" w:cs="宋体" w:hint="eastAsia"/>
                <w:kern w:val="0"/>
                <w:sz w:val="24"/>
              </w:rPr>
              <w:t>阅读题、翻译及写作</w:t>
            </w:r>
            <w:r>
              <w:rPr>
                <w:rFonts w:ascii="宋体" w:hAnsi="宋体" w:cs="宋体" w:hint="eastAsia"/>
                <w:bCs/>
                <w:kern w:val="24"/>
                <w:sz w:val="24"/>
              </w:rPr>
              <w:t>等（每次考核可能题型不同，以当次考核题型为准）。</w:t>
            </w:r>
          </w:p>
        </w:tc>
      </w:tr>
    </w:tbl>
    <w:p w:rsidR="00546956" w:rsidRDefault="00546956">
      <w:pPr>
        <w:spacing w:line="360" w:lineRule="auto"/>
        <w:ind w:firstLineChars="200" w:firstLine="480"/>
        <w:rPr>
          <w:color w:val="000000"/>
          <w:sz w:val="24"/>
        </w:rPr>
      </w:pPr>
      <w:bookmarkStart w:id="11" w:name="OLE_LINK151"/>
    </w:p>
    <w:p w:rsidR="00546956" w:rsidRDefault="00744715">
      <w:pPr>
        <w:spacing w:line="360" w:lineRule="auto"/>
        <w:ind w:firstLineChars="200" w:firstLine="562"/>
        <w:rPr>
          <w:b/>
          <w:sz w:val="28"/>
          <w:szCs w:val="28"/>
        </w:rPr>
      </w:pPr>
      <w:r>
        <w:rPr>
          <w:rFonts w:hint="eastAsia"/>
          <w:b/>
          <w:sz w:val="28"/>
          <w:szCs w:val="28"/>
        </w:rPr>
        <w:t>七、课程实施与保障</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842"/>
        <w:gridCol w:w="5711"/>
      </w:tblGrid>
      <w:tr w:rsidR="00546956">
        <w:trPr>
          <w:jc w:val="center"/>
        </w:trPr>
        <w:tc>
          <w:tcPr>
            <w:tcW w:w="7956" w:type="dxa"/>
            <w:gridSpan w:val="3"/>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360" w:lineRule="auto"/>
              <w:jc w:val="center"/>
              <w:rPr>
                <w:sz w:val="24"/>
              </w:rPr>
            </w:pPr>
            <w:r>
              <w:rPr>
                <w:rFonts w:ascii="宋体" w:hAnsi="宋体" w:cs="宋体" w:hint="eastAsia"/>
                <w:b/>
                <w:bCs/>
                <w:sz w:val="24"/>
              </w:rPr>
              <w:t>主要教学环节的质量标准</w:t>
            </w:r>
          </w:p>
        </w:tc>
      </w:tr>
      <w:tr w:rsidR="00546956">
        <w:trPr>
          <w:jc w:val="center"/>
        </w:trPr>
        <w:tc>
          <w:tcPr>
            <w:tcW w:w="403" w:type="dxa"/>
            <w:tcBorders>
              <w:left w:val="single" w:sz="8" w:space="0" w:color="auto"/>
            </w:tcBorders>
            <w:vAlign w:val="center"/>
          </w:tcPr>
          <w:p w:rsidR="00546956" w:rsidRDefault="00744715">
            <w:pPr>
              <w:spacing w:line="360" w:lineRule="auto"/>
              <w:jc w:val="center"/>
              <w:rPr>
                <w:sz w:val="24"/>
              </w:rPr>
            </w:pPr>
            <w:r>
              <w:rPr>
                <w:rFonts w:hint="eastAsia"/>
                <w:sz w:val="24"/>
              </w:rPr>
              <w:t>1</w:t>
            </w:r>
          </w:p>
        </w:tc>
        <w:tc>
          <w:tcPr>
            <w:tcW w:w="1842" w:type="dxa"/>
            <w:tcMar>
              <w:left w:w="28" w:type="dxa"/>
              <w:right w:w="28" w:type="dxa"/>
            </w:tcMar>
            <w:vAlign w:val="center"/>
          </w:tcPr>
          <w:p w:rsidR="00546956" w:rsidRDefault="00744715">
            <w:pPr>
              <w:spacing w:line="360" w:lineRule="auto"/>
              <w:jc w:val="center"/>
              <w:rPr>
                <w:sz w:val="24"/>
              </w:rPr>
            </w:pPr>
            <w:r>
              <w:rPr>
                <w:rFonts w:hint="eastAsia"/>
                <w:sz w:val="24"/>
              </w:rPr>
              <w:t>备课</w:t>
            </w:r>
          </w:p>
        </w:tc>
        <w:tc>
          <w:tcPr>
            <w:tcW w:w="5711" w:type="dxa"/>
            <w:tcBorders>
              <w:right w:val="single" w:sz="8" w:space="0" w:color="auto"/>
            </w:tcBorders>
            <w:vAlign w:val="center"/>
          </w:tcPr>
          <w:p w:rsidR="00546956" w:rsidRDefault="00744715">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掌握本课程教学大纲内容，严格按照教学大纲要求</w:t>
            </w:r>
            <w:r>
              <w:rPr>
                <w:rFonts w:ascii="宋体" w:hAnsi="宋体" w:cs="宋体" w:hint="eastAsia"/>
                <w:sz w:val="24"/>
              </w:rPr>
              <w:lastRenderedPageBreak/>
              <w:t>进行本课程教学内容的组织；</w:t>
            </w:r>
          </w:p>
          <w:p w:rsidR="00546956" w:rsidRDefault="00744715">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熟悉教材各章节，借助相关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结合课程特点，制作课件，运用多媒体教学手段讲授部分教学内容；</w:t>
            </w:r>
            <w:r>
              <w:rPr>
                <w:rFonts w:ascii="宋体" w:hAnsi="宋体" w:cs="宋体" w:hint="eastAsia"/>
                <w:sz w:val="24"/>
              </w:rPr>
              <w:t xml:space="preserve"> </w:t>
            </w:r>
          </w:p>
          <w:p w:rsidR="00546956" w:rsidRDefault="00744715">
            <w:pPr>
              <w:spacing w:line="360" w:lineRule="auto"/>
              <w:rPr>
                <w:sz w:val="24"/>
              </w:rPr>
            </w:pPr>
            <w:r>
              <w:rPr>
                <w:rFonts w:ascii="宋体" w:hAnsi="宋体" w:cs="宋体" w:hint="eastAsia"/>
                <w:sz w:val="24"/>
              </w:rPr>
              <w:t>4.</w:t>
            </w:r>
            <w:r>
              <w:rPr>
                <w:rFonts w:ascii="宋体" w:hAnsi="宋体" w:cs="宋体" w:hint="eastAsia"/>
                <w:sz w:val="24"/>
              </w:rPr>
              <w:t>确定各章节课程内容的教学方法，构思授课思路、技巧和方法。</w:t>
            </w:r>
          </w:p>
        </w:tc>
      </w:tr>
      <w:tr w:rsidR="00546956">
        <w:trPr>
          <w:jc w:val="center"/>
        </w:trPr>
        <w:tc>
          <w:tcPr>
            <w:tcW w:w="403" w:type="dxa"/>
            <w:tcBorders>
              <w:left w:val="single" w:sz="8" w:space="0" w:color="auto"/>
            </w:tcBorders>
            <w:vAlign w:val="center"/>
          </w:tcPr>
          <w:p w:rsidR="00546956" w:rsidRDefault="00744715">
            <w:pPr>
              <w:spacing w:line="360" w:lineRule="auto"/>
              <w:jc w:val="center"/>
              <w:rPr>
                <w:sz w:val="24"/>
              </w:rPr>
            </w:pPr>
            <w:r>
              <w:rPr>
                <w:rFonts w:hint="eastAsia"/>
                <w:sz w:val="24"/>
              </w:rPr>
              <w:lastRenderedPageBreak/>
              <w:t>2</w:t>
            </w:r>
          </w:p>
        </w:tc>
        <w:tc>
          <w:tcPr>
            <w:tcW w:w="1842" w:type="dxa"/>
            <w:tcMar>
              <w:left w:w="28" w:type="dxa"/>
              <w:right w:w="28" w:type="dxa"/>
            </w:tcMar>
            <w:vAlign w:val="center"/>
          </w:tcPr>
          <w:p w:rsidR="00546956" w:rsidRDefault="00744715">
            <w:pPr>
              <w:spacing w:line="360" w:lineRule="auto"/>
              <w:jc w:val="center"/>
              <w:rPr>
                <w:sz w:val="24"/>
              </w:rPr>
            </w:pPr>
            <w:r>
              <w:rPr>
                <w:rFonts w:hint="eastAsia"/>
                <w:sz w:val="24"/>
              </w:rPr>
              <w:t>讲授</w:t>
            </w:r>
          </w:p>
        </w:tc>
        <w:tc>
          <w:tcPr>
            <w:tcW w:w="5711" w:type="dxa"/>
            <w:tcBorders>
              <w:right w:val="single" w:sz="8" w:space="0" w:color="auto"/>
            </w:tcBorders>
            <w:vAlign w:val="center"/>
          </w:tcPr>
          <w:p w:rsidR="00546956" w:rsidRDefault="00744715">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要点准确，推理正确，条理清晰，重点突出，理论联系实际，熟练地解答和讲解例题。</w:t>
            </w:r>
          </w:p>
          <w:p w:rsidR="00546956" w:rsidRDefault="00744715">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采用多种教学方式（如启发式教学、案例分析教学、讨论式教学、多媒体示范教学等），注重培养学生的英语素养。</w:t>
            </w:r>
          </w:p>
          <w:p w:rsidR="00546956" w:rsidRDefault="00744715">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多媒体教学手段，以培养学生实践动手的能力。</w:t>
            </w:r>
          </w:p>
          <w:p w:rsidR="00546956" w:rsidRDefault="00744715">
            <w:pPr>
              <w:spacing w:line="360" w:lineRule="auto"/>
              <w:rPr>
                <w:sz w:val="24"/>
              </w:rPr>
            </w:pPr>
            <w:r>
              <w:rPr>
                <w:rFonts w:ascii="宋体" w:hAnsi="宋体" w:cs="宋体" w:hint="eastAsia"/>
                <w:sz w:val="24"/>
              </w:rPr>
              <w:t>4.</w:t>
            </w:r>
            <w:r>
              <w:rPr>
                <w:rFonts w:ascii="宋体" w:hAnsi="宋体" w:cs="宋体" w:hint="eastAsia"/>
                <w:sz w:val="24"/>
              </w:rPr>
              <w:t>表达方式尽量便于学生理解、接受，力求形象生动，使学生在掌握知识的过程中，保持较为浓厚的兴趣。</w:t>
            </w:r>
          </w:p>
        </w:tc>
      </w:tr>
      <w:tr w:rsidR="00546956">
        <w:trPr>
          <w:jc w:val="center"/>
        </w:trPr>
        <w:tc>
          <w:tcPr>
            <w:tcW w:w="403" w:type="dxa"/>
            <w:tcBorders>
              <w:left w:val="single" w:sz="8" w:space="0" w:color="auto"/>
            </w:tcBorders>
            <w:vAlign w:val="center"/>
          </w:tcPr>
          <w:p w:rsidR="00546956" w:rsidRDefault="00744715">
            <w:pPr>
              <w:spacing w:line="360" w:lineRule="auto"/>
              <w:jc w:val="center"/>
              <w:rPr>
                <w:sz w:val="24"/>
              </w:rPr>
            </w:pPr>
            <w:r>
              <w:rPr>
                <w:rFonts w:hint="eastAsia"/>
                <w:sz w:val="24"/>
              </w:rPr>
              <w:t>3</w:t>
            </w:r>
          </w:p>
        </w:tc>
        <w:tc>
          <w:tcPr>
            <w:tcW w:w="1842" w:type="dxa"/>
            <w:tcMar>
              <w:left w:w="28" w:type="dxa"/>
              <w:right w:w="28" w:type="dxa"/>
            </w:tcMar>
            <w:vAlign w:val="center"/>
          </w:tcPr>
          <w:p w:rsidR="00546956" w:rsidRDefault="00744715">
            <w:pPr>
              <w:spacing w:line="360" w:lineRule="auto"/>
              <w:jc w:val="center"/>
              <w:rPr>
                <w:sz w:val="24"/>
              </w:rPr>
            </w:pPr>
            <w:r>
              <w:rPr>
                <w:rFonts w:hint="eastAsia"/>
                <w:sz w:val="24"/>
              </w:rPr>
              <w:t>作业布置与批改</w:t>
            </w:r>
          </w:p>
        </w:tc>
        <w:tc>
          <w:tcPr>
            <w:tcW w:w="5711" w:type="dxa"/>
            <w:tcBorders>
              <w:right w:val="single" w:sz="8" w:space="0" w:color="auto"/>
            </w:tcBorders>
            <w:vAlign w:val="center"/>
          </w:tcPr>
          <w:p w:rsidR="00546956" w:rsidRDefault="00744715">
            <w:pPr>
              <w:spacing w:line="360" w:lineRule="auto"/>
              <w:rPr>
                <w:rFonts w:ascii="宋体" w:hAnsi="宋体" w:cs="宋体"/>
                <w:sz w:val="24"/>
              </w:rPr>
            </w:pPr>
            <w:r>
              <w:rPr>
                <w:rFonts w:ascii="宋体" w:hAnsi="宋体" w:cs="宋体" w:hint="eastAsia"/>
                <w:sz w:val="24"/>
              </w:rPr>
              <w:t>学生必须完成一定数量的作业题，是本课程教学的基本要求，是实现人才培养目标的必要手段。</w:t>
            </w:r>
          </w:p>
          <w:p w:rsidR="00546956" w:rsidRDefault="00744715">
            <w:pPr>
              <w:spacing w:line="360" w:lineRule="auto"/>
              <w:rPr>
                <w:rFonts w:ascii="宋体" w:hAnsi="宋体" w:cs="宋体"/>
                <w:sz w:val="24"/>
              </w:rPr>
            </w:pPr>
            <w:r>
              <w:rPr>
                <w:rFonts w:ascii="宋体" w:hAnsi="宋体" w:cs="宋体" w:hint="eastAsia"/>
                <w:sz w:val="24"/>
              </w:rPr>
              <w:t>学生完成的作业必须达到以下基本要求：</w:t>
            </w:r>
          </w:p>
          <w:p w:rsidR="00546956" w:rsidRDefault="00744715">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按时按量完成作业，不缺交，不抄袭；</w:t>
            </w:r>
          </w:p>
          <w:p w:rsidR="00546956" w:rsidRDefault="00744715">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作业本规范。书写清晰，制证、登账、编表按规定和规范处理；</w:t>
            </w:r>
          </w:p>
          <w:p w:rsidR="00546956" w:rsidRDefault="00744715">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解题方法和步骤正确。</w:t>
            </w:r>
          </w:p>
          <w:p w:rsidR="00546956" w:rsidRDefault="00744715">
            <w:pPr>
              <w:spacing w:line="360" w:lineRule="auto"/>
              <w:rPr>
                <w:rFonts w:ascii="宋体" w:hAnsi="宋体" w:cs="宋体"/>
                <w:sz w:val="24"/>
              </w:rPr>
            </w:pPr>
            <w:r>
              <w:rPr>
                <w:rFonts w:ascii="宋体" w:hAnsi="宋体" w:cs="宋体" w:hint="eastAsia"/>
                <w:sz w:val="24"/>
              </w:rPr>
              <w:t>教师批改或讲评作业要求如下：</w:t>
            </w:r>
          </w:p>
          <w:p w:rsidR="00546956" w:rsidRDefault="00744715">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学生的作业要全批全改，并按时批改、讲评学生每次交来的作业；</w:t>
            </w:r>
          </w:p>
          <w:p w:rsidR="00546956" w:rsidRDefault="00744715">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教师批改或讲评作业要认真、细致，每次批改或讲</w:t>
            </w:r>
            <w:r>
              <w:rPr>
                <w:rFonts w:ascii="宋体" w:hAnsi="宋体" w:cs="宋体" w:hint="eastAsia"/>
                <w:sz w:val="24"/>
              </w:rPr>
              <w:lastRenderedPageBreak/>
              <w:t>评作业后，按百分制评定成绩，并写明日期；</w:t>
            </w:r>
          </w:p>
          <w:p w:rsidR="00546956" w:rsidRDefault="00744715">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期末按每个学生作业的平均成绩，作为本课程总评成绩中平时成绩的重要组成部分。</w:t>
            </w:r>
          </w:p>
        </w:tc>
      </w:tr>
      <w:tr w:rsidR="00546956">
        <w:trPr>
          <w:jc w:val="center"/>
        </w:trPr>
        <w:tc>
          <w:tcPr>
            <w:tcW w:w="403" w:type="dxa"/>
            <w:tcBorders>
              <w:left w:val="single" w:sz="8" w:space="0" w:color="auto"/>
            </w:tcBorders>
            <w:vAlign w:val="center"/>
          </w:tcPr>
          <w:p w:rsidR="00546956" w:rsidRDefault="00744715">
            <w:pPr>
              <w:spacing w:line="360" w:lineRule="auto"/>
              <w:jc w:val="center"/>
              <w:rPr>
                <w:sz w:val="24"/>
              </w:rPr>
            </w:pPr>
            <w:r>
              <w:rPr>
                <w:rFonts w:hint="eastAsia"/>
                <w:sz w:val="24"/>
              </w:rPr>
              <w:lastRenderedPageBreak/>
              <w:t>4</w:t>
            </w:r>
          </w:p>
        </w:tc>
        <w:tc>
          <w:tcPr>
            <w:tcW w:w="1842" w:type="dxa"/>
            <w:tcMar>
              <w:left w:w="28" w:type="dxa"/>
              <w:right w:w="28" w:type="dxa"/>
            </w:tcMar>
            <w:vAlign w:val="center"/>
          </w:tcPr>
          <w:p w:rsidR="00546956" w:rsidRDefault="00744715">
            <w:pPr>
              <w:spacing w:line="360" w:lineRule="auto"/>
              <w:jc w:val="center"/>
              <w:rPr>
                <w:sz w:val="24"/>
              </w:rPr>
            </w:pPr>
            <w:r>
              <w:rPr>
                <w:rFonts w:hint="eastAsia"/>
                <w:sz w:val="24"/>
              </w:rPr>
              <w:t>课外答疑</w:t>
            </w:r>
          </w:p>
        </w:tc>
        <w:tc>
          <w:tcPr>
            <w:tcW w:w="5711" w:type="dxa"/>
            <w:tcBorders>
              <w:right w:val="single" w:sz="8" w:space="0" w:color="auto"/>
            </w:tcBorders>
            <w:vAlign w:val="center"/>
          </w:tcPr>
          <w:p w:rsidR="00546956" w:rsidRDefault="00744715">
            <w:pPr>
              <w:spacing w:line="360" w:lineRule="auto"/>
              <w:rPr>
                <w:rFonts w:ascii="宋体" w:hAnsi="宋体" w:cs="宋体"/>
                <w:sz w:val="24"/>
              </w:rPr>
            </w:pPr>
            <w:r>
              <w:rPr>
                <w:rFonts w:ascii="宋体" w:hAnsi="宋体" w:cs="宋体" w:hint="eastAsia"/>
                <w:sz w:val="24"/>
              </w:rPr>
              <w:t>为直接了解学生的学习情况，帮助学生进一步理解和消化课堂上所学知识、改进学习方法和思维方式，培养其独立思考问题的能力，建议任课教师安排时间进行课外答疑与辅导工作。</w:t>
            </w:r>
          </w:p>
        </w:tc>
      </w:tr>
      <w:tr w:rsidR="00546956">
        <w:trPr>
          <w:jc w:val="center"/>
        </w:trPr>
        <w:tc>
          <w:tcPr>
            <w:tcW w:w="403" w:type="dxa"/>
            <w:tcBorders>
              <w:left w:val="single" w:sz="8" w:space="0" w:color="auto"/>
            </w:tcBorders>
            <w:vAlign w:val="center"/>
          </w:tcPr>
          <w:p w:rsidR="00546956" w:rsidRDefault="00744715">
            <w:pPr>
              <w:spacing w:line="360" w:lineRule="auto"/>
              <w:jc w:val="center"/>
              <w:rPr>
                <w:sz w:val="24"/>
              </w:rPr>
            </w:pPr>
            <w:r>
              <w:rPr>
                <w:rFonts w:hint="eastAsia"/>
                <w:sz w:val="24"/>
              </w:rPr>
              <w:t>5</w:t>
            </w:r>
          </w:p>
        </w:tc>
        <w:tc>
          <w:tcPr>
            <w:tcW w:w="1842" w:type="dxa"/>
            <w:tcMar>
              <w:left w:w="28" w:type="dxa"/>
              <w:right w:w="28" w:type="dxa"/>
            </w:tcMar>
            <w:vAlign w:val="center"/>
          </w:tcPr>
          <w:p w:rsidR="00546956" w:rsidRDefault="00744715">
            <w:pPr>
              <w:spacing w:line="360" w:lineRule="auto"/>
              <w:jc w:val="center"/>
              <w:rPr>
                <w:sz w:val="24"/>
              </w:rPr>
            </w:pPr>
            <w:r>
              <w:rPr>
                <w:rFonts w:hint="eastAsia"/>
                <w:sz w:val="24"/>
              </w:rPr>
              <w:t>成绩考核</w:t>
            </w:r>
          </w:p>
        </w:tc>
        <w:tc>
          <w:tcPr>
            <w:tcW w:w="5711" w:type="dxa"/>
            <w:tcBorders>
              <w:right w:val="single" w:sz="8" w:space="0" w:color="auto"/>
            </w:tcBorders>
            <w:vAlign w:val="center"/>
          </w:tcPr>
          <w:p w:rsidR="00546956" w:rsidRDefault="00744715">
            <w:pPr>
              <w:autoSpaceDE w:val="0"/>
              <w:autoSpaceDN w:val="0"/>
              <w:adjustRightInd w:val="0"/>
              <w:snapToGrid w:val="0"/>
              <w:spacing w:line="360" w:lineRule="auto"/>
              <w:jc w:val="left"/>
              <w:rPr>
                <w:rFonts w:ascii="宋体" w:hAnsi="宋体" w:cs="宋体"/>
                <w:kern w:val="0"/>
                <w:sz w:val="24"/>
              </w:rPr>
            </w:pPr>
            <w:r>
              <w:rPr>
                <w:rFonts w:ascii="宋体" w:hAnsi="宋体" w:cs="宋体" w:hint="eastAsia"/>
                <w:kern w:val="0"/>
                <w:sz w:val="24"/>
              </w:rPr>
              <w:t>本课程考核的方式：考试。考试试卷采取教考分离，抽卷形式，统一安排监考。总评成绩的评定见课程评分方案。有下列情况之一者，总评成绩为不及格：</w:t>
            </w:r>
          </w:p>
          <w:p w:rsidR="00546956" w:rsidRDefault="00744715">
            <w:pPr>
              <w:autoSpaceDE w:val="0"/>
              <w:autoSpaceDN w:val="0"/>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缺交作业次数达</w:t>
            </w:r>
            <w:r>
              <w:rPr>
                <w:rFonts w:ascii="宋体" w:hAnsi="宋体" w:cs="宋体" w:hint="eastAsia"/>
                <w:kern w:val="0"/>
                <w:sz w:val="24"/>
              </w:rPr>
              <w:t>1/3</w:t>
            </w:r>
            <w:r>
              <w:rPr>
                <w:rFonts w:ascii="宋体" w:hAnsi="宋体" w:cs="宋体" w:hint="eastAsia"/>
                <w:kern w:val="0"/>
                <w:sz w:val="24"/>
              </w:rPr>
              <w:t>以上者。</w:t>
            </w:r>
          </w:p>
          <w:p w:rsidR="00546956" w:rsidRDefault="00744715">
            <w:pPr>
              <w:autoSpaceDE w:val="0"/>
              <w:autoSpaceDN w:val="0"/>
              <w:adjustRightInd w:val="0"/>
              <w:snapToGrid w:val="0"/>
              <w:spacing w:line="360" w:lineRule="auto"/>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缺课次数达本学期总授课学时的</w:t>
            </w:r>
            <w:r>
              <w:rPr>
                <w:rFonts w:ascii="宋体" w:hAnsi="宋体" w:cs="宋体" w:hint="eastAsia"/>
                <w:kern w:val="0"/>
                <w:sz w:val="24"/>
              </w:rPr>
              <w:t>1/3</w:t>
            </w:r>
            <w:r>
              <w:rPr>
                <w:rFonts w:ascii="宋体" w:hAnsi="宋体" w:cs="宋体" w:hint="eastAsia"/>
                <w:kern w:val="0"/>
                <w:sz w:val="24"/>
              </w:rPr>
              <w:t>以上者；</w:t>
            </w:r>
          </w:p>
        </w:tc>
      </w:tr>
      <w:tr w:rsidR="00546956">
        <w:trPr>
          <w:jc w:val="center"/>
        </w:trPr>
        <w:tc>
          <w:tcPr>
            <w:tcW w:w="403" w:type="dxa"/>
            <w:tcBorders>
              <w:left w:val="single" w:sz="8" w:space="0" w:color="auto"/>
            </w:tcBorders>
            <w:vAlign w:val="center"/>
          </w:tcPr>
          <w:p w:rsidR="00546956" w:rsidRDefault="00744715">
            <w:pPr>
              <w:spacing w:line="360" w:lineRule="auto"/>
              <w:jc w:val="center"/>
              <w:rPr>
                <w:sz w:val="24"/>
              </w:rPr>
            </w:pPr>
            <w:r>
              <w:rPr>
                <w:rFonts w:hint="eastAsia"/>
                <w:sz w:val="24"/>
              </w:rPr>
              <w:t>6</w:t>
            </w:r>
          </w:p>
        </w:tc>
        <w:tc>
          <w:tcPr>
            <w:tcW w:w="1842" w:type="dxa"/>
            <w:tcMar>
              <w:left w:w="28" w:type="dxa"/>
              <w:right w:w="28" w:type="dxa"/>
            </w:tcMar>
            <w:vAlign w:val="center"/>
          </w:tcPr>
          <w:p w:rsidR="00546956" w:rsidRDefault="00744715">
            <w:pPr>
              <w:spacing w:line="360" w:lineRule="auto"/>
              <w:jc w:val="center"/>
              <w:rPr>
                <w:sz w:val="24"/>
              </w:rPr>
            </w:pPr>
            <w:r>
              <w:rPr>
                <w:rFonts w:hint="eastAsia"/>
                <w:sz w:val="24"/>
              </w:rPr>
              <w:t>第二课堂活动</w:t>
            </w:r>
          </w:p>
        </w:tc>
        <w:tc>
          <w:tcPr>
            <w:tcW w:w="5711" w:type="dxa"/>
            <w:tcBorders>
              <w:right w:val="single" w:sz="8" w:space="0" w:color="auto"/>
            </w:tcBorders>
            <w:vAlign w:val="center"/>
          </w:tcPr>
          <w:p w:rsidR="00546956" w:rsidRDefault="00744715">
            <w:pPr>
              <w:spacing w:line="360" w:lineRule="auto"/>
              <w:rPr>
                <w:rFonts w:ascii="宋体" w:hAnsi="宋体" w:cs="宋体"/>
                <w:sz w:val="24"/>
              </w:rPr>
            </w:pPr>
            <w:r>
              <w:rPr>
                <w:rFonts w:ascii="宋体" w:hAnsi="宋体" w:cs="宋体" w:hint="eastAsia"/>
                <w:sz w:val="24"/>
              </w:rPr>
              <w:t>为了培养学生综合运用所学知识的能力和创新精神，学校每年举办英语演讲、写作和阅读竞赛；组织学生参加市、省及国家级比赛。</w:t>
            </w:r>
          </w:p>
        </w:tc>
      </w:tr>
      <w:bookmarkEnd w:id="11"/>
    </w:tbl>
    <w:p w:rsidR="00546956" w:rsidRDefault="00546956">
      <w:pPr>
        <w:spacing w:line="360" w:lineRule="auto"/>
        <w:rPr>
          <w:color w:val="000000"/>
          <w:sz w:val="24"/>
        </w:rPr>
      </w:pPr>
    </w:p>
    <w:p w:rsidR="00546956" w:rsidRDefault="00744715">
      <w:pPr>
        <w:spacing w:line="360" w:lineRule="auto"/>
        <w:ind w:firstLineChars="200" w:firstLine="562"/>
        <w:rPr>
          <w:b/>
          <w:sz w:val="28"/>
          <w:szCs w:val="28"/>
        </w:rPr>
      </w:pPr>
      <w:r>
        <w:rPr>
          <w:rFonts w:hint="eastAsia"/>
          <w:b/>
          <w:sz w:val="28"/>
          <w:szCs w:val="28"/>
        </w:rPr>
        <w:t>八、</w:t>
      </w:r>
      <w:r>
        <w:rPr>
          <w:b/>
          <w:sz w:val="28"/>
          <w:szCs w:val="28"/>
        </w:rPr>
        <w:t>有关说明</w:t>
      </w:r>
    </w:p>
    <w:p w:rsidR="00546956" w:rsidRDefault="00744715">
      <w:pPr>
        <w:spacing w:line="360" w:lineRule="auto"/>
        <w:ind w:firstLineChars="200" w:firstLine="482"/>
        <w:rPr>
          <w:rFonts w:ascii="宋体" w:hAnsi="宋体" w:cs="宋体"/>
          <w:b/>
          <w:kern w:val="0"/>
          <w:sz w:val="24"/>
        </w:rPr>
      </w:pPr>
      <w:r>
        <w:rPr>
          <w:rFonts w:ascii="宋体" w:hAnsi="宋体" w:cs="宋体" w:hint="eastAsia"/>
          <w:b/>
          <w:color w:val="000000"/>
          <w:sz w:val="24"/>
        </w:rPr>
        <w:t>（一）持续改进</w:t>
      </w:r>
    </w:p>
    <w:p w:rsidR="00546956" w:rsidRDefault="007447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本课程根据学生作业、课堂讨论、平时考核情况和学生、教学督导等的反馈，及时对教学中的不足之处进行改进，并在下一轮课程教学中整改完善。</w:t>
      </w:r>
    </w:p>
    <w:p w:rsidR="00546956" w:rsidRDefault="00744715">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（二）教学建议</w:t>
      </w:r>
    </w:p>
    <w:p w:rsidR="00546956" w:rsidRDefault="007447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实行分级教学、分类指导、自主学习。</w:t>
      </w:r>
    </w:p>
    <w:p w:rsidR="00546956" w:rsidRDefault="00744715">
      <w:pPr>
        <w:spacing w:line="360" w:lineRule="auto"/>
        <w:ind w:firstLineChars="2485" w:firstLine="5964"/>
        <w:rPr>
          <w:rFonts w:ascii="宋体" w:hAnsi="宋体" w:cs="宋体"/>
          <w:sz w:val="24"/>
        </w:rPr>
      </w:pPr>
      <w:r>
        <w:rPr>
          <w:rFonts w:ascii="宋体" w:hAnsi="宋体" w:cs="宋体" w:hint="eastAsia"/>
          <w:sz w:val="24"/>
        </w:rPr>
        <w:t>执笔人：丁金淑</w:t>
      </w:r>
    </w:p>
    <w:p w:rsidR="00546956" w:rsidRDefault="00744715">
      <w:pPr>
        <w:spacing w:line="360" w:lineRule="auto"/>
        <w:ind w:firstLineChars="2485" w:firstLine="5964"/>
        <w:rPr>
          <w:rFonts w:ascii="宋体" w:hAnsi="宋体" w:cs="宋体"/>
          <w:sz w:val="24"/>
        </w:rPr>
      </w:pPr>
      <w:r>
        <w:rPr>
          <w:rFonts w:ascii="宋体" w:hAnsi="宋体" w:cs="宋体" w:hint="eastAsia"/>
          <w:sz w:val="24"/>
        </w:rPr>
        <w:t>审定人：朱</w:t>
      </w:r>
      <w:r>
        <w:rPr>
          <w:rFonts w:ascii="宋体" w:hAnsi="宋体" w:cs="宋体" w:hint="eastAsia"/>
          <w:sz w:val="24"/>
        </w:rPr>
        <w:t xml:space="preserve">  </w:t>
      </w:r>
      <w:r>
        <w:rPr>
          <w:rFonts w:ascii="宋体" w:hAnsi="宋体" w:cs="宋体" w:hint="eastAsia"/>
          <w:sz w:val="24"/>
        </w:rPr>
        <w:t>江</w:t>
      </w:r>
    </w:p>
    <w:p w:rsidR="00546956" w:rsidRDefault="00744715">
      <w:pPr>
        <w:spacing w:line="360" w:lineRule="auto"/>
        <w:ind w:firstLineChars="2485" w:firstLine="5964"/>
        <w:rPr>
          <w:rFonts w:ascii="宋体" w:hAnsi="宋体" w:cs="宋体"/>
          <w:sz w:val="24"/>
        </w:rPr>
      </w:pPr>
      <w:r>
        <w:rPr>
          <w:rFonts w:ascii="宋体" w:hAnsi="宋体" w:cs="宋体" w:hint="eastAsia"/>
          <w:sz w:val="24"/>
        </w:rPr>
        <w:t>批准人：李</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静</w:t>
      </w:r>
    </w:p>
    <w:p w:rsidR="00546956" w:rsidRDefault="00744715">
      <w:pPr>
        <w:spacing w:line="360" w:lineRule="auto"/>
        <w:ind w:firstLineChars="2685" w:firstLine="6444"/>
        <w:rPr>
          <w:rFonts w:ascii="宋体" w:hAnsi="宋体" w:cs="宋体"/>
          <w:sz w:val="24"/>
        </w:rPr>
      </w:pPr>
      <w:r>
        <w:rPr>
          <w:rFonts w:ascii="宋体" w:hAnsi="宋体" w:cs="宋体" w:hint="eastAsia"/>
          <w:sz w:val="24"/>
        </w:rPr>
        <w:t>201</w:t>
      </w:r>
      <w:r>
        <w:rPr>
          <w:rFonts w:ascii="宋体" w:hAnsi="宋体" w:cs="宋体"/>
          <w:sz w:val="24"/>
        </w:rPr>
        <w:t>8</w:t>
      </w:r>
      <w:r>
        <w:rPr>
          <w:rFonts w:ascii="宋体" w:hAnsi="宋体" w:cs="宋体" w:hint="eastAsia"/>
          <w:sz w:val="24"/>
        </w:rPr>
        <w:t>年</w:t>
      </w:r>
      <w:r>
        <w:rPr>
          <w:rFonts w:ascii="宋体" w:hAnsi="宋体" w:cs="宋体"/>
          <w:sz w:val="24"/>
        </w:rPr>
        <w:t>9</w:t>
      </w:r>
      <w:r>
        <w:rPr>
          <w:rFonts w:ascii="宋体" w:hAnsi="宋体" w:cs="宋体" w:hint="eastAsia"/>
          <w:sz w:val="24"/>
        </w:rPr>
        <w:t>月</w:t>
      </w:r>
    </w:p>
    <w:p w:rsidR="00546956" w:rsidRDefault="00546956">
      <w:pPr>
        <w:pStyle w:val="1"/>
        <w:rPr>
          <w:rFonts w:ascii="宋体" w:hAnsi="宋体" w:cs="宋体"/>
          <w:sz w:val="24"/>
        </w:rPr>
      </w:pPr>
    </w:p>
    <w:p w:rsidR="00546956" w:rsidRDefault="00546956"/>
    <w:p w:rsidR="00546956" w:rsidRDefault="00744715">
      <w:pPr>
        <w:pStyle w:val="1"/>
      </w:pPr>
      <w:bookmarkStart w:id="12" w:name="_Toc6987"/>
      <w:r>
        <w:rPr>
          <w:rFonts w:hint="eastAsia"/>
        </w:rPr>
        <w:lastRenderedPageBreak/>
        <w:t>大学计算机信息基础课程教学大纲</w:t>
      </w:r>
      <w:bookmarkEnd w:id="12"/>
    </w:p>
    <w:p w:rsidR="00546956" w:rsidRDefault="00744715">
      <w:pPr>
        <w:spacing w:beforeLines="50" w:before="156"/>
        <w:jc w:val="center"/>
        <w:rPr>
          <w:rFonts w:eastAsia="黑体"/>
          <w:b/>
          <w:bCs/>
          <w:sz w:val="44"/>
        </w:rPr>
      </w:pPr>
      <w:r>
        <w:rPr>
          <w:rFonts w:eastAsia="黑体" w:hint="eastAsia"/>
          <w:bCs/>
          <w:sz w:val="44"/>
        </w:rPr>
        <w:t>（</w:t>
      </w:r>
      <w:r>
        <w:rPr>
          <w:b/>
          <w:bCs/>
          <w:sz w:val="30"/>
        </w:rPr>
        <w:t>Fundamentals of Computers</w:t>
      </w:r>
      <w:r>
        <w:rPr>
          <w:rFonts w:eastAsia="黑体" w:hint="eastAsia"/>
          <w:bCs/>
          <w:sz w:val="44"/>
        </w:rPr>
        <w:t>）</w:t>
      </w:r>
    </w:p>
    <w:p w:rsidR="00546956" w:rsidRDefault="00744715">
      <w:pPr>
        <w:numPr>
          <w:ilvl w:val="0"/>
          <w:numId w:val="2"/>
        </w:numPr>
        <w:spacing w:line="276" w:lineRule="auto"/>
        <w:rPr>
          <w:rFonts w:eastAsia="黑体"/>
          <w:bCs/>
          <w:color w:val="FF0000"/>
          <w:sz w:val="24"/>
        </w:rPr>
      </w:pPr>
      <w:r>
        <w:rPr>
          <w:rFonts w:eastAsia="黑体" w:hint="eastAsia"/>
          <w:bCs/>
          <w:sz w:val="28"/>
          <w:szCs w:val="28"/>
        </w:rPr>
        <w:t>课程的性质、目的和任务</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黑体" w:eastAsia="黑体" w:hint="eastAsia"/>
          <w:sz w:val="24"/>
        </w:rPr>
        <w:t>0301001</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32</w:t>
      </w:r>
      <w:r>
        <w:rPr>
          <w:rFonts w:ascii="宋体" w:hAnsi="宋体"/>
          <w:kern w:val="0"/>
          <w:sz w:val="24"/>
        </w:rPr>
        <w:t>（其中：讲授学时</w:t>
      </w:r>
      <w:r>
        <w:rPr>
          <w:rFonts w:ascii="宋体" w:hAnsi="宋体" w:hint="eastAsia"/>
          <w:kern w:val="0"/>
          <w:sz w:val="24"/>
        </w:rPr>
        <w:t>32</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0</w:t>
      </w:r>
      <w:r>
        <w:rPr>
          <w:rFonts w:ascii="宋体" w:hAnsi="宋体" w:hint="eastAsia"/>
          <w:kern w:val="0"/>
          <w:sz w:val="24"/>
        </w:rPr>
        <w:t>，</w:t>
      </w:r>
      <w:r>
        <w:rPr>
          <w:rFonts w:ascii="宋体" w:hAnsi="宋体"/>
          <w:kern w:val="0"/>
          <w:sz w:val="24"/>
        </w:rPr>
        <w:t>上机学时</w:t>
      </w:r>
      <w:r>
        <w:rPr>
          <w:rFonts w:ascii="宋体" w:hAnsi="宋体" w:hint="eastAsia"/>
          <w:kern w:val="0"/>
          <w:sz w:val="24"/>
        </w:rPr>
        <w:t>0</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无</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非计算机专业</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kern w:val="0"/>
          <w:sz w:val="24"/>
        </w:rPr>
        <w:t>Office</w:t>
      </w:r>
      <w:r>
        <w:rPr>
          <w:rFonts w:ascii="宋体" w:hAnsi="宋体" w:hint="eastAsia"/>
          <w:kern w:val="0"/>
          <w:sz w:val="24"/>
        </w:rPr>
        <w:t>高级应用：微视频版</w:t>
      </w:r>
      <w:r>
        <w:rPr>
          <w:rFonts w:ascii="宋体" w:hAnsi="宋体"/>
          <w:kern w:val="0"/>
          <w:sz w:val="24"/>
        </w:rPr>
        <w:t>》，</w:t>
      </w:r>
      <w:r>
        <w:rPr>
          <w:rFonts w:ascii="宋体" w:hAnsi="宋体" w:hint="eastAsia"/>
          <w:kern w:val="0"/>
          <w:sz w:val="24"/>
        </w:rPr>
        <w:t>徐军</w:t>
      </w:r>
      <w:r>
        <w:rPr>
          <w:rFonts w:ascii="宋体" w:hAnsi="宋体" w:hint="eastAsia"/>
          <w:kern w:val="0"/>
          <w:sz w:val="24"/>
        </w:rPr>
        <w:t xml:space="preserve"> </w:t>
      </w:r>
      <w:r>
        <w:rPr>
          <w:rFonts w:ascii="宋体" w:hAnsi="宋体" w:hint="eastAsia"/>
          <w:kern w:val="0"/>
          <w:sz w:val="24"/>
        </w:rPr>
        <w:t>寇建秋等</w:t>
      </w:r>
      <w:r>
        <w:rPr>
          <w:rFonts w:ascii="宋体" w:hAnsi="宋体"/>
          <w:kern w:val="0"/>
          <w:sz w:val="24"/>
        </w:rPr>
        <w:t>主编，</w:t>
      </w:r>
      <w:r>
        <w:rPr>
          <w:rFonts w:ascii="宋体" w:hAnsi="宋体" w:hint="eastAsia"/>
          <w:kern w:val="0"/>
          <w:sz w:val="24"/>
        </w:rPr>
        <w:t>上海交通大学出版社</w:t>
      </w:r>
      <w:r>
        <w:rPr>
          <w:rFonts w:ascii="宋体" w:hAnsi="宋体"/>
          <w:kern w:val="0"/>
          <w:sz w:val="24"/>
        </w:rPr>
        <w:t>，出版时间</w:t>
      </w:r>
      <w:r>
        <w:rPr>
          <w:rFonts w:ascii="宋体" w:hAnsi="宋体" w:hint="eastAsia"/>
          <w:kern w:val="0"/>
          <w:sz w:val="24"/>
        </w:rPr>
        <w:t>2017</w:t>
      </w:r>
      <w:r>
        <w:rPr>
          <w:rFonts w:ascii="宋体" w:hAnsi="宋体" w:hint="eastAsia"/>
          <w:kern w:val="0"/>
          <w:sz w:val="24"/>
        </w:rPr>
        <w:t>年</w:t>
      </w:r>
      <w:r>
        <w:rPr>
          <w:rFonts w:ascii="宋体" w:hAnsi="宋体" w:hint="eastAsia"/>
          <w:kern w:val="0"/>
          <w:sz w:val="24"/>
        </w:rPr>
        <w:t>2</w:t>
      </w:r>
      <w:r>
        <w:rPr>
          <w:rFonts w:ascii="宋体" w:hAnsi="宋体" w:hint="eastAsia"/>
          <w:kern w:val="0"/>
          <w:sz w:val="24"/>
        </w:rPr>
        <w:t>月</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计算机信息工程</w:t>
      </w:r>
      <w:r>
        <w:rPr>
          <w:rFonts w:ascii="宋体" w:hAnsi="宋体"/>
          <w:kern w:val="0"/>
          <w:sz w:val="24"/>
        </w:rPr>
        <w:t>学院</w:t>
      </w:r>
    </w:p>
    <w:p w:rsidR="00546956" w:rsidRDefault="00744715">
      <w:pPr>
        <w:spacing w:line="276" w:lineRule="auto"/>
        <w:ind w:firstLineChars="200" w:firstLine="482"/>
        <w:rPr>
          <w:sz w:val="24"/>
        </w:rPr>
      </w:pPr>
      <w:r>
        <w:rPr>
          <w:rFonts w:ascii="宋体" w:hAnsi="宋体" w:hint="eastAsia"/>
          <w:b/>
          <w:bCs/>
          <w:kern w:val="0"/>
          <w:sz w:val="24"/>
        </w:rPr>
        <w:t>课程的性质与任务：</w:t>
      </w:r>
      <w:r>
        <w:rPr>
          <w:rFonts w:hint="eastAsia"/>
          <w:sz w:val="24"/>
        </w:rPr>
        <w:t>本课程是一门计算机通识必修课，是非计算机专业学生在大学期间学习计算机的第一门课程。本课程的教学任务是：主要介绍计算机与信息技术的基本概念、原理与技术，特别是有关计算机硬件、软件、网络、多媒体与信息系统的基本知识。同时培养学生实际使用计算机的能力，使学生更好地理解并掌握信息浏览、</w:t>
      </w:r>
      <w:r>
        <w:rPr>
          <w:sz w:val="24"/>
        </w:rPr>
        <w:t>Windows7</w:t>
      </w:r>
      <w:r>
        <w:rPr>
          <w:rFonts w:hint="eastAsia"/>
          <w:sz w:val="24"/>
        </w:rPr>
        <w:t>操作系统、电子邮件、文字处理、电子表格、演示文稿制作等内容。</w:t>
      </w:r>
    </w:p>
    <w:p w:rsidR="00546956" w:rsidRDefault="00744715">
      <w:pPr>
        <w:spacing w:line="276" w:lineRule="auto"/>
        <w:ind w:firstLineChars="200" w:firstLine="480"/>
        <w:rPr>
          <w:sz w:val="24"/>
        </w:rPr>
      </w:pPr>
      <w:r>
        <w:rPr>
          <w:rFonts w:hint="eastAsia"/>
          <w:sz w:val="24"/>
        </w:rPr>
        <w:t>通过本课程的学习，要求学生能掌握计算机信息处理与应用的基础知识，具有操作和使用微机系统的初步能力，培养学生的计算机信息素养，提高学生的综合素质，应用计算机为</w:t>
      </w:r>
      <w:r>
        <w:rPr>
          <w:rFonts w:hint="eastAsia"/>
          <w:sz w:val="24"/>
        </w:rPr>
        <w:t>本专业的学习服务。</w:t>
      </w:r>
    </w:p>
    <w:p w:rsidR="00546956" w:rsidRDefault="00744715">
      <w:pPr>
        <w:spacing w:line="276" w:lineRule="auto"/>
        <w:rPr>
          <w:rFonts w:eastAsia="黑体"/>
          <w:bCs/>
          <w:sz w:val="28"/>
          <w:szCs w:val="28"/>
        </w:rPr>
      </w:pPr>
      <w:r>
        <w:rPr>
          <w:rFonts w:eastAsia="黑体" w:hint="eastAsia"/>
          <w:bCs/>
          <w:sz w:val="28"/>
          <w:szCs w:val="28"/>
        </w:rPr>
        <w:t>二、课程目标与毕业要求指标点对应关系</w:t>
      </w:r>
    </w:p>
    <w:p w:rsidR="00546956" w:rsidRDefault="00744715">
      <w:pPr>
        <w:spacing w:line="276" w:lineRule="auto"/>
        <w:ind w:firstLineChars="200" w:firstLine="480"/>
        <w:rPr>
          <w:sz w:val="24"/>
        </w:rPr>
      </w:pPr>
      <w:r>
        <w:rPr>
          <w:rFonts w:hint="eastAsia"/>
          <w:sz w:val="24"/>
        </w:rPr>
        <w:t>目标</w:t>
      </w:r>
      <w:r>
        <w:rPr>
          <w:sz w:val="24"/>
        </w:rPr>
        <w:t>1.</w:t>
      </w:r>
      <w:r>
        <w:rPr>
          <w:rFonts w:hint="eastAsia"/>
          <w:sz w:val="24"/>
        </w:rPr>
        <w:t>掌握计算机的软硬件知识，了解软件开发的过程和网络及数据库基础知识。能根据专业需要，选用合适的计算机软件及工具解决问题。</w:t>
      </w:r>
    </w:p>
    <w:p w:rsidR="00546956" w:rsidRDefault="00744715">
      <w:pPr>
        <w:spacing w:line="276" w:lineRule="auto"/>
        <w:ind w:firstLineChars="200" w:firstLine="480"/>
        <w:rPr>
          <w:sz w:val="24"/>
        </w:rPr>
      </w:pPr>
      <w:r>
        <w:rPr>
          <w:rFonts w:hint="eastAsia"/>
          <w:sz w:val="24"/>
        </w:rPr>
        <w:t>目标</w:t>
      </w:r>
      <w:r>
        <w:rPr>
          <w:rFonts w:hint="eastAsia"/>
          <w:sz w:val="24"/>
        </w:rPr>
        <w:t xml:space="preserve"> </w:t>
      </w:r>
      <w:r>
        <w:rPr>
          <w:sz w:val="24"/>
        </w:rPr>
        <w:t>2.</w:t>
      </w:r>
      <w:r>
        <w:rPr>
          <w:rFonts w:hint="eastAsia"/>
          <w:sz w:val="24"/>
        </w:rPr>
        <w:t>熟练掌握</w:t>
      </w:r>
      <w:r>
        <w:rPr>
          <w:rFonts w:hint="eastAsia"/>
          <w:sz w:val="24"/>
        </w:rPr>
        <w:t>OFFICE</w:t>
      </w:r>
      <w:r>
        <w:rPr>
          <w:rFonts w:hint="eastAsia"/>
          <w:sz w:val="24"/>
        </w:rPr>
        <w:t>软件的操作，能根据实际应用需要进行论文排版、邮件合并、使用</w:t>
      </w:r>
      <w:r>
        <w:rPr>
          <w:rFonts w:hint="eastAsia"/>
          <w:sz w:val="24"/>
        </w:rPr>
        <w:t>Excel</w:t>
      </w:r>
      <w:r>
        <w:rPr>
          <w:rFonts w:hint="eastAsia"/>
          <w:sz w:val="24"/>
        </w:rPr>
        <w:t>公式和函数等。</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rPr>
        <w:t>4-2(</w:t>
      </w:r>
      <w:r>
        <w:rPr>
          <w:rFonts w:hint="eastAsia"/>
          <w:color w:val="000000"/>
          <w:sz w:val="24"/>
        </w:rPr>
        <w:t>不同专业会略有区别，具体见培养方案中的毕业要求实现矩阵</w:t>
      </w:r>
      <w:r>
        <w:rPr>
          <w:rFonts w:hint="eastAsia"/>
          <w:color w:val="000000"/>
          <w:sz w:val="24"/>
        </w:rPr>
        <w:t>)</w:t>
      </w:r>
      <w:r>
        <w:rPr>
          <w:rFonts w:hint="eastAsia"/>
          <w:color w:val="000000"/>
          <w:sz w:val="24"/>
        </w:rPr>
        <w:t>，对应关系如表所示。</w:t>
      </w:r>
    </w:p>
    <w:tbl>
      <w:tblPr>
        <w:tblW w:w="4906" w:type="dxa"/>
        <w:jc w:val="center"/>
        <w:tblLayout w:type="fixed"/>
        <w:tblLook w:val="04A0" w:firstRow="1" w:lastRow="0" w:firstColumn="1" w:lastColumn="0" w:noHBand="0" w:noVBand="1"/>
      </w:tblPr>
      <w:tblGrid>
        <w:gridCol w:w="2000"/>
        <w:gridCol w:w="1439"/>
        <w:gridCol w:w="1467"/>
      </w:tblGrid>
      <w:tr w:rsidR="00546956">
        <w:trPr>
          <w:trHeight w:val="514"/>
          <w:jc w:val="center"/>
        </w:trPr>
        <w:tc>
          <w:tcPr>
            <w:tcW w:w="200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2906" w:type="dxa"/>
            <w:gridSpan w:val="2"/>
            <w:tcBorders>
              <w:top w:val="single" w:sz="4" w:space="0" w:color="auto"/>
              <w:left w:val="nil"/>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课程目标</w:t>
            </w:r>
          </w:p>
        </w:tc>
      </w:tr>
      <w:tr w:rsidR="00546956">
        <w:trPr>
          <w:trHeight w:val="491"/>
          <w:jc w:val="center"/>
        </w:trPr>
        <w:tc>
          <w:tcPr>
            <w:tcW w:w="20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1439" w:type="dxa"/>
            <w:tcBorders>
              <w:top w:val="nil"/>
              <w:left w:val="nil"/>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目标</w:t>
            </w:r>
            <w:r>
              <w:rPr>
                <w:kern w:val="0"/>
                <w:szCs w:val="21"/>
              </w:rPr>
              <w:t>1</w:t>
            </w:r>
          </w:p>
        </w:tc>
        <w:tc>
          <w:tcPr>
            <w:tcW w:w="1467" w:type="dxa"/>
            <w:tcBorders>
              <w:top w:val="nil"/>
              <w:left w:val="nil"/>
              <w:bottom w:val="single" w:sz="4" w:space="0" w:color="auto"/>
              <w:right w:val="single" w:sz="4" w:space="0" w:color="auto"/>
            </w:tcBorders>
            <w:shd w:val="clear" w:color="auto" w:fill="FFFFFF"/>
            <w:noWrap/>
            <w:vAlign w:val="center"/>
          </w:tcPr>
          <w:p w:rsidR="00546956" w:rsidRDefault="00744715">
            <w:pPr>
              <w:widowControl/>
              <w:jc w:val="center"/>
              <w:rPr>
                <w:kern w:val="0"/>
                <w:szCs w:val="21"/>
              </w:rPr>
            </w:pPr>
            <w:r>
              <w:rPr>
                <w:kern w:val="0"/>
                <w:szCs w:val="21"/>
              </w:rPr>
              <w:t>目标</w:t>
            </w:r>
            <w:r>
              <w:rPr>
                <w:kern w:val="0"/>
                <w:szCs w:val="21"/>
              </w:rPr>
              <w:t>2</w:t>
            </w:r>
          </w:p>
        </w:tc>
      </w:tr>
      <w:tr w:rsidR="00546956">
        <w:trPr>
          <w:trHeight w:val="481"/>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4</w:t>
            </w:r>
            <w:r>
              <w:rPr>
                <w:rFonts w:ascii="宋体" w:hAnsi="宋体"/>
                <w:szCs w:val="21"/>
              </w:rPr>
              <w:t>-</w:t>
            </w:r>
            <w:r>
              <w:rPr>
                <w:rFonts w:ascii="宋体" w:hAnsi="宋体" w:hint="eastAsia"/>
                <w:szCs w:val="21"/>
              </w:rPr>
              <w:t>2</w:t>
            </w:r>
          </w:p>
        </w:tc>
        <w:tc>
          <w:tcPr>
            <w:tcW w:w="1439" w:type="dxa"/>
            <w:tcBorders>
              <w:top w:val="nil"/>
              <w:left w:val="nil"/>
              <w:bottom w:val="single" w:sz="4" w:space="0" w:color="auto"/>
              <w:right w:val="single" w:sz="4" w:space="0" w:color="auto"/>
            </w:tcBorders>
            <w:shd w:val="clear" w:color="auto" w:fill="auto"/>
            <w:noWrap/>
            <w:vAlign w:val="center"/>
          </w:tcPr>
          <w:p w:rsidR="00546956" w:rsidRDefault="00744715">
            <w:pPr>
              <w:widowControl/>
              <w:jc w:val="center"/>
              <w:rPr>
                <w:kern w:val="0"/>
                <w:szCs w:val="21"/>
              </w:rPr>
            </w:pPr>
            <w:r>
              <w:rPr>
                <w:kern w:val="0"/>
                <w:szCs w:val="21"/>
              </w:rPr>
              <w:t>√</w:t>
            </w:r>
          </w:p>
        </w:tc>
        <w:tc>
          <w:tcPr>
            <w:tcW w:w="1467" w:type="dxa"/>
            <w:tcBorders>
              <w:top w:val="nil"/>
              <w:left w:val="nil"/>
              <w:bottom w:val="single" w:sz="4" w:space="0" w:color="auto"/>
              <w:right w:val="single" w:sz="4" w:space="0" w:color="auto"/>
            </w:tcBorders>
            <w:shd w:val="clear" w:color="auto" w:fill="auto"/>
            <w:noWrap/>
            <w:vAlign w:val="center"/>
          </w:tcPr>
          <w:p w:rsidR="00546956" w:rsidRDefault="00744715">
            <w:pPr>
              <w:widowControl/>
              <w:jc w:val="center"/>
              <w:rPr>
                <w:kern w:val="0"/>
                <w:szCs w:val="21"/>
              </w:rPr>
            </w:pPr>
            <w:r>
              <w:rPr>
                <w:kern w:val="0"/>
                <w:szCs w:val="21"/>
              </w:rPr>
              <w:t>√</w:t>
            </w:r>
          </w:p>
        </w:tc>
      </w:tr>
    </w:tbl>
    <w:p w:rsidR="00546956" w:rsidRDefault="00744715">
      <w:pPr>
        <w:spacing w:line="276" w:lineRule="auto"/>
        <w:rPr>
          <w:rFonts w:eastAsia="黑体"/>
          <w:bCs/>
          <w:sz w:val="28"/>
          <w:szCs w:val="28"/>
        </w:rPr>
      </w:pPr>
      <w:r>
        <w:rPr>
          <w:rFonts w:eastAsia="黑体" w:hint="eastAsia"/>
          <w:bCs/>
          <w:sz w:val="28"/>
          <w:szCs w:val="28"/>
        </w:rPr>
        <w:t>三、课程基本内容和要求</w:t>
      </w:r>
    </w:p>
    <w:p w:rsidR="00546956" w:rsidRDefault="00744715">
      <w:pPr>
        <w:ind w:firstLineChars="196" w:firstLine="472"/>
        <w:rPr>
          <w:b/>
          <w:sz w:val="24"/>
        </w:rPr>
      </w:pPr>
      <w:r>
        <w:rPr>
          <w:rFonts w:hint="eastAsia"/>
          <w:b/>
          <w:sz w:val="24"/>
        </w:rPr>
        <w:lastRenderedPageBreak/>
        <w:t>（一）</w:t>
      </w:r>
      <w:r>
        <w:rPr>
          <w:rFonts w:hint="eastAsia"/>
          <w:b/>
          <w:bCs/>
          <w:sz w:val="24"/>
        </w:rPr>
        <w:t>信息技术概述</w:t>
      </w:r>
    </w:p>
    <w:p w:rsidR="00546956" w:rsidRDefault="00744715">
      <w:pPr>
        <w:ind w:firstLineChars="200" w:firstLine="480"/>
        <w:rPr>
          <w:sz w:val="24"/>
        </w:rPr>
      </w:pPr>
      <w:r>
        <w:rPr>
          <w:sz w:val="24"/>
        </w:rPr>
        <w:t>1.</w:t>
      </w:r>
      <w:r>
        <w:rPr>
          <w:sz w:val="24"/>
        </w:rPr>
        <w:t>教学内容</w:t>
      </w:r>
    </w:p>
    <w:p w:rsidR="00546956" w:rsidRDefault="00744715">
      <w:pPr>
        <w:ind w:firstLineChars="200" w:firstLine="480"/>
        <w:rPr>
          <w:sz w:val="24"/>
        </w:rPr>
      </w:pPr>
      <w:r>
        <w:rPr>
          <w:sz w:val="24"/>
        </w:rPr>
        <w:t>（</w:t>
      </w:r>
      <w:r>
        <w:rPr>
          <w:sz w:val="24"/>
        </w:rPr>
        <w:t>1</w:t>
      </w:r>
      <w:r>
        <w:rPr>
          <w:sz w:val="24"/>
        </w:rPr>
        <w:t>）</w:t>
      </w:r>
      <w:r>
        <w:rPr>
          <w:rFonts w:hint="eastAsia"/>
          <w:sz w:val="24"/>
        </w:rPr>
        <w:t>介绍信息、信息处理、信息技术</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微电子技术、集成电路的基本知识</w:t>
      </w:r>
    </w:p>
    <w:p w:rsidR="00546956" w:rsidRDefault="00744715">
      <w:pPr>
        <w:ind w:firstLineChars="200" w:firstLine="480"/>
        <w:rPr>
          <w:sz w:val="24"/>
        </w:rPr>
      </w:pPr>
      <w:r>
        <w:rPr>
          <w:sz w:val="24"/>
        </w:rPr>
        <w:t>（</w:t>
      </w:r>
      <w:r>
        <w:rPr>
          <w:rFonts w:hint="eastAsia"/>
          <w:sz w:val="24"/>
        </w:rPr>
        <w:t>3</w:t>
      </w:r>
      <w:r>
        <w:rPr>
          <w:sz w:val="24"/>
        </w:rPr>
        <w:t>）</w:t>
      </w:r>
      <w:r>
        <w:rPr>
          <w:rFonts w:hint="eastAsia"/>
          <w:sz w:val="24"/>
        </w:rPr>
        <w:t>数据通信的基本原理</w:t>
      </w:r>
    </w:p>
    <w:p w:rsidR="00546956" w:rsidRDefault="00744715">
      <w:pPr>
        <w:ind w:firstLineChars="200" w:firstLine="480"/>
        <w:rPr>
          <w:sz w:val="24"/>
        </w:rPr>
      </w:pPr>
      <w:r>
        <w:rPr>
          <w:sz w:val="24"/>
        </w:rPr>
        <w:t>（</w:t>
      </w:r>
      <w:r>
        <w:rPr>
          <w:rFonts w:hint="eastAsia"/>
          <w:sz w:val="24"/>
        </w:rPr>
        <w:t>4</w:t>
      </w:r>
      <w:r>
        <w:rPr>
          <w:sz w:val="24"/>
        </w:rPr>
        <w:t>）</w:t>
      </w:r>
      <w:r>
        <w:rPr>
          <w:rFonts w:hint="eastAsia"/>
          <w:sz w:val="24"/>
        </w:rPr>
        <w:t>比特的运算、进制转换</w:t>
      </w:r>
    </w:p>
    <w:p w:rsidR="00546956" w:rsidRDefault="00744715">
      <w:pPr>
        <w:ind w:firstLineChars="200" w:firstLine="480"/>
        <w:rPr>
          <w:color w:val="000000"/>
          <w:sz w:val="24"/>
        </w:rPr>
      </w:pPr>
      <w:r>
        <w:rPr>
          <w:color w:val="000000"/>
          <w:sz w:val="24"/>
        </w:rPr>
        <w:t>2.</w:t>
      </w:r>
      <w:r>
        <w:rPr>
          <w:color w:val="000000"/>
          <w:sz w:val="24"/>
        </w:rPr>
        <w:t>基本要求</w:t>
      </w:r>
    </w:p>
    <w:p w:rsidR="00546956" w:rsidRDefault="00744715">
      <w:pPr>
        <w:ind w:firstLineChars="200" w:firstLine="480"/>
        <w:rPr>
          <w:sz w:val="24"/>
        </w:rPr>
      </w:pPr>
      <w:r>
        <w:rPr>
          <w:sz w:val="24"/>
        </w:rPr>
        <w:t>（</w:t>
      </w:r>
      <w:r>
        <w:rPr>
          <w:sz w:val="24"/>
        </w:rPr>
        <w:t>1</w:t>
      </w:r>
      <w:r>
        <w:rPr>
          <w:sz w:val="24"/>
        </w:rPr>
        <w:t>）</w:t>
      </w:r>
      <w:r>
        <w:rPr>
          <w:rFonts w:hint="eastAsia"/>
          <w:sz w:val="24"/>
        </w:rPr>
        <w:t>了解信息技术、微电子及通信相关概念</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理解通信系统的组成和数据通信的基本原理</w:t>
      </w:r>
    </w:p>
    <w:p w:rsidR="00546956" w:rsidRDefault="00744715">
      <w:pPr>
        <w:ind w:firstLineChars="200" w:firstLine="480"/>
        <w:rPr>
          <w:sz w:val="24"/>
        </w:rPr>
      </w:pPr>
      <w:r>
        <w:rPr>
          <w:sz w:val="24"/>
        </w:rPr>
        <w:t>（</w:t>
      </w:r>
      <w:r>
        <w:rPr>
          <w:rFonts w:hint="eastAsia"/>
          <w:sz w:val="24"/>
        </w:rPr>
        <w:t>3</w:t>
      </w:r>
      <w:r>
        <w:rPr>
          <w:sz w:val="24"/>
        </w:rPr>
        <w:t>）</w:t>
      </w:r>
      <w:r>
        <w:rPr>
          <w:rFonts w:hint="eastAsia"/>
          <w:sz w:val="24"/>
        </w:rPr>
        <w:t>掌握十进制数、二进制数、八进制数、十六进制数之间的相互转换，熟悉整数和实数在计算机内的表示方法</w:t>
      </w:r>
    </w:p>
    <w:p w:rsidR="00546956" w:rsidRDefault="00744715">
      <w:pPr>
        <w:ind w:firstLineChars="200" w:firstLine="480"/>
        <w:rPr>
          <w:rFonts w:eastAsia="黑体"/>
          <w:bCs/>
          <w:sz w:val="28"/>
          <w:szCs w:val="28"/>
        </w:rPr>
      </w:pPr>
      <w:r>
        <w:rPr>
          <w:color w:val="000000"/>
          <w:sz w:val="24"/>
        </w:rPr>
        <w:t>3.</w:t>
      </w:r>
      <w:r>
        <w:rPr>
          <w:color w:val="000000"/>
          <w:sz w:val="24"/>
        </w:rPr>
        <w:t>重</w:t>
      </w:r>
      <w:r>
        <w:rPr>
          <w:rFonts w:hint="eastAsia"/>
          <w:color w:val="000000"/>
          <w:sz w:val="24"/>
        </w:rPr>
        <w:t>点</w:t>
      </w:r>
      <w:r>
        <w:rPr>
          <w:color w:val="000000"/>
          <w:sz w:val="24"/>
        </w:rPr>
        <w:t>难点</w:t>
      </w:r>
    </w:p>
    <w:p w:rsidR="00546956" w:rsidRDefault="00744715">
      <w:pPr>
        <w:ind w:firstLineChars="200" w:firstLine="480"/>
        <w:rPr>
          <w:sz w:val="24"/>
        </w:rPr>
      </w:pPr>
      <w:r>
        <w:rPr>
          <w:sz w:val="24"/>
        </w:rPr>
        <w:t>（</w:t>
      </w:r>
      <w:r>
        <w:rPr>
          <w:sz w:val="24"/>
        </w:rPr>
        <w:t>1</w:t>
      </w:r>
      <w:r>
        <w:rPr>
          <w:sz w:val="24"/>
        </w:rPr>
        <w:t>）</w:t>
      </w:r>
      <w:r>
        <w:rPr>
          <w:rFonts w:hint="eastAsia"/>
          <w:sz w:val="24"/>
        </w:rPr>
        <w:t>进制转换</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整数和实数在计算机内的表示</w:t>
      </w:r>
    </w:p>
    <w:p w:rsidR="00546956" w:rsidRDefault="00744715">
      <w:pPr>
        <w:ind w:firstLineChars="196" w:firstLine="472"/>
        <w:rPr>
          <w:b/>
          <w:sz w:val="24"/>
        </w:rPr>
      </w:pPr>
      <w:r>
        <w:rPr>
          <w:rFonts w:hint="eastAsia"/>
          <w:b/>
          <w:sz w:val="24"/>
        </w:rPr>
        <w:t>（</w:t>
      </w:r>
      <w:r>
        <w:rPr>
          <w:rFonts w:hint="eastAsia"/>
          <w:sz w:val="24"/>
        </w:rPr>
        <w:t>二</w:t>
      </w:r>
      <w:r>
        <w:rPr>
          <w:rFonts w:hint="eastAsia"/>
          <w:b/>
          <w:sz w:val="24"/>
        </w:rPr>
        <w:t>）</w:t>
      </w:r>
      <w:r>
        <w:rPr>
          <w:rFonts w:hint="eastAsia"/>
          <w:b/>
          <w:bCs/>
          <w:sz w:val="24"/>
        </w:rPr>
        <w:t>计算机组成原理</w:t>
      </w:r>
    </w:p>
    <w:p w:rsidR="00546956" w:rsidRDefault="00744715">
      <w:pPr>
        <w:ind w:firstLineChars="200" w:firstLine="480"/>
        <w:rPr>
          <w:sz w:val="24"/>
        </w:rPr>
      </w:pPr>
      <w:r>
        <w:rPr>
          <w:sz w:val="24"/>
        </w:rPr>
        <w:t>1.</w:t>
      </w:r>
      <w:r>
        <w:rPr>
          <w:sz w:val="24"/>
        </w:rPr>
        <w:t>教学内容</w:t>
      </w:r>
    </w:p>
    <w:p w:rsidR="00546956" w:rsidRDefault="00744715">
      <w:pPr>
        <w:ind w:firstLineChars="200" w:firstLine="480"/>
        <w:rPr>
          <w:sz w:val="24"/>
        </w:rPr>
      </w:pPr>
      <w:r>
        <w:rPr>
          <w:sz w:val="24"/>
        </w:rPr>
        <w:t>（</w:t>
      </w:r>
      <w:r>
        <w:rPr>
          <w:sz w:val="24"/>
        </w:rPr>
        <w:t>1</w:t>
      </w:r>
      <w:r>
        <w:rPr>
          <w:sz w:val="24"/>
        </w:rPr>
        <w:t>）计算机硬件的主要组成部分及其功能</w:t>
      </w:r>
    </w:p>
    <w:p w:rsidR="00546956" w:rsidRDefault="00744715">
      <w:pPr>
        <w:ind w:firstLineChars="200" w:firstLine="480"/>
        <w:rPr>
          <w:sz w:val="24"/>
        </w:rPr>
      </w:pPr>
      <w:r>
        <w:rPr>
          <w:sz w:val="24"/>
        </w:rPr>
        <w:t>（</w:t>
      </w:r>
      <w:r>
        <w:rPr>
          <w:rFonts w:hint="eastAsia"/>
          <w:sz w:val="24"/>
        </w:rPr>
        <w:t>2</w:t>
      </w:r>
      <w:r>
        <w:rPr>
          <w:sz w:val="24"/>
        </w:rPr>
        <w:t>）</w:t>
      </w:r>
      <w:r>
        <w:rPr>
          <w:sz w:val="24"/>
        </w:rPr>
        <w:t>CPU</w:t>
      </w:r>
      <w:r>
        <w:rPr>
          <w:sz w:val="24"/>
        </w:rPr>
        <w:t>的结构与工作原理</w:t>
      </w:r>
    </w:p>
    <w:p w:rsidR="00546956" w:rsidRDefault="00744715">
      <w:pPr>
        <w:ind w:firstLineChars="200" w:firstLine="480"/>
        <w:rPr>
          <w:sz w:val="24"/>
        </w:rPr>
      </w:pPr>
      <w:r>
        <w:rPr>
          <w:sz w:val="24"/>
        </w:rPr>
        <w:t>（</w:t>
      </w:r>
      <w:r>
        <w:rPr>
          <w:rFonts w:hint="eastAsia"/>
          <w:sz w:val="24"/>
        </w:rPr>
        <w:t>3</w:t>
      </w:r>
      <w:r>
        <w:rPr>
          <w:sz w:val="24"/>
        </w:rPr>
        <w:t>）芯片组</w:t>
      </w:r>
    </w:p>
    <w:p w:rsidR="00546956" w:rsidRDefault="00744715">
      <w:pPr>
        <w:ind w:firstLineChars="200" w:firstLine="480"/>
        <w:rPr>
          <w:sz w:val="24"/>
        </w:rPr>
      </w:pPr>
      <w:r>
        <w:rPr>
          <w:sz w:val="24"/>
        </w:rPr>
        <w:t>（</w:t>
      </w:r>
      <w:r>
        <w:rPr>
          <w:rFonts w:hint="eastAsia"/>
          <w:sz w:val="24"/>
        </w:rPr>
        <w:t>4</w:t>
      </w:r>
      <w:r>
        <w:rPr>
          <w:sz w:val="24"/>
        </w:rPr>
        <w:t>）</w:t>
      </w:r>
      <w:r>
        <w:rPr>
          <w:sz w:val="24"/>
        </w:rPr>
        <w:t>Cache</w:t>
      </w:r>
      <w:r>
        <w:rPr>
          <w:sz w:val="24"/>
        </w:rPr>
        <w:t>存储器</w:t>
      </w:r>
      <w:r>
        <w:rPr>
          <w:rFonts w:hint="eastAsia"/>
          <w:sz w:val="24"/>
        </w:rPr>
        <w:t>、外存储器</w:t>
      </w:r>
      <w:r>
        <w:rPr>
          <w:sz w:val="24"/>
        </w:rPr>
        <w:t>和主存储器</w:t>
      </w:r>
      <w:r>
        <w:rPr>
          <w:rFonts w:hint="eastAsia"/>
          <w:sz w:val="24"/>
        </w:rPr>
        <w:t>等</w:t>
      </w:r>
    </w:p>
    <w:p w:rsidR="00546956" w:rsidRDefault="00744715">
      <w:pPr>
        <w:ind w:firstLineChars="200" w:firstLine="480"/>
        <w:rPr>
          <w:sz w:val="24"/>
        </w:rPr>
      </w:pPr>
      <w:r>
        <w:rPr>
          <w:sz w:val="24"/>
        </w:rPr>
        <w:t>（</w:t>
      </w:r>
      <w:r>
        <w:rPr>
          <w:rFonts w:hint="eastAsia"/>
          <w:sz w:val="24"/>
        </w:rPr>
        <w:t>5</w:t>
      </w:r>
      <w:r>
        <w:rPr>
          <w:sz w:val="24"/>
        </w:rPr>
        <w:t>）</w:t>
      </w:r>
      <w:r>
        <w:rPr>
          <w:sz w:val="24"/>
        </w:rPr>
        <w:t>I/O</w:t>
      </w:r>
      <w:r>
        <w:rPr>
          <w:sz w:val="24"/>
        </w:rPr>
        <w:t>总线</w:t>
      </w:r>
      <w:r>
        <w:rPr>
          <w:rFonts w:hint="eastAsia"/>
          <w:sz w:val="24"/>
        </w:rPr>
        <w:t>与接口</w:t>
      </w:r>
    </w:p>
    <w:p w:rsidR="00546956" w:rsidRDefault="00744715">
      <w:pPr>
        <w:ind w:firstLineChars="200" w:firstLine="480"/>
        <w:rPr>
          <w:sz w:val="24"/>
        </w:rPr>
      </w:pPr>
      <w:r>
        <w:rPr>
          <w:sz w:val="24"/>
        </w:rPr>
        <w:t>（</w:t>
      </w:r>
      <w:r>
        <w:rPr>
          <w:rFonts w:hint="eastAsia"/>
          <w:sz w:val="24"/>
        </w:rPr>
        <w:t>6</w:t>
      </w:r>
      <w:r>
        <w:rPr>
          <w:sz w:val="24"/>
        </w:rPr>
        <w:t>）输入</w:t>
      </w:r>
      <w:r>
        <w:rPr>
          <w:rFonts w:hint="eastAsia"/>
          <w:sz w:val="24"/>
        </w:rPr>
        <w:t>、</w:t>
      </w:r>
      <w:r>
        <w:rPr>
          <w:sz w:val="24"/>
        </w:rPr>
        <w:t>输出设备</w:t>
      </w:r>
    </w:p>
    <w:p w:rsidR="00546956" w:rsidRDefault="00744715">
      <w:pPr>
        <w:ind w:firstLineChars="200" w:firstLine="480"/>
        <w:rPr>
          <w:color w:val="000000"/>
          <w:sz w:val="24"/>
        </w:rPr>
      </w:pPr>
      <w:r>
        <w:rPr>
          <w:color w:val="000000"/>
          <w:sz w:val="24"/>
        </w:rPr>
        <w:t>2.</w:t>
      </w:r>
      <w:r>
        <w:rPr>
          <w:color w:val="000000"/>
          <w:sz w:val="24"/>
        </w:rPr>
        <w:t>基本要求</w:t>
      </w:r>
    </w:p>
    <w:p w:rsidR="00546956" w:rsidRDefault="00744715">
      <w:pPr>
        <w:ind w:firstLineChars="200" w:firstLine="480"/>
        <w:rPr>
          <w:sz w:val="24"/>
        </w:rPr>
      </w:pPr>
      <w:r>
        <w:rPr>
          <w:sz w:val="24"/>
        </w:rPr>
        <w:t>（</w:t>
      </w:r>
      <w:r>
        <w:rPr>
          <w:sz w:val="24"/>
        </w:rPr>
        <w:t>1</w:t>
      </w:r>
      <w:r>
        <w:rPr>
          <w:sz w:val="24"/>
        </w:rPr>
        <w:t>）</w:t>
      </w:r>
      <w:r>
        <w:rPr>
          <w:rFonts w:hint="eastAsia"/>
          <w:sz w:val="24"/>
        </w:rPr>
        <w:t>了解计算机的发展与作用</w:t>
      </w:r>
    </w:p>
    <w:p w:rsidR="00546956" w:rsidRDefault="00744715">
      <w:pPr>
        <w:ind w:firstLineChars="200" w:firstLine="480"/>
        <w:rPr>
          <w:sz w:val="24"/>
        </w:rPr>
      </w:pPr>
      <w:r>
        <w:rPr>
          <w:sz w:val="24"/>
        </w:rPr>
        <w:t>（</w:t>
      </w:r>
      <w:r>
        <w:rPr>
          <w:rFonts w:hint="eastAsia"/>
          <w:sz w:val="24"/>
        </w:rPr>
        <w:t>2</w:t>
      </w:r>
      <w:r>
        <w:rPr>
          <w:sz w:val="24"/>
        </w:rPr>
        <w:t>）了解微处理器的特点、功能、应用</w:t>
      </w:r>
    </w:p>
    <w:p w:rsidR="00546956" w:rsidRDefault="00744715">
      <w:pPr>
        <w:ind w:firstLineChars="200" w:firstLine="480"/>
        <w:rPr>
          <w:sz w:val="24"/>
        </w:rPr>
      </w:pPr>
      <w:r>
        <w:rPr>
          <w:sz w:val="24"/>
        </w:rPr>
        <w:t>（</w:t>
      </w:r>
      <w:r>
        <w:rPr>
          <w:rFonts w:hint="eastAsia"/>
          <w:sz w:val="24"/>
        </w:rPr>
        <w:t>3</w:t>
      </w:r>
      <w:r>
        <w:rPr>
          <w:sz w:val="24"/>
        </w:rPr>
        <w:t>）了解</w:t>
      </w:r>
      <w:r>
        <w:rPr>
          <w:sz w:val="24"/>
        </w:rPr>
        <w:t>Cache</w:t>
      </w:r>
      <w:r>
        <w:rPr>
          <w:sz w:val="24"/>
        </w:rPr>
        <w:t>存储器和主存储器的功能与关系</w:t>
      </w:r>
    </w:p>
    <w:p w:rsidR="00546956" w:rsidRDefault="00744715">
      <w:pPr>
        <w:ind w:firstLineChars="200" w:firstLine="480"/>
        <w:rPr>
          <w:sz w:val="24"/>
        </w:rPr>
      </w:pPr>
      <w:r>
        <w:rPr>
          <w:sz w:val="24"/>
        </w:rPr>
        <w:t>（</w:t>
      </w:r>
      <w:r>
        <w:rPr>
          <w:rFonts w:hint="eastAsia"/>
          <w:sz w:val="24"/>
        </w:rPr>
        <w:t>4</w:t>
      </w:r>
      <w:r>
        <w:rPr>
          <w:sz w:val="24"/>
        </w:rPr>
        <w:t>）掌握常用输入</w:t>
      </w:r>
      <w:r>
        <w:rPr>
          <w:rFonts w:hint="eastAsia"/>
          <w:sz w:val="24"/>
        </w:rPr>
        <w:t>、输出</w:t>
      </w:r>
      <w:r>
        <w:rPr>
          <w:sz w:val="24"/>
        </w:rPr>
        <w:t>设备的功能、结构与原理</w:t>
      </w:r>
    </w:p>
    <w:p w:rsidR="00546956" w:rsidRDefault="00744715">
      <w:pPr>
        <w:ind w:firstLineChars="200" w:firstLine="480"/>
        <w:rPr>
          <w:i/>
          <w:sz w:val="24"/>
        </w:rPr>
      </w:pPr>
      <w:r>
        <w:rPr>
          <w:sz w:val="24"/>
        </w:rPr>
        <w:t>（</w:t>
      </w:r>
      <w:r>
        <w:rPr>
          <w:rFonts w:hint="eastAsia"/>
          <w:sz w:val="24"/>
        </w:rPr>
        <w:t>5</w:t>
      </w:r>
      <w:r>
        <w:rPr>
          <w:sz w:val="24"/>
        </w:rPr>
        <w:t>）</w:t>
      </w:r>
      <w:r>
        <w:rPr>
          <w:rFonts w:hint="eastAsia"/>
          <w:sz w:val="24"/>
        </w:rPr>
        <w:t>了</w:t>
      </w:r>
      <w:r>
        <w:rPr>
          <w:sz w:val="24"/>
        </w:rPr>
        <w:t>解磁盘、光盘的类型、结构与原理</w:t>
      </w:r>
    </w:p>
    <w:p w:rsidR="00546956" w:rsidRDefault="00744715">
      <w:pPr>
        <w:ind w:firstLineChars="200" w:firstLine="480"/>
        <w:rPr>
          <w:rFonts w:eastAsia="黑体"/>
          <w:bCs/>
          <w:sz w:val="28"/>
          <w:szCs w:val="28"/>
        </w:rPr>
      </w:pPr>
      <w:r>
        <w:rPr>
          <w:color w:val="000000"/>
          <w:sz w:val="24"/>
        </w:rPr>
        <w:t>3.</w:t>
      </w:r>
      <w:r>
        <w:rPr>
          <w:color w:val="000000"/>
          <w:sz w:val="24"/>
        </w:rPr>
        <w:t>重</w:t>
      </w:r>
      <w:r>
        <w:rPr>
          <w:rFonts w:hint="eastAsia"/>
          <w:color w:val="000000"/>
          <w:sz w:val="24"/>
        </w:rPr>
        <w:t>点</w:t>
      </w:r>
      <w:r>
        <w:rPr>
          <w:color w:val="000000"/>
          <w:sz w:val="24"/>
        </w:rPr>
        <w:t>难点</w:t>
      </w:r>
    </w:p>
    <w:p w:rsidR="00546956" w:rsidRDefault="00744715">
      <w:pPr>
        <w:ind w:firstLineChars="200" w:firstLine="480"/>
        <w:rPr>
          <w:sz w:val="24"/>
        </w:rPr>
      </w:pPr>
      <w:r>
        <w:rPr>
          <w:sz w:val="24"/>
        </w:rPr>
        <w:t>（</w:t>
      </w:r>
      <w:r>
        <w:rPr>
          <w:sz w:val="24"/>
        </w:rPr>
        <w:t>1</w:t>
      </w:r>
      <w:r>
        <w:rPr>
          <w:sz w:val="24"/>
        </w:rPr>
        <w:t>）</w:t>
      </w:r>
      <w:r>
        <w:rPr>
          <w:rFonts w:hint="eastAsia"/>
          <w:sz w:val="24"/>
        </w:rPr>
        <w:t>各级</w:t>
      </w:r>
      <w:r>
        <w:rPr>
          <w:sz w:val="24"/>
        </w:rPr>
        <w:t>存储器</w:t>
      </w:r>
    </w:p>
    <w:p w:rsidR="00546956" w:rsidRDefault="00744715">
      <w:pPr>
        <w:ind w:firstLineChars="196" w:firstLine="472"/>
        <w:rPr>
          <w:b/>
          <w:sz w:val="24"/>
        </w:rPr>
      </w:pPr>
      <w:r>
        <w:rPr>
          <w:rFonts w:hint="eastAsia"/>
          <w:b/>
          <w:sz w:val="24"/>
        </w:rPr>
        <w:t>（</w:t>
      </w:r>
      <w:r>
        <w:rPr>
          <w:rFonts w:hint="eastAsia"/>
          <w:sz w:val="24"/>
        </w:rPr>
        <w:t>三</w:t>
      </w:r>
      <w:r>
        <w:rPr>
          <w:rFonts w:hint="eastAsia"/>
          <w:b/>
          <w:sz w:val="24"/>
        </w:rPr>
        <w:t>）</w:t>
      </w:r>
      <w:r>
        <w:rPr>
          <w:rFonts w:hint="eastAsia"/>
          <w:b/>
          <w:bCs/>
          <w:sz w:val="24"/>
        </w:rPr>
        <w:t>计算机软件</w:t>
      </w:r>
    </w:p>
    <w:p w:rsidR="00546956" w:rsidRDefault="00744715">
      <w:pPr>
        <w:ind w:firstLineChars="200" w:firstLine="480"/>
        <w:rPr>
          <w:sz w:val="24"/>
        </w:rPr>
      </w:pPr>
      <w:r>
        <w:rPr>
          <w:sz w:val="24"/>
        </w:rPr>
        <w:t>1.</w:t>
      </w:r>
      <w:r>
        <w:rPr>
          <w:sz w:val="24"/>
        </w:rPr>
        <w:t>教学内容</w:t>
      </w:r>
    </w:p>
    <w:p w:rsidR="00546956" w:rsidRDefault="00744715">
      <w:pPr>
        <w:ind w:firstLineChars="200" w:firstLine="480"/>
        <w:rPr>
          <w:sz w:val="24"/>
        </w:rPr>
      </w:pPr>
      <w:r>
        <w:rPr>
          <w:sz w:val="24"/>
        </w:rPr>
        <w:t>（</w:t>
      </w:r>
      <w:r>
        <w:rPr>
          <w:sz w:val="24"/>
        </w:rPr>
        <w:t>1</w:t>
      </w:r>
      <w:r>
        <w:rPr>
          <w:sz w:val="24"/>
        </w:rPr>
        <w:t>）操作系统</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多任务处理和文件管理</w:t>
      </w:r>
    </w:p>
    <w:p w:rsidR="00546956" w:rsidRDefault="00744715">
      <w:pPr>
        <w:ind w:firstLineChars="200" w:firstLine="480"/>
        <w:rPr>
          <w:sz w:val="24"/>
        </w:rPr>
      </w:pPr>
      <w:r>
        <w:rPr>
          <w:sz w:val="24"/>
        </w:rPr>
        <w:t>（</w:t>
      </w:r>
      <w:r>
        <w:rPr>
          <w:rFonts w:hint="eastAsia"/>
          <w:sz w:val="24"/>
        </w:rPr>
        <w:t>3</w:t>
      </w:r>
      <w:r>
        <w:rPr>
          <w:sz w:val="24"/>
        </w:rPr>
        <w:t>）计算机语言程序</w:t>
      </w:r>
    </w:p>
    <w:p w:rsidR="00546956" w:rsidRDefault="00744715">
      <w:pPr>
        <w:ind w:firstLineChars="200" w:firstLine="480"/>
        <w:rPr>
          <w:sz w:val="24"/>
        </w:rPr>
      </w:pPr>
      <w:r>
        <w:rPr>
          <w:sz w:val="24"/>
        </w:rPr>
        <w:t>（</w:t>
      </w:r>
      <w:r>
        <w:rPr>
          <w:rFonts w:hint="eastAsia"/>
          <w:sz w:val="24"/>
        </w:rPr>
        <w:t>4</w:t>
      </w:r>
      <w:r>
        <w:rPr>
          <w:sz w:val="24"/>
        </w:rPr>
        <w:t>）计算机软件基础理论</w:t>
      </w:r>
    </w:p>
    <w:p w:rsidR="00546956" w:rsidRDefault="00744715">
      <w:pPr>
        <w:ind w:firstLineChars="200" w:firstLine="480"/>
        <w:rPr>
          <w:color w:val="000000"/>
          <w:sz w:val="24"/>
        </w:rPr>
      </w:pPr>
      <w:r>
        <w:rPr>
          <w:color w:val="000000"/>
          <w:sz w:val="24"/>
        </w:rPr>
        <w:t>2.</w:t>
      </w:r>
      <w:r>
        <w:rPr>
          <w:color w:val="000000"/>
          <w:sz w:val="24"/>
        </w:rPr>
        <w:t>基本要求</w:t>
      </w:r>
    </w:p>
    <w:p w:rsidR="00546956" w:rsidRDefault="00744715">
      <w:pPr>
        <w:ind w:firstLineChars="200" w:firstLine="480"/>
        <w:rPr>
          <w:sz w:val="24"/>
        </w:rPr>
      </w:pPr>
      <w:r>
        <w:rPr>
          <w:sz w:val="24"/>
        </w:rPr>
        <w:t>（</w:t>
      </w:r>
      <w:r>
        <w:rPr>
          <w:sz w:val="24"/>
        </w:rPr>
        <w:t>1</w:t>
      </w:r>
      <w:r>
        <w:rPr>
          <w:sz w:val="24"/>
        </w:rPr>
        <w:t>）了解操作系统的作用</w:t>
      </w:r>
      <w:r>
        <w:rPr>
          <w:rFonts w:hint="eastAsia"/>
          <w:sz w:val="24"/>
        </w:rPr>
        <w:t>和</w:t>
      </w:r>
      <w:r>
        <w:rPr>
          <w:sz w:val="24"/>
        </w:rPr>
        <w:t>功能</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理解多任务处理和文件管理的基本原理</w:t>
      </w:r>
    </w:p>
    <w:p w:rsidR="00546956" w:rsidRDefault="00744715">
      <w:pPr>
        <w:ind w:firstLineChars="200" w:firstLine="480"/>
        <w:rPr>
          <w:sz w:val="24"/>
        </w:rPr>
      </w:pPr>
      <w:r>
        <w:rPr>
          <w:sz w:val="24"/>
        </w:rPr>
        <w:t>（</w:t>
      </w:r>
      <w:r>
        <w:rPr>
          <w:rFonts w:hint="eastAsia"/>
          <w:sz w:val="24"/>
        </w:rPr>
        <w:t>3</w:t>
      </w:r>
      <w:r>
        <w:rPr>
          <w:sz w:val="24"/>
        </w:rPr>
        <w:t>）</w:t>
      </w:r>
      <w:r>
        <w:rPr>
          <w:rFonts w:hint="eastAsia"/>
          <w:sz w:val="24"/>
        </w:rPr>
        <w:t>了解</w:t>
      </w:r>
      <w:r>
        <w:rPr>
          <w:sz w:val="24"/>
        </w:rPr>
        <w:t>计算机语言程序</w:t>
      </w:r>
      <w:r>
        <w:rPr>
          <w:rFonts w:hint="eastAsia"/>
          <w:sz w:val="24"/>
        </w:rPr>
        <w:t>的作用、基本结构</w:t>
      </w:r>
      <w:r>
        <w:rPr>
          <w:sz w:val="24"/>
        </w:rPr>
        <w:t>及它们的执行过程</w:t>
      </w:r>
    </w:p>
    <w:p w:rsidR="00546956" w:rsidRDefault="00744715">
      <w:pPr>
        <w:ind w:firstLineChars="200" w:firstLine="480"/>
        <w:rPr>
          <w:i/>
          <w:sz w:val="24"/>
        </w:rPr>
      </w:pPr>
      <w:r>
        <w:rPr>
          <w:sz w:val="24"/>
        </w:rPr>
        <w:t>（</w:t>
      </w:r>
      <w:r>
        <w:rPr>
          <w:rFonts w:hint="eastAsia"/>
          <w:sz w:val="24"/>
        </w:rPr>
        <w:t>4</w:t>
      </w:r>
      <w:r>
        <w:rPr>
          <w:sz w:val="24"/>
        </w:rPr>
        <w:t>）了解计算机软件基础理论所包含的内容、算法和数据结构的概念</w:t>
      </w:r>
    </w:p>
    <w:p w:rsidR="00546956" w:rsidRDefault="00744715">
      <w:pPr>
        <w:ind w:firstLineChars="200" w:firstLine="480"/>
        <w:rPr>
          <w:rFonts w:eastAsia="黑体"/>
          <w:bCs/>
          <w:sz w:val="28"/>
          <w:szCs w:val="28"/>
        </w:rPr>
      </w:pPr>
      <w:r>
        <w:rPr>
          <w:color w:val="000000"/>
          <w:sz w:val="24"/>
        </w:rPr>
        <w:t>3.</w:t>
      </w:r>
      <w:r>
        <w:rPr>
          <w:color w:val="000000"/>
          <w:sz w:val="24"/>
        </w:rPr>
        <w:t>重</w:t>
      </w:r>
      <w:r>
        <w:rPr>
          <w:rFonts w:hint="eastAsia"/>
          <w:color w:val="000000"/>
          <w:sz w:val="24"/>
        </w:rPr>
        <w:t>点</w:t>
      </w:r>
      <w:r>
        <w:rPr>
          <w:color w:val="000000"/>
          <w:sz w:val="24"/>
        </w:rPr>
        <w:t>难点</w:t>
      </w:r>
    </w:p>
    <w:p w:rsidR="00546956" w:rsidRDefault="00744715">
      <w:pPr>
        <w:ind w:firstLineChars="200" w:firstLine="480"/>
        <w:rPr>
          <w:sz w:val="24"/>
        </w:rPr>
      </w:pPr>
      <w:r>
        <w:rPr>
          <w:sz w:val="24"/>
        </w:rPr>
        <w:t>（</w:t>
      </w:r>
      <w:r>
        <w:rPr>
          <w:sz w:val="24"/>
        </w:rPr>
        <w:t>1</w:t>
      </w:r>
      <w:r>
        <w:rPr>
          <w:sz w:val="24"/>
        </w:rPr>
        <w:t>）操作系统的作用</w:t>
      </w:r>
      <w:r>
        <w:rPr>
          <w:rFonts w:hint="eastAsia"/>
          <w:sz w:val="24"/>
        </w:rPr>
        <w:t>和</w:t>
      </w:r>
      <w:r>
        <w:rPr>
          <w:sz w:val="24"/>
        </w:rPr>
        <w:t>功能</w:t>
      </w:r>
    </w:p>
    <w:p w:rsidR="00546956" w:rsidRDefault="00744715">
      <w:pPr>
        <w:ind w:firstLineChars="200" w:firstLine="480"/>
        <w:rPr>
          <w:sz w:val="24"/>
        </w:rPr>
      </w:pPr>
      <w:r>
        <w:rPr>
          <w:sz w:val="24"/>
        </w:rPr>
        <w:t>（</w:t>
      </w:r>
      <w:r>
        <w:rPr>
          <w:rFonts w:hint="eastAsia"/>
          <w:sz w:val="24"/>
        </w:rPr>
        <w:t>2</w:t>
      </w:r>
      <w:r>
        <w:rPr>
          <w:sz w:val="24"/>
        </w:rPr>
        <w:t>）软件基础理论</w:t>
      </w:r>
    </w:p>
    <w:p w:rsidR="00546956" w:rsidRDefault="00744715">
      <w:pPr>
        <w:ind w:firstLineChars="196" w:firstLine="472"/>
        <w:rPr>
          <w:b/>
          <w:sz w:val="24"/>
        </w:rPr>
      </w:pPr>
      <w:r>
        <w:rPr>
          <w:rFonts w:hint="eastAsia"/>
          <w:b/>
          <w:sz w:val="24"/>
        </w:rPr>
        <w:lastRenderedPageBreak/>
        <w:t>（</w:t>
      </w:r>
      <w:r>
        <w:rPr>
          <w:rFonts w:hint="eastAsia"/>
          <w:sz w:val="24"/>
        </w:rPr>
        <w:t>四</w:t>
      </w:r>
      <w:r>
        <w:rPr>
          <w:rFonts w:hint="eastAsia"/>
          <w:b/>
          <w:sz w:val="24"/>
        </w:rPr>
        <w:t>）</w:t>
      </w:r>
      <w:r>
        <w:rPr>
          <w:rFonts w:hint="eastAsia"/>
          <w:b/>
          <w:bCs/>
          <w:sz w:val="24"/>
        </w:rPr>
        <w:t>计算机网络与因特网</w:t>
      </w:r>
    </w:p>
    <w:p w:rsidR="00546956" w:rsidRDefault="00744715">
      <w:pPr>
        <w:ind w:firstLineChars="200" w:firstLine="480"/>
        <w:rPr>
          <w:sz w:val="24"/>
        </w:rPr>
      </w:pPr>
      <w:r>
        <w:rPr>
          <w:sz w:val="24"/>
        </w:rPr>
        <w:t>1.</w:t>
      </w:r>
      <w:r>
        <w:rPr>
          <w:sz w:val="24"/>
        </w:rPr>
        <w:t>教学内容</w:t>
      </w:r>
    </w:p>
    <w:p w:rsidR="00546956" w:rsidRDefault="00744715">
      <w:pPr>
        <w:ind w:firstLineChars="200" w:firstLine="480"/>
        <w:rPr>
          <w:sz w:val="24"/>
        </w:rPr>
      </w:pPr>
      <w:r>
        <w:rPr>
          <w:sz w:val="24"/>
        </w:rPr>
        <w:t>（</w:t>
      </w:r>
      <w:r>
        <w:rPr>
          <w:sz w:val="24"/>
        </w:rPr>
        <w:t>1</w:t>
      </w:r>
      <w:r>
        <w:rPr>
          <w:sz w:val="24"/>
        </w:rPr>
        <w:t>）</w:t>
      </w:r>
      <w:r>
        <w:rPr>
          <w:rFonts w:hint="eastAsia"/>
          <w:sz w:val="24"/>
        </w:rPr>
        <w:t>计算机网络的分类</w:t>
      </w:r>
    </w:p>
    <w:p w:rsidR="00546956" w:rsidRDefault="00744715">
      <w:pPr>
        <w:ind w:firstLineChars="200" w:firstLine="480"/>
        <w:rPr>
          <w:sz w:val="24"/>
        </w:rPr>
      </w:pPr>
      <w:r>
        <w:rPr>
          <w:sz w:val="24"/>
        </w:rPr>
        <w:t>（</w:t>
      </w:r>
      <w:r>
        <w:rPr>
          <w:rFonts w:hint="eastAsia"/>
          <w:sz w:val="24"/>
        </w:rPr>
        <w:t>2</w:t>
      </w:r>
      <w:r>
        <w:rPr>
          <w:sz w:val="24"/>
        </w:rPr>
        <w:t>）常用的局域网</w:t>
      </w:r>
    </w:p>
    <w:p w:rsidR="00546956" w:rsidRDefault="00744715">
      <w:pPr>
        <w:ind w:firstLineChars="200" w:firstLine="480"/>
        <w:rPr>
          <w:sz w:val="24"/>
        </w:rPr>
      </w:pPr>
      <w:r>
        <w:rPr>
          <w:sz w:val="24"/>
        </w:rPr>
        <w:t>（</w:t>
      </w:r>
      <w:r>
        <w:rPr>
          <w:rFonts w:hint="eastAsia"/>
          <w:sz w:val="24"/>
        </w:rPr>
        <w:t>3</w:t>
      </w:r>
      <w:r>
        <w:rPr>
          <w:sz w:val="24"/>
        </w:rPr>
        <w:t>）广域网</w:t>
      </w:r>
    </w:p>
    <w:p w:rsidR="00546956" w:rsidRDefault="00744715">
      <w:pPr>
        <w:ind w:firstLineChars="200" w:firstLine="480"/>
        <w:rPr>
          <w:sz w:val="24"/>
        </w:rPr>
      </w:pPr>
      <w:r>
        <w:rPr>
          <w:sz w:val="24"/>
        </w:rPr>
        <w:t>（</w:t>
      </w:r>
      <w:r>
        <w:rPr>
          <w:rFonts w:hint="eastAsia"/>
          <w:sz w:val="24"/>
        </w:rPr>
        <w:t>4</w:t>
      </w:r>
      <w:r>
        <w:rPr>
          <w:sz w:val="24"/>
        </w:rPr>
        <w:t>）网络信息安全</w:t>
      </w:r>
    </w:p>
    <w:p w:rsidR="00546956" w:rsidRDefault="00744715">
      <w:pPr>
        <w:ind w:firstLineChars="200" w:firstLine="480"/>
        <w:rPr>
          <w:color w:val="000000"/>
          <w:sz w:val="24"/>
        </w:rPr>
      </w:pPr>
      <w:r>
        <w:rPr>
          <w:color w:val="000000"/>
          <w:sz w:val="24"/>
        </w:rPr>
        <w:t>2.</w:t>
      </w:r>
      <w:r>
        <w:rPr>
          <w:color w:val="000000"/>
          <w:sz w:val="24"/>
        </w:rPr>
        <w:t>基本要求</w:t>
      </w:r>
    </w:p>
    <w:p w:rsidR="00546956" w:rsidRDefault="00744715">
      <w:pPr>
        <w:ind w:firstLineChars="200" w:firstLine="480"/>
        <w:rPr>
          <w:sz w:val="24"/>
        </w:rPr>
      </w:pPr>
      <w:r>
        <w:rPr>
          <w:sz w:val="24"/>
        </w:rPr>
        <w:t>（</w:t>
      </w:r>
      <w:r>
        <w:rPr>
          <w:sz w:val="24"/>
        </w:rPr>
        <w:t>1</w:t>
      </w:r>
      <w:r>
        <w:rPr>
          <w:sz w:val="24"/>
        </w:rPr>
        <w:t>）</w:t>
      </w:r>
      <w:r>
        <w:rPr>
          <w:rFonts w:hint="eastAsia"/>
          <w:sz w:val="24"/>
        </w:rPr>
        <w:t>了解计算机网络的分类，初步理解客户</w:t>
      </w:r>
      <w:r>
        <w:rPr>
          <w:rFonts w:hint="eastAsia"/>
          <w:sz w:val="24"/>
        </w:rPr>
        <w:t>/</w:t>
      </w:r>
      <w:r>
        <w:rPr>
          <w:rFonts w:hint="eastAsia"/>
          <w:sz w:val="24"/>
        </w:rPr>
        <w:t>服务器工作模式</w:t>
      </w:r>
    </w:p>
    <w:p w:rsidR="00546956" w:rsidRDefault="00744715">
      <w:pPr>
        <w:ind w:firstLineChars="200" w:firstLine="480"/>
        <w:rPr>
          <w:sz w:val="24"/>
        </w:rPr>
      </w:pPr>
      <w:r>
        <w:rPr>
          <w:sz w:val="24"/>
        </w:rPr>
        <w:t>（</w:t>
      </w:r>
      <w:r>
        <w:rPr>
          <w:rFonts w:hint="eastAsia"/>
          <w:sz w:val="24"/>
        </w:rPr>
        <w:t>2</w:t>
      </w:r>
      <w:r>
        <w:rPr>
          <w:sz w:val="24"/>
        </w:rPr>
        <w:t>）了解几种常用的局域网，</w:t>
      </w:r>
      <w:r>
        <w:rPr>
          <w:rFonts w:hint="eastAsia"/>
          <w:sz w:val="24"/>
        </w:rPr>
        <w:t>了解以太网的工作原理及组网方法</w:t>
      </w:r>
    </w:p>
    <w:p w:rsidR="00546956" w:rsidRDefault="00744715">
      <w:pPr>
        <w:ind w:firstLineChars="200" w:firstLine="480"/>
        <w:rPr>
          <w:sz w:val="24"/>
        </w:rPr>
      </w:pPr>
      <w:r>
        <w:rPr>
          <w:sz w:val="24"/>
        </w:rPr>
        <w:t>（</w:t>
      </w:r>
      <w:r>
        <w:rPr>
          <w:rFonts w:hint="eastAsia"/>
          <w:sz w:val="24"/>
        </w:rPr>
        <w:t>3</w:t>
      </w:r>
      <w:r>
        <w:rPr>
          <w:sz w:val="24"/>
        </w:rPr>
        <w:t>）懂得广域网的构成和分组交换机的功能，理解广域网的通信过程与路由表的作用</w:t>
      </w:r>
    </w:p>
    <w:p w:rsidR="00546956" w:rsidRDefault="00744715">
      <w:pPr>
        <w:ind w:firstLineChars="200" w:firstLine="480"/>
        <w:rPr>
          <w:sz w:val="24"/>
        </w:rPr>
      </w:pPr>
      <w:r>
        <w:rPr>
          <w:sz w:val="24"/>
        </w:rPr>
        <w:t>（</w:t>
      </w:r>
      <w:r>
        <w:rPr>
          <w:rFonts w:hint="eastAsia"/>
          <w:sz w:val="24"/>
        </w:rPr>
        <w:t>4</w:t>
      </w:r>
      <w:r>
        <w:rPr>
          <w:sz w:val="24"/>
        </w:rPr>
        <w:t>）了解</w:t>
      </w:r>
      <w:r>
        <w:rPr>
          <w:sz w:val="24"/>
        </w:rPr>
        <w:t>TCP/IP</w:t>
      </w:r>
      <w:r>
        <w:rPr>
          <w:sz w:val="24"/>
        </w:rPr>
        <w:t>协议的作用，熟悉</w:t>
      </w:r>
      <w:r>
        <w:rPr>
          <w:sz w:val="24"/>
        </w:rPr>
        <w:t>IP</w:t>
      </w:r>
      <w:r>
        <w:rPr>
          <w:sz w:val="24"/>
        </w:rPr>
        <w:t>地址的格式与分类</w:t>
      </w:r>
      <w:r>
        <w:rPr>
          <w:rFonts w:hint="eastAsia"/>
          <w:sz w:val="24"/>
        </w:rPr>
        <w:t>，</w:t>
      </w:r>
      <w:r>
        <w:rPr>
          <w:sz w:val="24"/>
        </w:rPr>
        <w:t>熟悉域名与</w:t>
      </w:r>
      <w:r>
        <w:rPr>
          <w:sz w:val="24"/>
        </w:rPr>
        <w:t>IP</w:t>
      </w:r>
      <w:r>
        <w:rPr>
          <w:sz w:val="24"/>
        </w:rPr>
        <w:t>地址的关系，理解域名系统的作用和工作过程</w:t>
      </w:r>
    </w:p>
    <w:p w:rsidR="00546956" w:rsidRDefault="00744715">
      <w:pPr>
        <w:ind w:firstLineChars="200" w:firstLine="480"/>
        <w:rPr>
          <w:i/>
          <w:sz w:val="24"/>
        </w:rPr>
      </w:pPr>
      <w:r>
        <w:rPr>
          <w:rFonts w:hint="eastAsia"/>
          <w:sz w:val="24"/>
        </w:rPr>
        <w:t>（</w:t>
      </w:r>
      <w:r>
        <w:rPr>
          <w:rFonts w:hint="eastAsia"/>
          <w:sz w:val="24"/>
        </w:rPr>
        <w:t>5</w:t>
      </w:r>
      <w:r>
        <w:rPr>
          <w:rFonts w:hint="eastAsia"/>
          <w:sz w:val="24"/>
        </w:rPr>
        <w:t>）</w:t>
      </w:r>
      <w:r>
        <w:rPr>
          <w:sz w:val="24"/>
        </w:rPr>
        <w:t>初步理解网络信息安全措施如身份</w:t>
      </w:r>
      <w:r>
        <w:rPr>
          <w:rFonts w:hint="eastAsia"/>
          <w:sz w:val="24"/>
        </w:rPr>
        <w:t>认</w:t>
      </w:r>
      <w:r>
        <w:rPr>
          <w:sz w:val="24"/>
        </w:rPr>
        <w:t>证、访问控制、数据加密、数字签名、防火墙、病毒防范等的原理与作用</w:t>
      </w:r>
    </w:p>
    <w:p w:rsidR="00546956" w:rsidRDefault="00744715">
      <w:pPr>
        <w:ind w:firstLineChars="200" w:firstLine="480"/>
        <w:rPr>
          <w:rFonts w:eastAsia="黑体"/>
          <w:bCs/>
          <w:sz w:val="28"/>
          <w:szCs w:val="28"/>
        </w:rPr>
      </w:pPr>
      <w:r>
        <w:rPr>
          <w:color w:val="000000"/>
          <w:sz w:val="24"/>
        </w:rPr>
        <w:t>3.</w:t>
      </w:r>
      <w:r>
        <w:rPr>
          <w:color w:val="000000"/>
          <w:sz w:val="24"/>
        </w:rPr>
        <w:t>重</w:t>
      </w:r>
      <w:r>
        <w:rPr>
          <w:rFonts w:hint="eastAsia"/>
          <w:color w:val="000000"/>
          <w:sz w:val="24"/>
        </w:rPr>
        <w:t>点</w:t>
      </w:r>
      <w:r>
        <w:rPr>
          <w:color w:val="000000"/>
          <w:sz w:val="24"/>
        </w:rPr>
        <w:t>难点</w:t>
      </w:r>
    </w:p>
    <w:p w:rsidR="00546956" w:rsidRDefault="00744715">
      <w:pPr>
        <w:ind w:firstLineChars="200" w:firstLine="480"/>
        <w:rPr>
          <w:sz w:val="24"/>
        </w:rPr>
      </w:pPr>
      <w:r>
        <w:rPr>
          <w:sz w:val="24"/>
        </w:rPr>
        <w:t>（</w:t>
      </w:r>
      <w:r>
        <w:rPr>
          <w:sz w:val="24"/>
        </w:rPr>
        <w:t>1</w:t>
      </w:r>
      <w:r>
        <w:rPr>
          <w:sz w:val="24"/>
        </w:rPr>
        <w:t>）</w:t>
      </w:r>
      <w:r>
        <w:rPr>
          <w:sz w:val="24"/>
        </w:rPr>
        <w:t>IP</w:t>
      </w:r>
      <w:r>
        <w:rPr>
          <w:sz w:val="24"/>
        </w:rPr>
        <w:t>地址的格式与分类</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以太网的工作原理及组网方法</w:t>
      </w:r>
    </w:p>
    <w:p w:rsidR="00546956" w:rsidRDefault="00744715">
      <w:pPr>
        <w:ind w:firstLineChars="196" w:firstLine="472"/>
        <w:rPr>
          <w:b/>
          <w:sz w:val="24"/>
        </w:rPr>
      </w:pPr>
      <w:r>
        <w:rPr>
          <w:rFonts w:hint="eastAsia"/>
          <w:b/>
          <w:sz w:val="24"/>
        </w:rPr>
        <w:t>（</w:t>
      </w:r>
      <w:r>
        <w:rPr>
          <w:rFonts w:hint="eastAsia"/>
          <w:sz w:val="24"/>
        </w:rPr>
        <w:t>五</w:t>
      </w:r>
      <w:r>
        <w:rPr>
          <w:rFonts w:hint="eastAsia"/>
          <w:b/>
          <w:sz w:val="24"/>
        </w:rPr>
        <w:t>）</w:t>
      </w:r>
      <w:r>
        <w:rPr>
          <w:rFonts w:hint="eastAsia"/>
          <w:b/>
          <w:bCs/>
          <w:sz w:val="24"/>
        </w:rPr>
        <w:t>数字媒体及应用</w:t>
      </w:r>
    </w:p>
    <w:p w:rsidR="00546956" w:rsidRDefault="00744715">
      <w:pPr>
        <w:ind w:firstLineChars="200" w:firstLine="480"/>
        <w:rPr>
          <w:sz w:val="24"/>
        </w:rPr>
      </w:pPr>
      <w:r>
        <w:rPr>
          <w:sz w:val="24"/>
        </w:rPr>
        <w:t>1.</w:t>
      </w:r>
      <w:r>
        <w:rPr>
          <w:sz w:val="24"/>
        </w:rPr>
        <w:t>教学内容</w:t>
      </w:r>
    </w:p>
    <w:p w:rsidR="00546956" w:rsidRDefault="00744715">
      <w:pPr>
        <w:ind w:firstLineChars="200" w:firstLine="480"/>
        <w:rPr>
          <w:sz w:val="24"/>
        </w:rPr>
      </w:pPr>
      <w:r>
        <w:rPr>
          <w:sz w:val="24"/>
        </w:rPr>
        <w:t>（</w:t>
      </w:r>
      <w:r>
        <w:rPr>
          <w:sz w:val="24"/>
        </w:rPr>
        <w:t>1</w:t>
      </w:r>
      <w:r>
        <w:rPr>
          <w:sz w:val="24"/>
        </w:rPr>
        <w:t>）</w:t>
      </w:r>
      <w:r>
        <w:rPr>
          <w:sz w:val="24"/>
        </w:rPr>
        <w:t>GB2312</w:t>
      </w:r>
      <w:r>
        <w:rPr>
          <w:sz w:val="24"/>
        </w:rPr>
        <w:t>，</w:t>
      </w:r>
      <w:r>
        <w:rPr>
          <w:sz w:val="24"/>
        </w:rPr>
        <w:t>GBK</w:t>
      </w:r>
      <w:r>
        <w:rPr>
          <w:sz w:val="24"/>
        </w:rPr>
        <w:t>和</w:t>
      </w:r>
      <w:r>
        <w:rPr>
          <w:sz w:val="24"/>
        </w:rPr>
        <w:t>GB18030</w:t>
      </w:r>
      <w:r>
        <w:rPr>
          <w:sz w:val="24"/>
        </w:rPr>
        <w:t>三种汉字编码标准</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计算机图形</w:t>
      </w:r>
    </w:p>
    <w:p w:rsidR="00546956" w:rsidRDefault="00744715">
      <w:pPr>
        <w:ind w:firstLineChars="200" w:firstLine="480"/>
        <w:rPr>
          <w:sz w:val="24"/>
        </w:rPr>
      </w:pPr>
      <w:r>
        <w:rPr>
          <w:sz w:val="24"/>
        </w:rPr>
        <w:t>（</w:t>
      </w:r>
      <w:r>
        <w:rPr>
          <w:rFonts w:hint="eastAsia"/>
          <w:sz w:val="24"/>
        </w:rPr>
        <w:t>3</w:t>
      </w:r>
      <w:r>
        <w:rPr>
          <w:sz w:val="24"/>
        </w:rPr>
        <w:t>）</w:t>
      </w:r>
      <w:r>
        <w:rPr>
          <w:rFonts w:hint="eastAsia"/>
          <w:sz w:val="24"/>
        </w:rPr>
        <w:t>声音的数字化</w:t>
      </w:r>
    </w:p>
    <w:p w:rsidR="00546956" w:rsidRDefault="00744715">
      <w:pPr>
        <w:ind w:firstLineChars="200" w:firstLine="480"/>
        <w:rPr>
          <w:sz w:val="24"/>
        </w:rPr>
      </w:pPr>
      <w:r>
        <w:rPr>
          <w:sz w:val="24"/>
        </w:rPr>
        <w:t>（</w:t>
      </w:r>
      <w:r>
        <w:rPr>
          <w:rFonts w:hint="eastAsia"/>
          <w:sz w:val="24"/>
        </w:rPr>
        <w:t>4</w:t>
      </w:r>
      <w:r>
        <w:rPr>
          <w:sz w:val="24"/>
        </w:rPr>
        <w:t>）</w:t>
      </w:r>
      <w:r>
        <w:rPr>
          <w:rFonts w:hint="eastAsia"/>
          <w:sz w:val="24"/>
        </w:rPr>
        <w:t>视频与计算机动画</w:t>
      </w:r>
    </w:p>
    <w:p w:rsidR="00546956" w:rsidRDefault="00744715">
      <w:pPr>
        <w:ind w:firstLineChars="200" w:firstLine="480"/>
        <w:rPr>
          <w:color w:val="000000"/>
          <w:sz w:val="24"/>
        </w:rPr>
      </w:pPr>
      <w:r>
        <w:rPr>
          <w:color w:val="000000"/>
          <w:sz w:val="24"/>
        </w:rPr>
        <w:t>2.</w:t>
      </w:r>
      <w:r>
        <w:rPr>
          <w:color w:val="000000"/>
          <w:sz w:val="24"/>
        </w:rPr>
        <w:t>基本要求</w:t>
      </w:r>
    </w:p>
    <w:p w:rsidR="00546956" w:rsidRDefault="00744715">
      <w:pPr>
        <w:ind w:firstLineChars="200" w:firstLine="480"/>
        <w:rPr>
          <w:sz w:val="24"/>
        </w:rPr>
      </w:pPr>
      <w:r>
        <w:rPr>
          <w:sz w:val="24"/>
        </w:rPr>
        <w:t>（</w:t>
      </w:r>
      <w:r>
        <w:rPr>
          <w:sz w:val="24"/>
        </w:rPr>
        <w:t>1</w:t>
      </w:r>
      <w:r>
        <w:rPr>
          <w:sz w:val="24"/>
        </w:rPr>
        <w:t>）</w:t>
      </w:r>
      <w:r>
        <w:rPr>
          <w:rFonts w:hint="eastAsia"/>
          <w:sz w:val="24"/>
        </w:rPr>
        <w:t>理解</w:t>
      </w:r>
      <w:r>
        <w:rPr>
          <w:sz w:val="24"/>
        </w:rPr>
        <w:t>GB2312</w:t>
      </w:r>
      <w:r>
        <w:rPr>
          <w:sz w:val="24"/>
        </w:rPr>
        <w:t>，</w:t>
      </w:r>
      <w:r>
        <w:rPr>
          <w:sz w:val="24"/>
        </w:rPr>
        <w:t>GBK</w:t>
      </w:r>
      <w:r>
        <w:rPr>
          <w:sz w:val="24"/>
        </w:rPr>
        <w:t>和</w:t>
      </w:r>
      <w:r>
        <w:rPr>
          <w:sz w:val="24"/>
        </w:rPr>
        <w:t>GB18030</w:t>
      </w:r>
      <w:r>
        <w:rPr>
          <w:sz w:val="24"/>
        </w:rPr>
        <w:t>三种汉字编码标准的内容</w:t>
      </w:r>
      <w:r>
        <w:rPr>
          <w:rFonts w:hint="eastAsia"/>
          <w:sz w:val="24"/>
        </w:rPr>
        <w:t>和特点</w:t>
      </w:r>
    </w:p>
    <w:p w:rsidR="00546956" w:rsidRDefault="00744715">
      <w:pPr>
        <w:ind w:firstLineChars="200" w:firstLine="480"/>
        <w:rPr>
          <w:sz w:val="24"/>
        </w:rPr>
      </w:pPr>
      <w:r>
        <w:rPr>
          <w:sz w:val="24"/>
        </w:rPr>
        <w:t>（</w:t>
      </w:r>
      <w:r>
        <w:rPr>
          <w:rFonts w:hint="eastAsia"/>
          <w:sz w:val="24"/>
        </w:rPr>
        <w:t>2</w:t>
      </w:r>
      <w:r>
        <w:rPr>
          <w:sz w:val="24"/>
        </w:rPr>
        <w:t>）掌握</w:t>
      </w:r>
      <w:r>
        <w:rPr>
          <w:rFonts w:hint="eastAsia"/>
          <w:sz w:val="24"/>
        </w:rPr>
        <w:t>数字图像获取的原理与方法，熟悉图像在计算机中的表示</w:t>
      </w:r>
    </w:p>
    <w:p w:rsidR="00546956" w:rsidRDefault="00744715">
      <w:pPr>
        <w:ind w:firstLineChars="200" w:firstLine="480"/>
        <w:rPr>
          <w:sz w:val="24"/>
        </w:rPr>
      </w:pPr>
      <w:r>
        <w:rPr>
          <w:sz w:val="24"/>
        </w:rPr>
        <w:t>（</w:t>
      </w:r>
      <w:r>
        <w:rPr>
          <w:rFonts w:hint="eastAsia"/>
          <w:sz w:val="24"/>
        </w:rPr>
        <w:t>3</w:t>
      </w:r>
      <w:r>
        <w:rPr>
          <w:sz w:val="24"/>
        </w:rPr>
        <w:t>）</w:t>
      </w:r>
      <w:r>
        <w:rPr>
          <w:rFonts w:hint="eastAsia"/>
          <w:sz w:val="24"/>
        </w:rPr>
        <w:t>掌握声音获取的方法与设备，熟悉波形声音在计算机中的表示、标准与应用，初步了解语音合成和音乐合成的过程与应用</w:t>
      </w:r>
    </w:p>
    <w:p w:rsidR="00546956" w:rsidRDefault="00744715">
      <w:pPr>
        <w:ind w:firstLineChars="200" w:firstLine="480"/>
        <w:rPr>
          <w:sz w:val="24"/>
        </w:rPr>
      </w:pPr>
      <w:r>
        <w:rPr>
          <w:sz w:val="24"/>
        </w:rPr>
        <w:t>（</w:t>
      </w:r>
      <w:r>
        <w:rPr>
          <w:rFonts w:hint="eastAsia"/>
          <w:sz w:val="24"/>
        </w:rPr>
        <w:t>4</w:t>
      </w:r>
      <w:r>
        <w:rPr>
          <w:sz w:val="24"/>
        </w:rPr>
        <w:t>）</w:t>
      </w:r>
      <w:r>
        <w:rPr>
          <w:rFonts w:hint="eastAsia"/>
          <w:sz w:val="24"/>
        </w:rPr>
        <w:t>了解数字视频的获取方法与设备，熟悉视频压缩编码的几种标准及其应用，初步了解计算机动画的制作过程</w:t>
      </w:r>
    </w:p>
    <w:p w:rsidR="00546956" w:rsidRDefault="00744715">
      <w:pPr>
        <w:ind w:firstLineChars="200" w:firstLine="480"/>
        <w:rPr>
          <w:rFonts w:eastAsia="黑体"/>
          <w:bCs/>
          <w:sz w:val="28"/>
          <w:szCs w:val="28"/>
        </w:rPr>
      </w:pPr>
      <w:r>
        <w:rPr>
          <w:color w:val="000000"/>
          <w:sz w:val="24"/>
        </w:rPr>
        <w:t>3.</w:t>
      </w:r>
      <w:r>
        <w:rPr>
          <w:color w:val="000000"/>
          <w:sz w:val="24"/>
        </w:rPr>
        <w:t>重</w:t>
      </w:r>
      <w:r>
        <w:rPr>
          <w:rFonts w:hint="eastAsia"/>
          <w:color w:val="000000"/>
          <w:sz w:val="24"/>
        </w:rPr>
        <w:t>点</w:t>
      </w:r>
      <w:r>
        <w:rPr>
          <w:color w:val="000000"/>
          <w:sz w:val="24"/>
        </w:rPr>
        <w:t>难点</w:t>
      </w:r>
    </w:p>
    <w:p w:rsidR="00546956" w:rsidRDefault="00744715">
      <w:pPr>
        <w:ind w:firstLineChars="200" w:firstLine="480"/>
        <w:rPr>
          <w:sz w:val="24"/>
        </w:rPr>
      </w:pPr>
      <w:r>
        <w:rPr>
          <w:sz w:val="24"/>
        </w:rPr>
        <w:t>（</w:t>
      </w:r>
      <w:r>
        <w:rPr>
          <w:sz w:val="24"/>
        </w:rPr>
        <w:t>1</w:t>
      </w:r>
      <w:r>
        <w:rPr>
          <w:sz w:val="24"/>
        </w:rPr>
        <w:t>）</w:t>
      </w:r>
      <w:r>
        <w:rPr>
          <w:rFonts w:hint="eastAsia"/>
          <w:sz w:val="24"/>
        </w:rPr>
        <w:t>信号的数字化</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信号的重建与压缩、相关的各种格式</w:t>
      </w:r>
    </w:p>
    <w:p w:rsidR="00546956" w:rsidRDefault="00744715">
      <w:pPr>
        <w:ind w:firstLineChars="196" w:firstLine="472"/>
        <w:rPr>
          <w:b/>
          <w:sz w:val="24"/>
        </w:rPr>
      </w:pPr>
      <w:r>
        <w:rPr>
          <w:rFonts w:hint="eastAsia"/>
          <w:b/>
          <w:sz w:val="24"/>
        </w:rPr>
        <w:t>（</w:t>
      </w:r>
      <w:r>
        <w:rPr>
          <w:rFonts w:hint="eastAsia"/>
          <w:sz w:val="24"/>
        </w:rPr>
        <w:t>六</w:t>
      </w:r>
      <w:r>
        <w:rPr>
          <w:rFonts w:hint="eastAsia"/>
          <w:b/>
          <w:sz w:val="24"/>
        </w:rPr>
        <w:t>）</w:t>
      </w:r>
      <w:r>
        <w:rPr>
          <w:rFonts w:hint="eastAsia"/>
          <w:b/>
          <w:bCs/>
          <w:sz w:val="24"/>
        </w:rPr>
        <w:t>信息系统与数据库</w:t>
      </w:r>
    </w:p>
    <w:p w:rsidR="00546956" w:rsidRDefault="00744715">
      <w:pPr>
        <w:ind w:firstLineChars="200" w:firstLine="480"/>
        <w:rPr>
          <w:sz w:val="24"/>
        </w:rPr>
      </w:pPr>
      <w:r>
        <w:rPr>
          <w:sz w:val="24"/>
        </w:rPr>
        <w:t>1.</w:t>
      </w:r>
      <w:r>
        <w:rPr>
          <w:sz w:val="24"/>
        </w:rPr>
        <w:t>教学内容</w:t>
      </w:r>
    </w:p>
    <w:p w:rsidR="00546956" w:rsidRDefault="00744715">
      <w:pPr>
        <w:ind w:firstLineChars="200" w:firstLine="480"/>
        <w:rPr>
          <w:sz w:val="24"/>
        </w:rPr>
      </w:pPr>
      <w:r>
        <w:rPr>
          <w:sz w:val="24"/>
        </w:rPr>
        <w:t>（</w:t>
      </w:r>
      <w:r>
        <w:rPr>
          <w:sz w:val="24"/>
        </w:rPr>
        <w:t>1</w:t>
      </w:r>
      <w:r>
        <w:rPr>
          <w:sz w:val="24"/>
        </w:rPr>
        <w:t>）</w:t>
      </w:r>
      <w:r>
        <w:rPr>
          <w:rFonts w:hint="eastAsia"/>
          <w:sz w:val="24"/>
        </w:rPr>
        <w:t>数据库、数据库管理系统和数据库系统</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信息系统的开发的过程、方法和技术</w:t>
      </w:r>
    </w:p>
    <w:p w:rsidR="00546956" w:rsidRDefault="00744715">
      <w:pPr>
        <w:ind w:firstLineChars="200" w:firstLine="480"/>
        <w:rPr>
          <w:sz w:val="24"/>
        </w:rPr>
      </w:pPr>
      <w:r>
        <w:rPr>
          <w:sz w:val="24"/>
        </w:rPr>
        <w:t>（</w:t>
      </w:r>
      <w:r>
        <w:rPr>
          <w:rFonts w:hint="eastAsia"/>
          <w:sz w:val="24"/>
        </w:rPr>
        <w:t>3</w:t>
      </w:r>
      <w:r>
        <w:rPr>
          <w:sz w:val="24"/>
        </w:rPr>
        <w:t>）</w:t>
      </w:r>
      <w:r>
        <w:rPr>
          <w:rFonts w:hint="eastAsia"/>
          <w:sz w:val="24"/>
        </w:rPr>
        <w:t>信息系统运行和维护的内容和方法</w:t>
      </w:r>
    </w:p>
    <w:p w:rsidR="00546956" w:rsidRDefault="00744715">
      <w:pPr>
        <w:ind w:firstLineChars="200" w:firstLine="480"/>
        <w:rPr>
          <w:sz w:val="24"/>
        </w:rPr>
      </w:pPr>
      <w:r>
        <w:rPr>
          <w:sz w:val="24"/>
        </w:rPr>
        <w:t>（</w:t>
      </w:r>
      <w:r>
        <w:rPr>
          <w:rFonts w:hint="eastAsia"/>
          <w:sz w:val="24"/>
        </w:rPr>
        <w:t>4</w:t>
      </w:r>
      <w:r>
        <w:rPr>
          <w:sz w:val="24"/>
        </w:rPr>
        <w:t>）</w:t>
      </w:r>
      <w:r>
        <w:rPr>
          <w:rFonts w:hint="eastAsia"/>
          <w:sz w:val="24"/>
        </w:rPr>
        <w:t>典型信息系统</w:t>
      </w:r>
    </w:p>
    <w:p w:rsidR="00546956" w:rsidRDefault="00744715">
      <w:pPr>
        <w:ind w:firstLineChars="200" w:firstLine="480"/>
        <w:rPr>
          <w:color w:val="000000"/>
          <w:sz w:val="24"/>
        </w:rPr>
      </w:pPr>
      <w:r>
        <w:rPr>
          <w:color w:val="000000"/>
          <w:sz w:val="24"/>
        </w:rPr>
        <w:t>2.</w:t>
      </w:r>
      <w:r>
        <w:rPr>
          <w:color w:val="000000"/>
          <w:sz w:val="24"/>
        </w:rPr>
        <w:t>基本要求</w:t>
      </w:r>
    </w:p>
    <w:p w:rsidR="00546956" w:rsidRDefault="00744715">
      <w:pPr>
        <w:ind w:firstLineChars="200" w:firstLine="480"/>
        <w:rPr>
          <w:sz w:val="24"/>
        </w:rPr>
      </w:pPr>
      <w:r>
        <w:rPr>
          <w:sz w:val="24"/>
        </w:rPr>
        <w:t>（</w:t>
      </w:r>
      <w:r>
        <w:rPr>
          <w:sz w:val="24"/>
        </w:rPr>
        <w:t>1</w:t>
      </w:r>
      <w:r>
        <w:rPr>
          <w:sz w:val="24"/>
        </w:rPr>
        <w:t>）</w:t>
      </w:r>
      <w:r>
        <w:rPr>
          <w:rFonts w:hint="eastAsia"/>
          <w:sz w:val="24"/>
        </w:rPr>
        <w:t>了解业务信息处理系统、信息检索系统和信息分析系统的区别和特点</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了解业务信息处理系统、信息检索系统和信息分析系统的区别和特点</w:t>
      </w:r>
    </w:p>
    <w:p w:rsidR="00546956" w:rsidRDefault="00744715">
      <w:pPr>
        <w:ind w:firstLineChars="200" w:firstLine="480"/>
        <w:rPr>
          <w:i/>
          <w:sz w:val="24"/>
        </w:rPr>
      </w:pPr>
      <w:r>
        <w:rPr>
          <w:sz w:val="24"/>
        </w:rPr>
        <w:t>（</w:t>
      </w:r>
      <w:r>
        <w:rPr>
          <w:rFonts w:hint="eastAsia"/>
          <w:sz w:val="24"/>
        </w:rPr>
        <w:t>3</w:t>
      </w:r>
      <w:r>
        <w:rPr>
          <w:sz w:val="24"/>
        </w:rPr>
        <w:t>）</w:t>
      </w:r>
      <w:r>
        <w:rPr>
          <w:rFonts w:hint="eastAsia"/>
          <w:sz w:val="24"/>
        </w:rPr>
        <w:t>了解数据模型，掌握数据库系统和应用的相关知识</w:t>
      </w:r>
    </w:p>
    <w:p w:rsidR="00546956" w:rsidRDefault="00744715">
      <w:pPr>
        <w:ind w:firstLineChars="200" w:firstLine="480"/>
        <w:rPr>
          <w:rFonts w:eastAsia="黑体"/>
          <w:bCs/>
          <w:sz w:val="28"/>
          <w:szCs w:val="28"/>
        </w:rPr>
      </w:pPr>
      <w:r>
        <w:rPr>
          <w:color w:val="000000"/>
          <w:sz w:val="24"/>
        </w:rPr>
        <w:lastRenderedPageBreak/>
        <w:t>3.</w:t>
      </w:r>
      <w:r>
        <w:rPr>
          <w:color w:val="000000"/>
          <w:sz w:val="24"/>
        </w:rPr>
        <w:t>重</w:t>
      </w:r>
      <w:r>
        <w:rPr>
          <w:rFonts w:hint="eastAsia"/>
          <w:color w:val="000000"/>
          <w:sz w:val="24"/>
        </w:rPr>
        <w:t>点</w:t>
      </w:r>
      <w:r>
        <w:rPr>
          <w:color w:val="000000"/>
          <w:sz w:val="24"/>
        </w:rPr>
        <w:t>难点</w:t>
      </w:r>
    </w:p>
    <w:p w:rsidR="00546956" w:rsidRDefault="00744715">
      <w:pPr>
        <w:ind w:firstLineChars="200" w:firstLine="480"/>
        <w:rPr>
          <w:sz w:val="24"/>
        </w:rPr>
      </w:pPr>
      <w:r>
        <w:rPr>
          <w:sz w:val="24"/>
        </w:rPr>
        <w:t>（</w:t>
      </w:r>
      <w:r>
        <w:rPr>
          <w:sz w:val="24"/>
        </w:rPr>
        <w:t>1</w:t>
      </w:r>
      <w:r>
        <w:rPr>
          <w:sz w:val="24"/>
        </w:rPr>
        <w:t>）</w:t>
      </w:r>
      <w:r>
        <w:rPr>
          <w:rFonts w:hint="eastAsia"/>
          <w:sz w:val="24"/>
        </w:rPr>
        <w:t>数据库、数据库管理系统和数据库系统</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信息系统的开发的过程</w:t>
      </w:r>
    </w:p>
    <w:p w:rsidR="00546956" w:rsidRDefault="00744715">
      <w:pPr>
        <w:ind w:firstLineChars="196" w:firstLine="472"/>
        <w:rPr>
          <w:b/>
          <w:sz w:val="24"/>
        </w:rPr>
      </w:pPr>
      <w:r>
        <w:rPr>
          <w:rFonts w:hint="eastAsia"/>
          <w:b/>
          <w:sz w:val="24"/>
        </w:rPr>
        <w:t>（</w:t>
      </w:r>
      <w:r>
        <w:rPr>
          <w:rFonts w:hint="eastAsia"/>
          <w:sz w:val="24"/>
        </w:rPr>
        <w:t>七</w:t>
      </w:r>
      <w:r>
        <w:rPr>
          <w:rFonts w:hint="eastAsia"/>
          <w:b/>
          <w:sz w:val="24"/>
        </w:rPr>
        <w:t>）</w:t>
      </w:r>
      <w:r>
        <w:rPr>
          <w:b/>
          <w:bCs/>
          <w:sz w:val="24"/>
        </w:rPr>
        <w:t>Word</w:t>
      </w:r>
      <w:r>
        <w:rPr>
          <w:rFonts w:hint="eastAsia"/>
          <w:b/>
          <w:bCs/>
          <w:sz w:val="24"/>
        </w:rPr>
        <w:t>简介</w:t>
      </w:r>
    </w:p>
    <w:p w:rsidR="00546956" w:rsidRDefault="00744715">
      <w:pPr>
        <w:ind w:firstLineChars="200" w:firstLine="480"/>
        <w:rPr>
          <w:sz w:val="24"/>
        </w:rPr>
      </w:pPr>
      <w:r>
        <w:rPr>
          <w:sz w:val="24"/>
        </w:rPr>
        <w:t>1.</w:t>
      </w:r>
      <w:r>
        <w:rPr>
          <w:sz w:val="24"/>
        </w:rPr>
        <w:t>教学内容</w:t>
      </w:r>
    </w:p>
    <w:p w:rsidR="00546956" w:rsidRDefault="00744715">
      <w:pPr>
        <w:ind w:firstLineChars="200" w:firstLine="480"/>
        <w:rPr>
          <w:sz w:val="24"/>
        </w:rPr>
      </w:pPr>
      <w:r>
        <w:rPr>
          <w:sz w:val="24"/>
        </w:rPr>
        <w:t>（</w:t>
      </w:r>
      <w:r>
        <w:rPr>
          <w:sz w:val="24"/>
        </w:rPr>
        <w:t>1</w:t>
      </w:r>
      <w:r>
        <w:rPr>
          <w:sz w:val="24"/>
        </w:rPr>
        <w:t>）</w:t>
      </w:r>
      <w:r>
        <w:rPr>
          <w:rFonts w:hint="eastAsia"/>
          <w:sz w:val="24"/>
        </w:rPr>
        <w:t>文档的建立和编辑文档的建立、修改、删除和查找；文本的选定、复制、移动、查找与替换；掌握常用的几种视图方式</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W</w:t>
      </w:r>
      <w:r>
        <w:rPr>
          <w:sz w:val="24"/>
        </w:rPr>
        <w:t>ord</w:t>
      </w:r>
      <w:r>
        <w:rPr>
          <w:rFonts w:hint="eastAsia"/>
          <w:sz w:val="24"/>
        </w:rPr>
        <w:t>中的制表</w:t>
      </w:r>
    </w:p>
    <w:p w:rsidR="00546956" w:rsidRDefault="00744715">
      <w:pPr>
        <w:ind w:firstLineChars="200" w:firstLine="480"/>
        <w:rPr>
          <w:sz w:val="24"/>
        </w:rPr>
      </w:pPr>
      <w:r>
        <w:rPr>
          <w:sz w:val="24"/>
        </w:rPr>
        <w:t>（</w:t>
      </w:r>
      <w:r>
        <w:rPr>
          <w:rFonts w:hint="eastAsia"/>
          <w:sz w:val="24"/>
        </w:rPr>
        <w:t>3</w:t>
      </w:r>
      <w:r>
        <w:rPr>
          <w:sz w:val="24"/>
        </w:rPr>
        <w:t>）</w:t>
      </w:r>
      <w:r>
        <w:rPr>
          <w:rFonts w:hint="eastAsia"/>
          <w:sz w:val="24"/>
        </w:rPr>
        <w:t>W</w:t>
      </w:r>
      <w:r>
        <w:rPr>
          <w:sz w:val="24"/>
        </w:rPr>
        <w:t>ord</w:t>
      </w:r>
      <w:r>
        <w:rPr>
          <w:rFonts w:hint="eastAsia"/>
          <w:sz w:val="24"/>
        </w:rPr>
        <w:t>的版面设计和排版</w:t>
      </w:r>
    </w:p>
    <w:p w:rsidR="00546956" w:rsidRDefault="00744715">
      <w:pPr>
        <w:ind w:firstLineChars="200" w:firstLine="480"/>
        <w:rPr>
          <w:color w:val="000000"/>
          <w:sz w:val="24"/>
        </w:rPr>
      </w:pPr>
      <w:r>
        <w:rPr>
          <w:color w:val="000000"/>
          <w:sz w:val="24"/>
        </w:rPr>
        <w:t>2.</w:t>
      </w:r>
      <w:r>
        <w:rPr>
          <w:color w:val="000000"/>
          <w:sz w:val="24"/>
        </w:rPr>
        <w:t>基本要求</w:t>
      </w:r>
    </w:p>
    <w:p w:rsidR="00546956" w:rsidRDefault="00744715">
      <w:pPr>
        <w:ind w:firstLineChars="200" w:firstLine="480"/>
        <w:rPr>
          <w:sz w:val="24"/>
        </w:rPr>
      </w:pPr>
      <w:r>
        <w:rPr>
          <w:sz w:val="24"/>
        </w:rPr>
        <w:t>（</w:t>
      </w:r>
      <w:r>
        <w:rPr>
          <w:sz w:val="24"/>
        </w:rPr>
        <w:t>1</w:t>
      </w:r>
      <w:r>
        <w:rPr>
          <w:sz w:val="24"/>
        </w:rPr>
        <w:t>）</w:t>
      </w:r>
      <w:r>
        <w:rPr>
          <w:rFonts w:hint="eastAsia"/>
          <w:sz w:val="24"/>
        </w:rPr>
        <w:t>掌握文档的建立和编辑：文档的建立、修改、删除和查找；文本的选定、复制、移动、查找与替换；掌握常用的几种视图方式</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掌握表格的编辑、格式化和计算</w:t>
      </w:r>
    </w:p>
    <w:p w:rsidR="00546956" w:rsidRDefault="00744715">
      <w:pPr>
        <w:ind w:firstLineChars="200" w:firstLine="480"/>
        <w:rPr>
          <w:sz w:val="24"/>
        </w:rPr>
      </w:pPr>
      <w:r>
        <w:rPr>
          <w:sz w:val="24"/>
        </w:rPr>
        <w:t>（</w:t>
      </w:r>
      <w:r>
        <w:rPr>
          <w:rFonts w:hint="eastAsia"/>
          <w:sz w:val="24"/>
        </w:rPr>
        <w:t>3</w:t>
      </w:r>
      <w:r>
        <w:rPr>
          <w:sz w:val="24"/>
        </w:rPr>
        <w:t>）</w:t>
      </w:r>
      <w:r>
        <w:rPr>
          <w:rFonts w:hint="eastAsia"/>
          <w:sz w:val="24"/>
        </w:rPr>
        <w:t>熟练掌握段落格式化：缩进、首行下沉、段落间距、正文对齐、边框和底纹</w:t>
      </w:r>
    </w:p>
    <w:p w:rsidR="00546956" w:rsidRDefault="00744715">
      <w:pPr>
        <w:ind w:firstLineChars="200" w:firstLine="480"/>
        <w:rPr>
          <w:sz w:val="24"/>
        </w:rPr>
      </w:pPr>
      <w:r>
        <w:rPr>
          <w:rFonts w:hint="eastAsia"/>
          <w:sz w:val="24"/>
        </w:rPr>
        <w:t>（</w:t>
      </w:r>
      <w:r>
        <w:rPr>
          <w:rFonts w:hint="eastAsia"/>
          <w:sz w:val="24"/>
        </w:rPr>
        <w:t>4</w:t>
      </w:r>
      <w:r>
        <w:rPr>
          <w:rFonts w:hint="eastAsia"/>
          <w:sz w:val="24"/>
        </w:rPr>
        <w:t>）熟练掌握图文混排的基本操作</w:t>
      </w:r>
    </w:p>
    <w:p w:rsidR="00546956" w:rsidRDefault="00744715">
      <w:pPr>
        <w:ind w:firstLineChars="200" w:firstLine="480"/>
        <w:rPr>
          <w:sz w:val="24"/>
        </w:rPr>
      </w:pPr>
      <w:r>
        <w:rPr>
          <w:rFonts w:hint="eastAsia"/>
          <w:sz w:val="24"/>
        </w:rPr>
        <w:t>（</w:t>
      </w:r>
      <w:r>
        <w:rPr>
          <w:rFonts w:hint="eastAsia"/>
          <w:sz w:val="24"/>
        </w:rPr>
        <w:t>5</w:t>
      </w:r>
      <w:r>
        <w:rPr>
          <w:rFonts w:hint="eastAsia"/>
          <w:sz w:val="24"/>
        </w:rPr>
        <w:t>）掌握页</w:t>
      </w:r>
      <w:r>
        <w:rPr>
          <w:rFonts w:hint="eastAsia"/>
          <w:sz w:val="24"/>
        </w:rPr>
        <w:t>面设置的基本操作</w:t>
      </w:r>
    </w:p>
    <w:p w:rsidR="00546956" w:rsidRDefault="00744715">
      <w:pPr>
        <w:ind w:firstLineChars="200" w:firstLine="480"/>
        <w:rPr>
          <w:rFonts w:eastAsia="黑体"/>
          <w:bCs/>
          <w:sz w:val="28"/>
          <w:szCs w:val="28"/>
        </w:rPr>
      </w:pPr>
      <w:r>
        <w:rPr>
          <w:color w:val="000000"/>
          <w:sz w:val="24"/>
        </w:rPr>
        <w:t>3.</w:t>
      </w:r>
      <w:r>
        <w:rPr>
          <w:color w:val="000000"/>
          <w:sz w:val="24"/>
        </w:rPr>
        <w:t>重</w:t>
      </w:r>
      <w:r>
        <w:rPr>
          <w:rFonts w:hint="eastAsia"/>
          <w:color w:val="000000"/>
          <w:sz w:val="24"/>
        </w:rPr>
        <w:t>点</w:t>
      </w:r>
      <w:r>
        <w:rPr>
          <w:color w:val="000000"/>
          <w:sz w:val="24"/>
        </w:rPr>
        <w:t>难点</w:t>
      </w:r>
    </w:p>
    <w:p w:rsidR="00546956" w:rsidRDefault="00744715">
      <w:pPr>
        <w:ind w:firstLineChars="200" w:firstLine="480"/>
        <w:rPr>
          <w:sz w:val="24"/>
        </w:rPr>
      </w:pPr>
      <w:r>
        <w:rPr>
          <w:sz w:val="24"/>
        </w:rPr>
        <w:t>（</w:t>
      </w:r>
      <w:r>
        <w:rPr>
          <w:sz w:val="24"/>
        </w:rPr>
        <w:t>1</w:t>
      </w:r>
      <w:r>
        <w:rPr>
          <w:sz w:val="24"/>
        </w:rPr>
        <w:t>）</w:t>
      </w:r>
      <w:r>
        <w:rPr>
          <w:rFonts w:hint="eastAsia"/>
          <w:sz w:val="24"/>
        </w:rPr>
        <w:t>图文混排</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表格的编辑、格式化和计算</w:t>
      </w:r>
    </w:p>
    <w:p w:rsidR="00546956" w:rsidRDefault="00744715">
      <w:pPr>
        <w:ind w:firstLineChars="200" w:firstLine="480"/>
        <w:rPr>
          <w:sz w:val="24"/>
        </w:rPr>
      </w:pPr>
      <w:r>
        <w:rPr>
          <w:sz w:val="24"/>
        </w:rPr>
        <w:t>（</w:t>
      </w:r>
      <w:r>
        <w:rPr>
          <w:rFonts w:hint="eastAsia"/>
          <w:sz w:val="24"/>
        </w:rPr>
        <w:t>3</w:t>
      </w:r>
      <w:r>
        <w:rPr>
          <w:sz w:val="24"/>
        </w:rPr>
        <w:t>）</w:t>
      </w:r>
      <w:r>
        <w:rPr>
          <w:rFonts w:hint="eastAsia"/>
          <w:sz w:val="24"/>
        </w:rPr>
        <w:t>页面设置</w:t>
      </w:r>
    </w:p>
    <w:p w:rsidR="00546956" w:rsidRDefault="00744715">
      <w:pPr>
        <w:ind w:firstLineChars="196" w:firstLine="472"/>
        <w:rPr>
          <w:b/>
          <w:sz w:val="24"/>
        </w:rPr>
      </w:pPr>
      <w:r>
        <w:rPr>
          <w:rFonts w:hint="eastAsia"/>
          <w:b/>
          <w:sz w:val="24"/>
        </w:rPr>
        <w:t>（</w:t>
      </w:r>
      <w:r>
        <w:rPr>
          <w:rFonts w:hint="eastAsia"/>
          <w:sz w:val="24"/>
        </w:rPr>
        <w:t>八</w:t>
      </w:r>
      <w:r>
        <w:rPr>
          <w:rFonts w:hint="eastAsia"/>
          <w:b/>
          <w:sz w:val="24"/>
        </w:rPr>
        <w:t>）</w:t>
      </w:r>
      <w:r>
        <w:rPr>
          <w:b/>
          <w:bCs/>
          <w:sz w:val="24"/>
        </w:rPr>
        <w:t>Excel</w:t>
      </w:r>
      <w:r>
        <w:rPr>
          <w:rFonts w:hint="eastAsia"/>
          <w:b/>
          <w:bCs/>
          <w:sz w:val="24"/>
        </w:rPr>
        <w:t>软件的基本操作</w:t>
      </w:r>
    </w:p>
    <w:p w:rsidR="00546956" w:rsidRDefault="00744715">
      <w:pPr>
        <w:ind w:firstLineChars="200" w:firstLine="480"/>
        <w:rPr>
          <w:sz w:val="24"/>
        </w:rPr>
      </w:pPr>
      <w:r>
        <w:rPr>
          <w:sz w:val="24"/>
        </w:rPr>
        <w:t>1.</w:t>
      </w:r>
      <w:r>
        <w:rPr>
          <w:sz w:val="24"/>
        </w:rPr>
        <w:t>教学内容</w:t>
      </w:r>
    </w:p>
    <w:p w:rsidR="00546956" w:rsidRDefault="00744715">
      <w:pPr>
        <w:ind w:firstLineChars="200" w:firstLine="480"/>
        <w:rPr>
          <w:sz w:val="24"/>
        </w:rPr>
      </w:pPr>
      <w:r>
        <w:rPr>
          <w:sz w:val="24"/>
        </w:rPr>
        <w:t>（</w:t>
      </w:r>
      <w:r>
        <w:rPr>
          <w:sz w:val="24"/>
        </w:rPr>
        <w:t>1</w:t>
      </w:r>
      <w:r>
        <w:rPr>
          <w:sz w:val="24"/>
        </w:rPr>
        <w:t>）</w:t>
      </w:r>
      <w:r>
        <w:rPr>
          <w:rFonts w:hint="eastAsia"/>
          <w:sz w:val="24"/>
        </w:rPr>
        <w:t>工作表的建立和使用</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图表的建立和编辑</w:t>
      </w:r>
    </w:p>
    <w:p w:rsidR="00546956" w:rsidRDefault="00744715">
      <w:pPr>
        <w:ind w:firstLineChars="200" w:firstLine="480"/>
        <w:rPr>
          <w:color w:val="000000"/>
          <w:sz w:val="24"/>
        </w:rPr>
      </w:pPr>
      <w:r>
        <w:rPr>
          <w:color w:val="000000"/>
          <w:sz w:val="24"/>
        </w:rPr>
        <w:t>2.</w:t>
      </w:r>
      <w:r>
        <w:rPr>
          <w:color w:val="000000"/>
          <w:sz w:val="24"/>
        </w:rPr>
        <w:t>基本要求</w:t>
      </w:r>
    </w:p>
    <w:p w:rsidR="00546956" w:rsidRDefault="00744715">
      <w:pPr>
        <w:ind w:firstLineChars="200" w:firstLine="480"/>
        <w:rPr>
          <w:sz w:val="24"/>
        </w:rPr>
      </w:pPr>
      <w:r>
        <w:rPr>
          <w:sz w:val="24"/>
        </w:rPr>
        <w:t>（</w:t>
      </w:r>
      <w:r>
        <w:rPr>
          <w:sz w:val="24"/>
        </w:rPr>
        <w:t>1</w:t>
      </w:r>
      <w:r>
        <w:rPr>
          <w:sz w:val="24"/>
        </w:rPr>
        <w:t>）</w:t>
      </w:r>
      <w:r>
        <w:rPr>
          <w:rFonts w:hint="eastAsia"/>
          <w:sz w:val="24"/>
        </w:rPr>
        <w:t>理解工作簿、工作表的基本概念</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掌握单元格和区域的操作：数据类型、数据的输入、编辑、公式和函数、工作表的格式化</w:t>
      </w:r>
    </w:p>
    <w:p w:rsidR="00546956" w:rsidRDefault="00744715">
      <w:pPr>
        <w:ind w:firstLineChars="200" w:firstLine="480"/>
        <w:rPr>
          <w:sz w:val="24"/>
        </w:rPr>
      </w:pPr>
      <w:r>
        <w:rPr>
          <w:sz w:val="24"/>
        </w:rPr>
        <w:t>（</w:t>
      </w:r>
      <w:r>
        <w:rPr>
          <w:rFonts w:hint="eastAsia"/>
          <w:sz w:val="24"/>
        </w:rPr>
        <w:t>3</w:t>
      </w:r>
      <w:r>
        <w:rPr>
          <w:sz w:val="24"/>
        </w:rPr>
        <w:t>）</w:t>
      </w:r>
      <w:r>
        <w:rPr>
          <w:rFonts w:hint="eastAsia"/>
          <w:sz w:val="24"/>
        </w:rPr>
        <w:t>掌握数据清单的添加、修改、删除、排序、筛选、分类汇总、分级显示</w:t>
      </w:r>
    </w:p>
    <w:p w:rsidR="00546956" w:rsidRDefault="00744715">
      <w:pPr>
        <w:ind w:firstLineChars="200" w:firstLine="480"/>
        <w:rPr>
          <w:i/>
          <w:sz w:val="24"/>
        </w:rPr>
      </w:pPr>
      <w:r>
        <w:rPr>
          <w:sz w:val="24"/>
        </w:rPr>
        <w:t>（</w:t>
      </w:r>
      <w:r>
        <w:rPr>
          <w:rFonts w:hint="eastAsia"/>
          <w:sz w:val="24"/>
        </w:rPr>
        <w:t>4</w:t>
      </w:r>
      <w:r>
        <w:rPr>
          <w:sz w:val="24"/>
        </w:rPr>
        <w:t>）</w:t>
      </w:r>
      <w:r>
        <w:rPr>
          <w:rFonts w:hint="eastAsia"/>
          <w:sz w:val="24"/>
        </w:rPr>
        <w:t>掌握数据透视表的建立、编辑、格式化和图表化</w:t>
      </w:r>
      <w:r>
        <w:rPr>
          <w:rFonts w:hint="eastAsia"/>
          <w:sz w:val="24"/>
        </w:rPr>
        <w:t xml:space="preserve">, </w:t>
      </w:r>
      <w:r>
        <w:rPr>
          <w:rFonts w:hint="eastAsia"/>
          <w:sz w:val="24"/>
        </w:rPr>
        <w:t>了解工作表和图表的打印</w:t>
      </w:r>
    </w:p>
    <w:p w:rsidR="00546956" w:rsidRDefault="00744715">
      <w:pPr>
        <w:ind w:firstLineChars="200" w:firstLine="480"/>
        <w:rPr>
          <w:rFonts w:eastAsia="黑体"/>
          <w:bCs/>
          <w:sz w:val="28"/>
          <w:szCs w:val="28"/>
        </w:rPr>
      </w:pPr>
      <w:r>
        <w:rPr>
          <w:color w:val="000000"/>
          <w:sz w:val="24"/>
        </w:rPr>
        <w:t>3.</w:t>
      </w:r>
      <w:r>
        <w:rPr>
          <w:color w:val="000000"/>
          <w:sz w:val="24"/>
        </w:rPr>
        <w:t>重</w:t>
      </w:r>
      <w:r>
        <w:rPr>
          <w:rFonts w:hint="eastAsia"/>
          <w:color w:val="000000"/>
          <w:sz w:val="24"/>
        </w:rPr>
        <w:t>点</w:t>
      </w:r>
      <w:r>
        <w:rPr>
          <w:color w:val="000000"/>
          <w:sz w:val="24"/>
        </w:rPr>
        <w:t>难点</w:t>
      </w:r>
    </w:p>
    <w:p w:rsidR="00546956" w:rsidRDefault="00744715">
      <w:pPr>
        <w:ind w:firstLineChars="200" w:firstLine="480"/>
        <w:rPr>
          <w:sz w:val="24"/>
        </w:rPr>
      </w:pPr>
      <w:r>
        <w:rPr>
          <w:sz w:val="24"/>
        </w:rPr>
        <w:t>（</w:t>
      </w:r>
      <w:r>
        <w:rPr>
          <w:sz w:val="24"/>
        </w:rPr>
        <w:t>1</w:t>
      </w:r>
      <w:r>
        <w:rPr>
          <w:sz w:val="24"/>
        </w:rPr>
        <w:t>）</w:t>
      </w:r>
      <w:r>
        <w:rPr>
          <w:rFonts w:hint="eastAsia"/>
          <w:sz w:val="24"/>
        </w:rPr>
        <w:t>排序、筛选、分类汇总</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公式和函数、工作表的格式化</w:t>
      </w:r>
    </w:p>
    <w:p w:rsidR="00546956" w:rsidRDefault="00744715">
      <w:pPr>
        <w:ind w:firstLineChars="196" w:firstLine="472"/>
        <w:rPr>
          <w:b/>
          <w:sz w:val="24"/>
        </w:rPr>
      </w:pPr>
      <w:r>
        <w:rPr>
          <w:rFonts w:hint="eastAsia"/>
          <w:b/>
          <w:sz w:val="24"/>
        </w:rPr>
        <w:t>（</w:t>
      </w:r>
      <w:r>
        <w:rPr>
          <w:rFonts w:hint="eastAsia"/>
          <w:sz w:val="24"/>
        </w:rPr>
        <w:t>九</w:t>
      </w:r>
      <w:r>
        <w:rPr>
          <w:rFonts w:hint="eastAsia"/>
          <w:b/>
          <w:sz w:val="24"/>
        </w:rPr>
        <w:t>）</w:t>
      </w:r>
      <w:r>
        <w:rPr>
          <w:rFonts w:hint="eastAsia"/>
          <w:b/>
          <w:bCs/>
          <w:sz w:val="24"/>
        </w:rPr>
        <w:t>P</w:t>
      </w:r>
      <w:r>
        <w:rPr>
          <w:b/>
          <w:bCs/>
          <w:sz w:val="24"/>
        </w:rPr>
        <w:t>owerPoint</w:t>
      </w:r>
      <w:r>
        <w:rPr>
          <w:rFonts w:hint="eastAsia"/>
          <w:b/>
          <w:bCs/>
          <w:sz w:val="24"/>
        </w:rPr>
        <w:t>软件的基本操作</w:t>
      </w:r>
    </w:p>
    <w:p w:rsidR="00546956" w:rsidRDefault="00744715">
      <w:pPr>
        <w:ind w:firstLineChars="200" w:firstLine="480"/>
        <w:rPr>
          <w:sz w:val="24"/>
        </w:rPr>
      </w:pPr>
      <w:r>
        <w:rPr>
          <w:sz w:val="24"/>
        </w:rPr>
        <w:t>1.</w:t>
      </w:r>
      <w:r>
        <w:rPr>
          <w:sz w:val="24"/>
        </w:rPr>
        <w:t>教学内容</w:t>
      </w:r>
    </w:p>
    <w:p w:rsidR="00546956" w:rsidRDefault="00744715">
      <w:pPr>
        <w:ind w:firstLineChars="200" w:firstLine="480"/>
        <w:rPr>
          <w:sz w:val="24"/>
        </w:rPr>
      </w:pPr>
      <w:r>
        <w:rPr>
          <w:sz w:val="24"/>
        </w:rPr>
        <w:t>（</w:t>
      </w:r>
      <w:r>
        <w:rPr>
          <w:sz w:val="24"/>
        </w:rPr>
        <w:t>1</w:t>
      </w:r>
      <w:r>
        <w:rPr>
          <w:sz w:val="24"/>
        </w:rPr>
        <w:t>）</w:t>
      </w:r>
      <w:r>
        <w:rPr>
          <w:rFonts w:hint="eastAsia"/>
          <w:sz w:val="24"/>
        </w:rPr>
        <w:t>演示文稿的建立和使用</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设计幻灯片放映</w:t>
      </w:r>
    </w:p>
    <w:p w:rsidR="00546956" w:rsidRDefault="00744715">
      <w:pPr>
        <w:ind w:firstLineChars="200" w:firstLine="480"/>
        <w:rPr>
          <w:color w:val="000000"/>
          <w:sz w:val="24"/>
        </w:rPr>
      </w:pPr>
      <w:r>
        <w:rPr>
          <w:color w:val="000000"/>
          <w:sz w:val="24"/>
        </w:rPr>
        <w:t>2.</w:t>
      </w:r>
      <w:r>
        <w:rPr>
          <w:color w:val="000000"/>
          <w:sz w:val="24"/>
        </w:rPr>
        <w:t>基本要求</w:t>
      </w:r>
    </w:p>
    <w:p w:rsidR="00546956" w:rsidRDefault="00744715">
      <w:pPr>
        <w:ind w:firstLineChars="200" w:firstLine="480"/>
        <w:rPr>
          <w:sz w:val="24"/>
        </w:rPr>
      </w:pPr>
      <w:r>
        <w:rPr>
          <w:sz w:val="24"/>
        </w:rPr>
        <w:t>（</w:t>
      </w:r>
      <w:r>
        <w:rPr>
          <w:sz w:val="24"/>
        </w:rPr>
        <w:t>1</w:t>
      </w:r>
      <w:r>
        <w:rPr>
          <w:sz w:val="24"/>
        </w:rPr>
        <w:t>）</w:t>
      </w:r>
      <w:r>
        <w:rPr>
          <w:rFonts w:hint="eastAsia"/>
          <w:sz w:val="24"/>
        </w:rPr>
        <w:t>熟练掌握演示文稿的建立方法</w:t>
      </w:r>
    </w:p>
    <w:p w:rsidR="00546956" w:rsidRDefault="00744715">
      <w:pPr>
        <w:ind w:firstLineChars="200" w:firstLine="480"/>
        <w:rPr>
          <w:sz w:val="24"/>
        </w:rPr>
      </w:pPr>
      <w:r>
        <w:rPr>
          <w:sz w:val="24"/>
        </w:rPr>
        <w:t>（</w:t>
      </w:r>
      <w:r>
        <w:rPr>
          <w:rFonts w:hint="eastAsia"/>
          <w:sz w:val="24"/>
        </w:rPr>
        <w:t>2</w:t>
      </w:r>
      <w:r>
        <w:rPr>
          <w:sz w:val="24"/>
        </w:rPr>
        <w:t>）</w:t>
      </w:r>
      <w:r>
        <w:rPr>
          <w:rFonts w:hint="eastAsia"/>
          <w:sz w:val="24"/>
        </w:rPr>
        <w:t>掌握幻灯片母版的设计和使用</w:t>
      </w:r>
    </w:p>
    <w:p w:rsidR="00546956" w:rsidRDefault="00744715">
      <w:pPr>
        <w:ind w:firstLineChars="200" w:firstLine="480"/>
        <w:rPr>
          <w:sz w:val="24"/>
        </w:rPr>
      </w:pPr>
      <w:r>
        <w:rPr>
          <w:sz w:val="24"/>
        </w:rPr>
        <w:t>（</w:t>
      </w:r>
      <w:r>
        <w:rPr>
          <w:rFonts w:hint="eastAsia"/>
          <w:sz w:val="24"/>
        </w:rPr>
        <w:t>3</w:t>
      </w:r>
      <w:r>
        <w:rPr>
          <w:sz w:val="24"/>
        </w:rPr>
        <w:t>）</w:t>
      </w:r>
      <w:r>
        <w:rPr>
          <w:rFonts w:hint="eastAsia"/>
          <w:sz w:val="24"/>
        </w:rPr>
        <w:t>熟练掌握幻灯片动画的设计</w:t>
      </w:r>
    </w:p>
    <w:p w:rsidR="00546956" w:rsidRDefault="00744715">
      <w:pPr>
        <w:ind w:firstLineChars="200" w:firstLine="480"/>
        <w:rPr>
          <w:sz w:val="24"/>
        </w:rPr>
      </w:pPr>
      <w:r>
        <w:rPr>
          <w:sz w:val="24"/>
        </w:rPr>
        <w:t>（</w:t>
      </w:r>
      <w:r>
        <w:rPr>
          <w:rFonts w:hint="eastAsia"/>
          <w:sz w:val="24"/>
        </w:rPr>
        <w:t>4</w:t>
      </w:r>
      <w:r>
        <w:rPr>
          <w:sz w:val="24"/>
        </w:rPr>
        <w:t>）</w:t>
      </w:r>
      <w:r>
        <w:rPr>
          <w:rFonts w:hint="eastAsia"/>
          <w:sz w:val="24"/>
        </w:rPr>
        <w:t>掌握排练幻灯片放映</w:t>
      </w:r>
    </w:p>
    <w:p w:rsidR="00546956" w:rsidRDefault="00744715">
      <w:pPr>
        <w:ind w:firstLineChars="200" w:firstLine="480"/>
        <w:rPr>
          <w:rFonts w:eastAsia="黑体"/>
          <w:bCs/>
          <w:sz w:val="28"/>
          <w:szCs w:val="28"/>
        </w:rPr>
      </w:pPr>
      <w:r>
        <w:rPr>
          <w:color w:val="000000"/>
          <w:sz w:val="24"/>
        </w:rPr>
        <w:t>3.</w:t>
      </w:r>
      <w:r>
        <w:rPr>
          <w:color w:val="000000"/>
          <w:sz w:val="24"/>
        </w:rPr>
        <w:t>重</w:t>
      </w:r>
      <w:r>
        <w:rPr>
          <w:rFonts w:hint="eastAsia"/>
          <w:color w:val="000000"/>
          <w:sz w:val="24"/>
        </w:rPr>
        <w:t>点</w:t>
      </w:r>
      <w:r>
        <w:rPr>
          <w:color w:val="000000"/>
          <w:sz w:val="24"/>
        </w:rPr>
        <w:t>难点</w:t>
      </w:r>
    </w:p>
    <w:p w:rsidR="00546956" w:rsidRDefault="00744715">
      <w:pPr>
        <w:ind w:firstLineChars="200" w:firstLine="480"/>
        <w:rPr>
          <w:sz w:val="24"/>
        </w:rPr>
      </w:pPr>
      <w:r>
        <w:rPr>
          <w:sz w:val="24"/>
        </w:rPr>
        <w:t>（</w:t>
      </w:r>
      <w:r>
        <w:rPr>
          <w:sz w:val="24"/>
        </w:rPr>
        <w:t>1</w:t>
      </w:r>
      <w:r>
        <w:rPr>
          <w:sz w:val="24"/>
        </w:rPr>
        <w:t>）</w:t>
      </w:r>
      <w:r>
        <w:rPr>
          <w:rFonts w:hint="eastAsia"/>
          <w:sz w:val="24"/>
        </w:rPr>
        <w:t>幻灯片动画</w:t>
      </w:r>
    </w:p>
    <w:p w:rsidR="00546956" w:rsidRDefault="00744715">
      <w:pPr>
        <w:ind w:firstLineChars="200" w:firstLine="480"/>
        <w:rPr>
          <w:sz w:val="24"/>
        </w:rPr>
      </w:pPr>
      <w:r>
        <w:rPr>
          <w:sz w:val="24"/>
        </w:rPr>
        <w:lastRenderedPageBreak/>
        <w:t>（</w:t>
      </w:r>
      <w:r>
        <w:rPr>
          <w:rFonts w:hint="eastAsia"/>
          <w:sz w:val="24"/>
        </w:rPr>
        <w:t>2</w:t>
      </w:r>
      <w:r>
        <w:rPr>
          <w:sz w:val="24"/>
        </w:rPr>
        <w:t>）</w:t>
      </w:r>
      <w:r>
        <w:rPr>
          <w:rFonts w:hint="eastAsia"/>
          <w:sz w:val="24"/>
        </w:rPr>
        <w:t>母版的使用</w:t>
      </w:r>
    </w:p>
    <w:p w:rsidR="00546956" w:rsidRDefault="00744715">
      <w:pPr>
        <w:spacing w:line="276" w:lineRule="auto"/>
        <w:rPr>
          <w:rFonts w:eastAsia="黑体"/>
          <w:bCs/>
          <w:sz w:val="28"/>
          <w:szCs w:val="28"/>
        </w:rPr>
      </w:pPr>
      <w:r>
        <w:rPr>
          <w:rFonts w:eastAsia="黑体" w:hint="eastAsia"/>
          <w:bCs/>
          <w:sz w:val="28"/>
          <w:szCs w:val="28"/>
        </w:rPr>
        <w:t>四、教学内容与课程目标对应关系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387"/>
        <w:gridCol w:w="1362"/>
        <w:gridCol w:w="1187"/>
        <w:gridCol w:w="1472"/>
        <w:gridCol w:w="1416"/>
      </w:tblGrid>
      <w:tr w:rsidR="00546956">
        <w:trPr>
          <w:jc w:val="center"/>
        </w:trPr>
        <w:tc>
          <w:tcPr>
            <w:tcW w:w="698" w:type="dxa"/>
            <w:tcBorders>
              <w:top w:val="single" w:sz="8" w:space="0" w:color="auto"/>
              <w:left w:val="single" w:sz="8" w:space="0" w:color="auto"/>
            </w:tcBorders>
            <w:vAlign w:val="center"/>
          </w:tcPr>
          <w:p w:rsidR="00546956" w:rsidRDefault="00744715">
            <w:pPr>
              <w:spacing w:line="276" w:lineRule="auto"/>
              <w:jc w:val="center"/>
              <w:rPr>
                <w:sz w:val="24"/>
              </w:rPr>
            </w:pPr>
            <w:r>
              <w:rPr>
                <w:rFonts w:hint="eastAsia"/>
                <w:sz w:val="24"/>
              </w:rPr>
              <w:t>序号</w:t>
            </w:r>
          </w:p>
        </w:tc>
        <w:tc>
          <w:tcPr>
            <w:tcW w:w="2387" w:type="dxa"/>
            <w:tcBorders>
              <w:top w:val="single" w:sz="8" w:space="0" w:color="auto"/>
            </w:tcBorders>
            <w:vAlign w:val="center"/>
          </w:tcPr>
          <w:p w:rsidR="00546956" w:rsidRDefault="00744715">
            <w:pPr>
              <w:spacing w:line="276" w:lineRule="auto"/>
              <w:jc w:val="center"/>
              <w:rPr>
                <w:sz w:val="24"/>
              </w:rPr>
            </w:pPr>
            <w:r>
              <w:rPr>
                <w:rFonts w:hint="eastAsia"/>
                <w:sz w:val="24"/>
              </w:rPr>
              <w:t>教学内容</w:t>
            </w:r>
          </w:p>
        </w:tc>
        <w:tc>
          <w:tcPr>
            <w:tcW w:w="1362" w:type="dxa"/>
            <w:tcBorders>
              <w:top w:val="single" w:sz="8" w:space="0" w:color="auto"/>
            </w:tcBorders>
            <w:vAlign w:val="center"/>
          </w:tcPr>
          <w:p w:rsidR="00546956" w:rsidRDefault="00744715">
            <w:pPr>
              <w:spacing w:line="276" w:lineRule="auto"/>
              <w:jc w:val="center"/>
              <w:rPr>
                <w:sz w:val="24"/>
              </w:rPr>
            </w:pPr>
            <w:r>
              <w:rPr>
                <w:rFonts w:hint="eastAsia"/>
                <w:sz w:val="24"/>
              </w:rPr>
              <w:t>支撑的课程目标</w:t>
            </w:r>
          </w:p>
        </w:tc>
        <w:tc>
          <w:tcPr>
            <w:tcW w:w="1187" w:type="dxa"/>
            <w:tcBorders>
              <w:top w:val="single" w:sz="8" w:space="0" w:color="auto"/>
            </w:tcBorders>
            <w:vAlign w:val="center"/>
          </w:tcPr>
          <w:p w:rsidR="00546956" w:rsidRDefault="00744715">
            <w:pPr>
              <w:jc w:val="center"/>
              <w:rPr>
                <w:sz w:val="24"/>
              </w:rPr>
            </w:pPr>
            <w:r>
              <w:rPr>
                <w:sz w:val="24"/>
              </w:rPr>
              <w:t>支撑</w:t>
            </w:r>
            <w:r>
              <w:rPr>
                <w:rFonts w:hint="eastAsia"/>
                <w:sz w:val="24"/>
              </w:rPr>
              <w:t>的</w:t>
            </w:r>
            <w:r>
              <w:rPr>
                <w:sz w:val="24"/>
              </w:rPr>
              <w:t>毕业要求</w:t>
            </w:r>
          </w:p>
          <w:p w:rsidR="00546956" w:rsidRDefault="00744715">
            <w:pPr>
              <w:spacing w:line="276" w:lineRule="auto"/>
              <w:jc w:val="center"/>
              <w:rPr>
                <w:sz w:val="24"/>
              </w:rPr>
            </w:pPr>
            <w:r>
              <w:rPr>
                <w:sz w:val="24"/>
              </w:rPr>
              <w:t>指标点</w:t>
            </w:r>
          </w:p>
        </w:tc>
        <w:tc>
          <w:tcPr>
            <w:tcW w:w="1472" w:type="dxa"/>
            <w:tcBorders>
              <w:top w:val="single" w:sz="8" w:space="0" w:color="auto"/>
              <w:right w:val="single" w:sz="8" w:space="0" w:color="auto"/>
            </w:tcBorders>
            <w:vAlign w:val="center"/>
          </w:tcPr>
          <w:p w:rsidR="00546956" w:rsidRDefault="00744715">
            <w:pPr>
              <w:spacing w:line="276" w:lineRule="auto"/>
              <w:jc w:val="center"/>
              <w:rPr>
                <w:sz w:val="24"/>
              </w:rPr>
            </w:pPr>
            <w:r>
              <w:rPr>
                <w:rFonts w:hint="eastAsia"/>
                <w:sz w:val="24"/>
              </w:rPr>
              <w:t>讲授</w:t>
            </w:r>
          </w:p>
          <w:p w:rsidR="00546956" w:rsidRDefault="00744715">
            <w:pPr>
              <w:spacing w:line="276" w:lineRule="auto"/>
              <w:jc w:val="center"/>
              <w:rPr>
                <w:sz w:val="24"/>
              </w:rPr>
            </w:pPr>
            <w:r>
              <w:rPr>
                <w:sz w:val="24"/>
              </w:rPr>
              <w:t>学时</w:t>
            </w:r>
          </w:p>
        </w:tc>
        <w:tc>
          <w:tcPr>
            <w:tcW w:w="1416" w:type="dxa"/>
            <w:tcBorders>
              <w:top w:val="single" w:sz="8" w:space="0" w:color="auto"/>
              <w:right w:val="single" w:sz="8" w:space="0" w:color="auto"/>
            </w:tcBorders>
            <w:vAlign w:val="center"/>
          </w:tcPr>
          <w:p w:rsidR="00546956" w:rsidRDefault="00744715">
            <w:pPr>
              <w:spacing w:line="276" w:lineRule="auto"/>
              <w:jc w:val="center"/>
              <w:rPr>
                <w:sz w:val="24"/>
              </w:rPr>
            </w:pPr>
            <w:r>
              <w:rPr>
                <w:rFonts w:hint="eastAsia"/>
                <w:sz w:val="24"/>
              </w:rPr>
              <w:t>实验</w:t>
            </w:r>
          </w:p>
          <w:p w:rsidR="00546956" w:rsidRDefault="00744715">
            <w:pPr>
              <w:spacing w:line="276" w:lineRule="auto"/>
              <w:jc w:val="center"/>
              <w:rPr>
                <w:sz w:val="24"/>
              </w:rPr>
            </w:pPr>
            <w:r>
              <w:rPr>
                <w:rFonts w:hint="eastAsia"/>
                <w:sz w:val="24"/>
              </w:rPr>
              <w:t>学时</w:t>
            </w:r>
          </w:p>
        </w:tc>
      </w:tr>
      <w:tr w:rsidR="00546956">
        <w:trPr>
          <w:jc w:val="center"/>
        </w:trPr>
        <w:tc>
          <w:tcPr>
            <w:tcW w:w="698" w:type="dxa"/>
            <w:tcBorders>
              <w:left w:val="single" w:sz="8" w:space="0" w:color="auto"/>
            </w:tcBorders>
            <w:vAlign w:val="center"/>
          </w:tcPr>
          <w:p w:rsidR="00546956" w:rsidRDefault="00744715">
            <w:pPr>
              <w:spacing w:line="276" w:lineRule="auto"/>
              <w:jc w:val="center"/>
              <w:rPr>
                <w:sz w:val="24"/>
              </w:rPr>
            </w:pPr>
            <w:r>
              <w:rPr>
                <w:rFonts w:hint="eastAsia"/>
                <w:sz w:val="24"/>
              </w:rPr>
              <w:t>1</w:t>
            </w:r>
          </w:p>
        </w:tc>
        <w:tc>
          <w:tcPr>
            <w:tcW w:w="2387" w:type="dxa"/>
          </w:tcPr>
          <w:p w:rsidR="00546956" w:rsidRDefault="00744715">
            <w:r>
              <w:rPr>
                <w:rFonts w:hint="eastAsia"/>
              </w:rPr>
              <w:t>信息技术概述</w:t>
            </w:r>
          </w:p>
        </w:tc>
        <w:tc>
          <w:tcPr>
            <w:tcW w:w="1362" w:type="dxa"/>
          </w:tcPr>
          <w:p w:rsidR="00546956" w:rsidRDefault="00744715">
            <w:pPr>
              <w:jc w:val="left"/>
            </w:pPr>
            <w:r>
              <w:rPr>
                <w:rFonts w:hint="eastAsia"/>
                <w:sz w:val="24"/>
              </w:rPr>
              <w:t>课程目标</w:t>
            </w:r>
            <w:r>
              <w:rPr>
                <w:rFonts w:hint="eastAsia"/>
                <w:sz w:val="24"/>
              </w:rPr>
              <w:t>1</w:t>
            </w:r>
          </w:p>
        </w:tc>
        <w:tc>
          <w:tcPr>
            <w:tcW w:w="1187" w:type="dxa"/>
            <w:vAlign w:val="center"/>
          </w:tcPr>
          <w:p w:rsidR="00546956" w:rsidRDefault="00744715">
            <w:pPr>
              <w:jc w:val="center"/>
            </w:pPr>
            <w:r>
              <w:rPr>
                <w:rFonts w:hint="eastAsia"/>
                <w:sz w:val="24"/>
              </w:rPr>
              <w:t>4-2</w:t>
            </w:r>
          </w:p>
        </w:tc>
        <w:tc>
          <w:tcPr>
            <w:tcW w:w="1472" w:type="dxa"/>
            <w:tcBorders>
              <w:right w:val="single" w:sz="8" w:space="0" w:color="auto"/>
            </w:tcBorders>
          </w:tcPr>
          <w:p w:rsidR="00546956" w:rsidRDefault="00744715">
            <w:pPr>
              <w:jc w:val="center"/>
            </w:pPr>
            <w:r>
              <w:t>2</w:t>
            </w:r>
          </w:p>
        </w:tc>
        <w:tc>
          <w:tcPr>
            <w:tcW w:w="1416" w:type="dxa"/>
            <w:tcBorders>
              <w:right w:val="single" w:sz="8" w:space="0" w:color="auto"/>
            </w:tcBorders>
          </w:tcPr>
          <w:p w:rsidR="00546956" w:rsidRDefault="00546956">
            <w:pPr>
              <w:jc w:val="center"/>
            </w:pPr>
          </w:p>
        </w:tc>
      </w:tr>
      <w:tr w:rsidR="00546956">
        <w:trPr>
          <w:jc w:val="center"/>
        </w:trPr>
        <w:tc>
          <w:tcPr>
            <w:tcW w:w="698" w:type="dxa"/>
            <w:tcBorders>
              <w:left w:val="single" w:sz="8" w:space="0" w:color="auto"/>
            </w:tcBorders>
            <w:vAlign w:val="center"/>
          </w:tcPr>
          <w:p w:rsidR="00546956" w:rsidRDefault="00744715">
            <w:pPr>
              <w:spacing w:line="276" w:lineRule="auto"/>
              <w:jc w:val="center"/>
              <w:rPr>
                <w:sz w:val="24"/>
              </w:rPr>
            </w:pPr>
            <w:r>
              <w:rPr>
                <w:rFonts w:hint="eastAsia"/>
                <w:sz w:val="24"/>
              </w:rPr>
              <w:t>2</w:t>
            </w:r>
          </w:p>
        </w:tc>
        <w:tc>
          <w:tcPr>
            <w:tcW w:w="2387" w:type="dxa"/>
          </w:tcPr>
          <w:p w:rsidR="00546956" w:rsidRDefault="00744715">
            <w:r>
              <w:rPr>
                <w:rFonts w:hint="eastAsia"/>
              </w:rPr>
              <w:t>计算机组成原理</w:t>
            </w:r>
          </w:p>
        </w:tc>
        <w:tc>
          <w:tcPr>
            <w:tcW w:w="1362" w:type="dxa"/>
          </w:tcPr>
          <w:p w:rsidR="00546956" w:rsidRDefault="00744715">
            <w:pPr>
              <w:jc w:val="left"/>
            </w:pPr>
            <w:r>
              <w:rPr>
                <w:rFonts w:hint="eastAsia"/>
                <w:sz w:val="24"/>
              </w:rPr>
              <w:t>课程目标</w:t>
            </w:r>
            <w:r>
              <w:rPr>
                <w:rFonts w:hint="eastAsia"/>
                <w:sz w:val="24"/>
              </w:rPr>
              <w:t>1</w:t>
            </w:r>
          </w:p>
        </w:tc>
        <w:tc>
          <w:tcPr>
            <w:tcW w:w="1187" w:type="dxa"/>
          </w:tcPr>
          <w:p w:rsidR="00546956" w:rsidRDefault="00744715">
            <w:pPr>
              <w:jc w:val="center"/>
            </w:pPr>
            <w:r>
              <w:rPr>
                <w:rFonts w:hint="eastAsia"/>
                <w:sz w:val="24"/>
              </w:rPr>
              <w:t>4-2</w:t>
            </w:r>
          </w:p>
        </w:tc>
        <w:tc>
          <w:tcPr>
            <w:tcW w:w="1472" w:type="dxa"/>
            <w:tcBorders>
              <w:right w:val="single" w:sz="8" w:space="0" w:color="auto"/>
            </w:tcBorders>
          </w:tcPr>
          <w:p w:rsidR="00546956" w:rsidRDefault="00744715">
            <w:pPr>
              <w:jc w:val="center"/>
            </w:pPr>
            <w:r>
              <w:t>2</w:t>
            </w:r>
          </w:p>
        </w:tc>
        <w:tc>
          <w:tcPr>
            <w:tcW w:w="1416" w:type="dxa"/>
            <w:tcBorders>
              <w:right w:val="single" w:sz="8" w:space="0" w:color="auto"/>
            </w:tcBorders>
          </w:tcPr>
          <w:p w:rsidR="00546956" w:rsidRDefault="00546956">
            <w:pPr>
              <w:jc w:val="center"/>
            </w:pPr>
          </w:p>
        </w:tc>
      </w:tr>
      <w:tr w:rsidR="00546956">
        <w:trPr>
          <w:jc w:val="center"/>
        </w:trPr>
        <w:tc>
          <w:tcPr>
            <w:tcW w:w="698" w:type="dxa"/>
            <w:tcBorders>
              <w:left w:val="single" w:sz="8" w:space="0" w:color="auto"/>
            </w:tcBorders>
            <w:vAlign w:val="center"/>
          </w:tcPr>
          <w:p w:rsidR="00546956" w:rsidRDefault="00744715">
            <w:pPr>
              <w:spacing w:line="276" w:lineRule="auto"/>
              <w:jc w:val="center"/>
              <w:rPr>
                <w:sz w:val="24"/>
              </w:rPr>
            </w:pPr>
            <w:r>
              <w:rPr>
                <w:rFonts w:hint="eastAsia"/>
                <w:sz w:val="24"/>
              </w:rPr>
              <w:t>3</w:t>
            </w:r>
          </w:p>
        </w:tc>
        <w:tc>
          <w:tcPr>
            <w:tcW w:w="2387" w:type="dxa"/>
          </w:tcPr>
          <w:p w:rsidR="00546956" w:rsidRDefault="00744715">
            <w:pPr>
              <w:tabs>
                <w:tab w:val="left" w:pos="2940"/>
              </w:tabs>
            </w:pPr>
            <w:r>
              <w:rPr>
                <w:rFonts w:hint="eastAsia"/>
              </w:rPr>
              <w:t>计算机软件</w:t>
            </w:r>
          </w:p>
        </w:tc>
        <w:tc>
          <w:tcPr>
            <w:tcW w:w="1362" w:type="dxa"/>
          </w:tcPr>
          <w:p w:rsidR="00546956" w:rsidRDefault="00744715">
            <w:pPr>
              <w:jc w:val="left"/>
            </w:pPr>
            <w:r>
              <w:rPr>
                <w:rFonts w:hint="eastAsia"/>
                <w:sz w:val="24"/>
              </w:rPr>
              <w:t>课程目标</w:t>
            </w:r>
            <w:r>
              <w:rPr>
                <w:rFonts w:hint="eastAsia"/>
                <w:sz w:val="24"/>
              </w:rPr>
              <w:t>1</w:t>
            </w:r>
          </w:p>
        </w:tc>
        <w:tc>
          <w:tcPr>
            <w:tcW w:w="1187" w:type="dxa"/>
          </w:tcPr>
          <w:p w:rsidR="00546956" w:rsidRDefault="00744715">
            <w:pPr>
              <w:jc w:val="center"/>
            </w:pPr>
            <w:r>
              <w:rPr>
                <w:rFonts w:hint="eastAsia"/>
                <w:sz w:val="24"/>
              </w:rPr>
              <w:t>4-2</w:t>
            </w:r>
          </w:p>
        </w:tc>
        <w:tc>
          <w:tcPr>
            <w:tcW w:w="1472" w:type="dxa"/>
            <w:tcBorders>
              <w:right w:val="single" w:sz="8" w:space="0" w:color="auto"/>
            </w:tcBorders>
          </w:tcPr>
          <w:p w:rsidR="00546956" w:rsidRDefault="00744715">
            <w:pPr>
              <w:jc w:val="center"/>
            </w:pPr>
            <w:r>
              <w:t>2</w:t>
            </w:r>
          </w:p>
        </w:tc>
        <w:tc>
          <w:tcPr>
            <w:tcW w:w="1416" w:type="dxa"/>
            <w:tcBorders>
              <w:right w:val="single" w:sz="8" w:space="0" w:color="auto"/>
            </w:tcBorders>
          </w:tcPr>
          <w:p w:rsidR="00546956" w:rsidRDefault="00546956">
            <w:pPr>
              <w:jc w:val="center"/>
            </w:pPr>
          </w:p>
        </w:tc>
      </w:tr>
      <w:tr w:rsidR="00546956">
        <w:trPr>
          <w:jc w:val="center"/>
        </w:trPr>
        <w:tc>
          <w:tcPr>
            <w:tcW w:w="698" w:type="dxa"/>
            <w:tcBorders>
              <w:left w:val="single" w:sz="8" w:space="0" w:color="auto"/>
            </w:tcBorders>
            <w:vAlign w:val="center"/>
          </w:tcPr>
          <w:p w:rsidR="00546956" w:rsidRDefault="00744715">
            <w:pPr>
              <w:spacing w:line="276" w:lineRule="auto"/>
              <w:jc w:val="center"/>
              <w:rPr>
                <w:sz w:val="24"/>
              </w:rPr>
            </w:pPr>
            <w:r>
              <w:rPr>
                <w:rFonts w:hint="eastAsia"/>
                <w:sz w:val="24"/>
              </w:rPr>
              <w:t>4</w:t>
            </w:r>
          </w:p>
        </w:tc>
        <w:tc>
          <w:tcPr>
            <w:tcW w:w="2387" w:type="dxa"/>
          </w:tcPr>
          <w:p w:rsidR="00546956" w:rsidRDefault="00744715">
            <w:r>
              <w:rPr>
                <w:rFonts w:hint="eastAsia"/>
              </w:rPr>
              <w:t>计算机网络与互联网</w:t>
            </w:r>
          </w:p>
        </w:tc>
        <w:tc>
          <w:tcPr>
            <w:tcW w:w="1362" w:type="dxa"/>
          </w:tcPr>
          <w:p w:rsidR="00546956" w:rsidRDefault="00744715">
            <w:pPr>
              <w:jc w:val="left"/>
            </w:pPr>
            <w:r>
              <w:rPr>
                <w:rFonts w:hint="eastAsia"/>
                <w:sz w:val="24"/>
              </w:rPr>
              <w:t>课程目标</w:t>
            </w:r>
            <w:r>
              <w:rPr>
                <w:rFonts w:hint="eastAsia"/>
                <w:sz w:val="24"/>
              </w:rPr>
              <w:t>1</w:t>
            </w:r>
          </w:p>
        </w:tc>
        <w:tc>
          <w:tcPr>
            <w:tcW w:w="1187" w:type="dxa"/>
          </w:tcPr>
          <w:p w:rsidR="00546956" w:rsidRDefault="00744715">
            <w:pPr>
              <w:jc w:val="center"/>
            </w:pPr>
            <w:r>
              <w:rPr>
                <w:rFonts w:hint="eastAsia"/>
                <w:sz w:val="24"/>
              </w:rPr>
              <w:t>4-2</w:t>
            </w:r>
          </w:p>
        </w:tc>
        <w:tc>
          <w:tcPr>
            <w:tcW w:w="1472" w:type="dxa"/>
            <w:tcBorders>
              <w:right w:val="single" w:sz="8" w:space="0" w:color="auto"/>
            </w:tcBorders>
          </w:tcPr>
          <w:p w:rsidR="00546956" w:rsidRDefault="00744715">
            <w:pPr>
              <w:jc w:val="center"/>
            </w:pPr>
            <w:r>
              <w:t>2</w:t>
            </w:r>
          </w:p>
        </w:tc>
        <w:tc>
          <w:tcPr>
            <w:tcW w:w="1416" w:type="dxa"/>
            <w:tcBorders>
              <w:right w:val="single" w:sz="8" w:space="0" w:color="auto"/>
            </w:tcBorders>
          </w:tcPr>
          <w:p w:rsidR="00546956" w:rsidRDefault="00546956">
            <w:pPr>
              <w:jc w:val="center"/>
            </w:pPr>
          </w:p>
        </w:tc>
      </w:tr>
      <w:tr w:rsidR="00546956">
        <w:trPr>
          <w:jc w:val="center"/>
        </w:trPr>
        <w:tc>
          <w:tcPr>
            <w:tcW w:w="698" w:type="dxa"/>
            <w:tcBorders>
              <w:left w:val="single" w:sz="8" w:space="0" w:color="auto"/>
            </w:tcBorders>
            <w:vAlign w:val="center"/>
          </w:tcPr>
          <w:p w:rsidR="00546956" w:rsidRDefault="00744715">
            <w:pPr>
              <w:spacing w:line="276" w:lineRule="auto"/>
              <w:jc w:val="center"/>
              <w:rPr>
                <w:sz w:val="24"/>
              </w:rPr>
            </w:pPr>
            <w:r>
              <w:rPr>
                <w:rFonts w:hint="eastAsia"/>
                <w:sz w:val="24"/>
              </w:rPr>
              <w:t>5</w:t>
            </w:r>
          </w:p>
        </w:tc>
        <w:tc>
          <w:tcPr>
            <w:tcW w:w="2387" w:type="dxa"/>
          </w:tcPr>
          <w:p w:rsidR="00546956" w:rsidRDefault="00744715">
            <w:r>
              <w:rPr>
                <w:rFonts w:hint="eastAsia"/>
              </w:rPr>
              <w:t>数字媒体技术与应用</w:t>
            </w:r>
          </w:p>
        </w:tc>
        <w:tc>
          <w:tcPr>
            <w:tcW w:w="1362" w:type="dxa"/>
          </w:tcPr>
          <w:p w:rsidR="00546956" w:rsidRDefault="00744715">
            <w:pPr>
              <w:jc w:val="left"/>
            </w:pPr>
            <w:r>
              <w:rPr>
                <w:rFonts w:hint="eastAsia"/>
                <w:sz w:val="24"/>
              </w:rPr>
              <w:t>课程目标</w:t>
            </w:r>
            <w:r>
              <w:rPr>
                <w:rFonts w:hint="eastAsia"/>
                <w:sz w:val="24"/>
              </w:rPr>
              <w:t>1</w:t>
            </w:r>
          </w:p>
        </w:tc>
        <w:tc>
          <w:tcPr>
            <w:tcW w:w="1187" w:type="dxa"/>
          </w:tcPr>
          <w:p w:rsidR="00546956" w:rsidRDefault="00744715">
            <w:pPr>
              <w:jc w:val="center"/>
            </w:pPr>
            <w:r>
              <w:rPr>
                <w:rFonts w:hint="eastAsia"/>
                <w:sz w:val="24"/>
              </w:rPr>
              <w:t>4-2</w:t>
            </w:r>
          </w:p>
        </w:tc>
        <w:tc>
          <w:tcPr>
            <w:tcW w:w="1472" w:type="dxa"/>
            <w:tcBorders>
              <w:right w:val="single" w:sz="8" w:space="0" w:color="auto"/>
            </w:tcBorders>
          </w:tcPr>
          <w:p w:rsidR="00546956" w:rsidRDefault="00744715">
            <w:pPr>
              <w:jc w:val="center"/>
            </w:pPr>
            <w:r>
              <w:t>2</w:t>
            </w:r>
          </w:p>
        </w:tc>
        <w:tc>
          <w:tcPr>
            <w:tcW w:w="1416" w:type="dxa"/>
            <w:tcBorders>
              <w:right w:val="single" w:sz="8" w:space="0" w:color="auto"/>
            </w:tcBorders>
          </w:tcPr>
          <w:p w:rsidR="00546956" w:rsidRDefault="00546956">
            <w:pPr>
              <w:jc w:val="center"/>
            </w:pPr>
          </w:p>
        </w:tc>
      </w:tr>
      <w:tr w:rsidR="00546956">
        <w:trPr>
          <w:jc w:val="center"/>
        </w:trPr>
        <w:tc>
          <w:tcPr>
            <w:tcW w:w="698" w:type="dxa"/>
            <w:tcBorders>
              <w:left w:val="single" w:sz="8" w:space="0" w:color="auto"/>
            </w:tcBorders>
            <w:vAlign w:val="center"/>
          </w:tcPr>
          <w:p w:rsidR="00546956" w:rsidRDefault="00744715">
            <w:pPr>
              <w:spacing w:line="276" w:lineRule="auto"/>
              <w:jc w:val="center"/>
              <w:rPr>
                <w:sz w:val="24"/>
              </w:rPr>
            </w:pPr>
            <w:r>
              <w:rPr>
                <w:rFonts w:hint="eastAsia"/>
                <w:sz w:val="24"/>
              </w:rPr>
              <w:t>6</w:t>
            </w:r>
          </w:p>
        </w:tc>
        <w:tc>
          <w:tcPr>
            <w:tcW w:w="2387" w:type="dxa"/>
          </w:tcPr>
          <w:p w:rsidR="00546956" w:rsidRDefault="00744715">
            <w:r>
              <w:rPr>
                <w:rFonts w:hint="eastAsia"/>
              </w:rPr>
              <w:t>数据库技术与信息系统</w:t>
            </w:r>
          </w:p>
        </w:tc>
        <w:tc>
          <w:tcPr>
            <w:tcW w:w="1362" w:type="dxa"/>
          </w:tcPr>
          <w:p w:rsidR="00546956" w:rsidRDefault="00744715">
            <w:pPr>
              <w:jc w:val="left"/>
            </w:pPr>
            <w:r>
              <w:rPr>
                <w:rFonts w:hint="eastAsia"/>
                <w:sz w:val="24"/>
              </w:rPr>
              <w:t>课程目标</w:t>
            </w:r>
            <w:r>
              <w:rPr>
                <w:rFonts w:hint="eastAsia"/>
                <w:sz w:val="24"/>
              </w:rPr>
              <w:t>1</w:t>
            </w:r>
          </w:p>
        </w:tc>
        <w:tc>
          <w:tcPr>
            <w:tcW w:w="1187" w:type="dxa"/>
          </w:tcPr>
          <w:p w:rsidR="00546956" w:rsidRDefault="00744715">
            <w:pPr>
              <w:jc w:val="center"/>
            </w:pPr>
            <w:r>
              <w:rPr>
                <w:rFonts w:hint="eastAsia"/>
                <w:sz w:val="24"/>
              </w:rPr>
              <w:t>4-2</w:t>
            </w:r>
          </w:p>
        </w:tc>
        <w:tc>
          <w:tcPr>
            <w:tcW w:w="1472" w:type="dxa"/>
            <w:tcBorders>
              <w:right w:val="single" w:sz="8" w:space="0" w:color="auto"/>
            </w:tcBorders>
          </w:tcPr>
          <w:p w:rsidR="00546956" w:rsidRDefault="00744715">
            <w:pPr>
              <w:jc w:val="center"/>
            </w:pPr>
            <w:r>
              <w:t>2</w:t>
            </w:r>
          </w:p>
        </w:tc>
        <w:tc>
          <w:tcPr>
            <w:tcW w:w="1416" w:type="dxa"/>
            <w:tcBorders>
              <w:right w:val="single" w:sz="8" w:space="0" w:color="auto"/>
            </w:tcBorders>
          </w:tcPr>
          <w:p w:rsidR="00546956" w:rsidRDefault="00546956">
            <w:pPr>
              <w:jc w:val="center"/>
            </w:pPr>
          </w:p>
        </w:tc>
      </w:tr>
      <w:tr w:rsidR="00546956">
        <w:trPr>
          <w:jc w:val="center"/>
        </w:trPr>
        <w:tc>
          <w:tcPr>
            <w:tcW w:w="698" w:type="dxa"/>
            <w:tcBorders>
              <w:left w:val="single" w:sz="8" w:space="0" w:color="auto"/>
            </w:tcBorders>
            <w:vAlign w:val="center"/>
          </w:tcPr>
          <w:p w:rsidR="00546956" w:rsidRDefault="00744715">
            <w:pPr>
              <w:spacing w:line="276" w:lineRule="auto"/>
              <w:jc w:val="center"/>
              <w:rPr>
                <w:sz w:val="24"/>
              </w:rPr>
            </w:pPr>
            <w:r>
              <w:rPr>
                <w:rFonts w:hint="eastAsia"/>
                <w:sz w:val="24"/>
              </w:rPr>
              <w:t>7</w:t>
            </w:r>
          </w:p>
        </w:tc>
        <w:tc>
          <w:tcPr>
            <w:tcW w:w="2387" w:type="dxa"/>
          </w:tcPr>
          <w:p w:rsidR="00546956" w:rsidRDefault="00744715">
            <w:r>
              <w:rPr>
                <w:rFonts w:hint="eastAsia"/>
              </w:rPr>
              <w:t>文字处理</w:t>
            </w:r>
          </w:p>
        </w:tc>
        <w:tc>
          <w:tcPr>
            <w:tcW w:w="1362" w:type="dxa"/>
          </w:tcPr>
          <w:p w:rsidR="00546956" w:rsidRDefault="00744715">
            <w:pPr>
              <w:jc w:val="left"/>
            </w:pPr>
            <w:r>
              <w:rPr>
                <w:rFonts w:hint="eastAsia"/>
                <w:sz w:val="24"/>
              </w:rPr>
              <w:t>课程目标</w:t>
            </w:r>
            <w:r>
              <w:rPr>
                <w:rFonts w:hint="eastAsia"/>
                <w:sz w:val="24"/>
              </w:rPr>
              <w:t>2</w:t>
            </w:r>
          </w:p>
        </w:tc>
        <w:tc>
          <w:tcPr>
            <w:tcW w:w="1187" w:type="dxa"/>
          </w:tcPr>
          <w:p w:rsidR="00546956" w:rsidRDefault="00744715">
            <w:pPr>
              <w:jc w:val="center"/>
            </w:pPr>
            <w:r>
              <w:rPr>
                <w:rFonts w:hint="eastAsia"/>
                <w:sz w:val="24"/>
              </w:rPr>
              <w:t>4-2</w:t>
            </w:r>
          </w:p>
        </w:tc>
        <w:tc>
          <w:tcPr>
            <w:tcW w:w="1472" w:type="dxa"/>
            <w:tcBorders>
              <w:right w:val="single" w:sz="8" w:space="0" w:color="auto"/>
            </w:tcBorders>
          </w:tcPr>
          <w:p w:rsidR="00546956" w:rsidRDefault="00744715">
            <w:pPr>
              <w:jc w:val="center"/>
            </w:pPr>
            <w:r>
              <w:rPr>
                <w:rFonts w:hint="eastAsia"/>
              </w:rPr>
              <w:t>6</w:t>
            </w:r>
          </w:p>
        </w:tc>
        <w:tc>
          <w:tcPr>
            <w:tcW w:w="1416" w:type="dxa"/>
            <w:tcBorders>
              <w:right w:val="single" w:sz="8" w:space="0" w:color="auto"/>
            </w:tcBorders>
          </w:tcPr>
          <w:p w:rsidR="00546956" w:rsidRDefault="00546956">
            <w:pPr>
              <w:jc w:val="center"/>
            </w:pPr>
          </w:p>
        </w:tc>
      </w:tr>
      <w:tr w:rsidR="00546956">
        <w:trPr>
          <w:jc w:val="center"/>
        </w:trPr>
        <w:tc>
          <w:tcPr>
            <w:tcW w:w="698" w:type="dxa"/>
            <w:tcBorders>
              <w:left w:val="single" w:sz="8" w:space="0" w:color="auto"/>
            </w:tcBorders>
            <w:vAlign w:val="center"/>
          </w:tcPr>
          <w:p w:rsidR="00546956" w:rsidRDefault="00744715">
            <w:pPr>
              <w:spacing w:line="276" w:lineRule="auto"/>
              <w:jc w:val="center"/>
              <w:rPr>
                <w:sz w:val="24"/>
              </w:rPr>
            </w:pPr>
            <w:r>
              <w:rPr>
                <w:rFonts w:hint="eastAsia"/>
                <w:sz w:val="24"/>
              </w:rPr>
              <w:t>8</w:t>
            </w:r>
          </w:p>
        </w:tc>
        <w:tc>
          <w:tcPr>
            <w:tcW w:w="2387" w:type="dxa"/>
          </w:tcPr>
          <w:p w:rsidR="00546956" w:rsidRDefault="00744715">
            <w:r>
              <w:rPr>
                <w:rFonts w:hint="eastAsia"/>
              </w:rPr>
              <w:t>电子表格</w:t>
            </w:r>
          </w:p>
        </w:tc>
        <w:tc>
          <w:tcPr>
            <w:tcW w:w="1362" w:type="dxa"/>
          </w:tcPr>
          <w:p w:rsidR="00546956" w:rsidRDefault="00744715">
            <w:pPr>
              <w:jc w:val="left"/>
            </w:pPr>
            <w:r>
              <w:rPr>
                <w:rFonts w:hint="eastAsia"/>
                <w:sz w:val="24"/>
              </w:rPr>
              <w:t>课程目标</w:t>
            </w:r>
            <w:r>
              <w:rPr>
                <w:rFonts w:hint="eastAsia"/>
                <w:sz w:val="24"/>
              </w:rPr>
              <w:t>2</w:t>
            </w:r>
          </w:p>
        </w:tc>
        <w:tc>
          <w:tcPr>
            <w:tcW w:w="1187" w:type="dxa"/>
          </w:tcPr>
          <w:p w:rsidR="00546956" w:rsidRDefault="00744715">
            <w:pPr>
              <w:jc w:val="center"/>
            </w:pPr>
            <w:r>
              <w:rPr>
                <w:rFonts w:hint="eastAsia"/>
                <w:sz w:val="24"/>
              </w:rPr>
              <w:t>4-2</w:t>
            </w:r>
          </w:p>
        </w:tc>
        <w:tc>
          <w:tcPr>
            <w:tcW w:w="1472" w:type="dxa"/>
            <w:tcBorders>
              <w:right w:val="single" w:sz="8" w:space="0" w:color="auto"/>
            </w:tcBorders>
          </w:tcPr>
          <w:p w:rsidR="00546956" w:rsidRDefault="00744715">
            <w:pPr>
              <w:jc w:val="center"/>
            </w:pPr>
            <w:r>
              <w:rPr>
                <w:rFonts w:hint="eastAsia"/>
              </w:rPr>
              <w:t>8</w:t>
            </w:r>
          </w:p>
        </w:tc>
        <w:tc>
          <w:tcPr>
            <w:tcW w:w="1416" w:type="dxa"/>
            <w:tcBorders>
              <w:right w:val="single" w:sz="8" w:space="0" w:color="auto"/>
            </w:tcBorders>
          </w:tcPr>
          <w:p w:rsidR="00546956" w:rsidRDefault="00546956">
            <w:pPr>
              <w:jc w:val="center"/>
            </w:pPr>
          </w:p>
        </w:tc>
      </w:tr>
      <w:tr w:rsidR="00546956">
        <w:trPr>
          <w:jc w:val="center"/>
        </w:trPr>
        <w:tc>
          <w:tcPr>
            <w:tcW w:w="698" w:type="dxa"/>
            <w:tcBorders>
              <w:left w:val="single" w:sz="8" w:space="0" w:color="auto"/>
            </w:tcBorders>
            <w:vAlign w:val="center"/>
          </w:tcPr>
          <w:p w:rsidR="00546956" w:rsidRDefault="00744715">
            <w:pPr>
              <w:spacing w:line="276" w:lineRule="auto"/>
              <w:jc w:val="center"/>
              <w:rPr>
                <w:sz w:val="24"/>
              </w:rPr>
            </w:pPr>
            <w:r>
              <w:rPr>
                <w:rFonts w:hint="eastAsia"/>
                <w:sz w:val="24"/>
              </w:rPr>
              <w:t>9</w:t>
            </w:r>
          </w:p>
        </w:tc>
        <w:tc>
          <w:tcPr>
            <w:tcW w:w="2387" w:type="dxa"/>
          </w:tcPr>
          <w:p w:rsidR="00546956" w:rsidRDefault="00744715">
            <w:r>
              <w:rPr>
                <w:rFonts w:hint="eastAsia"/>
              </w:rPr>
              <w:t>演示文稿制作</w:t>
            </w:r>
          </w:p>
        </w:tc>
        <w:tc>
          <w:tcPr>
            <w:tcW w:w="1362" w:type="dxa"/>
          </w:tcPr>
          <w:p w:rsidR="00546956" w:rsidRDefault="00744715">
            <w:pPr>
              <w:jc w:val="left"/>
            </w:pPr>
            <w:r>
              <w:rPr>
                <w:rFonts w:hint="eastAsia"/>
                <w:sz w:val="24"/>
              </w:rPr>
              <w:t>课程目标</w:t>
            </w:r>
            <w:r>
              <w:rPr>
                <w:rFonts w:hint="eastAsia"/>
                <w:sz w:val="24"/>
              </w:rPr>
              <w:t>2</w:t>
            </w:r>
          </w:p>
        </w:tc>
        <w:tc>
          <w:tcPr>
            <w:tcW w:w="1187" w:type="dxa"/>
          </w:tcPr>
          <w:p w:rsidR="00546956" w:rsidRDefault="00744715">
            <w:pPr>
              <w:jc w:val="center"/>
            </w:pPr>
            <w:r>
              <w:rPr>
                <w:rFonts w:hint="eastAsia"/>
                <w:sz w:val="24"/>
              </w:rPr>
              <w:t>4-2</w:t>
            </w:r>
          </w:p>
        </w:tc>
        <w:tc>
          <w:tcPr>
            <w:tcW w:w="1472" w:type="dxa"/>
            <w:tcBorders>
              <w:right w:val="single" w:sz="8" w:space="0" w:color="auto"/>
            </w:tcBorders>
          </w:tcPr>
          <w:p w:rsidR="00546956" w:rsidRDefault="00744715">
            <w:pPr>
              <w:jc w:val="center"/>
            </w:pPr>
            <w:r>
              <w:rPr>
                <w:rFonts w:hint="eastAsia"/>
              </w:rPr>
              <w:t>6</w:t>
            </w:r>
          </w:p>
        </w:tc>
        <w:tc>
          <w:tcPr>
            <w:tcW w:w="1416" w:type="dxa"/>
            <w:tcBorders>
              <w:right w:val="single" w:sz="8" w:space="0" w:color="auto"/>
            </w:tcBorders>
          </w:tcPr>
          <w:p w:rsidR="00546956" w:rsidRDefault="00546956">
            <w:pPr>
              <w:jc w:val="center"/>
            </w:pPr>
          </w:p>
        </w:tc>
      </w:tr>
      <w:tr w:rsidR="00546956">
        <w:trPr>
          <w:cantSplit/>
          <w:jc w:val="center"/>
        </w:trPr>
        <w:tc>
          <w:tcPr>
            <w:tcW w:w="3085" w:type="dxa"/>
            <w:gridSpan w:val="2"/>
            <w:tcBorders>
              <w:left w:val="single" w:sz="8" w:space="0" w:color="auto"/>
              <w:bottom w:val="single" w:sz="8" w:space="0" w:color="auto"/>
            </w:tcBorders>
            <w:vAlign w:val="center"/>
          </w:tcPr>
          <w:p w:rsidR="00546956" w:rsidRDefault="00744715">
            <w:pPr>
              <w:spacing w:line="276" w:lineRule="auto"/>
              <w:jc w:val="center"/>
              <w:rPr>
                <w:sz w:val="24"/>
              </w:rPr>
            </w:pPr>
            <w:r>
              <w:rPr>
                <w:rFonts w:hint="eastAsia"/>
                <w:sz w:val="24"/>
              </w:rPr>
              <w:t>合</w:t>
            </w:r>
            <w:r>
              <w:rPr>
                <w:rFonts w:hint="eastAsia"/>
                <w:sz w:val="24"/>
              </w:rPr>
              <w:t xml:space="preserve">    </w:t>
            </w:r>
            <w:r>
              <w:rPr>
                <w:rFonts w:hint="eastAsia"/>
                <w:sz w:val="24"/>
              </w:rPr>
              <w:t>计</w:t>
            </w:r>
          </w:p>
        </w:tc>
        <w:tc>
          <w:tcPr>
            <w:tcW w:w="1362" w:type="dxa"/>
            <w:tcBorders>
              <w:bottom w:val="single" w:sz="8" w:space="0" w:color="auto"/>
            </w:tcBorders>
            <w:vAlign w:val="center"/>
          </w:tcPr>
          <w:p w:rsidR="00546956" w:rsidRDefault="00546956">
            <w:pPr>
              <w:spacing w:line="276" w:lineRule="auto"/>
              <w:jc w:val="center"/>
              <w:rPr>
                <w:sz w:val="24"/>
              </w:rPr>
            </w:pPr>
          </w:p>
        </w:tc>
        <w:tc>
          <w:tcPr>
            <w:tcW w:w="1187" w:type="dxa"/>
            <w:tcBorders>
              <w:bottom w:val="single" w:sz="8" w:space="0" w:color="auto"/>
            </w:tcBorders>
            <w:vAlign w:val="center"/>
          </w:tcPr>
          <w:p w:rsidR="00546956" w:rsidRDefault="00546956">
            <w:pPr>
              <w:spacing w:line="276" w:lineRule="auto"/>
              <w:jc w:val="center"/>
              <w:rPr>
                <w:sz w:val="24"/>
              </w:rPr>
            </w:pPr>
          </w:p>
        </w:tc>
        <w:tc>
          <w:tcPr>
            <w:tcW w:w="1472" w:type="dxa"/>
            <w:tcBorders>
              <w:bottom w:val="single" w:sz="8" w:space="0" w:color="auto"/>
              <w:right w:val="single" w:sz="8" w:space="0" w:color="auto"/>
            </w:tcBorders>
            <w:vAlign w:val="center"/>
          </w:tcPr>
          <w:p w:rsidR="00546956" w:rsidRDefault="00744715">
            <w:pPr>
              <w:spacing w:line="276" w:lineRule="auto"/>
              <w:jc w:val="center"/>
              <w:rPr>
                <w:sz w:val="24"/>
              </w:rPr>
            </w:pPr>
            <w:r>
              <w:rPr>
                <w:rFonts w:hint="eastAsia"/>
                <w:sz w:val="24"/>
              </w:rPr>
              <w:t>32</w:t>
            </w:r>
          </w:p>
        </w:tc>
        <w:tc>
          <w:tcPr>
            <w:tcW w:w="1416" w:type="dxa"/>
            <w:tcBorders>
              <w:bottom w:val="single" w:sz="8" w:space="0" w:color="auto"/>
              <w:right w:val="single" w:sz="8" w:space="0" w:color="auto"/>
            </w:tcBorders>
          </w:tcPr>
          <w:p w:rsidR="00546956" w:rsidRDefault="00546956">
            <w:pPr>
              <w:spacing w:line="276" w:lineRule="auto"/>
              <w:jc w:val="center"/>
              <w:rPr>
                <w:sz w:val="24"/>
              </w:rPr>
            </w:pPr>
          </w:p>
        </w:tc>
      </w:tr>
    </w:tbl>
    <w:p w:rsidR="00546956" w:rsidRDefault="00744715">
      <w:pPr>
        <w:spacing w:line="276" w:lineRule="auto"/>
        <w:rPr>
          <w:rFonts w:eastAsia="黑体"/>
          <w:bCs/>
          <w:sz w:val="28"/>
          <w:szCs w:val="28"/>
        </w:rPr>
      </w:pPr>
      <w:r>
        <w:rPr>
          <w:rFonts w:eastAsia="黑体" w:hint="eastAsia"/>
          <w:bCs/>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rFonts w:hint="eastAsia"/>
          <w:sz w:val="24"/>
        </w:rPr>
        <w:t>1.</w:t>
      </w:r>
      <w:r>
        <w:rPr>
          <w:rFonts w:hint="eastAsia"/>
          <w:sz w:val="24"/>
        </w:rPr>
        <w:t>教学方法上采用案例教学为主，教师讲授、演示与学生动手实践相结合，配合微课视频进行教学。</w:t>
      </w:r>
    </w:p>
    <w:p w:rsidR="00546956" w:rsidRDefault="00744715">
      <w:pPr>
        <w:spacing w:line="360" w:lineRule="auto"/>
        <w:ind w:firstLineChars="200" w:firstLine="480"/>
        <w:rPr>
          <w:b/>
          <w:sz w:val="24"/>
        </w:rPr>
      </w:pPr>
      <w:r>
        <w:rPr>
          <w:rFonts w:hint="eastAsia"/>
          <w:sz w:val="24"/>
        </w:rPr>
        <w:t>2.</w:t>
      </w:r>
      <w:r>
        <w:rPr>
          <w:rFonts w:hint="eastAsia"/>
          <w:sz w:val="24"/>
        </w:rPr>
        <w:t>教学手段上采用自主开发的网络教学平台软件，进行平时的上机练习、理论练习、考试等。</w:t>
      </w:r>
    </w:p>
    <w:p w:rsidR="00546956" w:rsidRDefault="00744715">
      <w:pPr>
        <w:spacing w:line="360" w:lineRule="auto"/>
        <w:ind w:firstLineChars="200" w:firstLine="482"/>
        <w:rPr>
          <w:b/>
          <w:sz w:val="24"/>
        </w:rPr>
      </w:pPr>
      <w:r>
        <w:rPr>
          <w:rFonts w:hint="eastAsia"/>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827"/>
        <w:gridCol w:w="15"/>
        <w:gridCol w:w="6050"/>
      </w:tblGrid>
      <w:tr w:rsidR="00546956">
        <w:trPr>
          <w:jc w:val="center"/>
        </w:trPr>
        <w:tc>
          <w:tcPr>
            <w:tcW w:w="2266"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 w:val="24"/>
              </w:rPr>
            </w:pPr>
            <w:r>
              <w:rPr>
                <w:rFonts w:ascii="宋体" w:hAnsi="宋体" w:cs="宋体"/>
                <w:b/>
                <w:bCs/>
                <w:sz w:val="24"/>
              </w:rPr>
              <w:t>主要教学环节</w:t>
            </w:r>
          </w:p>
        </w:tc>
        <w:tc>
          <w:tcPr>
            <w:tcW w:w="6065" w:type="dxa"/>
            <w:gridSpan w:val="2"/>
            <w:tcBorders>
              <w:top w:val="single" w:sz="8" w:space="0" w:color="auto"/>
              <w:left w:val="single" w:sz="8" w:space="0" w:color="auto"/>
              <w:right w:val="single" w:sz="8" w:space="0" w:color="auto"/>
            </w:tcBorders>
            <w:vAlign w:val="center"/>
          </w:tcPr>
          <w:p w:rsidR="00546956" w:rsidRDefault="00744715">
            <w:pPr>
              <w:spacing w:line="276" w:lineRule="auto"/>
              <w:jc w:val="center"/>
              <w:rPr>
                <w:sz w:val="24"/>
              </w:rPr>
            </w:pPr>
            <w:r>
              <w:rPr>
                <w:rFonts w:ascii="宋体" w:hAnsi="宋体" w:cs="宋体" w:hint="eastAsia"/>
                <w:b/>
                <w:bCs/>
                <w:sz w:val="24"/>
              </w:rPr>
              <w:t>质量要求</w:t>
            </w:r>
          </w:p>
        </w:tc>
      </w:tr>
      <w:tr w:rsidR="00546956">
        <w:trPr>
          <w:jc w:val="center"/>
        </w:trPr>
        <w:tc>
          <w:tcPr>
            <w:tcW w:w="439" w:type="dxa"/>
            <w:tcBorders>
              <w:left w:val="single" w:sz="8" w:space="0" w:color="auto"/>
            </w:tcBorders>
            <w:vAlign w:val="center"/>
          </w:tcPr>
          <w:p w:rsidR="00546956" w:rsidRDefault="00744715">
            <w:pPr>
              <w:spacing w:line="276" w:lineRule="auto"/>
              <w:jc w:val="center"/>
              <w:rPr>
                <w:sz w:val="24"/>
              </w:rPr>
            </w:pPr>
            <w:r>
              <w:rPr>
                <w:rFonts w:hint="eastAsia"/>
                <w:sz w:val="24"/>
              </w:rPr>
              <w:t>1</w:t>
            </w:r>
          </w:p>
        </w:tc>
        <w:tc>
          <w:tcPr>
            <w:tcW w:w="1842" w:type="dxa"/>
            <w:gridSpan w:val="2"/>
            <w:tcMar>
              <w:left w:w="28" w:type="dxa"/>
              <w:right w:w="28" w:type="dxa"/>
            </w:tcMar>
            <w:vAlign w:val="center"/>
          </w:tcPr>
          <w:p w:rsidR="00546956" w:rsidRDefault="00744715">
            <w:pPr>
              <w:spacing w:line="276" w:lineRule="auto"/>
              <w:jc w:val="center"/>
              <w:rPr>
                <w:sz w:val="24"/>
              </w:rPr>
            </w:pPr>
            <w:r>
              <w:rPr>
                <w:rFonts w:hint="eastAsia"/>
                <w:sz w:val="24"/>
              </w:rPr>
              <w:t>备课</w:t>
            </w:r>
          </w:p>
        </w:tc>
        <w:tc>
          <w:tcPr>
            <w:tcW w:w="6050" w:type="dxa"/>
            <w:tcBorders>
              <w:right w:val="single" w:sz="8" w:space="0" w:color="auto"/>
            </w:tcBorders>
            <w:vAlign w:val="center"/>
          </w:tcPr>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1.</w:t>
            </w:r>
            <w:r>
              <w:rPr>
                <w:rFonts w:ascii="宋体" w:hAnsi="宋体" w:cs="宋体" w:hint="eastAsia"/>
                <w:kern w:val="0"/>
                <w:sz w:val="22"/>
              </w:rPr>
              <w:t>掌握本课程教学大纲内容，严格按照教学大纲要求进行本课程教学内容的组织；</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2.</w:t>
            </w:r>
            <w:r>
              <w:rPr>
                <w:rFonts w:ascii="宋体" w:hAnsi="宋体" w:cs="宋体" w:hint="eastAsia"/>
                <w:kern w:val="0"/>
                <w:sz w:val="22"/>
              </w:rPr>
              <w:t>熟悉教材各章节，借助相关专业书籍资料，并依据教学大纲编写授课计划；</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3.</w:t>
            </w:r>
            <w:r>
              <w:rPr>
                <w:rFonts w:ascii="宋体" w:hAnsi="宋体" w:cs="宋体" w:hint="eastAsia"/>
                <w:kern w:val="0"/>
                <w:sz w:val="22"/>
              </w:rPr>
              <w:t>结合课程特点，制作课件，运用多媒体教学手段讲授部分教学内容；</w:t>
            </w:r>
            <w:r>
              <w:rPr>
                <w:rFonts w:ascii="宋体" w:hAnsi="宋体" w:cs="宋体"/>
                <w:kern w:val="0"/>
                <w:sz w:val="22"/>
              </w:rPr>
              <w:t xml:space="preserve"> </w:t>
            </w:r>
          </w:p>
          <w:p w:rsidR="00546956" w:rsidRDefault="00744715">
            <w:pPr>
              <w:autoSpaceDE w:val="0"/>
              <w:autoSpaceDN w:val="0"/>
              <w:adjustRightInd w:val="0"/>
              <w:snapToGrid w:val="0"/>
              <w:spacing w:line="312" w:lineRule="auto"/>
              <w:jc w:val="left"/>
              <w:rPr>
                <w:sz w:val="24"/>
              </w:rPr>
            </w:pPr>
            <w:r>
              <w:rPr>
                <w:rFonts w:ascii="宋体" w:hAnsi="宋体" w:cs="宋体"/>
                <w:kern w:val="0"/>
                <w:sz w:val="22"/>
              </w:rPr>
              <w:t>4.</w:t>
            </w:r>
            <w:r>
              <w:rPr>
                <w:rFonts w:ascii="宋体" w:hAnsi="宋体" w:cs="宋体" w:hint="eastAsia"/>
                <w:kern w:val="0"/>
                <w:sz w:val="22"/>
              </w:rPr>
              <w:t>确定各章节课程内容的教学方法，构思授课思路、技巧和方法。</w:t>
            </w:r>
          </w:p>
        </w:tc>
      </w:tr>
      <w:tr w:rsidR="00546956">
        <w:trPr>
          <w:jc w:val="center"/>
        </w:trPr>
        <w:tc>
          <w:tcPr>
            <w:tcW w:w="439" w:type="dxa"/>
            <w:tcBorders>
              <w:left w:val="single" w:sz="8" w:space="0" w:color="auto"/>
            </w:tcBorders>
            <w:vAlign w:val="center"/>
          </w:tcPr>
          <w:p w:rsidR="00546956" w:rsidRDefault="00744715">
            <w:pPr>
              <w:spacing w:line="276" w:lineRule="auto"/>
              <w:jc w:val="center"/>
              <w:rPr>
                <w:sz w:val="24"/>
              </w:rPr>
            </w:pPr>
            <w:r>
              <w:rPr>
                <w:rFonts w:hint="eastAsia"/>
                <w:sz w:val="24"/>
              </w:rPr>
              <w:t>2</w:t>
            </w:r>
          </w:p>
        </w:tc>
        <w:tc>
          <w:tcPr>
            <w:tcW w:w="1842" w:type="dxa"/>
            <w:gridSpan w:val="2"/>
            <w:tcMar>
              <w:left w:w="28" w:type="dxa"/>
              <w:right w:w="28" w:type="dxa"/>
            </w:tcMar>
            <w:vAlign w:val="center"/>
          </w:tcPr>
          <w:p w:rsidR="00546956" w:rsidRDefault="00744715">
            <w:pPr>
              <w:spacing w:line="276" w:lineRule="auto"/>
              <w:jc w:val="center"/>
              <w:rPr>
                <w:sz w:val="24"/>
              </w:rPr>
            </w:pPr>
            <w:r>
              <w:rPr>
                <w:rFonts w:hint="eastAsia"/>
                <w:sz w:val="24"/>
              </w:rPr>
              <w:t>讲授</w:t>
            </w:r>
          </w:p>
        </w:tc>
        <w:tc>
          <w:tcPr>
            <w:tcW w:w="6050" w:type="dxa"/>
            <w:tcBorders>
              <w:right w:val="single" w:sz="8" w:space="0" w:color="auto"/>
            </w:tcBorders>
            <w:vAlign w:val="center"/>
          </w:tcPr>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1.</w:t>
            </w:r>
            <w:r>
              <w:rPr>
                <w:rFonts w:ascii="宋体" w:hAnsi="宋体" w:cs="宋体" w:hint="eastAsia"/>
                <w:kern w:val="0"/>
                <w:sz w:val="22"/>
              </w:rPr>
              <w:t>条理清晰，重点突出，理论联系实际，熟练地解答和讲解例题。</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2.</w:t>
            </w:r>
            <w:r>
              <w:rPr>
                <w:rFonts w:ascii="宋体" w:hAnsi="宋体" w:cs="宋体" w:hint="eastAsia"/>
                <w:kern w:val="0"/>
                <w:sz w:val="22"/>
              </w:rPr>
              <w:t>采用多种教学方式（如启发式教学、案例分析教学、讨论式教学等），注重培养学生的计算思维，提高学生发现、分析和</w:t>
            </w:r>
            <w:r>
              <w:rPr>
                <w:rFonts w:ascii="宋体" w:hAnsi="宋体" w:cs="宋体" w:hint="eastAsia"/>
                <w:kern w:val="0"/>
                <w:sz w:val="22"/>
              </w:rPr>
              <w:lastRenderedPageBreak/>
              <w:t>解决问题的能力。</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3.</w:t>
            </w:r>
            <w:r>
              <w:rPr>
                <w:rFonts w:ascii="宋体" w:hAnsi="宋体" w:cs="宋体" w:hint="eastAsia"/>
                <w:kern w:val="0"/>
                <w:sz w:val="22"/>
              </w:rPr>
              <w:t>多种教学手段、教师演示与学生动手实践相结合，以培养学生实践动手的能力。</w:t>
            </w:r>
          </w:p>
        </w:tc>
      </w:tr>
      <w:tr w:rsidR="00546956">
        <w:trPr>
          <w:jc w:val="center"/>
        </w:trPr>
        <w:tc>
          <w:tcPr>
            <w:tcW w:w="439" w:type="dxa"/>
            <w:tcBorders>
              <w:left w:val="single" w:sz="8" w:space="0" w:color="auto"/>
            </w:tcBorders>
            <w:vAlign w:val="center"/>
          </w:tcPr>
          <w:p w:rsidR="00546956" w:rsidRDefault="00744715">
            <w:pPr>
              <w:spacing w:line="276" w:lineRule="auto"/>
              <w:jc w:val="center"/>
              <w:rPr>
                <w:sz w:val="24"/>
              </w:rPr>
            </w:pPr>
            <w:r>
              <w:rPr>
                <w:rFonts w:hint="eastAsia"/>
                <w:sz w:val="24"/>
              </w:rPr>
              <w:lastRenderedPageBreak/>
              <w:t>3</w:t>
            </w:r>
          </w:p>
        </w:tc>
        <w:tc>
          <w:tcPr>
            <w:tcW w:w="1842" w:type="dxa"/>
            <w:gridSpan w:val="2"/>
            <w:tcMar>
              <w:left w:w="28" w:type="dxa"/>
              <w:right w:w="28" w:type="dxa"/>
            </w:tcMar>
            <w:vAlign w:val="center"/>
          </w:tcPr>
          <w:p w:rsidR="00546956" w:rsidRDefault="00744715">
            <w:pPr>
              <w:spacing w:line="276" w:lineRule="auto"/>
              <w:jc w:val="center"/>
              <w:rPr>
                <w:sz w:val="24"/>
              </w:rPr>
            </w:pPr>
            <w:r>
              <w:rPr>
                <w:rFonts w:hint="eastAsia"/>
                <w:sz w:val="24"/>
              </w:rPr>
              <w:t>作业布置与批改</w:t>
            </w:r>
          </w:p>
        </w:tc>
        <w:tc>
          <w:tcPr>
            <w:tcW w:w="6050" w:type="dxa"/>
            <w:tcBorders>
              <w:right w:val="single" w:sz="8" w:space="0" w:color="auto"/>
            </w:tcBorders>
            <w:vAlign w:val="center"/>
          </w:tcPr>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hint="eastAsia"/>
                <w:kern w:val="0"/>
                <w:sz w:val="22"/>
              </w:rPr>
              <w:t>学生必须完成一定数量的作业题，是本课程教学的基本要求，是实现人才培养目标的必要手段。</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hint="eastAsia"/>
                <w:kern w:val="0"/>
                <w:sz w:val="22"/>
              </w:rPr>
              <w:t>学生完成的作业必须达到以下基本要求：</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1.</w:t>
            </w:r>
            <w:r>
              <w:rPr>
                <w:rFonts w:ascii="宋体" w:hAnsi="宋体" w:cs="宋体" w:hint="eastAsia"/>
                <w:kern w:val="0"/>
                <w:sz w:val="22"/>
              </w:rPr>
              <w:t>按时按量完成作业，不缺交，不抄袭；网络教学平台具有查重功能</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 xml:space="preserve">2. </w:t>
            </w:r>
            <w:r>
              <w:rPr>
                <w:rFonts w:ascii="宋体" w:hAnsi="宋体" w:cs="宋体" w:hint="eastAsia"/>
                <w:kern w:val="0"/>
                <w:sz w:val="22"/>
              </w:rPr>
              <w:t>解题方法和步骤正确。</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hint="eastAsia"/>
                <w:kern w:val="0"/>
                <w:sz w:val="22"/>
              </w:rPr>
              <w:t>教师批改或讲评作业要求如下：</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1.</w:t>
            </w:r>
            <w:r>
              <w:rPr>
                <w:rFonts w:ascii="宋体" w:hAnsi="宋体" w:cs="宋体" w:hint="eastAsia"/>
                <w:kern w:val="0"/>
                <w:sz w:val="22"/>
              </w:rPr>
              <w:t>学生的作业要全批全改，并按时批改、讲评学生每次交来的作业；</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2.</w:t>
            </w:r>
            <w:r>
              <w:rPr>
                <w:rFonts w:ascii="宋体" w:hAnsi="宋体" w:cs="宋体" w:hint="eastAsia"/>
                <w:kern w:val="0"/>
                <w:sz w:val="22"/>
              </w:rPr>
              <w:t>教师每次批改或讲评作业后，按百分制评定成绩；</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3.</w:t>
            </w:r>
            <w:r>
              <w:rPr>
                <w:rFonts w:ascii="宋体" w:hAnsi="宋体" w:cs="宋体" w:hint="eastAsia"/>
                <w:kern w:val="0"/>
                <w:sz w:val="22"/>
              </w:rPr>
              <w:t>期末按每个学生作业的平均成绩，作为本课程总评成绩中平时成绩的重要组成部分。</w:t>
            </w:r>
          </w:p>
        </w:tc>
      </w:tr>
      <w:tr w:rsidR="00546956">
        <w:trPr>
          <w:jc w:val="center"/>
        </w:trPr>
        <w:tc>
          <w:tcPr>
            <w:tcW w:w="439" w:type="dxa"/>
            <w:tcBorders>
              <w:left w:val="single" w:sz="8" w:space="0" w:color="auto"/>
            </w:tcBorders>
            <w:vAlign w:val="center"/>
          </w:tcPr>
          <w:p w:rsidR="00546956" w:rsidRDefault="00744715">
            <w:pPr>
              <w:spacing w:line="276" w:lineRule="auto"/>
              <w:jc w:val="center"/>
              <w:rPr>
                <w:sz w:val="24"/>
              </w:rPr>
            </w:pPr>
            <w:r>
              <w:rPr>
                <w:rFonts w:hint="eastAsia"/>
                <w:sz w:val="24"/>
              </w:rPr>
              <w:t>4</w:t>
            </w:r>
          </w:p>
        </w:tc>
        <w:tc>
          <w:tcPr>
            <w:tcW w:w="1842" w:type="dxa"/>
            <w:gridSpan w:val="2"/>
            <w:tcMar>
              <w:left w:w="28" w:type="dxa"/>
              <w:right w:w="28" w:type="dxa"/>
            </w:tcMar>
            <w:vAlign w:val="center"/>
          </w:tcPr>
          <w:p w:rsidR="00546956" w:rsidRDefault="00744715">
            <w:pPr>
              <w:spacing w:line="276" w:lineRule="auto"/>
              <w:jc w:val="center"/>
              <w:rPr>
                <w:sz w:val="24"/>
              </w:rPr>
            </w:pPr>
            <w:r>
              <w:rPr>
                <w:rFonts w:hint="eastAsia"/>
                <w:sz w:val="24"/>
              </w:rPr>
              <w:t>课外答疑</w:t>
            </w:r>
          </w:p>
        </w:tc>
        <w:tc>
          <w:tcPr>
            <w:tcW w:w="6050" w:type="dxa"/>
            <w:tcBorders>
              <w:right w:val="single" w:sz="8" w:space="0" w:color="auto"/>
            </w:tcBorders>
            <w:vAlign w:val="center"/>
          </w:tcPr>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546956">
        <w:trPr>
          <w:jc w:val="center"/>
        </w:trPr>
        <w:tc>
          <w:tcPr>
            <w:tcW w:w="439" w:type="dxa"/>
            <w:tcBorders>
              <w:left w:val="single" w:sz="8" w:space="0" w:color="auto"/>
            </w:tcBorders>
            <w:vAlign w:val="center"/>
          </w:tcPr>
          <w:p w:rsidR="00546956" w:rsidRDefault="00744715">
            <w:pPr>
              <w:spacing w:line="276" w:lineRule="auto"/>
              <w:jc w:val="center"/>
              <w:rPr>
                <w:sz w:val="24"/>
              </w:rPr>
            </w:pPr>
            <w:r>
              <w:rPr>
                <w:rFonts w:hint="eastAsia"/>
                <w:sz w:val="24"/>
              </w:rPr>
              <w:t>5</w:t>
            </w:r>
          </w:p>
        </w:tc>
        <w:tc>
          <w:tcPr>
            <w:tcW w:w="1842" w:type="dxa"/>
            <w:gridSpan w:val="2"/>
            <w:tcMar>
              <w:left w:w="28" w:type="dxa"/>
              <w:right w:w="28" w:type="dxa"/>
            </w:tcMar>
            <w:vAlign w:val="center"/>
          </w:tcPr>
          <w:p w:rsidR="00546956" w:rsidRDefault="00744715">
            <w:pPr>
              <w:spacing w:line="276" w:lineRule="auto"/>
              <w:jc w:val="center"/>
              <w:rPr>
                <w:sz w:val="24"/>
              </w:rPr>
            </w:pPr>
            <w:r>
              <w:rPr>
                <w:rFonts w:hint="eastAsia"/>
                <w:sz w:val="24"/>
              </w:rPr>
              <w:t>成绩考核</w:t>
            </w:r>
          </w:p>
        </w:tc>
        <w:tc>
          <w:tcPr>
            <w:tcW w:w="6050" w:type="dxa"/>
            <w:tcBorders>
              <w:right w:val="single" w:sz="8" w:space="0" w:color="auto"/>
            </w:tcBorders>
            <w:vAlign w:val="center"/>
          </w:tcPr>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hint="eastAsia"/>
                <w:kern w:val="0"/>
                <w:sz w:val="22"/>
              </w:rPr>
              <w:t>本课程考核的方式：网络平台考试。期末上机考核从试卷库中抽取，每个学生的试卷是随机组卷，试卷并不相同，均为机考。总评成绩的评定见课程评分方案。有下列情况之一者，总评成绩为不及格：</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1</w:t>
            </w:r>
            <w:r>
              <w:rPr>
                <w:rFonts w:ascii="宋体" w:hAnsi="宋体" w:cs="宋体" w:hint="eastAsia"/>
                <w:kern w:val="0"/>
                <w:sz w:val="22"/>
              </w:rPr>
              <w:t>.</w:t>
            </w:r>
            <w:r>
              <w:rPr>
                <w:rFonts w:ascii="宋体" w:hAnsi="宋体" w:cs="宋体" w:hint="eastAsia"/>
                <w:kern w:val="0"/>
                <w:sz w:val="22"/>
              </w:rPr>
              <w:t>缺交作业次数达</w:t>
            </w:r>
            <w:r>
              <w:rPr>
                <w:rFonts w:ascii="宋体" w:hAnsi="宋体" w:cs="宋体"/>
                <w:kern w:val="0"/>
                <w:sz w:val="22"/>
              </w:rPr>
              <w:t>1/3</w:t>
            </w:r>
            <w:r>
              <w:rPr>
                <w:rFonts w:ascii="宋体" w:hAnsi="宋体" w:cs="宋体" w:hint="eastAsia"/>
                <w:kern w:val="0"/>
                <w:sz w:val="22"/>
              </w:rPr>
              <w:t>以上者；</w:t>
            </w:r>
          </w:p>
          <w:p w:rsidR="00546956" w:rsidRDefault="00744715">
            <w:pPr>
              <w:autoSpaceDE w:val="0"/>
              <w:autoSpaceDN w:val="0"/>
              <w:adjustRightInd w:val="0"/>
              <w:snapToGrid w:val="0"/>
              <w:spacing w:line="312" w:lineRule="auto"/>
              <w:jc w:val="left"/>
              <w:rPr>
                <w:rFonts w:ascii="宋体" w:hAnsi="宋体" w:cs="宋体"/>
                <w:kern w:val="0"/>
              </w:rPr>
            </w:pPr>
            <w:r>
              <w:rPr>
                <w:rFonts w:ascii="宋体" w:hAnsi="宋体" w:cs="宋体" w:hint="eastAsia"/>
                <w:kern w:val="0"/>
                <w:sz w:val="22"/>
              </w:rPr>
              <w:t>2.</w:t>
            </w:r>
            <w:r>
              <w:rPr>
                <w:rFonts w:ascii="宋体" w:hAnsi="宋体" w:cs="宋体" w:hint="eastAsia"/>
                <w:kern w:val="0"/>
                <w:sz w:val="22"/>
              </w:rPr>
              <w:t>缺课次数达本学期总授课学时的</w:t>
            </w:r>
            <w:r>
              <w:rPr>
                <w:rFonts w:ascii="宋体" w:hAnsi="宋体" w:cs="宋体"/>
                <w:kern w:val="0"/>
                <w:sz w:val="22"/>
              </w:rPr>
              <w:t>1/3</w:t>
            </w:r>
            <w:r>
              <w:rPr>
                <w:rFonts w:ascii="宋体" w:hAnsi="宋体" w:cs="宋体" w:hint="eastAsia"/>
                <w:kern w:val="0"/>
                <w:sz w:val="22"/>
              </w:rPr>
              <w:t>以上者；</w:t>
            </w:r>
          </w:p>
        </w:tc>
      </w:tr>
    </w:tbl>
    <w:p w:rsidR="00546956" w:rsidRDefault="00546956">
      <w:pPr>
        <w:spacing w:line="360" w:lineRule="auto"/>
        <w:ind w:firstLineChars="200" w:firstLine="482"/>
        <w:rPr>
          <w:b/>
          <w:sz w:val="24"/>
        </w:rPr>
      </w:pPr>
    </w:p>
    <w:p w:rsidR="00546956" w:rsidRDefault="00744715">
      <w:pPr>
        <w:spacing w:line="276" w:lineRule="auto"/>
        <w:rPr>
          <w:rFonts w:eastAsia="黑体"/>
          <w:bCs/>
          <w:sz w:val="28"/>
          <w:szCs w:val="28"/>
        </w:rPr>
      </w:pPr>
      <w:r>
        <w:rPr>
          <w:rFonts w:eastAsia="黑体" w:hint="eastAsia"/>
          <w:bCs/>
          <w:sz w:val="28"/>
          <w:szCs w:val="28"/>
        </w:rPr>
        <w:t>六、课程</w:t>
      </w:r>
      <w:r>
        <w:rPr>
          <w:rFonts w:eastAsia="黑体"/>
          <w:bCs/>
          <w:sz w:val="28"/>
          <w:szCs w:val="28"/>
        </w:rPr>
        <w:t>考核</w:t>
      </w:r>
    </w:p>
    <w:p w:rsidR="00546956" w:rsidRDefault="00744715">
      <w:pPr>
        <w:spacing w:line="276" w:lineRule="auto"/>
        <w:ind w:firstLineChars="200" w:firstLine="480"/>
        <w:rPr>
          <w:sz w:val="24"/>
        </w:rPr>
      </w:pPr>
      <w:r>
        <w:rPr>
          <w:rFonts w:hint="eastAsia"/>
          <w:sz w:val="24"/>
        </w:rPr>
        <w:t>（一）</w:t>
      </w:r>
      <w:r>
        <w:rPr>
          <w:sz w:val="24"/>
        </w:rPr>
        <w:t>课程考核方式包括包括</w:t>
      </w:r>
      <w:r>
        <w:rPr>
          <w:rFonts w:hint="eastAsia"/>
          <w:sz w:val="24"/>
        </w:rPr>
        <w:t>结课</w:t>
      </w:r>
      <w:r>
        <w:rPr>
          <w:sz w:val="24"/>
        </w:rPr>
        <w:t>考试、平时及作业考核</w:t>
      </w:r>
      <w:r>
        <w:rPr>
          <w:rFonts w:hint="eastAsia"/>
          <w:sz w:val="24"/>
        </w:rPr>
        <w:t>等</w:t>
      </w:r>
      <w:r>
        <w:rPr>
          <w:sz w:val="24"/>
        </w:rPr>
        <w:t>。</w:t>
      </w:r>
      <w:r>
        <w:rPr>
          <w:rFonts w:hint="eastAsia"/>
          <w:sz w:val="24"/>
        </w:rPr>
        <w:t>结课</w:t>
      </w:r>
      <w:r>
        <w:rPr>
          <w:sz w:val="24"/>
        </w:rPr>
        <w:t>考核采用</w:t>
      </w:r>
      <w:r>
        <w:rPr>
          <w:rFonts w:hint="eastAsia"/>
          <w:sz w:val="24"/>
        </w:rPr>
        <w:t>网络平台考试</w:t>
      </w:r>
      <w:r>
        <w:rPr>
          <w:sz w:val="24"/>
        </w:rPr>
        <w:t>的形式。</w:t>
      </w:r>
    </w:p>
    <w:p w:rsidR="00546956" w:rsidRDefault="00744715">
      <w:pPr>
        <w:spacing w:line="276" w:lineRule="auto"/>
        <w:ind w:firstLineChars="200" w:firstLine="480"/>
        <w:rPr>
          <w:sz w:val="24"/>
        </w:rPr>
      </w:pPr>
      <w:r>
        <w:rPr>
          <w:rFonts w:hint="eastAsia"/>
          <w:sz w:val="24"/>
        </w:rPr>
        <w:t>（二）</w:t>
      </w:r>
      <w:r>
        <w:rPr>
          <w:sz w:val="24"/>
        </w:rPr>
        <w:t>课程总评成绩</w:t>
      </w:r>
      <w:r>
        <w:rPr>
          <w:sz w:val="24"/>
        </w:rPr>
        <w:t>=</w:t>
      </w:r>
      <w:r>
        <w:rPr>
          <w:sz w:val="24"/>
        </w:rPr>
        <w:t>平时成绩</w:t>
      </w:r>
      <w:r>
        <w:rPr>
          <w:sz w:val="24"/>
        </w:rPr>
        <w:t>×</w:t>
      </w:r>
      <w:r>
        <w:rPr>
          <w:rFonts w:hint="eastAsia"/>
          <w:sz w:val="24"/>
        </w:rPr>
        <w:t>40</w:t>
      </w:r>
      <w:r>
        <w:rPr>
          <w:sz w:val="24"/>
        </w:rPr>
        <w:t>% +</w:t>
      </w:r>
      <w:r>
        <w:rPr>
          <w:rFonts w:hint="eastAsia"/>
          <w:sz w:val="24"/>
        </w:rPr>
        <w:t>结课</w:t>
      </w:r>
      <w:r>
        <w:rPr>
          <w:sz w:val="24"/>
        </w:rPr>
        <w:t>考试成绩</w:t>
      </w:r>
      <w:r>
        <w:rPr>
          <w:sz w:val="24"/>
        </w:rPr>
        <w:t>×</w:t>
      </w:r>
      <w:r>
        <w:rPr>
          <w:rFonts w:hint="eastAsia"/>
          <w:sz w:val="24"/>
        </w:rPr>
        <w:t>60</w:t>
      </w:r>
      <w:r>
        <w:rPr>
          <w:sz w:val="24"/>
        </w:rPr>
        <w:t>%</w:t>
      </w:r>
      <w:r>
        <w:rPr>
          <w:sz w:val="24"/>
        </w:rPr>
        <w:t>。</w:t>
      </w:r>
    </w:p>
    <w:p w:rsidR="00546956" w:rsidRDefault="00744715">
      <w:pPr>
        <w:spacing w:line="276" w:lineRule="auto"/>
        <w:ind w:firstLineChars="200" w:firstLine="480"/>
        <w:rPr>
          <w:sz w:val="24"/>
        </w:rPr>
      </w:pPr>
      <w:r>
        <w:rPr>
          <w:sz w:val="24"/>
        </w:rPr>
        <w:t>具体考核评价细则与对应的课程目标如下</w:t>
      </w:r>
      <w:r>
        <w:rPr>
          <w:rFonts w:hint="eastAsia"/>
          <w:sz w:val="24"/>
        </w:rPr>
        <w:t>：</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132"/>
        <w:gridCol w:w="576"/>
        <w:gridCol w:w="3259"/>
        <w:gridCol w:w="2128"/>
      </w:tblGrid>
      <w:tr w:rsidR="00546956">
        <w:trPr>
          <w:trHeight w:val="1113"/>
          <w:jc w:val="center"/>
        </w:trPr>
        <w:tc>
          <w:tcPr>
            <w:tcW w:w="1423" w:type="dxa"/>
            <w:tcBorders>
              <w:top w:val="single" w:sz="8" w:space="0" w:color="auto"/>
              <w:left w:val="single" w:sz="8" w:space="0" w:color="auto"/>
            </w:tcBorders>
            <w:tcMar>
              <w:left w:w="28" w:type="dxa"/>
              <w:right w:w="28" w:type="dxa"/>
            </w:tcMar>
            <w:vAlign w:val="center"/>
          </w:tcPr>
          <w:p w:rsidR="00546956" w:rsidRDefault="00744715">
            <w:pPr>
              <w:pStyle w:val="a9"/>
              <w:jc w:val="center"/>
              <w:rPr>
                <w:rFonts w:eastAsia="宋体"/>
              </w:rPr>
            </w:pPr>
            <w:r>
              <w:rPr>
                <w:rFonts w:eastAsia="宋体"/>
              </w:rPr>
              <w:t>成绩组成</w:t>
            </w:r>
          </w:p>
        </w:tc>
        <w:tc>
          <w:tcPr>
            <w:tcW w:w="1132" w:type="dxa"/>
            <w:tcBorders>
              <w:top w:val="single" w:sz="8" w:space="0" w:color="auto"/>
            </w:tcBorders>
            <w:tcMar>
              <w:left w:w="28" w:type="dxa"/>
              <w:right w:w="28" w:type="dxa"/>
            </w:tcMar>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576" w:type="dxa"/>
            <w:tcBorders>
              <w:top w:val="single" w:sz="8" w:space="0" w:color="auto"/>
            </w:tcBorders>
            <w:vAlign w:val="center"/>
          </w:tcPr>
          <w:p w:rsidR="00546956" w:rsidRDefault="00744715">
            <w:pPr>
              <w:pStyle w:val="a9"/>
              <w:jc w:val="center"/>
              <w:rPr>
                <w:rFonts w:eastAsia="宋体"/>
              </w:rPr>
            </w:pPr>
            <w:r>
              <w:rPr>
                <w:rFonts w:eastAsia="宋体" w:hint="eastAsia"/>
              </w:rPr>
              <w:t>权重</w:t>
            </w:r>
          </w:p>
        </w:tc>
        <w:tc>
          <w:tcPr>
            <w:tcW w:w="3259" w:type="dxa"/>
            <w:tcBorders>
              <w:top w:val="single" w:sz="8" w:space="0" w:color="auto"/>
            </w:tcBorders>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2128" w:type="dxa"/>
            <w:tcBorders>
              <w:top w:val="single" w:sz="8" w:space="0" w:color="auto"/>
              <w:right w:val="single" w:sz="8" w:space="0" w:color="auto"/>
            </w:tcBorders>
            <w:vAlign w:val="center"/>
          </w:tcPr>
          <w:p w:rsidR="00546956" w:rsidRDefault="00744715">
            <w:pPr>
              <w:pStyle w:val="a9"/>
              <w:jc w:val="center"/>
              <w:rPr>
                <w:rFonts w:eastAsia="宋体"/>
              </w:rPr>
            </w:pPr>
            <w:r>
              <w:rPr>
                <w:rFonts w:eastAsia="宋体"/>
              </w:rPr>
              <w:t>对应的毕业要求指标点</w:t>
            </w:r>
          </w:p>
        </w:tc>
      </w:tr>
      <w:tr w:rsidR="00546956">
        <w:trPr>
          <w:trHeight w:val="950"/>
          <w:jc w:val="center"/>
        </w:trPr>
        <w:tc>
          <w:tcPr>
            <w:tcW w:w="1423" w:type="dxa"/>
            <w:vMerge w:val="restart"/>
            <w:tcBorders>
              <w:left w:val="single" w:sz="8" w:space="0" w:color="auto"/>
            </w:tcBorders>
            <w:tcMar>
              <w:left w:w="28" w:type="dxa"/>
              <w:right w:w="28" w:type="dxa"/>
            </w:tcMar>
            <w:vAlign w:val="center"/>
          </w:tcPr>
          <w:p w:rsidR="00546956" w:rsidRDefault="00744715">
            <w:pPr>
              <w:spacing w:line="276" w:lineRule="auto"/>
              <w:jc w:val="center"/>
              <w:rPr>
                <w:sz w:val="24"/>
              </w:rPr>
            </w:pPr>
            <w:r>
              <w:rPr>
                <w:rFonts w:hint="eastAsia"/>
                <w:sz w:val="24"/>
              </w:rPr>
              <w:t>平时成绩</w:t>
            </w:r>
          </w:p>
          <w:p w:rsidR="00546956" w:rsidRDefault="00744715">
            <w:pPr>
              <w:spacing w:line="276" w:lineRule="auto"/>
              <w:jc w:val="center"/>
              <w:rPr>
                <w:sz w:val="24"/>
              </w:rPr>
            </w:pPr>
            <w:r>
              <w:rPr>
                <w:rFonts w:hint="eastAsia"/>
                <w:sz w:val="24"/>
              </w:rPr>
              <w:t>（</w:t>
            </w:r>
            <w:r>
              <w:rPr>
                <w:rFonts w:hint="eastAsia"/>
                <w:sz w:val="24"/>
              </w:rPr>
              <w:t>40%</w:t>
            </w:r>
            <w:r>
              <w:rPr>
                <w:rFonts w:hint="eastAsia"/>
                <w:sz w:val="24"/>
              </w:rPr>
              <w:t>）</w:t>
            </w:r>
          </w:p>
        </w:tc>
        <w:tc>
          <w:tcPr>
            <w:tcW w:w="1132" w:type="dxa"/>
            <w:tcMar>
              <w:left w:w="28" w:type="dxa"/>
              <w:right w:w="28" w:type="dxa"/>
            </w:tcMar>
            <w:vAlign w:val="center"/>
          </w:tcPr>
          <w:p w:rsidR="00546956" w:rsidRDefault="00744715">
            <w:pPr>
              <w:spacing w:line="276" w:lineRule="auto"/>
              <w:jc w:val="center"/>
              <w:rPr>
                <w:sz w:val="24"/>
              </w:rPr>
            </w:pPr>
            <w:r>
              <w:rPr>
                <w:rFonts w:hint="eastAsia"/>
                <w:sz w:val="24"/>
              </w:rPr>
              <w:t>出勤情况</w:t>
            </w:r>
          </w:p>
        </w:tc>
        <w:tc>
          <w:tcPr>
            <w:tcW w:w="576" w:type="dxa"/>
            <w:tcBorders>
              <w:top w:val="single" w:sz="4" w:space="0" w:color="auto"/>
            </w:tcBorders>
            <w:vAlign w:val="center"/>
          </w:tcPr>
          <w:p w:rsidR="00546956" w:rsidRDefault="00744715">
            <w:pPr>
              <w:spacing w:line="276" w:lineRule="auto"/>
              <w:jc w:val="center"/>
              <w:rPr>
                <w:sz w:val="24"/>
              </w:rPr>
            </w:pPr>
            <w:r>
              <w:rPr>
                <w:rFonts w:hint="eastAsia"/>
                <w:sz w:val="24"/>
              </w:rPr>
              <w:t>0.3</w:t>
            </w:r>
          </w:p>
        </w:tc>
        <w:tc>
          <w:tcPr>
            <w:tcW w:w="3259" w:type="dxa"/>
            <w:tcBorders>
              <w:top w:val="single" w:sz="4" w:space="0" w:color="auto"/>
            </w:tcBorders>
            <w:vAlign w:val="center"/>
          </w:tcPr>
          <w:p w:rsidR="00546956" w:rsidRDefault="00744715">
            <w:pPr>
              <w:spacing w:line="276" w:lineRule="auto"/>
              <w:rPr>
                <w:sz w:val="24"/>
              </w:rPr>
            </w:pPr>
            <w:r>
              <w:rPr>
                <w:rFonts w:eastAsia="MT Extra" w:hint="eastAsia"/>
                <w:bCs/>
                <w:kern w:val="24"/>
                <w:szCs w:val="21"/>
              </w:rPr>
              <w:t>课堂不定期点名</w:t>
            </w:r>
            <w:r>
              <w:rPr>
                <w:rFonts w:ascii="宋体" w:hAnsi="宋体" w:hint="eastAsia"/>
                <w:bCs/>
                <w:kern w:val="24"/>
                <w:szCs w:val="21"/>
              </w:rPr>
              <w:t>，</w:t>
            </w:r>
            <w:r>
              <w:rPr>
                <w:rFonts w:hint="eastAsia"/>
                <w:szCs w:val="21"/>
              </w:rPr>
              <w:t>旷课一次扣</w:t>
            </w:r>
            <w:r>
              <w:rPr>
                <w:rFonts w:hint="eastAsia"/>
                <w:szCs w:val="21"/>
              </w:rPr>
              <w:t>10</w:t>
            </w:r>
            <w:r>
              <w:rPr>
                <w:rFonts w:hint="eastAsia"/>
                <w:szCs w:val="21"/>
              </w:rPr>
              <w:t>分，迟到、早退扣</w:t>
            </w:r>
            <w:r>
              <w:rPr>
                <w:rFonts w:hint="eastAsia"/>
                <w:szCs w:val="21"/>
              </w:rPr>
              <w:t>5</w:t>
            </w:r>
            <w:r>
              <w:rPr>
                <w:rFonts w:hint="eastAsia"/>
                <w:szCs w:val="21"/>
              </w:rPr>
              <w:t>分、事假扣</w:t>
            </w:r>
            <w:r>
              <w:rPr>
                <w:rFonts w:hint="eastAsia"/>
                <w:szCs w:val="21"/>
              </w:rPr>
              <w:t>4</w:t>
            </w:r>
            <w:r>
              <w:rPr>
                <w:rFonts w:hint="eastAsia"/>
                <w:szCs w:val="21"/>
              </w:rPr>
              <w:t>分、病假扣</w:t>
            </w:r>
            <w:r>
              <w:rPr>
                <w:rFonts w:hint="eastAsia"/>
                <w:szCs w:val="21"/>
              </w:rPr>
              <w:t>3</w:t>
            </w:r>
            <w:r>
              <w:rPr>
                <w:rFonts w:hint="eastAsia"/>
                <w:szCs w:val="21"/>
              </w:rPr>
              <w:t>分</w:t>
            </w:r>
          </w:p>
        </w:tc>
        <w:tc>
          <w:tcPr>
            <w:tcW w:w="2128" w:type="dxa"/>
            <w:vMerge w:val="restart"/>
            <w:tcBorders>
              <w:top w:val="single" w:sz="4" w:space="0" w:color="auto"/>
              <w:right w:val="single" w:sz="8" w:space="0" w:color="auto"/>
            </w:tcBorders>
            <w:vAlign w:val="center"/>
          </w:tcPr>
          <w:p w:rsidR="00546956" w:rsidRDefault="00744715">
            <w:pPr>
              <w:spacing w:line="276" w:lineRule="auto"/>
              <w:jc w:val="center"/>
              <w:rPr>
                <w:sz w:val="24"/>
              </w:rPr>
            </w:pPr>
            <w:r>
              <w:rPr>
                <w:rFonts w:hint="eastAsia"/>
                <w:sz w:val="24"/>
              </w:rPr>
              <w:t>课程目标</w:t>
            </w:r>
            <w:r>
              <w:rPr>
                <w:rFonts w:hint="eastAsia"/>
                <w:sz w:val="24"/>
              </w:rPr>
              <w:t>1</w:t>
            </w:r>
            <w:r>
              <w:rPr>
                <w:rFonts w:hint="eastAsia"/>
                <w:sz w:val="24"/>
              </w:rPr>
              <w:t>（</w:t>
            </w:r>
            <w:r>
              <w:rPr>
                <w:rFonts w:hint="eastAsia"/>
                <w:sz w:val="24"/>
              </w:rPr>
              <w:t>40%</w:t>
            </w:r>
            <w:r>
              <w:rPr>
                <w:rFonts w:hint="eastAsia"/>
                <w:sz w:val="24"/>
              </w:rPr>
              <w:t>）</w:t>
            </w:r>
          </w:p>
          <w:p w:rsidR="00546956" w:rsidRDefault="00744715">
            <w:pPr>
              <w:spacing w:line="276" w:lineRule="auto"/>
              <w:jc w:val="center"/>
              <w:rPr>
                <w:sz w:val="24"/>
              </w:rPr>
            </w:pPr>
            <w:r>
              <w:rPr>
                <w:rFonts w:hint="eastAsia"/>
                <w:sz w:val="24"/>
              </w:rPr>
              <w:t>课程目标</w:t>
            </w:r>
            <w:r>
              <w:rPr>
                <w:rFonts w:hint="eastAsia"/>
                <w:sz w:val="24"/>
              </w:rPr>
              <w:t>2</w:t>
            </w:r>
            <w:r>
              <w:rPr>
                <w:rFonts w:hint="eastAsia"/>
                <w:sz w:val="24"/>
              </w:rPr>
              <w:t>（</w:t>
            </w:r>
            <w:r>
              <w:rPr>
                <w:rFonts w:hint="eastAsia"/>
                <w:sz w:val="24"/>
              </w:rPr>
              <w:t>60%</w:t>
            </w:r>
            <w:r>
              <w:rPr>
                <w:rFonts w:hint="eastAsia"/>
                <w:sz w:val="24"/>
              </w:rPr>
              <w:t>）</w:t>
            </w:r>
          </w:p>
        </w:tc>
      </w:tr>
      <w:tr w:rsidR="00546956">
        <w:trPr>
          <w:trHeight w:val="1702"/>
          <w:jc w:val="center"/>
        </w:trPr>
        <w:tc>
          <w:tcPr>
            <w:tcW w:w="1423" w:type="dxa"/>
            <w:vMerge/>
            <w:tcBorders>
              <w:left w:val="single" w:sz="8" w:space="0" w:color="auto"/>
              <w:bottom w:val="single" w:sz="4" w:space="0" w:color="auto"/>
            </w:tcBorders>
            <w:vAlign w:val="center"/>
          </w:tcPr>
          <w:p w:rsidR="00546956" w:rsidRDefault="00546956">
            <w:pPr>
              <w:spacing w:line="276" w:lineRule="auto"/>
              <w:jc w:val="center"/>
              <w:rPr>
                <w:sz w:val="24"/>
              </w:rPr>
            </w:pPr>
          </w:p>
        </w:tc>
        <w:tc>
          <w:tcPr>
            <w:tcW w:w="1132" w:type="dxa"/>
            <w:tcBorders>
              <w:bottom w:val="single" w:sz="4" w:space="0" w:color="auto"/>
            </w:tcBorders>
            <w:tcMar>
              <w:left w:w="28" w:type="dxa"/>
              <w:right w:w="28" w:type="dxa"/>
            </w:tcMar>
            <w:vAlign w:val="center"/>
          </w:tcPr>
          <w:p w:rsidR="00546956" w:rsidRDefault="00744715">
            <w:pPr>
              <w:spacing w:line="276" w:lineRule="auto"/>
              <w:jc w:val="center"/>
              <w:rPr>
                <w:sz w:val="24"/>
              </w:rPr>
            </w:pPr>
            <w:r>
              <w:rPr>
                <w:rFonts w:hint="eastAsia"/>
                <w:sz w:val="24"/>
              </w:rPr>
              <w:t>平时作业</w:t>
            </w:r>
          </w:p>
        </w:tc>
        <w:tc>
          <w:tcPr>
            <w:tcW w:w="576" w:type="dxa"/>
            <w:tcBorders>
              <w:bottom w:val="single" w:sz="4" w:space="0" w:color="auto"/>
            </w:tcBorders>
            <w:vAlign w:val="center"/>
          </w:tcPr>
          <w:p w:rsidR="00546956" w:rsidRDefault="00744715">
            <w:pPr>
              <w:spacing w:line="276" w:lineRule="auto"/>
              <w:jc w:val="center"/>
              <w:rPr>
                <w:sz w:val="24"/>
              </w:rPr>
            </w:pPr>
            <w:r>
              <w:rPr>
                <w:rFonts w:hint="eastAsia"/>
                <w:sz w:val="24"/>
              </w:rPr>
              <w:t>0.7</w:t>
            </w:r>
          </w:p>
        </w:tc>
        <w:tc>
          <w:tcPr>
            <w:tcW w:w="3259" w:type="dxa"/>
            <w:tcBorders>
              <w:bottom w:val="single" w:sz="4" w:space="0" w:color="auto"/>
            </w:tcBorders>
            <w:vAlign w:val="center"/>
          </w:tcPr>
          <w:p w:rsidR="00546956" w:rsidRDefault="00744715">
            <w:pPr>
              <w:spacing w:line="276" w:lineRule="auto"/>
              <w:jc w:val="left"/>
              <w:rPr>
                <w:sz w:val="24"/>
              </w:rPr>
            </w:pPr>
            <w:r>
              <w:rPr>
                <w:rFonts w:eastAsia="MT Extra" w:hint="eastAsia"/>
                <w:bCs/>
                <w:kern w:val="24"/>
                <w:szCs w:val="21"/>
              </w:rPr>
              <w:t>对学生的</w:t>
            </w:r>
            <w:r>
              <w:rPr>
                <w:rFonts w:hint="eastAsia"/>
              </w:rPr>
              <w:t>平时上机操作题及理论题</w:t>
            </w:r>
            <w:r>
              <w:rPr>
                <w:rFonts w:eastAsia="MT Extra" w:hint="eastAsia"/>
                <w:bCs/>
                <w:kern w:val="24"/>
                <w:szCs w:val="21"/>
              </w:rPr>
              <w:t>进行批阅，</w:t>
            </w:r>
            <w:r>
              <w:t>按照</w:t>
            </w:r>
            <w:r>
              <w:rPr>
                <w:rFonts w:hint="eastAsia"/>
              </w:rPr>
              <w:t>要求进行操作</w:t>
            </w:r>
            <w:r>
              <w:t>（占</w:t>
            </w:r>
            <w:r>
              <w:rPr>
                <w:rFonts w:hint="eastAsia"/>
              </w:rPr>
              <w:t>40</w:t>
            </w:r>
            <w:r>
              <w:t>%</w:t>
            </w:r>
            <w:r>
              <w:t>）；</w:t>
            </w:r>
            <w:r>
              <w:rPr>
                <w:rFonts w:hint="eastAsia"/>
              </w:rPr>
              <w:t>操作</w:t>
            </w:r>
            <w:r>
              <w:t>结果的准确性（占</w:t>
            </w:r>
            <w:r>
              <w:rPr>
                <w:rFonts w:hint="eastAsia"/>
              </w:rPr>
              <w:t>40</w:t>
            </w:r>
            <w:r>
              <w:t>%</w:t>
            </w:r>
            <w:r>
              <w:t>）；利用所学知识分析解决问题的能力（占</w:t>
            </w:r>
            <w:r>
              <w:rPr>
                <w:rFonts w:hint="eastAsia"/>
              </w:rPr>
              <w:t>20</w:t>
            </w:r>
            <w:r>
              <w:t>%</w:t>
            </w:r>
            <w:r>
              <w:t>）</w:t>
            </w:r>
            <w:r>
              <w:rPr>
                <w:rFonts w:hint="eastAsia"/>
              </w:rPr>
              <w:t>。</w:t>
            </w:r>
          </w:p>
        </w:tc>
        <w:tc>
          <w:tcPr>
            <w:tcW w:w="2128" w:type="dxa"/>
            <w:vMerge/>
            <w:tcBorders>
              <w:bottom w:val="single" w:sz="4" w:space="0" w:color="auto"/>
              <w:right w:val="single" w:sz="8" w:space="0" w:color="auto"/>
            </w:tcBorders>
            <w:vAlign w:val="center"/>
          </w:tcPr>
          <w:p w:rsidR="00546956" w:rsidRDefault="00546956">
            <w:pPr>
              <w:spacing w:line="276" w:lineRule="auto"/>
              <w:jc w:val="center"/>
              <w:rPr>
                <w:sz w:val="24"/>
              </w:rPr>
            </w:pPr>
          </w:p>
        </w:tc>
      </w:tr>
      <w:tr w:rsidR="00546956">
        <w:trPr>
          <w:trHeight w:val="1034"/>
          <w:jc w:val="center"/>
        </w:trPr>
        <w:tc>
          <w:tcPr>
            <w:tcW w:w="1423" w:type="dxa"/>
            <w:tcBorders>
              <w:left w:val="single" w:sz="8" w:space="0" w:color="auto"/>
            </w:tcBorders>
            <w:vAlign w:val="center"/>
          </w:tcPr>
          <w:p w:rsidR="00546956" w:rsidRDefault="00744715">
            <w:pPr>
              <w:spacing w:line="276" w:lineRule="auto"/>
              <w:jc w:val="center"/>
              <w:rPr>
                <w:sz w:val="24"/>
              </w:rPr>
            </w:pPr>
            <w:r>
              <w:rPr>
                <w:rFonts w:hint="eastAsia"/>
                <w:sz w:val="24"/>
              </w:rPr>
              <w:t>结课成绩</w:t>
            </w:r>
          </w:p>
          <w:p w:rsidR="00546956" w:rsidRDefault="00744715">
            <w:pPr>
              <w:spacing w:line="276" w:lineRule="auto"/>
              <w:jc w:val="center"/>
              <w:rPr>
                <w:sz w:val="24"/>
              </w:rPr>
            </w:pPr>
            <w:r>
              <w:rPr>
                <w:rFonts w:hint="eastAsia"/>
                <w:sz w:val="24"/>
              </w:rPr>
              <w:t>（</w:t>
            </w:r>
            <w:r>
              <w:rPr>
                <w:rFonts w:hint="eastAsia"/>
                <w:sz w:val="24"/>
              </w:rPr>
              <w:t>60%</w:t>
            </w:r>
            <w:r>
              <w:rPr>
                <w:rFonts w:hint="eastAsia"/>
                <w:sz w:val="24"/>
              </w:rPr>
              <w:t>）</w:t>
            </w:r>
          </w:p>
        </w:tc>
        <w:tc>
          <w:tcPr>
            <w:tcW w:w="1132" w:type="dxa"/>
            <w:tcMar>
              <w:left w:w="28" w:type="dxa"/>
              <w:right w:w="28" w:type="dxa"/>
            </w:tcMar>
            <w:vAlign w:val="center"/>
          </w:tcPr>
          <w:p w:rsidR="00546956" w:rsidRDefault="00744715">
            <w:pPr>
              <w:spacing w:line="276" w:lineRule="auto"/>
              <w:jc w:val="center"/>
              <w:rPr>
                <w:sz w:val="24"/>
              </w:rPr>
            </w:pPr>
            <w:r>
              <w:rPr>
                <w:rFonts w:hint="eastAsia"/>
                <w:sz w:val="24"/>
              </w:rPr>
              <w:t>网络平台考试</w:t>
            </w:r>
          </w:p>
        </w:tc>
        <w:tc>
          <w:tcPr>
            <w:tcW w:w="576" w:type="dxa"/>
            <w:vAlign w:val="center"/>
          </w:tcPr>
          <w:p w:rsidR="00546956" w:rsidRDefault="00744715">
            <w:pPr>
              <w:spacing w:line="276" w:lineRule="auto"/>
              <w:jc w:val="center"/>
              <w:rPr>
                <w:sz w:val="24"/>
              </w:rPr>
            </w:pPr>
            <w:r>
              <w:rPr>
                <w:rFonts w:hint="eastAsia"/>
                <w:sz w:val="24"/>
              </w:rPr>
              <w:t>1</w:t>
            </w:r>
          </w:p>
        </w:tc>
        <w:tc>
          <w:tcPr>
            <w:tcW w:w="3259" w:type="dxa"/>
            <w:vAlign w:val="center"/>
          </w:tcPr>
          <w:p w:rsidR="00546956" w:rsidRDefault="00744715">
            <w:pPr>
              <w:spacing w:line="276" w:lineRule="auto"/>
              <w:jc w:val="left"/>
              <w:rPr>
                <w:sz w:val="24"/>
              </w:rPr>
            </w:pPr>
            <w:r>
              <w:rPr>
                <w:rFonts w:eastAsia="MT Extra"/>
                <w:bCs/>
                <w:kern w:val="24"/>
                <w:szCs w:val="21"/>
              </w:rPr>
              <w:t>试卷题型包括选择题、</w:t>
            </w:r>
            <w:r>
              <w:rPr>
                <w:rFonts w:ascii="宋体" w:hAnsi="宋体" w:hint="eastAsia"/>
                <w:kern w:val="0"/>
                <w:szCs w:val="21"/>
              </w:rPr>
              <w:t>WORD</w:t>
            </w:r>
            <w:r>
              <w:rPr>
                <w:rFonts w:ascii="宋体" w:hAnsi="宋体" w:hint="eastAsia"/>
                <w:kern w:val="0"/>
                <w:szCs w:val="21"/>
              </w:rPr>
              <w:t>操作题</w:t>
            </w:r>
            <w:r>
              <w:rPr>
                <w:rFonts w:eastAsia="MT Extra"/>
                <w:bCs/>
                <w:kern w:val="24"/>
                <w:szCs w:val="21"/>
              </w:rPr>
              <w:t>、</w:t>
            </w:r>
            <w:r>
              <w:rPr>
                <w:rFonts w:ascii="宋体" w:hAnsi="宋体" w:hint="eastAsia"/>
                <w:kern w:val="0"/>
                <w:szCs w:val="21"/>
              </w:rPr>
              <w:t>EXCEL</w:t>
            </w:r>
            <w:r>
              <w:rPr>
                <w:rFonts w:ascii="宋体" w:hAnsi="宋体" w:hint="eastAsia"/>
                <w:kern w:val="0"/>
                <w:szCs w:val="21"/>
              </w:rPr>
              <w:t>操作题、</w:t>
            </w:r>
            <w:r>
              <w:rPr>
                <w:rFonts w:ascii="宋体" w:hAnsi="宋体" w:hint="eastAsia"/>
                <w:kern w:val="0"/>
                <w:szCs w:val="21"/>
              </w:rPr>
              <w:t>PPT</w:t>
            </w:r>
            <w:r>
              <w:rPr>
                <w:rFonts w:ascii="宋体" w:hAnsi="宋体" w:hint="eastAsia"/>
                <w:kern w:val="0"/>
                <w:szCs w:val="21"/>
              </w:rPr>
              <w:t>操作题</w:t>
            </w:r>
            <w:r>
              <w:rPr>
                <w:rFonts w:eastAsia="MT Extra" w:hint="eastAsia"/>
                <w:bCs/>
                <w:kern w:val="24"/>
                <w:szCs w:val="21"/>
              </w:rPr>
              <w:t>等</w:t>
            </w:r>
            <w:r>
              <w:rPr>
                <w:rFonts w:eastAsia="MT Extra"/>
                <w:bCs/>
                <w:kern w:val="24"/>
                <w:szCs w:val="21"/>
              </w:rPr>
              <w:t>。</w:t>
            </w:r>
          </w:p>
        </w:tc>
        <w:tc>
          <w:tcPr>
            <w:tcW w:w="2128" w:type="dxa"/>
            <w:tcBorders>
              <w:right w:val="single" w:sz="8" w:space="0" w:color="auto"/>
            </w:tcBorders>
            <w:vAlign w:val="center"/>
          </w:tcPr>
          <w:p w:rsidR="00546956" w:rsidRDefault="00744715">
            <w:pPr>
              <w:spacing w:line="276" w:lineRule="auto"/>
              <w:jc w:val="center"/>
              <w:rPr>
                <w:sz w:val="24"/>
              </w:rPr>
            </w:pPr>
            <w:r>
              <w:rPr>
                <w:rFonts w:hint="eastAsia"/>
                <w:sz w:val="24"/>
              </w:rPr>
              <w:t>课程目标</w:t>
            </w:r>
            <w:r>
              <w:rPr>
                <w:rFonts w:hint="eastAsia"/>
                <w:sz w:val="24"/>
              </w:rPr>
              <w:t>1</w:t>
            </w:r>
            <w:r>
              <w:rPr>
                <w:rFonts w:hint="eastAsia"/>
                <w:sz w:val="24"/>
              </w:rPr>
              <w:t>（</w:t>
            </w:r>
            <w:r>
              <w:rPr>
                <w:rFonts w:hint="eastAsia"/>
                <w:sz w:val="24"/>
              </w:rPr>
              <w:t>40%</w:t>
            </w:r>
            <w:r>
              <w:rPr>
                <w:rFonts w:hint="eastAsia"/>
                <w:sz w:val="24"/>
              </w:rPr>
              <w:t>）</w:t>
            </w:r>
          </w:p>
          <w:p w:rsidR="00546956" w:rsidRDefault="00744715">
            <w:pPr>
              <w:spacing w:line="276" w:lineRule="auto"/>
              <w:rPr>
                <w:sz w:val="24"/>
              </w:rPr>
            </w:pPr>
            <w:r>
              <w:rPr>
                <w:rFonts w:hint="eastAsia"/>
                <w:sz w:val="24"/>
              </w:rPr>
              <w:t>课程目标</w:t>
            </w:r>
            <w:r>
              <w:rPr>
                <w:rFonts w:hint="eastAsia"/>
                <w:sz w:val="24"/>
              </w:rPr>
              <w:t>2</w:t>
            </w:r>
            <w:r>
              <w:rPr>
                <w:rFonts w:hint="eastAsia"/>
                <w:sz w:val="24"/>
              </w:rPr>
              <w:t>（</w:t>
            </w:r>
            <w:r>
              <w:rPr>
                <w:rFonts w:hint="eastAsia"/>
                <w:sz w:val="24"/>
              </w:rPr>
              <w:t>60%</w:t>
            </w:r>
            <w:r>
              <w:rPr>
                <w:rFonts w:hint="eastAsia"/>
                <w:sz w:val="24"/>
              </w:rPr>
              <w:t>）</w:t>
            </w:r>
          </w:p>
        </w:tc>
      </w:tr>
    </w:tbl>
    <w:p w:rsidR="00546956" w:rsidRDefault="00744715">
      <w:pPr>
        <w:spacing w:line="360" w:lineRule="auto"/>
        <w:ind w:firstLineChars="200" w:firstLine="562"/>
        <w:rPr>
          <w:b/>
          <w:sz w:val="28"/>
          <w:szCs w:val="28"/>
        </w:rPr>
      </w:pPr>
      <w:r>
        <w:rPr>
          <w:rFonts w:hint="eastAsia"/>
          <w:b/>
          <w:sz w:val="28"/>
          <w:szCs w:val="28"/>
        </w:rPr>
        <w:t>七、</w:t>
      </w:r>
      <w:r>
        <w:rPr>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276" w:lineRule="auto"/>
        <w:ind w:firstLineChars="200" w:firstLine="480"/>
        <w:rPr>
          <w:sz w:val="24"/>
        </w:rPr>
      </w:pPr>
      <w:r>
        <w:rPr>
          <w:rFonts w:hint="eastAsia"/>
          <w:sz w:val="24"/>
        </w:rPr>
        <w:t>本课程根据学生作业、课堂讨论、平时考核情况和学生、教学督导等反馈，及时对教学中不足之处进行改进，并在下一轮课程教学中改进提高，确保相应毕业要求指标点达成。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（二）教学参考书</w:t>
      </w:r>
    </w:p>
    <w:p w:rsidR="00546956" w:rsidRDefault="00744715">
      <w:pPr>
        <w:spacing w:line="276" w:lineRule="auto"/>
        <w:ind w:firstLineChars="200" w:firstLine="480"/>
        <w:rPr>
          <w:sz w:val="24"/>
        </w:rPr>
      </w:pPr>
      <w:r>
        <w:rPr>
          <w:rFonts w:hint="eastAsia"/>
          <w:sz w:val="24"/>
        </w:rPr>
        <w:t>1.</w:t>
      </w:r>
      <w:r>
        <w:rPr>
          <w:rFonts w:hint="eastAsia"/>
          <w:sz w:val="24"/>
        </w:rPr>
        <w:t>大学计算机基础：</w:t>
      </w:r>
      <w:r>
        <w:rPr>
          <w:rFonts w:hint="eastAsia"/>
          <w:sz w:val="24"/>
        </w:rPr>
        <w:t>Windows 7</w:t>
      </w:r>
      <w:r>
        <w:rPr>
          <w:rFonts w:hint="eastAsia"/>
          <w:sz w:val="24"/>
        </w:rPr>
        <w:t>与</w:t>
      </w:r>
      <w:r>
        <w:rPr>
          <w:rFonts w:hint="eastAsia"/>
          <w:sz w:val="24"/>
        </w:rPr>
        <w:t>Office 2010</w:t>
      </w:r>
      <w:r>
        <w:rPr>
          <w:rFonts w:hint="eastAsia"/>
          <w:sz w:val="24"/>
        </w:rPr>
        <w:t>环境</w:t>
      </w:r>
      <w:r>
        <w:rPr>
          <w:rFonts w:hint="eastAsia"/>
          <w:sz w:val="24"/>
        </w:rPr>
        <w:t>.</w:t>
      </w:r>
      <w:r>
        <w:rPr>
          <w:rFonts w:hint="eastAsia"/>
          <w:sz w:val="24"/>
        </w:rPr>
        <w:t>清华大学出版社</w:t>
      </w:r>
      <w:r>
        <w:rPr>
          <w:rFonts w:hint="eastAsia"/>
          <w:sz w:val="24"/>
        </w:rPr>
        <w:t xml:space="preserve"> </w:t>
      </w:r>
      <w:r>
        <w:rPr>
          <w:rFonts w:hint="eastAsia"/>
          <w:sz w:val="24"/>
        </w:rPr>
        <w:t>，</w:t>
      </w:r>
      <w:r>
        <w:rPr>
          <w:sz w:val="24"/>
        </w:rPr>
        <w:t>201</w:t>
      </w:r>
      <w:r>
        <w:rPr>
          <w:rFonts w:hint="eastAsia"/>
          <w:sz w:val="24"/>
        </w:rPr>
        <w:t xml:space="preserve">7. </w:t>
      </w:r>
    </w:p>
    <w:p w:rsidR="00546956" w:rsidRDefault="00546956">
      <w:pPr>
        <w:spacing w:line="400" w:lineRule="exact"/>
        <w:ind w:firstLineChars="2485" w:firstLine="5964"/>
        <w:rPr>
          <w:sz w:val="24"/>
        </w:rPr>
      </w:pPr>
    </w:p>
    <w:p w:rsidR="00546956" w:rsidRDefault="00546956">
      <w:pPr>
        <w:spacing w:line="400" w:lineRule="exact"/>
        <w:ind w:firstLineChars="2485" w:firstLine="5964"/>
        <w:rPr>
          <w:sz w:val="24"/>
        </w:rPr>
      </w:pPr>
    </w:p>
    <w:p w:rsidR="00546956" w:rsidRDefault="00744715">
      <w:pPr>
        <w:spacing w:line="400" w:lineRule="exact"/>
        <w:ind w:firstLineChars="2485" w:firstLine="5964"/>
        <w:rPr>
          <w:sz w:val="24"/>
        </w:rPr>
      </w:pPr>
      <w:r>
        <w:rPr>
          <w:rFonts w:hint="eastAsia"/>
          <w:sz w:val="24"/>
        </w:rPr>
        <w:t>执笔人：</w:t>
      </w:r>
      <w:r>
        <w:rPr>
          <w:rFonts w:hint="eastAsia"/>
          <w:bCs/>
          <w:sz w:val="24"/>
        </w:rPr>
        <w:t>蔡晓丽</w:t>
      </w:r>
      <w:r>
        <w:rPr>
          <w:rFonts w:hint="eastAsia"/>
          <w:bCs/>
          <w:sz w:val="24"/>
        </w:rPr>
        <w:t xml:space="preserve"> </w:t>
      </w:r>
    </w:p>
    <w:p w:rsidR="00546956" w:rsidRDefault="00744715">
      <w:pPr>
        <w:spacing w:line="400" w:lineRule="exact"/>
        <w:ind w:firstLineChars="2485" w:firstLine="5964"/>
        <w:rPr>
          <w:sz w:val="24"/>
        </w:rPr>
      </w:pPr>
      <w:r>
        <w:rPr>
          <w:rFonts w:hint="eastAsia"/>
          <w:sz w:val="24"/>
        </w:rPr>
        <w:t>审定人：</w:t>
      </w:r>
      <w:r>
        <w:rPr>
          <w:rFonts w:hint="eastAsia"/>
          <w:bCs/>
          <w:sz w:val="24"/>
        </w:rPr>
        <w:t>蔡晓丽</w:t>
      </w:r>
    </w:p>
    <w:p w:rsidR="00546956" w:rsidRDefault="00744715">
      <w:pPr>
        <w:spacing w:line="400" w:lineRule="exact"/>
        <w:ind w:firstLineChars="2485" w:firstLine="5964"/>
        <w:rPr>
          <w:sz w:val="24"/>
        </w:rPr>
      </w:pPr>
      <w:r>
        <w:rPr>
          <w:rFonts w:hint="eastAsia"/>
          <w:sz w:val="24"/>
        </w:rPr>
        <w:t>批准人：</w:t>
      </w:r>
      <w:r>
        <w:rPr>
          <w:rFonts w:hint="eastAsia"/>
          <w:bCs/>
          <w:sz w:val="24"/>
        </w:rPr>
        <w:t>胡智喜</w:t>
      </w: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744715">
      <w:pPr>
        <w:pStyle w:val="1"/>
      </w:pPr>
      <w:bookmarkStart w:id="13" w:name="_Toc27598"/>
      <w:r>
        <w:rPr>
          <w:rFonts w:hint="eastAsia"/>
        </w:rPr>
        <w:lastRenderedPageBreak/>
        <w:t>人文教育</w:t>
      </w:r>
      <w:r>
        <w:t>课程教学大纲</w:t>
      </w:r>
      <w:bookmarkEnd w:id="13"/>
    </w:p>
    <w:p w:rsidR="00546956" w:rsidRDefault="00744715">
      <w:pPr>
        <w:spacing w:line="312" w:lineRule="auto"/>
        <w:jc w:val="center"/>
        <w:rPr>
          <w:b/>
          <w:bCs/>
          <w:sz w:val="30"/>
        </w:rPr>
      </w:pPr>
      <w:r>
        <w:rPr>
          <w:b/>
          <w:bCs/>
          <w:sz w:val="30"/>
        </w:rPr>
        <w:t>（</w:t>
      </w:r>
      <w:r>
        <w:rPr>
          <w:sz w:val="18"/>
          <w:szCs w:val="18"/>
        </w:rPr>
        <w:t>Humanistic Education</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rFonts w:ascii="宋体" w:hAnsi="宋体"/>
          <w:b/>
          <w:kern w:val="0"/>
          <w:sz w:val="24"/>
        </w:rPr>
      </w:pPr>
      <w:r>
        <w:rPr>
          <w:rFonts w:ascii="宋体" w:hAnsi="宋体"/>
          <w:b/>
          <w:bCs/>
          <w:kern w:val="0"/>
          <w:sz w:val="24"/>
        </w:rPr>
        <w:t>课程代码</w:t>
      </w:r>
      <w:r>
        <w:rPr>
          <w:rFonts w:ascii="宋体" w:hAnsi="宋体"/>
          <w:b/>
          <w:kern w:val="0"/>
          <w:sz w:val="24"/>
        </w:rPr>
        <w:t>：</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b/>
          <w:kern w:val="0"/>
          <w:sz w:val="24"/>
        </w:rPr>
        <w:t>32</w:t>
      </w:r>
      <w:r>
        <w:rPr>
          <w:rFonts w:ascii="宋体" w:hAnsi="宋体"/>
          <w:kern w:val="0"/>
          <w:sz w:val="24"/>
        </w:rPr>
        <w:t xml:space="preserve"> </w:t>
      </w:r>
      <w:r>
        <w:rPr>
          <w:rFonts w:ascii="宋体" w:hAnsi="宋体"/>
          <w:kern w:val="0"/>
          <w:sz w:val="24"/>
        </w:rPr>
        <w:t>（其中：讲授学时</w:t>
      </w:r>
      <w:r>
        <w:rPr>
          <w:rFonts w:ascii="宋体" w:hAnsi="宋体" w:hint="eastAsia"/>
          <w:kern w:val="0"/>
          <w:sz w:val="24"/>
        </w:rPr>
        <w:t xml:space="preserve">32  </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 xml:space="preserve">  </w:t>
      </w:r>
      <w:r>
        <w:rPr>
          <w:rFonts w:ascii="宋体" w:hAnsi="宋体" w:hint="eastAsia"/>
          <w:kern w:val="0"/>
          <w:sz w:val="24"/>
        </w:rPr>
        <w:t>，</w:t>
      </w:r>
      <w:r>
        <w:rPr>
          <w:rFonts w:ascii="宋体" w:hAnsi="宋体"/>
          <w:kern w:val="0"/>
          <w:sz w:val="24"/>
        </w:rPr>
        <w:t>上机学时</w:t>
      </w:r>
      <w:r>
        <w:rPr>
          <w:rFonts w:ascii="宋体" w:hAnsi="宋体" w:hint="eastAsia"/>
          <w:kern w:val="0"/>
          <w:sz w:val="24"/>
        </w:rPr>
        <w:t xml:space="preserve">  </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高中语文</w:t>
      </w:r>
      <w:r>
        <w:rPr>
          <w:rFonts w:ascii="宋体" w:hAnsi="宋体" w:hint="eastAsia"/>
          <w:b/>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b/>
          <w:kern w:val="0"/>
          <w:sz w:val="24"/>
        </w:rPr>
        <w:t>全院</w:t>
      </w:r>
      <w:r>
        <w:rPr>
          <w:rFonts w:ascii="宋体" w:hAnsi="宋体"/>
          <w:kern w:val="0"/>
          <w:sz w:val="24"/>
        </w:rPr>
        <w:t xml:space="preserve">                          </w:t>
      </w:r>
    </w:p>
    <w:p w:rsidR="00546956" w:rsidRDefault="00744715">
      <w:pPr>
        <w:spacing w:line="360" w:lineRule="auto"/>
        <w:ind w:firstLineChars="200" w:firstLine="482"/>
        <w:rPr>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大学生人文素质教育实用教程</w:t>
      </w:r>
      <w:r>
        <w:rPr>
          <w:rFonts w:ascii="宋体" w:hAnsi="宋体"/>
          <w:kern w:val="0"/>
          <w:sz w:val="24"/>
        </w:rPr>
        <w:t>》</w:t>
      </w:r>
      <w:r>
        <w:rPr>
          <w:kern w:val="0"/>
          <w:sz w:val="24"/>
        </w:rPr>
        <w:t>，</w:t>
      </w:r>
      <w:r>
        <w:rPr>
          <w:bCs/>
          <w:kern w:val="0"/>
          <w:sz w:val="24"/>
        </w:rPr>
        <w:t>编者</w:t>
      </w:r>
      <w:r>
        <w:rPr>
          <w:rFonts w:hint="eastAsia"/>
          <w:bCs/>
          <w:kern w:val="0"/>
          <w:sz w:val="24"/>
        </w:rPr>
        <w:t>：达红、秦佳</w:t>
      </w:r>
      <w:r>
        <w:rPr>
          <w:kern w:val="0"/>
          <w:sz w:val="24"/>
        </w:rPr>
        <w:t>，</w:t>
      </w:r>
      <w:r>
        <w:rPr>
          <w:rFonts w:hint="eastAsia"/>
          <w:kern w:val="0"/>
          <w:sz w:val="24"/>
        </w:rPr>
        <w:t>自编讲义</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spacing w:line="400" w:lineRule="exact"/>
        <w:ind w:firstLineChars="200" w:firstLine="482"/>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动画专业</w:t>
      </w:r>
      <w:r>
        <w:rPr>
          <w:rFonts w:hint="eastAsia"/>
          <w:kern w:val="0"/>
          <w:sz w:val="24"/>
        </w:rPr>
        <w:t>通识必修</w:t>
      </w:r>
      <w:r>
        <w:rPr>
          <w:kern w:val="0"/>
          <w:sz w:val="24"/>
        </w:rPr>
        <w:t>，也可作为</w:t>
      </w:r>
      <w:r>
        <w:rPr>
          <w:rFonts w:ascii="宋体" w:hAnsi="宋体" w:hint="eastAsia"/>
          <w:bCs/>
          <w:kern w:val="0"/>
          <w:sz w:val="24"/>
        </w:rPr>
        <w:t>艺术</w:t>
      </w:r>
      <w:r>
        <w:rPr>
          <w:kern w:val="0"/>
          <w:sz w:val="24"/>
        </w:rPr>
        <w:t>类专业选修课</w:t>
      </w:r>
      <w:r>
        <w:rPr>
          <w:sz w:val="24"/>
        </w:rPr>
        <w:t>。通过本课程的学习，</w:t>
      </w:r>
      <w:r>
        <w:rPr>
          <w:kern w:val="0"/>
          <w:sz w:val="24"/>
        </w:rPr>
        <w:t>培养学</w:t>
      </w:r>
      <w:r>
        <w:rPr>
          <w:rFonts w:hint="eastAsia"/>
          <w:kern w:val="0"/>
          <w:sz w:val="24"/>
        </w:rPr>
        <w:t>生阅读</w:t>
      </w:r>
      <w:r>
        <w:rPr>
          <w:rFonts w:hint="eastAsia"/>
          <w:sz w:val="24"/>
        </w:rPr>
        <w:t>经典，与名人智者进行多种层面的交流，培养学生的人文素质与人文情怀，使他们的内心更加丰富、充实，同时进一步提高学生的阅读鉴赏能力、写作能力、表达能力和人际交往的能力，提高语言文字的实际应用水平，为学好本专业各类专业课程及接受跨界教育打下坚实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w:t>
      </w:r>
      <w:r>
        <w:rPr>
          <w:rFonts w:hint="eastAsia"/>
          <w:b/>
          <w:sz w:val="24"/>
        </w:rPr>
        <w:t>填写说明：</w:t>
      </w:r>
      <w:r>
        <w:rPr>
          <w:rFonts w:hint="eastAsia"/>
          <w:sz w:val="24"/>
        </w:rPr>
        <w:t>对课程目标逐条进行具体表述，明确规定学生通过课程学习后，在知识、能力、素质等方面期望取得的成果，并用矩阵图的方式表明其与毕业要求指标点之间的对应关系。</w:t>
      </w:r>
      <w:r>
        <w:rPr>
          <w:rFonts w:hint="eastAsia"/>
          <w:b/>
          <w:sz w:val="24"/>
        </w:rPr>
        <w:t>正式填写时请将“填写说明”删除。</w:t>
      </w:r>
      <w:r>
        <w:rPr>
          <w:rFonts w:hint="eastAsia"/>
          <w:sz w:val="24"/>
        </w:rPr>
        <w:t>）</w:t>
      </w:r>
    </w:p>
    <w:p w:rsidR="00546956" w:rsidRDefault="00744715">
      <w:pPr>
        <w:spacing w:line="360" w:lineRule="auto"/>
        <w:ind w:firstLine="482"/>
        <w:jc w:val="left"/>
        <w:rPr>
          <w:sz w:val="24"/>
        </w:rPr>
      </w:pPr>
      <w:r>
        <w:rPr>
          <w:rFonts w:hint="eastAsia"/>
          <w:sz w:val="24"/>
        </w:rPr>
        <w:t>目标</w:t>
      </w:r>
      <w:r>
        <w:rPr>
          <w:sz w:val="24"/>
        </w:rPr>
        <w:t>1.</w:t>
      </w:r>
      <w:r>
        <w:rPr>
          <w:rFonts w:hint="eastAsia"/>
          <w:sz w:val="24"/>
        </w:rPr>
        <w:t xml:space="preserve"> </w:t>
      </w:r>
      <w:r>
        <w:rPr>
          <w:sz w:val="24"/>
        </w:rPr>
        <w:t>具备一定的文化素养，了解不同领域、不同时代、不同国家和地区的文化，能够在设计中融合及展现各种文化元素</w:t>
      </w:r>
      <w:r>
        <w:rPr>
          <w:rFonts w:hint="eastAsia"/>
          <w:sz w:val="24"/>
        </w:rPr>
        <w:t>。</w:t>
      </w:r>
    </w:p>
    <w:p w:rsidR="00546956" w:rsidRDefault="00744715">
      <w:pPr>
        <w:spacing w:line="360" w:lineRule="auto"/>
        <w:ind w:firstLine="482"/>
        <w:jc w:val="left"/>
        <w:rPr>
          <w:sz w:val="24"/>
        </w:rPr>
      </w:pPr>
      <w:r>
        <w:rPr>
          <w:rFonts w:hint="eastAsia"/>
          <w:sz w:val="24"/>
        </w:rPr>
        <w:t>目标</w:t>
      </w:r>
      <w:r>
        <w:rPr>
          <w:sz w:val="24"/>
        </w:rPr>
        <w:t xml:space="preserve">2. </w:t>
      </w:r>
      <w:r>
        <w:rPr>
          <w:sz w:val="24"/>
        </w:rPr>
        <w:t>能够理解多学科团队和每个成员对解决复杂设计问题作用和意义，具有设计学多学科背景的团队合作中发挥作用的能力</w:t>
      </w:r>
      <w:r>
        <w:rPr>
          <w:rFonts w:hint="eastAsia"/>
          <w:sz w:val="24"/>
        </w:rPr>
        <w:t>。</w:t>
      </w:r>
    </w:p>
    <w:p w:rsidR="00546956" w:rsidRDefault="00744715">
      <w:pPr>
        <w:spacing w:line="360" w:lineRule="auto"/>
        <w:ind w:firstLine="482"/>
        <w:jc w:val="left"/>
        <w:rPr>
          <w:sz w:val="24"/>
        </w:rPr>
      </w:pPr>
      <w:r>
        <w:rPr>
          <w:rFonts w:hint="eastAsia"/>
          <w:sz w:val="24"/>
        </w:rPr>
        <w:t>目标</w:t>
      </w:r>
      <w:r>
        <w:rPr>
          <w:sz w:val="24"/>
        </w:rPr>
        <w:t xml:space="preserve">3. </w:t>
      </w:r>
      <w:r>
        <w:rPr>
          <w:sz w:val="24"/>
        </w:rPr>
        <w:t>能正确认识自主学习和终身学习的必要性和重要性</w:t>
      </w:r>
      <w:r>
        <w:rPr>
          <w:rFonts w:hint="eastAsia"/>
          <w:sz w:val="24"/>
        </w:rPr>
        <w:t>。</w:t>
      </w:r>
    </w:p>
    <w:p w:rsidR="00546956" w:rsidRDefault="00744715">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1</w:t>
      </w:r>
      <w:r>
        <w:rPr>
          <w:rFonts w:ascii="宋体" w:hAnsi="宋体"/>
          <w:szCs w:val="21"/>
        </w:rPr>
        <w:t>-</w:t>
      </w:r>
      <w:r>
        <w:rPr>
          <w:rFonts w:ascii="宋体" w:hAnsi="宋体" w:hint="eastAsia"/>
          <w:szCs w:val="21"/>
        </w:rPr>
        <w:t>3</w:t>
      </w:r>
      <w:r>
        <w:rPr>
          <w:color w:val="000000"/>
          <w:sz w:val="24"/>
        </w:rPr>
        <w:t>、毕业要求</w:t>
      </w:r>
      <w:r>
        <w:rPr>
          <w:rFonts w:hint="eastAsia"/>
          <w:sz w:val="24"/>
        </w:rPr>
        <w:t>7</w:t>
      </w:r>
      <w:r>
        <w:rPr>
          <w:rFonts w:ascii="宋体" w:hAnsi="宋体"/>
          <w:szCs w:val="21"/>
        </w:rPr>
        <w:t>-</w:t>
      </w:r>
      <w:r>
        <w:rPr>
          <w:rFonts w:ascii="宋体" w:hAnsi="宋体" w:hint="eastAsia"/>
          <w:szCs w:val="21"/>
        </w:rPr>
        <w:t>3</w:t>
      </w:r>
      <w:r>
        <w:rPr>
          <w:rFonts w:hint="eastAsia"/>
          <w:color w:val="000000"/>
          <w:sz w:val="24"/>
        </w:rPr>
        <w:t>，</w:t>
      </w:r>
      <w:r>
        <w:rPr>
          <w:rFonts w:hint="eastAsia"/>
          <w:color w:val="000000"/>
          <w:sz w:val="24"/>
        </w:rPr>
        <w:t>10-1</w:t>
      </w:r>
      <w:r>
        <w:rPr>
          <w:rFonts w:hint="eastAsia"/>
          <w:color w:val="000000"/>
          <w:sz w:val="24"/>
        </w:rPr>
        <w:t>对应关系如表所示。</w:t>
      </w:r>
    </w:p>
    <w:p w:rsidR="00546956" w:rsidRDefault="00546956">
      <w:pPr>
        <w:spacing w:line="360" w:lineRule="auto"/>
        <w:rPr>
          <w:color w:val="000000"/>
          <w:sz w:val="24"/>
        </w:rPr>
      </w:pP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lastRenderedPageBreak/>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lastRenderedPageBreak/>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rFonts w:hint="eastAsia"/>
                <w:kern w:val="0"/>
                <w:szCs w:val="21"/>
              </w:rPr>
              <w:t>……</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lastRenderedPageBreak/>
              <w:t>毕业要求</w:t>
            </w:r>
            <w:r>
              <w:rPr>
                <w:rFonts w:ascii="宋体" w:hAnsi="宋体"/>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hint="eastAsia"/>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50"/>
        </w:trPr>
        <w:tc>
          <w:tcPr>
            <w:tcW w:w="1695" w:type="dxa"/>
            <w:tcBorders>
              <w:top w:val="nil"/>
              <w:left w:val="single" w:sz="4" w:space="0" w:color="auto"/>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w:t>
      </w:r>
      <w:r>
        <w:rPr>
          <w:rFonts w:hint="eastAsia"/>
          <w:b/>
          <w:sz w:val="28"/>
          <w:szCs w:val="28"/>
        </w:rPr>
        <w:t>求</w:t>
      </w:r>
    </w:p>
    <w:p w:rsidR="00546956" w:rsidRDefault="00744715">
      <w:pPr>
        <w:spacing w:line="360" w:lineRule="auto"/>
        <w:ind w:firstLineChars="196" w:firstLine="472"/>
        <w:rPr>
          <w:b/>
          <w:sz w:val="24"/>
        </w:rPr>
      </w:pPr>
      <w:r>
        <w:rPr>
          <w:rFonts w:hint="eastAsia"/>
          <w:b/>
          <w:sz w:val="24"/>
        </w:rPr>
        <w:t>（一）文学欣赏</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诗歌常识与鉴赏</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散文常识与鉴赏</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）小说常识与鉴赏</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）戏剧常识与鉴赏</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）如何阅读</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）有声阅读练习</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了解各类型文学的基本知识；</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）培训学生的阅读习惯与能力；</w:t>
      </w:r>
      <w:r>
        <w:rPr>
          <w:rFonts w:hint="eastAsia"/>
          <w:sz w:val="24"/>
        </w:rPr>
        <w:t xml:space="preserve"> </w:t>
      </w:r>
    </w:p>
    <w:p w:rsidR="00546956" w:rsidRDefault="00744715">
      <w:pPr>
        <w:spacing w:line="360" w:lineRule="auto"/>
        <w:ind w:firstLineChars="200" w:firstLine="480"/>
        <w:rPr>
          <w:sz w:val="24"/>
        </w:rPr>
      </w:pPr>
      <w:r>
        <w:rPr>
          <w:sz w:val="24"/>
        </w:rPr>
        <w:t>（</w:t>
      </w:r>
      <w:r>
        <w:rPr>
          <w:rFonts w:hint="eastAsia"/>
          <w:sz w:val="24"/>
        </w:rPr>
        <w:t>3</w:t>
      </w:r>
      <w:r>
        <w:rPr>
          <w:sz w:val="24"/>
        </w:rPr>
        <w:t>）</w:t>
      </w:r>
      <w:r>
        <w:rPr>
          <w:rFonts w:hint="eastAsia"/>
          <w:sz w:val="24"/>
        </w:rPr>
        <w:t>通过经典文学作品的阅读与品鉴，培养学生文学欣赏能力，提高人文素养</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）口语表达</w:t>
      </w:r>
      <w:r>
        <w:rPr>
          <w:b/>
          <w:sz w:val="24"/>
        </w:rPr>
        <w:t xml:space="preserve">  </w:t>
      </w:r>
      <w:r>
        <w:rPr>
          <w:rFonts w:hint="eastAsia"/>
          <w:b/>
          <w:sz w:val="24"/>
        </w:rPr>
        <w:t>×××</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口语表达的基本知识；</w:t>
      </w:r>
      <w:r>
        <w:rPr>
          <w:rFonts w:hint="eastAsia"/>
          <w:sz w:val="24"/>
        </w:rPr>
        <w:t xml:space="preserve"> </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交谈；</w:t>
      </w:r>
      <w:r>
        <w:rPr>
          <w:rFonts w:hint="eastAsia"/>
          <w:sz w:val="24"/>
        </w:rPr>
        <w:t xml:space="preserve"> </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）演讲；</w:t>
      </w:r>
      <w:r>
        <w:rPr>
          <w:rFonts w:hint="eastAsia"/>
          <w:sz w:val="24"/>
        </w:rPr>
        <w:t xml:space="preserve"> </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）辩论。</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掌握口语表达的基本理论知识；</w:t>
      </w:r>
      <w:r>
        <w:rPr>
          <w:rFonts w:hint="eastAsia"/>
          <w:sz w:val="24"/>
        </w:rPr>
        <w:t xml:space="preserve"> </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通过练习提高学生的交谈、演讲、辩论的等相关能力。</w:t>
      </w:r>
    </w:p>
    <w:p w:rsidR="00546956" w:rsidRDefault="00744715">
      <w:pPr>
        <w:spacing w:line="360" w:lineRule="auto"/>
        <w:ind w:firstLineChars="200" w:firstLine="480"/>
        <w:rPr>
          <w:sz w:val="24"/>
        </w:rPr>
      </w:pPr>
      <w:r>
        <w:rPr>
          <w:rFonts w:hint="eastAsia"/>
          <w:sz w:val="24"/>
        </w:rPr>
        <w:t>（三）社交礼仪</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lastRenderedPageBreak/>
        <w:t>（</w:t>
      </w:r>
      <w:r>
        <w:rPr>
          <w:rFonts w:hint="eastAsia"/>
          <w:sz w:val="24"/>
        </w:rPr>
        <w:t>1</w:t>
      </w:r>
      <w:r>
        <w:rPr>
          <w:rFonts w:hint="eastAsia"/>
          <w:sz w:val="24"/>
        </w:rPr>
        <w:t>）社交礼仪的基本理论；</w:t>
      </w:r>
      <w:r>
        <w:rPr>
          <w:rFonts w:hint="eastAsia"/>
          <w:sz w:val="24"/>
        </w:rPr>
        <w:t xml:space="preserve"> </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）社交礼仪实训。</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）掌握社交礼仪的相关理论知识；</w:t>
      </w:r>
      <w:r>
        <w:rPr>
          <w:rFonts w:hint="eastAsia"/>
          <w:sz w:val="24"/>
        </w:rPr>
        <w:t xml:space="preserve"> </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）通过实训规范学生的社交礼仪。</w:t>
      </w:r>
    </w:p>
    <w:p w:rsidR="00546956" w:rsidRDefault="00744715">
      <w:pPr>
        <w:spacing w:line="360" w:lineRule="auto"/>
        <w:ind w:firstLineChars="200" w:firstLine="480"/>
        <w:rPr>
          <w:sz w:val="24"/>
        </w:rPr>
      </w:pPr>
      <w:r>
        <w:rPr>
          <w:rFonts w:hint="eastAsia"/>
          <w:sz w:val="24"/>
        </w:rPr>
        <w:t>（四）应用文写作：</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400" w:lineRule="exact"/>
        <w:ind w:firstLineChars="200" w:firstLine="480"/>
        <w:rPr>
          <w:sz w:val="24"/>
        </w:rPr>
      </w:pPr>
      <w:r>
        <w:rPr>
          <w:rFonts w:hint="eastAsia"/>
          <w:sz w:val="24"/>
        </w:rPr>
        <w:t>（</w:t>
      </w:r>
      <w:r>
        <w:rPr>
          <w:rFonts w:hint="eastAsia"/>
          <w:sz w:val="24"/>
        </w:rPr>
        <w:t>1</w:t>
      </w:r>
      <w:r>
        <w:rPr>
          <w:rFonts w:hint="eastAsia"/>
          <w:sz w:val="24"/>
        </w:rPr>
        <w:t>）日常应用文写作要求与练习；</w:t>
      </w:r>
      <w:r>
        <w:rPr>
          <w:rFonts w:hint="eastAsia"/>
          <w:sz w:val="24"/>
        </w:rPr>
        <w:t xml:space="preserve"> </w:t>
      </w:r>
    </w:p>
    <w:p w:rsidR="00546956" w:rsidRDefault="00744715">
      <w:pPr>
        <w:spacing w:line="400" w:lineRule="exact"/>
        <w:ind w:firstLineChars="200" w:firstLine="480"/>
        <w:rPr>
          <w:sz w:val="24"/>
        </w:rPr>
      </w:pPr>
      <w:r>
        <w:rPr>
          <w:rFonts w:hint="eastAsia"/>
          <w:sz w:val="24"/>
        </w:rPr>
        <w:t>（</w:t>
      </w:r>
      <w:r>
        <w:rPr>
          <w:rFonts w:hint="eastAsia"/>
          <w:sz w:val="24"/>
        </w:rPr>
        <w:t>2</w:t>
      </w:r>
      <w:r>
        <w:rPr>
          <w:rFonts w:hint="eastAsia"/>
          <w:sz w:val="24"/>
        </w:rPr>
        <w:t>）求职信、简历的写作要求与练习；</w:t>
      </w:r>
      <w:r>
        <w:rPr>
          <w:rFonts w:hint="eastAsia"/>
          <w:sz w:val="24"/>
        </w:rPr>
        <w:t xml:space="preserve"> </w:t>
      </w:r>
    </w:p>
    <w:p w:rsidR="00546956" w:rsidRDefault="00744715">
      <w:pPr>
        <w:spacing w:line="400" w:lineRule="exact"/>
        <w:ind w:firstLineChars="200" w:firstLine="480"/>
        <w:rPr>
          <w:sz w:val="24"/>
        </w:rPr>
      </w:pPr>
      <w:r>
        <w:rPr>
          <w:rFonts w:hint="eastAsia"/>
          <w:sz w:val="24"/>
        </w:rPr>
        <w:t>（</w:t>
      </w:r>
      <w:r>
        <w:rPr>
          <w:rFonts w:hint="eastAsia"/>
          <w:sz w:val="24"/>
        </w:rPr>
        <w:t>3</w:t>
      </w:r>
      <w:r>
        <w:rPr>
          <w:rFonts w:hint="eastAsia"/>
          <w:sz w:val="24"/>
        </w:rPr>
        <w:t>）毕业设计说明书的写作要求与练习。</w:t>
      </w:r>
    </w:p>
    <w:p w:rsidR="00546956" w:rsidRDefault="00744715">
      <w:pPr>
        <w:spacing w:line="400" w:lineRule="exact"/>
        <w:ind w:firstLineChars="200" w:firstLine="480"/>
        <w:rPr>
          <w:sz w:val="24"/>
        </w:rPr>
      </w:pPr>
      <w:r>
        <w:rPr>
          <w:rFonts w:hint="eastAsia"/>
          <w:sz w:val="24"/>
        </w:rPr>
        <w:t>2</w:t>
      </w:r>
      <w:r>
        <w:rPr>
          <w:rFonts w:hint="eastAsia"/>
          <w:sz w:val="24"/>
        </w:rPr>
        <w:t>、基本要求：</w:t>
      </w:r>
    </w:p>
    <w:p w:rsidR="00546956" w:rsidRDefault="00744715">
      <w:pPr>
        <w:spacing w:line="400" w:lineRule="exact"/>
        <w:ind w:firstLineChars="200" w:firstLine="480"/>
        <w:rPr>
          <w:sz w:val="24"/>
        </w:rPr>
      </w:pPr>
      <w:r>
        <w:rPr>
          <w:rFonts w:hint="eastAsia"/>
          <w:sz w:val="24"/>
        </w:rPr>
        <w:t>（</w:t>
      </w:r>
      <w:r>
        <w:rPr>
          <w:rFonts w:hint="eastAsia"/>
          <w:sz w:val="24"/>
        </w:rPr>
        <w:t>1</w:t>
      </w:r>
      <w:r>
        <w:rPr>
          <w:rFonts w:hint="eastAsia"/>
          <w:sz w:val="24"/>
        </w:rPr>
        <w:t>）了解应用文写作的相关要求；</w:t>
      </w:r>
      <w:r>
        <w:rPr>
          <w:rFonts w:hint="eastAsia"/>
          <w:sz w:val="24"/>
        </w:rPr>
        <w:t xml:space="preserve"> </w:t>
      </w:r>
    </w:p>
    <w:p w:rsidR="00546956" w:rsidRDefault="00744715">
      <w:pPr>
        <w:spacing w:line="400" w:lineRule="exact"/>
        <w:ind w:firstLineChars="200" w:firstLine="480"/>
        <w:rPr>
          <w:sz w:val="24"/>
        </w:rPr>
      </w:pPr>
      <w:r>
        <w:rPr>
          <w:rFonts w:hint="eastAsia"/>
          <w:sz w:val="24"/>
        </w:rPr>
        <w:t>（</w:t>
      </w:r>
      <w:r>
        <w:rPr>
          <w:rFonts w:hint="eastAsia"/>
          <w:sz w:val="24"/>
        </w:rPr>
        <w:t>3</w:t>
      </w:r>
      <w:r>
        <w:rPr>
          <w:rFonts w:hint="eastAsia"/>
          <w:sz w:val="24"/>
        </w:rPr>
        <w:t>）通过练习提高学生应用文写作的能力。</w:t>
      </w:r>
    </w:p>
    <w:p w:rsidR="00546956" w:rsidRDefault="00546956">
      <w:pPr>
        <w:spacing w:line="360" w:lineRule="auto"/>
        <w:rPr>
          <w:sz w:val="24"/>
        </w:rPr>
      </w:pPr>
    </w:p>
    <w:p w:rsidR="00546956" w:rsidRDefault="00744715">
      <w:pPr>
        <w:spacing w:line="360" w:lineRule="auto"/>
        <w:ind w:firstLineChars="200" w:firstLine="480"/>
        <w:rPr>
          <w:color w:val="000000"/>
          <w:sz w:val="24"/>
        </w:rPr>
      </w:pPr>
      <w:r>
        <w:rPr>
          <w:rFonts w:hint="eastAsia"/>
          <w:color w:val="000000"/>
          <w:sz w:val="24"/>
        </w:rPr>
        <w:t>教</w:t>
      </w:r>
      <w:r>
        <w:rPr>
          <w:rFonts w:hint="eastAsia"/>
          <w:color w:val="000000"/>
          <w:sz w:val="24"/>
        </w:rPr>
        <w:t>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rFonts w:hint="eastAsia"/>
                <w:szCs w:val="21"/>
              </w:rPr>
              <w:t>1</w:t>
            </w:r>
          </w:p>
        </w:tc>
        <w:tc>
          <w:tcPr>
            <w:tcW w:w="3476" w:type="dxa"/>
            <w:vAlign w:val="center"/>
          </w:tcPr>
          <w:p w:rsidR="00546956" w:rsidRDefault="00744715">
            <w:pPr>
              <w:jc w:val="center"/>
              <w:rPr>
                <w:color w:val="000000"/>
                <w:szCs w:val="21"/>
              </w:rPr>
            </w:pPr>
            <w:r>
              <w:rPr>
                <w:rFonts w:hint="eastAsia"/>
                <w:b/>
                <w:sz w:val="24"/>
              </w:rPr>
              <w:t>文学欣赏</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w:t>
            </w:r>
            <w:r>
              <w:rPr>
                <w:color w:val="000000"/>
                <w:szCs w:val="21"/>
              </w:rPr>
              <w:t>、</w:t>
            </w:r>
            <w:r>
              <w:rPr>
                <w:rFonts w:hint="eastAsia"/>
                <w:szCs w:val="21"/>
              </w:rPr>
              <w:t>×</w:t>
            </w:r>
          </w:p>
        </w:tc>
        <w:tc>
          <w:tcPr>
            <w:tcW w:w="1853" w:type="dxa"/>
            <w:vAlign w:val="center"/>
          </w:tcPr>
          <w:p w:rsidR="00546956" w:rsidRDefault="00744715">
            <w:pPr>
              <w:jc w:val="center"/>
              <w:rPr>
                <w:szCs w:val="21"/>
              </w:rPr>
            </w:pPr>
            <w:r>
              <w:rPr>
                <w:rFonts w:hint="eastAsia"/>
                <w:szCs w:val="21"/>
              </w:rPr>
              <w:t>×</w:t>
            </w:r>
            <w:r>
              <w:rPr>
                <w:rFonts w:hint="eastAsia"/>
                <w:szCs w:val="21"/>
              </w:rPr>
              <w:t>-</w:t>
            </w:r>
            <w:r>
              <w:rPr>
                <w:rFonts w:hint="eastAsia"/>
                <w:szCs w:val="21"/>
              </w:rPr>
              <w:t>×</w:t>
            </w:r>
            <w:r>
              <w:rPr>
                <w:color w:val="000000"/>
                <w:szCs w:val="21"/>
              </w:rPr>
              <w:t>、</w:t>
            </w:r>
            <w:r>
              <w:rPr>
                <w:rFonts w:hint="eastAsia"/>
                <w:szCs w:val="21"/>
              </w:rPr>
              <w:t>×</w:t>
            </w:r>
            <w:r>
              <w:rPr>
                <w:rFonts w:hint="eastAsia"/>
                <w:szCs w:val="21"/>
              </w:rPr>
              <w:t>-</w:t>
            </w:r>
            <w:r>
              <w:rPr>
                <w:rFonts w:hint="eastAsia"/>
                <w:szCs w:val="21"/>
              </w:rPr>
              <w:t>×</w:t>
            </w:r>
          </w:p>
        </w:tc>
        <w:tc>
          <w:tcPr>
            <w:tcW w:w="735" w:type="dxa"/>
            <w:vAlign w:val="center"/>
          </w:tcPr>
          <w:p w:rsidR="00546956" w:rsidRDefault="00744715">
            <w:pPr>
              <w:jc w:val="center"/>
              <w:rPr>
                <w:szCs w:val="21"/>
              </w:rPr>
            </w:pPr>
            <w:r>
              <w:rPr>
                <w:rFonts w:hint="eastAsia"/>
                <w:szCs w:val="21"/>
              </w:rPr>
              <w:t>10</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center"/>
              <w:rPr>
                <w:color w:val="000000"/>
                <w:szCs w:val="21"/>
              </w:rPr>
            </w:pPr>
            <w:r>
              <w:rPr>
                <w:rFonts w:hint="eastAsia"/>
                <w:b/>
                <w:sz w:val="24"/>
              </w:rPr>
              <w:t>口语表达</w:t>
            </w:r>
          </w:p>
        </w:tc>
        <w:tc>
          <w:tcPr>
            <w:tcW w:w="1701" w:type="dxa"/>
            <w:vAlign w:val="center"/>
          </w:tcPr>
          <w:p w:rsidR="00546956" w:rsidRDefault="00546956">
            <w:pPr>
              <w:jc w:val="center"/>
              <w:rPr>
                <w:color w:val="000000"/>
                <w:szCs w:val="21"/>
              </w:rPr>
            </w:pPr>
          </w:p>
        </w:tc>
        <w:tc>
          <w:tcPr>
            <w:tcW w:w="1853"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6</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center"/>
              <w:rPr>
                <w:color w:val="000000"/>
                <w:szCs w:val="21"/>
              </w:rPr>
            </w:pPr>
            <w:r>
              <w:rPr>
                <w:rFonts w:hint="eastAsia"/>
                <w:b/>
                <w:sz w:val="24"/>
              </w:rPr>
              <w:t>社交礼仪</w:t>
            </w:r>
          </w:p>
        </w:tc>
        <w:tc>
          <w:tcPr>
            <w:tcW w:w="1701" w:type="dxa"/>
            <w:vAlign w:val="center"/>
          </w:tcPr>
          <w:p w:rsidR="00546956" w:rsidRDefault="00546956">
            <w:pPr>
              <w:jc w:val="center"/>
              <w:rPr>
                <w:color w:val="000000"/>
                <w:szCs w:val="21"/>
              </w:rPr>
            </w:pPr>
          </w:p>
        </w:tc>
        <w:tc>
          <w:tcPr>
            <w:tcW w:w="1853"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6</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4</w:t>
            </w:r>
          </w:p>
        </w:tc>
        <w:tc>
          <w:tcPr>
            <w:tcW w:w="3476" w:type="dxa"/>
            <w:vAlign w:val="center"/>
          </w:tcPr>
          <w:p w:rsidR="00546956" w:rsidRDefault="00744715">
            <w:pPr>
              <w:jc w:val="center"/>
              <w:rPr>
                <w:color w:val="000000"/>
                <w:szCs w:val="21"/>
              </w:rPr>
            </w:pPr>
            <w:r>
              <w:rPr>
                <w:rFonts w:hint="eastAsia"/>
                <w:color w:val="000000"/>
                <w:szCs w:val="21"/>
              </w:rPr>
              <w:t>应用文写作</w:t>
            </w:r>
          </w:p>
        </w:tc>
        <w:tc>
          <w:tcPr>
            <w:tcW w:w="1701" w:type="dxa"/>
            <w:vAlign w:val="center"/>
          </w:tcPr>
          <w:p w:rsidR="00546956" w:rsidRDefault="00546956">
            <w:pPr>
              <w:jc w:val="center"/>
              <w:rPr>
                <w:color w:val="000000"/>
                <w:szCs w:val="21"/>
              </w:rPr>
            </w:pPr>
          </w:p>
        </w:tc>
        <w:tc>
          <w:tcPr>
            <w:tcW w:w="1853"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546956">
            <w:pPr>
              <w:jc w:val="center"/>
              <w:rPr>
                <w:szCs w:val="21"/>
              </w:rPr>
            </w:pP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546956">
            <w:pPr>
              <w:jc w:val="center"/>
              <w:rPr>
                <w:szCs w:val="21"/>
              </w:rPr>
            </w:pPr>
          </w:p>
        </w:tc>
        <w:tc>
          <w:tcPr>
            <w:tcW w:w="735" w:type="dxa"/>
            <w:vAlign w:val="center"/>
          </w:tcPr>
          <w:p w:rsidR="00546956" w:rsidRDefault="00546956">
            <w:pPr>
              <w:jc w:val="center"/>
              <w:rPr>
                <w:szCs w:val="21"/>
              </w:rPr>
            </w:pPr>
          </w:p>
        </w:tc>
      </w:tr>
    </w:tbl>
    <w:p w:rsidR="00546956" w:rsidRDefault="00744715">
      <w:pPr>
        <w:spacing w:line="360" w:lineRule="auto"/>
        <w:ind w:firstLineChars="200" w:firstLine="562"/>
        <w:rPr>
          <w:b/>
          <w:sz w:val="28"/>
          <w:szCs w:val="28"/>
        </w:rPr>
      </w:pPr>
      <w:r>
        <w:rPr>
          <w:rFonts w:hint="eastAsia"/>
          <w:b/>
          <w:sz w:val="28"/>
          <w:szCs w:val="28"/>
        </w:rPr>
        <w:t>四、课程实施</w:t>
      </w:r>
    </w:p>
    <w:p w:rsidR="00546956" w:rsidRDefault="00744715">
      <w:pPr>
        <w:spacing w:line="360" w:lineRule="auto"/>
        <w:ind w:firstLineChars="200" w:firstLine="480"/>
        <w:rPr>
          <w:sz w:val="24"/>
        </w:rPr>
      </w:pPr>
      <w:r>
        <w:rPr>
          <w:rFonts w:hint="eastAsia"/>
          <w:sz w:val="24"/>
        </w:rPr>
        <w:t>（一）人文教育重在学生的参与与领悟，反转课堂是十分重要的方法与手段，因此上课需使用多媒体手段，并可结合清华大学研发的雨课堂，使学生时时参与。</w:t>
      </w:r>
    </w:p>
    <w:p w:rsidR="00546956" w:rsidRDefault="00744715">
      <w:pPr>
        <w:spacing w:line="360" w:lineRule="auto"/>
        <w:ind w:firstLineChars="200" w:firstLine="480"/>
        <w:rPr>
          <w:sz w:val="24"/>
        </w:rPr>
      </w:pPr>
      <w:r>
        <w:rPr>
          <w:rFonts w:hint="eastAsia"/>
          <w:sz w:val="24"/>
        </w:rPr>
        <w:t>（二）文学欣赏部分以老师讲授知识，学生分小组进行阅读、分析、分享的方式进行，发挥学生的创造力，提高学生的团队合作意识。</w:t>
      </w:r>
    </w:p>
    <w:p w:rsidR="00546956" w:rsidRDefault="00744715">
      <w:pPr>
        <w:spacing w:line="360" w:lineRule="auto"/>
        <w:ind w:firstLineChars="200" w:firstLine="480"/>
        <w:rPr>
          <w:sz w:val="24"/>
        </w:rPr>
      </w:pPr>
      <w:r>
        <w:rPr>
          <w:rFonts w:hint="eastAsia"/>
          <w:sz w:val="24"/>
        </w:rPr>
        <w:t>（三）口语、礼仪、应用文写作等内容知识以学生练习、老师指导方式进行。</w:t>
      </w:r>
    </w:p>
    <w:p w:rsidR="00546956" w:rsidRDefault="00744715">
      <w:pPr>
        <w:spacing w:line="360" w:lineRule="auto"/>
        <w:ind w:firstLineChars="200" w:firstLine="480"/>
        <w:rPr>
          <w:sz w:val="24"/>
        </w:rPr>
      </w:pPr>
      <w:r>
        <w:rPr>
          <w:rFonts w:hint="eastAsia"/>
          <w:sz w:val="24"/>
        </w:rPr>
        <w:t>（四）作业布置与考核可根据学生各专业特点进行灵活设计，使学生能展现其想象力、创造力及人文的综合素质。</w:t>
      </w:r>
    </w:p>
    <w:p w:rsidR="00546956" w:rsidRDefault="00744715">
      <w:pPr>
        <w:spacing w:line="360" w:lineRule="auto"/>
        <w:ind w:firstLineChars="200" w:firstLine="480"/>
        <w:rPr>
          <w:sz w:val="24"/>
        </w:rPr>
      </w:pPr>
      <w:r>
        <w:rPr>
          <w:rFonts w:hint="eastAsia"/>
          <w:sz w:val="24"/>
        </w:rPr>
        <w:t>（五）可开展课本剧表演、微电影拍摄等第二课堂活动。</w:t>
      </w:r>
    </w:p>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lastRenderedPageBreak/>
        <w:t>（填写说明：详细介绍课程考核方式以及总评成绩的计算办法等。卓越工程师教育培养计划试点专业、参加各类专业认证（评估）的专业必须制定课程目标达成度计算办法，建</w:t>
      </w:r>
      <w:r>
        <w:rPr>
          <w:rFonts w:hint="eastAsia"/>
          <w:sz w:val="24"/>
        </w:rPr>
        <w:t>议其他专业也要制定相应的计算办法。</w:t>
      </w:r>
      <w:r>
        <w:rPr>
          <w:rFonts w:hint="eastAsia"/>
          <w:b/>
          <w:sz w:val="24"/>
        </w:rPr>
        <w:t>以下两条内容供参考。正式填写时请将“填写说明”删除。）</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课本剧创作及表演的方式进行</w:t>
      </w:r>
      <w:r>
        <w:rPr>
          <w:sz w:val="24"/>
        </w:rPr>
        <w:t>。</w:t>
      </w:r>
    </w:p>
    <w:p w:rsidR="00546956" w:rsidRDefault="00744715">
      <w:pPr>
        <w:spacing w:line="360" w:lineRule="auto"/>
        <w:ind w:firstLineChars="200" w:firstLine="480"/>
        <w:rPr>
          <w:b/>
          <w:sz w:val="28"/>
          <w:szCs w:val="28"/>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30 </w:t>
      </w:r>
      <w:r>
        <w:rPr>
          <w:sz w:val="24"/>
        </w:rPr>
        <w:t>% +</w:t>
      </w:r>
      <w:r>
        <w:rPr>
          <w:sz w:val="24"/>
        </w:rPr>
        <w:t>实验</w:t>
      </w:r>
      <w:r>
        <w:rPr>
          <w:rFonts w:hint="eastAsia"/>
          <w:sz w:val="24"/>
        </w:rPr>
        <w:t>（实践）</w:t>
      </w:r>
      <w:r>
        <w:rPr>
          <w:sz w:val="24"/>
        </w:rPr>
        <w:t>成绩</w:t>
      </w:r>
      <w:r>
        <w:rPr>
          <w:sz w:val="24"/>
        </w:rPr>
        <w:t>×</w:t>
      </w:r>
      <w:r>
        <w:rPr>
          <w:rFonts w:hint="eastAsia"/>
          <w:sz w:val="24"/>
        </w:rPr>
        <w:t xml:space="preserve">  </w:t>
      </w:r>
      <w:r>
        <w:rPr>
          <w:sz w:val="24"/>
        </w:rPr>
        <w:t>%+</w:t>
      </w:r>
      <w:r>
        <w:rPr>
          <w:sz w:val="24"/>
        </w:rPr>
        <w:t>期末考试成绩</w:t>
      </w:r>
      <w:r>
        <w:rPr>
          <w:sz w:val="24"/>
        </w:rPr>
        <w:t>×</w:t>
      </w:r>
      <w:r>
        <w:rPr>
          <w:rFonts w:hint="eastAsia"/>
          <w:sz w:val="24"/>
        </w:rPr>
        <w:t xml:space="preserve">70 </w:t>
      </w:r>
      <w:r>
        <w:rPr>
          <w:sz w:val="24"/>
        </w:rPr>
        <w:t>%</w:t>
      </w:r>
      <w:r>
        <w:rPr>
          <w:sz w:val="24"/>
        </w:rPr>
        <w:t>。</w:t>
      </w: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color w:val="000000"/>
          <w:sz w:val="24"/>
        </w:rPr>
      </w:pPr>
      <w:r>
        <w:rPr>
          <w:rFonts w:hint="eastAsia"/>
          <w:color w:val="000000"/>
          <w:sz w:val="24"/>
        </w:rPr>
        <w:t>描述持续改进本课程教学质量的举措。</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60" w:lineRule="auto"/>
        <w:ind w:firstLineChars="200" w:firstLine="482"/>
        <w:rPr>
          <w:b/>
          <w:color w:val="000000"/>
          <w:sz w:val="24"/>
        </w:rPr>
      </w:pPr>
      <w:r>
        <w:rPr>
          <w:rFonts w:hint="eastAsia"/>
          <w:b/>
          <w:color w:val="000000"/>
          <w:sz w:val="24"/>
        </w:rPr>
        <w:t>1</w:t>
      </w:r>
      <w:r>
        <w:rPr>
          <w:rFonts w:hint="eastAsia"/>
          <w:b/>
          <w:color w:val="000000"/>
          <w:sz w:val="24"/>
        </w:rPr>
        <w:t>、达红</w:t>
      </w:r>
      <w:r>
        <w:rPr>
          <w:rFonts w:hint="eastAsia"/>
          <w:b/>
          <w:color w:val="000000"/>
          <w:sz w:val="24"/>
        </w:rPr>
        <w:t xml:space="preserve">  </w:t>
      </w:r>
      <w:r>
        <w:rPr>
          <w:rFonts w:hint="eastAsia"/>
          <w:b/>
          <w:color w:val="000000"/>
          <w:sz w:val="24"/>
        </w:rPr>
        <w:t>秦佳</w:t>
      </w:r>
      <w:r>
        <w:rPr>
          <w:rFonts w:hint="eastAsia"/>
          <w:b/>
          <w:color w:val="000000"/>
          <w:sz w:val="24"/>
        </w:rPr>
        <w:t xml:space="preserve">      </w:t>
      </w:r>
      <w:r>
        <w:rPr>
          <w:rFonts w:hint="eastAsia"/>
          <w:b/>
          <w:color w:val="000000"/>
          <w:sz w:val="24"/>
        </w:rPr>
        <w:t>大学生人文素养实用教程</w:t>
      </w:r>
      <w:r>
        <w:rPr>
          <w:rFonts w:hint="eastAsia"/>
          <w:b/>
          <w:color w:val="000000"/>
          <w:sz w:val="24"/>
        </w:rPr>
        <w:t xml:space="preserve">       </w:t>
      </w:r>
    </w:p>
    <w:p w:rsidR="00546956" w:rsidRDefault="00744715">
      <w:pPr>
        <w:spacing w:line="400" w:lineRule="exact"/>
        <w:rPr>
          <w:sz w:val="24"/>
        </w:rPr>
      </w:pPr>
      <w:r>
        <w:rPr>
          <w:rFonts w:hint="eastAsia"/>
          <w:sz w:val="24"/>
        </w:rPr>
        <w:t xml:space="preserve">    2</w:t>
      </w:r>
      <w:r>
        <w:rPr>
          <w:rFonts w:hint="eastAsia"/>
          <w:sz w:val="24"/>
        </w:rPr>
        <w:t>．易查方</w:t>
      </w:r>
      <w:r>
        <w:rPr>
          <w:rFonts w:hint="eastAsia"/>
          <w:sz w:val="24"/>
        </w:rPr>
        <w:t xml:space="preserve"> </w:t>
      </w:r>
      <w:r>
        <w:rPr>
          <w:rFonts w:hint="eastAsia"/>
          <w:sz w:val="24"/>
        </w:rPr>
        <w:t>曾亚</w:t>
      </w:r>
      <w:r>
        <w:rPr>
          <w:rFonts w:hint="eastAsia"/>
          <w:sz w:val="24"/>
        </w:rPr>
        <w:t xml:space="preserve">      </w:t>
      </w:r>
      <w:r>
        <w:rPr>
          <w:rFonts w:hint="eastAsia"/>
          <w:sz w:val="24"/>
        </w:rPr>
        <w:t>大学人文素养</w:t>
      </w:r>
      <w:r>
        <w:rPr>
          <w:rFonts w:hint="eastAsia"/>
          <w:sz w:val="24"/>
        </w:rPr>
        <w:t xml:space="preserve">         </w:t>
      </w:r>
      <w:r>
        <w:rPr>
          <w:rFonts w:hint="eastAsia"/>
          <w:sz w:val="24"/>
        </w:rPr>
        <w:t xml:space="preserve">        </w:t>
      </w:r>
      <w:r>
        <w:rPr>
          <w:rFonts w:hint="eastAsia"/>
          <w:sz w:val="24"/>
        </w:rPr>
        <w:t>高等教育出版社</w:t>
      </w:r>
    </w:p>
    <w:p w:rsidR="00546956" w:rsidRDefault="00744715">
      <w:pPr>
        <w:spacing w:line="400" w:lineRule="exact"/>
        <w:ind w:firstLineChars="200" w:firstLine="480"/>
        <w:rPr>
          <w:sz w:val="24"/>
        </w:rPr>
      </w:pPr>
      <w:r>
        <w:rPr>
          <w:rFonts w:hint="eastAsia"/>
          <w:sz w:val="24"/>
        </w:rPr>
        <w:t>3</w:t>
      </w:r>
      <w:r>
        <w:rPr>
          <w:rFonts w:hint="eastAsia"/>
          <w:sz w:val="24"/>
        </w:rPr>
        <w:t>．李霞芬</w:t>
      </w:r>
      <w:r>
        <w:rPr>
          <w:rFonts w:hint="eastAsia"/>
          <w:sz w:val="24"/>
        </w:rPr>
        <w:t xml:space="preserve"> </w:t>
      </w:r>
      <w:r>
        <w:rPr>
          <w:rFonts w:hint="eastAsia"/>
          <w:sz w:val="24"/>
        </w:rPr>
        <w:t>文安乐　　大学生人文素质修养实用教程</w:t>
      </w:r>
      <w:r>
        <w:rPr>
          <w:rFonts w:hint="eastAsia"/>
          <w:sz w:val="24"/>
        </w:rPr>
        <w:t xml:space="preserve"> </w:t>
      </w:r>
      <w:r>
        <w:rPr>
          <w:rFonts w:hint="eastAsia"/>
          <w:sz w:val="24"/>
        </w:rPr>
        <w:t xml:space="preserve">　湘潭大学出版社</w:t>
      </w:r>
    </w:p>
    <w:p w:rsidR="00546956" w:rsidRDefault="00744715">
      <w:pPr>
        <w:spacing w:line="400" w:lineRule="exact"/>
        <w:ind w:firstLineChars="200" w:firstLine="480"/>
        <w:rPr>
          <w:sz w:val="24"/>
        </w:rPr>
      </w:pPr>
      <w:r>
        <w:rPr>
          <w:rFonts w:hint="eastAsia"/>
          <w:sz w:val="24"/>
        </w:rPr>
        <w:t>4</w:t>
      </w:r>
      <w:r>
        <w:rPr>
          <w:rFonts w:hint="eastAsia"/>
          <w:sz w:val="24"/>
        </w:rPr>
        <w:t xml:space="preserve">．张建　　</w:t>
      </w:r>
      <w:r>
        <w:rPr>
          <w:rFonts w:hint="eastAsia"/>
          <w:sz w:val="24"/>
        </w:rPr>
        <w:t xml:space="preserve">         </w:t>
      </w:r>
      <w:r>
        <w:rPr>
          <w:rFonts w:hint="eastAsia"/>
          <w:sz w:val="24"/>
        </w:rPr>
        <w:t>应用写作</w:t>
      </w:r>
      <w:r>
        <w:rPr>
          <w:rFonts w:hint="eastAsia"/>
          <w:sz w:val="24"/>
        </w:rPr>
        <w:t xml:space="preserve">                 </w:t>
      </w:r>
      <w:r>
        <w:rPr>
          <w:rFonts w:hint="eastAsia"/>
          <w:sz w:val="24"/>
        </w:rPr>
        <w:t xml:space="preserve">　　高等教育出版社</w:t>
      </w:r>
    </w:p>
    <w:p w:rsidR="00546956" w:rsidRDefault="00744715">
      <w:pPr>
        <w:spacing w:line="400" w:lineRule="exact"/>
        <w:ind w:rightChars="-230" w:right="-483" w:firstLineChars="200" w:firstLine="480"/>
        <w:rPr>
          <w:sz w:val="24"/>
        </w:rPr>
      </w:pPr>
      <w:r>
        <w:rPr>
          <w:rFonts w:hint="eastAsia"/>
          <w:sz w:val="24"/>
        </w:rPr>
        <w:t>5</w:t>
      </w:r>
      <w:r>
        <w:rPr>
          <w:rFonts w:hint="eastAsia"/>
          <w:sz w:val="24"/>
        </w:rPr>
        <w:t>．徐中玉</w:t>
      </w:r>
      <w:r>
        <w:rPr>
          <w:rFonts w:hint="eastAsia"/>
          <w:sz w:val="24"/>
        </w:rPr>
        <w:t xml:space="preserve"> </w:t>
      </w:r>
      <w:r>
        <w:rPr>
          <w:rFonts w:hint="eastAsia"/>
          <w:sz w:val="24"/>
        </w:rPr>
        <w:t>齐森华　　大学语文（第</w:t>
      </w:r>
      <w:r>
        <w:rPr>
          <w:sz w:val="24"/>
        </w:rPr>
        <w:t>9</w:t>
      </w:r>
      <w:r>
        <w:rPr>
          <w:rFonts w:hint="eastAsia"/>
          <w:sz w:val="24"/>
        </w:rPr>
        <w:t xml:space="preserve">版）　　</w:t>
      </w:r>
      <w:r>
        <w:rPr>
          <w:rFonts w:hint="eastAsia"/>
          <w:sz w:val="24"/>
        </w:rPr>
        <w:t xml:space="preserve">       </w:t>
      </w:r>
      <w:r>
        <w:rPr>
          <w:rFonts w:hint="eastAsia"/>
          <w:sz w:val="24"/>
        </w:rPr>
        <w:t>华东师范大学出版社</w:t>
      </w:r>
    </w:p>
    <w:p w:rsidR="00546956" w:rsidRDefault="00744715">
      <w:pPr>
        <w:spacing w:line="400" w:lineRule="exact"/>
        <w:ind w:rightChars="-230" w:right="-483" w:firstLineChars="200" w:firstLine="480"/>
        <w:rPr>
          <w:sz w:val="24"/>
        </w:rPr>
      </w:pPr>
      <w:r>
        <w:rPr>
          <w:rFonts w:hint="eastAsia"/>
          <w:sz w:val="24"/>
        </w:rPr>
        <w:t>6</w:t>
      </w:r>
      <w:r>
        <w:rPr>
          <w:rFonts w:hint="eastAsia"/>
          <w:sz w:val="24"/>
        </w:rPr>
        <w:t xml:space="preserve">．孙兴民　　</w:t>
      </w:r>
      <w:r>
        <w:rPr>
          <w:rFonts w:hint="eastAsia"/>
          <w:sz w:val="24"/>
        </w:rPr>
        <w:t xml:space="preserve">       </w:t>
      </w:r>
      <w:r>
        <w:rPr>
          <w:rFonts w:hint="eastAsia"/>
          <w:sz w:val="24"/>
        </w:rPr>
        <w:t>大学生人文素质修养</w:t>
      </w:r>
      <w:r>
        <w:rPr>
          <w:rFonts w:hint="eastAsia"/>
          <w:sz w:val="24"/>
        </w:rPr>
        <w:t xml:space="preserve">    </w:t>
      </w:r>
      <w:r>
        <w:rPr>
          <w:rFonts w:hint="eastAsia"/>
          <w:sz w:val="24"/>
        </w:rPr>
        <w:t xml:space="preserve">　　</w:t>
      </w:r>
      <w:r>
        <w:rPr>
          <w:rFonts w:hint="eastAsia"/>
          <w:sz w:val="24"/>
        </w:rPr>
        <w:t xml:space="preserve">   </w:t>
      </w:r>
      <w:r>
        <w:rPr>
          <w:rFonts w:hint="eastAsia"/>
          <w:sz w:val="24"/>
        </w:rPr>
        <w:t>中国传媒大学出版社</w:t>
      </w:r>
    </w:p>
    <w:p w:rsidR="00546956" w:rsidRDefault="00744715">
      <w:pPr>
        <w:spacing w:line="400" w:lineRule="exact"/>
        <w:ind w:rightChars="-230" w:right="-483" w:firstLineChars="200" w:firstLine="480"/>
        <w:rPr>
          <w:sz w:val="24"/>
        </w:rPr>
      </w:pPr>
      <w:r>
        <w:rPr>
          <w:rFonts w:hint="eastAsia"/>
          <w:sz w:val="24"/>
        </w:rPr>
        <w:t>7</w:t>
      </w:r>
      <w:r>
        <w:rPr>
          <w:rFonts w:hint="eastAsia"/>
          <w:sz w:val="24"/>
        </w:rPr>
        <w:t xml:space="preserve">．吴金钟　　</w:t>
      </w:r>
      <w:r>
        <w:rPr>
          <w:rFonts w:hint="eastAsia"/>
          <w:sz w:val="24"/>
        </w:rPr>
        <w:t xml:space="preserve">      </w:t>
      </w:r>
      <w:r>
        <w:rPr>
          <w:rFonts w:hint="eastAsia"/>
          <w:sz w:val="24"/>
        </w:rPr>
        <w:t>现代大学生人文素质与修养</w:t>
      </w:r>
      <w:r>
        <w:rPr>
          <w:sz w:val="24"/>
        </w:rPr>
        <w:t>:</w:t>
      </w:r>
      <w:r>
        <w:rPr>
          <w:rFonts w:hint="eastAsia"/>
          <w:sz w:val="24"/>
        </w:rPr>
        <w:t>经典选读</w:t>
      </w:r>
    </w:p>
    <w:p w:rsidR="00546956" w:rsidRDefault="00744715">
      <w:pPr>
        <w:spacing w:line="400" w:lineRule="exact"/>
        <w:ind w:rightChars="-230" w:right="-483" w:firstLineChars="2657" w:firstLine="6377"/>
        <w:rPr>
          <w:sz w:val="24"/>
        </w:rPr>
      </w:pPr>
      <w:r>
        <w:rPr>
          <w:rFonts w:hint="eastAsia"/>
          <w:sz w:val="24"/>
        </w:rPr>
        <w:t>高等教育出版社</w:t>
      </w:r>
    </w:p>
    <w:p w:rsidR="00546956" w:rsidRDefault="00546956"/>
    <w:p w:rsidR="00546956" w:rsidRDefault="00546956"/>
    <w:p w:rsidR="00546956" w:rsidRDefault="00546956"/>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p>
    <w:p w:rsidR="00546956" w:rsidRDefault="00744715">
      <w:pPr>
        <w:autoSpaceDE w:val="0"/>
        <w:autoSpaceDN w:val="0"/>
        <w:adjustRightInd w:val="0"/>
        <w:spacing w:line="360" w:lineRule="auto"/>
        <w:ind w:firstLineChars="2950" w:firstLine="7080"/>
        <w:jc w:val="left"/>
        <w:rPr>
          <w:kern w:val="0"/>
          <w:sz w:val="24"/>
          <w:szCs w:val="21"/>
        </w:rPr>
      </w:pPr>
      <w:r>
        <w:rPr>
          <w:rFonts w:hint="eastAsia"/>
          <w:kern w:val="0"/>
          <w:sz w:val="24"/>
          <w:szCs w:val="21"/>
        </w:rPr>
        <w:t>批准时间：</w:t>
      </w:r>
    </w:p>
    <w:p w:rsidR="00546956" w:rsidRDefault="00546956">
      <w:pPr>
        <w:pStyle w:val="1"/>
      </w:pPr>
    </w:p>
    <w:p w:rsidR="00546956" w:rsidRDefault="00744715">
      <w:pPr>
        <w:pStyle w:val="1"/>
      </w:pPr>
      <w:bookmarkStart w:id="14" w:name="_Toc381"/>
      <w:r>
        <w:rPr>
          <w:rFonts w:hint="eastAsia"/>
        </w:rPr>
        <w:t>军事理论</w:t>
      </w:r>
      <w:r>
        <w:t>课程教学大纲</w:t>
      </w:r>
      <w:bookmarkEnd w:id="14"/>
    </w:p>
    <w:p w:rsidR="00546956" w:rsidRDefault="00744715">
      <w:pPr>
        <w:spacing w:line="312" w:lineRule="auto"/>
        <w:jc w:val="center"/>
        <w:rPr>
          <w:b/>
          <w:bCs/>
          <w:sz w:val="30"/>
        </w:rPr>
      </w:pPr>
      <w:r>
        <w:rPr>
          <w:b/>
          <w:bCs/>
          <w:sz w:val="30"/>
        </w:rPr>
        <w:t>Military Thought Progress</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课程代码</w:t>
      </w:r>
      <w:r>
        <w:rPr>
          <w:rFonts w:ascii="宋体" w:hAnsi="宋体"/>
          <w:b/>
          <w:kern w:val="0"/>
          <w:sz w:val="24"/>
        </w:rPr>
        <w:t>：</w:t>
      </w:r>
      <w:r>
        <w:rPr>
          <w:rFonts w:ascii="宋体" w:hAnsi="宋体" w:hint="eastAsia"/>
          <w:kern w:val="0"/>
          <w:sz w:val="24"/>
        </w:rPr>
        <w:t>00000070</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36</w:t>
      </w:r>
      <w:r>
        <w:rPr>
          <w:rFonts w:ascii="宋体" w:hAnsi="宋体"/>
          <w:kern w:val="0"/>
          <w:sz w:val="24"/>
        </w:rPr>
        <w:t>（其中：讲授学时</w:t>
      </w:r>
      <w:r>
        <w:rPr>
          <w:rFonts w:ascii="宋体" w:hAnsi="宋体" w:hint="eastAsia"/>
          <w:kern w:val="0"/>
          <w:sz w:val="24"/>
        </w:rPr>
        <w:t xml:space="preserve"> 24 </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 xml:space="preserve"> 0 </w:t>
      </w:r>
      <w:r>
        <w:rPr>
          <w:rFonts w:ascii="宋体" w:hAnsi="宋体" w:hint="eastAsia"/>
          <w:kern w:val="0"/>
          <w:sz w:val="24"/>
        </w:rPr>
        <w:t>，</w:t>
      </w:r>
      <w:r>
        <w:rPr>
          <w:rFonts w:ascii="宋体" w:hAnsi="宋体"/>
          <w:kern w:val="0"/>
          <w:sz w:val="24"/>
        </w:rPr>
        <w:t>上机学时</w:t>
      </w:r>
      <w:r>
        <w:rPr>
          <w:rFonts w:ascii="宋体" w:hAnsi="宋体" w:hint="eastAsia"/>
          <w:kern w:val="0"/>
          <w:sz w:val="24"/>
        </w:rPr>
        <w:t xml:space="preserve">  12</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先修课程</w:t>
      </w:r>
      <w:r>
        <w:rPr>
          <w:rFonts w:ascii="宋体" w:hAnsi="宋体"/>
          <w:b/>
          <w:kern w:val="0"/>
          <w:sz w:val="24"/>
        </w:rPr>
        <w:t>：</w:t>
      </w:r>
      <w:r>
        <w:rPr>
          <w:rFonts w:ascii="宋体" w:hAnsi="宋体" w:hint="eastAsia"/>
          <w:kern w:val="0"/>
          <w:sz w:val="24"/>
        </w:rPr>
        <w:t>无</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全校所有专业</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军事理论教程</w:t>
      </w:r>
      <w:r>
        <w:rPr>
          <w:rFonts w:ascii="宋体" w:hAnsi="宋体"/>
          <w:kern w:val="0"/>
          <w:sz w:val="24"/>
        </w:rPr>
        <w:t>》</w:t>
      </w:r>
      <w:r>
        <w:rPr>
          <w:kern w:val="0"/>
          <w:sz w:val="24"/>
        </w:rPr>
        <w:t>，</w:t>
      </w:r>
      <w:r>
        <w:rPr>
          <w:bCs/>
          <w:kern w:val="0"/>
          <w:sz w:val="24"/>
        </w:rPr>
        <w:t>编者</w:t>
      </w:r>
      <w:r>
        <w:rPr>
          <w:rFonts w:hint="eastAsia"/>
          <w:bCs/>
          <w:kern w:val="0"/>
          <w:sz w:val="24"/>
        </w:rPr>
        <w:t>：张政文、陆华</w:t>
      </w:r>
      <w:r>
        <w:rPr>
          <w:kern w:val="0"/>
          <w:sz w:val="24"/>
        </w:rPr>
        <w:t>，</w:t>
      </w:r>
      <w:r>
        <w:rPr>
          <w:rFonts w:hint="eastAsia"/>
          <w:kern w:val="0"/>
          <w:sz w:val="24"/>
        </w:rPr>
        <w:t>南京大学</w:t>
      </w:r>
      <w:r>
        <w:rPr>
          <w:kern w:val="0"/>
          <w:sz w:val="24"/>
        </w:rPr>
        <w:t>出版社，出版时间</w:t>
      </w:r>
      <w:r>
        <w:rPr>
          <w:rFonts w:hint="eastAsia"/>
          <w:kern w:val="0"/>
          <w:sz w:val="24"/>
        </w:rPr>
        <w:t>：</w:t>
      </w:r>
      <w:r>
        <w:rPr>
          <w:rFonts w:hint="eastAsia"/>
          <w:kern w:val="0"/>
          <w:sz w:val="24"/>
        </w:rPr>
        <w:t>2018</w:t>
      </w:r>
      <w:r>
        <w:rPr>
          <w:rFonts w:hint="eastAsia"/>
          <w:kern w:val="0"/>
          <w:sz w:val="24"/>
        </w:rPr>
        <w:t>年</w:t>
      </w:r>
      <w:r>
        <w:rPr>
          <w:rFonts w:hint="eastAsia"/>
          <w:kern w:val="0"/>
          <w:sz w:val="24"/>
        </w:rPr>
        <w:t>7</w:t>
      </w:r>
      <w:r>
        <w:rPr>
          <w:rFonts w:hint="eastAsia"/>
          <w:kern w:val="0"/>
          <w:sz w:val="24"/>
        </w:rPr>
        <w:t>月</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kern w:val="0"/>
          <w:sz w:val="24"/>
        </w:rPr>
        <w:t>学生工作部（处）</w:t>
      </w:r>
    </w:p>
    <w:p w:rsidR="00546956" w:rsidRDefault="00744715">
      <w:pPr>
        <w:ind w:firstLineChars="200" w:firstLine="482"/>
        <w:rPr>
          <w:rFonts w:ascii="宋体" w:hAnsi="宋体" w:cs="宋体"/>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所有</w:t>
      </w:r>
      <w:r>
        <w:rPr>
          <w:kern w:val="0"/>
          <w:sz w:val="24"/>
        </w:rPr>
        <w:t>专业的</w:t>
      </w:r>
      <w:r>
        <w:rPr>
          <w:rFonts w:hint="eastAsia"/>
          <w:kern w:val="0"/>
          <w:sz w:val="24"/>
        </w:rPr>
        <w:t>通识必修</w:t>
      </w:r>
      <w:r>
        <w:rPr>
          <w:kern w:val="0"/>
          <w:sz w:val="24"/>
        </w:rPr>
        <w:t>课</w:t>
      </w:r>
      <w:r>
        <w:rPr>
          <w:sz w:val="24"/>
        </w:rPr>
        <w:t>。通过本课程的学习，</w:t>
      </w:r>
      <w:r>
        <w:rPr>
          <w:kern w:val="0"/>
          <w:sz w:val="24"/>
        </w:rPr>
        <w:t>培养学</w:t>
      </w:r>
      <w:r>
        <w:rPr>
          <w:rFonts w:hint="eastAsia"/>
          <w:kern w:val="0"/>
          <w:sz w:val="24"/>
        </w:rPr>
        <w:t>生</w:t>
      </w:r>
      <w:r>
        <w:rPr>
          <w:rFonts w:ascii="宋体" w:hAnsi="宋体" w:cs="宋体" w:hint="eastAsia"/>
          <w:sz w:val="24"/>
        </w:rPr>
        <w:t>以马列主义、毛泽东思想、邓小平理论、“三个代表”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sz w:val="24"/>
        </w:rPr>
        <w:t>1.</w:t>
      </w:r>
      <w:r>
        <w:rPr>
          <w:rFonts w:hint="eastAsia"/>
        </w:rPr>
        <w:t xml:space="preserve"> </w:t>
      </w:r>
      <w:r>
        <w:rPr>
          <w:rFonts w:ascii="宋体" w:hAnsi="宋体" w:cs="宋体" w:hint="eastAsia"/>
          <w:sz w:val="24"/>
        </w:rPr>
        <w:t>使学生掌握基本军事理论与军事技能</w:t>
      </w:r>
      <w:r>
        <w:rPr>
          <w:rFonts w:hint="eastAsia"/>
          <w:sz w:val="24"/>
        </w:rPr>
        <w:t>。</w:t>
      </w:r>
    </w:p>
    <w:p w:rsidR="00546956" w:rsidRDefault="00744715">
      <w:pPr>
        <w:spacing w:line="360" w:lineRule="auto"/>
        <w:ind w:firstLine="482"/>
        <w:jc w:val="left"/>
        <w:rPr>
          <w:sz w:val="24"/>
        </w:rPr>
      </w:pPr>
      <w:r>
        <w:rPr>
          <w:rFonts w:hint="eastAsia"/>
          <w:sz w:val="24"/>
        </w:rPr>
        <w:t>目标</w:t>
      </w:r>
      <w:r>
        <w:rPr>
          <w:sz w:val="24"/>
        </w:rPr>
        <w:t>2.</w:t>
      </w:r>
      <w:r>
        <w:rPr>
          <w:rFonts w:ascii="宋体" w:hAnsi="宋体" w:cs="宋体" w:hint="eastAsia"/>
          <w:sz w:val="24"/>
        </w:rPr>
        <w:t>增强国防观念和国家安全意识</w:t>
      </w:r>
      <w:r>
        <w:rPr>
          <w:sz w:val="24"/>
        </w:rPr>
        <w:t xml:space="preserve"> </w:t>
      </w:r>
      <w:r>
        <w:rPr>
          <w:rFonts w:hint="eastAsia"/>
          <w:sz w:val="24"/>
        </w:rPr>
        <w:t>。</w:t>
      </w:r>
    </w:p>
    <w:p w:rsidR="00546956" w:rsidRDefault="00744715">
      <w:pPr>
        <w:spacing w:line="360" w:lineRule="auto"/>
        <w:ind w:firstLine="482"/>
        <w:jc w:val="left"/>
        <w:rPr>
          <w:sz w:val="24"/>
        </w:rPr>
      </w:pPr>
      <w:r>
        <w:rPr>
          <w:rFonts w:hint="eastAsia"/>
          <w:sz w:val="24"/>
        </w:rPr>
        <w:t>目标</w:t>
      </w:r>
      <w:r>
        <w:rPr>
          <w:sz w:val="24"/>
        </w:rPr>
        <w:t>3.</w:t>
      </w:r>
      <w:r>
        <w:rPr>
          <w:rFonts w:ascii="宋体" w:hAnsi="宋体" w:cs="宋体" w:hint="eastAsia"/>
          <w:sz w:val="24"/>
        </w:rPr>
        <w:t>强化爱国主义、集体主义观念</w:t>
      </w:r>
      <w:r>
        <w:rPr>
          <w:rFonts w:ascii="宋体" w:hAnsi="宋体" w:cs="宋体" w:hint="eastAsia"/>
          <w:sz w:val="24"/>
        </w:rPr>
        <w:t xml:space="preserve"> </w:t>
      </w:r>
      <w:r>
        <w:rPr>
          <w:rFonts w:ascii="宋体" w:hAnsi="宋体" w:cs="宋体"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4</w:t>
      </w:r>
      <w:r>
        <w:rPr>
          <w:sz w:val="24"/>
        </w:rPr>
        <w:t xml:space="preserve">. </w:t>
      </w:r>
      <w:r>
        <w:rPr>
          <w:rFonts w:ascii="宋体" w:hAnsi="宋体" w:cs="宋体" w:hint="eastAsia"/>
          <w:sz w:val="24"/>
        </w:rPr>
        <w:t>加强组织纪律性，促进综合素质的提高。</w:t>
      </w:r>
    </w:p>
    <w:p w:rsidR="00546956" w:rsidRDefault="00744715">
      <w:pPr>
        <w:spacing w:line="360" w:lineRule="auto"/>
        <w:ind w:firstLine="482"/>
        <w:jc w:val="left"/>
        <w:rPr>
          <w:rFonts w:ascii="宋体" w:hAnsi="宋体" w:cs="宋体"/>
          <w:sz w:val="24"/>
        </w:rPr>
      </w:pPr>
      <w:r>
        <w:rPr>
          <w:rFonts w:hint="eastAsia"/>
          <w:sz w:val="24"/>
        </w:rPr>
        <w:t>目标</w:t>
      </w:r>
      <w:r>
        <w:rPr>
          <w:rFonts w:hint="eastAsia"/>
          <w:sz w:val="24"/>
        </w:rPr>
        <w:t>5</w:t>
      </w:r>
      <w:r>
        <w:rPr>
          <w:sz w:val="24"/>
        </w:rPr>
        <w:t>.</w:t>
      </w:r>
      <w:r>
        <w:rPr>
          <w:rFonts w:ascii="宋体" w:hAnsi="宋体" w:cs="宋体" w:hint="eastAsia"/>
          <w:sz w:val="24"/>
        </w:rPr>
        <w:t>为中国人民解放军训练储备合格后备兵员和培养预备役军官打下坚实基础</w:t>
      </w:r>
      <w:r>
        <w:rPr>
          <w:rFonts w:ascii="宋体" w:hAnsi="宋体" w:cs="宋体" w:hint="eastAsia"/>
          <w:sz w:val="24"/>
        </w:rPr>
        <w:t xml:space="preserve"> </w:t>
      </w:r>
      <w:r>
        <w:rPr>
          <w:rFonts w:ascii="宋体" w:hAnsi="宋体" w:cs="宋体" w:hint="eastAsia"/>
          <w:sz w:val="24"/>
        </w:rPr>
        <w:t>。</w:t>
      </w:r>
    </w:p>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196" w:firstLine="472"/>
        <w:rPr>
          <w:b/>
          <w:sz w:val="24"/>
        </w:rPr>
      </w:pPr>
      <w:r>
        <w:rPr>
          <w:rFonts w:hint="eastAsia"/>
          <w:b/>
          <w:sz w:val="24"/>
        </w:rPr>
        <w:t>（一）中国国防</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国防概述</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国防法规</w:t>
      </w:r>
    </w:p>
    <w:p w:rsidR="00546956" w:rsidRDefault="00744715">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）国防建设</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）国防动员</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）了解我国国防历史和国防建设的现状及其发展趋势</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）熟悉国防法规和国防政策的基本内容</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）明确我军的性质、任务和军队建设指导思想</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）掌握国防建设和国防动员的主要内容，增强依法建设国防的观念</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w:t>
      </w:r>
      <w:r>
        <w:rPr>
          <w:b/>
          <w:sz w:val="24"/>
        </w:rPr>
        <w:t xml:space="preserve"> </w:t>
      </w:r>
      <w:r>
        <w:rPr>
          <w:rFonts w:hint="eastAsia"/>
          <w:b/>
          <w:sz w:val="24"/>
        </w:rPr>
        <w:t>军事思想</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军事思想概述</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中国古代军事思想</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）毛泽东军事思想</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）邓小平新时期军队建设思想</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）江泽民国防和军队建设思想</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）胡锦涛国防和军队建设思想</w:t>
      </w:r>
    </w:p>
    <w:p w:rsidR="00546956" w:rsidRDefault="00744715">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）习近平关于国防和军队建设重要论述</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rFonts w:ascii="宋体" w:hAnsi="宋体" w:cs="宋体"/>
          <w:sz w:val="24"/>
        </w:rPr>
      </w:pPr>
      <w:r>
        <w:rPr>
          <w:sz w:val="24"/>
        </w:rPr>
        <w:t>（</w:t>
      </w:r>
      <w:r>
        <w:rPr>
          <w:sz w:val="24"/>
        </w:rPr>
        <w:t>1</w:t>
      </w:r>
      <w:r>
        <w:rPr>
          <w:sz w:val="24"/>
        </w:rPr>
        <w:t>）</w:t>
      </w:r>
      <w:r>
        <w:rPr>
          <w:rFonts w:ascii="宋体" w:hAnsi="宋体" w:cs="宋体" w:hint="eastAsia"/>
          <w:sz w:val="24"/>
        </w:rPr>
        <w:t>了解军事思想的形成与发展过程</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）熟悉我国现代军事思想的主要内容、地位作用及科学含义</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）树立科学的战争观和方法论</w:t>
      </w:r>
    </w:p>
    <w:p w:rsidR="00546956" w:rsidRDefault="00744715">
      <w:pPr>
        <w:spacing w:line="360" w:lineRule="auto"/>
        <w:ind w:firstLineChars="196" w:firstLine="472"/>
        <w:rPr>
          <w:b/>
          <w:sz w:val="24"/>
        </w:rPr>
      </w:pPr>
      <w:r>
        <w:rPr>
          <w:rFonts w:hint="eastAsia"/>
          <w:b/>
          <w:sz w:val="24"/>
        </w:rPr>
        <w:t>（三）国际战略环境</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国际战略环境概述</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国际战略格局</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）我国周边安全环境</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）了解国际战略格局的现状、特点和发展趋势</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）正确认识我国的周边安全环境现状和安全策略</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）增强国家安全意识</w:t>
      </w:r>
    </w:p>
    <w:p w:rsidR="00546956" w:rsidRDefault="00744715">
      <w:pPr>
        <w:spacing w:line="360" w:lineRule="auto"/>
        <w:ind w:firstLineChars="196" w:firstLine="472"/>
        <w:rPr>
          <w:b/>
          <w:sz w:val="24"/>
        </w:rPr>
      </w:pPr>
      <w:r>
        <w:rPr>
          <w:rFonts w:hint="eastAsia"/>
          <w:b/>
          <w:sz w:val="24"/>
        </w:rPr>
        <w:t>（四）军事高技术</w:t>
      </w:r>
    </w:p>
    <w:p w:rsidR="00546956" w:rsidRDefault="00744715">
      <w:pPr>
        <w:spacing w:line="360" w:lineRule="auto"/>
        <w:ind w:firstLineChars="200" w:firstLine="480"/>
        <w:rPr>
          <w:sz w:val="24"/>
        </w:rPr>
      </w:pPr>
      <w:r>
        <w:rPr>
          <w:sz w:val="24"/>
        </w:rPr>
        <w:lastRenderedPageBreak/>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军事高技术概述</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高技术的军事应用</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）高技术与新军事革命</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）了解军事高技术的内涵、分类、发展趋势及对现代战争的影响</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）熟悉高技术在军事上的应用范围，掌握高技术与新军事变革的关系</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）激发学习科学技术的热情</w:t>
      </w:r>
    </w:p>
    <w:p w:rsidR="00546956" w:rsidRDefault="00744715">
      <w:pPr>
        <w:spacing w:line="360" w:lineRule="auto"/>
        <w:ind w:firstLineChars="196" w:firstLine="472"/>
        <w:rPr>
          <w:b/>
          <w:sz w:val="24"/>
        </w:rPr>
      </w:pPr>
      <w:r>
        <w:rPr>
          <w:rFonts w:hint="eastAsia"/>
          <w:b/>
          <w:sz w:val="24"/>
        </w:rPr>
        <w:t>（五）信息化战争</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信息化战争概述</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信息化战争的特征与发展趋势</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）信息化战争与国防建设</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）了解信息化战争的形成、发展趋势和与国防建设的关系</w:t>
      </w:r>
    </w:p>
    <w:p w:rsidR="00546956" w:rsidRDefault="007447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）熟悉信息化战争的特征，树立打赢信息化战争的信心</w:t>
      </w:r>
    </w:p>
    <w:p w:rsidR="00546956" w:rsidRDefault="00546956">
      <w:pPr>
        <w:spacing w:line="360" w:lineRule="auto"/>
        <w:ind w:firstLineChars="200" w:firstLine="480"/>
        <w:rPr>
          <w:rFonts w:ascii="宋体" w:hAnsi="宋体" w:cs="宋体"/>
          <w:sz w:val="24"/>
        </w:rPr>
      </w:pP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rFonts w:hint="eastAsia"/>
                <w:szCs w:val="21"/>
              </w:rPr>
              <w:t>1</w:t>
            </w:r>
          </w:p>
        </w:tc>
        <w:tc>
          <w:tcPr>
            <w:tcW w:w="3476" w:type="dxa"/>
            <w:vAlign w:val="center"/>
          </w:tcPr>
          <w:p w:rsidR="00546956" w:rsidRDefault="00744715">
            <w:pPr>
              <w:jc w:val="center"/>
              <w:rPr>
                <w:color w:val="000000"/>
                <w:szCs w:val="21"/>
              </w:rPr>
            </w:pPr>
            <w:r>
              <w:rPr>
                <w:rFonts w:hint="eastAsia"/>
                <w:b/>
                <w:sz w:val="22"/>
                <w:szCs w:val="22"/>
              </w:rPr>
              <w:t>中国国防</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color w:val="000000"/>
                <w:szCs w:val="21"/>
              </w:rPr>
              <w:t>2</w:t>
            </w:r>
            <w:r>
              <w:rPr>
                <w:rFonts w:hint="eastAsia"/>
                <w:color w:val="000000"/>
                <w:szCs w:val="21"/>
              </w:rPr>
              <w:t>、</w:t>
            </w:r>
            <w:r>
              <w:rPr>
                <w:color w:val="000000"/>
                <w:szCs w:val="21"/>
              </w:rPr>
              <w:t>3</w:t>
            </w:r>
          </w:p>
        </w:tc>
        <w:tc>
          <w:tcPr>
            <w:tcW w:w="1853"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5</w:t>
            </w:r>
          </w:p>
        </w:tc>
        <w:tc>
          <w:tcPr>
            <w:tcW w:w="735" w:type="dxa"/>
            <w:vAlign w:val="center"/>
          </w:tcPr>
          <w:p w:rsidR="00546956" w:rsidRDefault="00744715">
            <w:pPr>
              <w:jc w:val="center"/>
              <w:rPr>
                <w:szCs w:val="21"/>
              </w:rPr>
            </w:pPr>
            <w:r>
              <w:rPr>
                <w:rFonts w:hint="eastAsia"/>
                <w:szCs w:val="21"/>
              </w:rPr>
              <w:t>0</w:t>
            </w:r>
          </w:p>
        </w:tc>
      </w:tr>
      <w:tr w:rsidR="00546956">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center"/>
              <w:rPr>
                <w:color w:val="000000"/>
                <w:szCs w:val="21"/>
              </w:rPr>
            </w:pPr>
            <w:r>
              <w:rPr>
                <w:rFonts w:hint="eastAsia"/>
                <w:b/>
                <w:sz w:val="22"/>
                <w:szCs w:val="22"/>
              </w:rPr>
              <w:t>军事思想</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5</w:t>
            </w:r>
          </w:p>
        </w:tc>
        <w:tc>
          <w:tcPr>
            <w:tcW w:w="1853"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6</w:t>
            </w:r>
          </w:p>
        </w:tc>
        <w:tc>
          <w:tcPr>
            <w:tcW w:w="735" w:type="dxa"/>
            <w:vAlign w:val="center"/>
          </w:tcPr>
          <w:p w:rsidR="00546956" w:rsidRDefault="00744715">
            <w:pPr>
              <w:jc w:val="center"/>
              <w:rPr>
                <w:szCs w:val="21"/>
              </w:rPr>
            </w:pPr>
            <w:r>
              <w:rPr>
                <w:rFonts w:hint="eastAsia"/>
                <w:szCs w:val="21"/>
              </w:rPr>
              <w:t>0</w:t>
            </w: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center"/>
              <w:rPr>
                <w:color w:val="000000"/>
                <w:szCs w:val="21"/>
              </w:rPr>
            </w:pPr>
            <w:r>
              <w:rPr>
                <w:rFonts w:hint="eastAsia"/>
                <w:b/>
                <w:sz w:val="22"/>
                <w:szCs w:val="22"/>
              </w:rPr>
              <w:t>国际战略环境</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853"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5</w:t>
            </w:r>
          </w:p>
        </w:tc>
        <w:tc>
          <w:tcPr>
            <w:tcW w:w="735" w:type="dxa"/>
            <w:vAlign w:val="center"/>
          </w:tcPr>
          <w:p w:rsidR="00546956" w:rsidRDefault="00744715">
            <w:pPr>
              <w:jc w:val="center"/>
              <w:rPr>
                <w:szCs w:val="21"/>
              </w:rPr>
            </w:pPr>
            <w:r>
              <w:rPr>
                <w:rFonts w:hint="eastAsia"/>
                <w:szCs w:val="21"/>
              </w:rPr>
              <w:t>0</w:t>
            </w:r>
          </w:p>
        </w:tc>
      </w:tr>
      <w:tr w:rsidR="00546956">
        <w:trPr>
          <w:trHeight w:val="374"/>
        </w:trPr>
        <w:tc>
          <w:tcPr>
            <w:tcW w:w="740" w:type="dxa"/>
            <w:vAlign w:val="center"/>
          </w:tcPr>
          <w:p w:rsidR="00546956" w:rsidRDefault="00744715">
            <w:pPr>
              <w:jc w:val="center"/>
              <w:rPr>
                <w:szCs w:val="21"/>
              </w:rPr>
            </w:pPr>
            <w:r>
              <w:rPr>
                <w:rFonts w:hint="eastAsia"/>
                <w:szCs w:val="21"/>
              </w:rPr>
              <w:t>4</w:t>
            </w:r>
          </w:p>
        </w:tc>
        <w:tc>
          <w:tcPr>
            <w:tcW w:w="3476" w:type="dxa"/>
            <w:vAlign w:val="center"/>
          </w:tcPr>
          <w:p w:rsidR="00546956" w:rsidRDefault="00744715">
            <w:pPr>
              <w:jc w:val="center"/>
              <w:rPr>
                <w:color w:val="000000"/>
                <w:szCs w:val="21"/>
              </w:rPr>
            </w:pPr>
            <w:r>
              <w:rPr>
                <w:rFonts w:hint="eastAsia"/>
                <w:color w:val="000000"/>
                <w:szCs w:val="21"/>
              </w:rPr>
              <w:t>军事高技术</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r>
              <w:rPr>
                <w:rFonts w:hint="eastAsia"/>
                <w:color w:val="000000"/>
                <w:szCs w:val="21"/>
              </w:rPr>
              <w:t>、</w:t>
            </w:r>
            <w:r>
              <w:rPr>
                <w:rFonts w:hint="eastAsia"/>
                <w:color w:val="000000"/>
                <w:szCs w:val="21"/>
              </w:rPr>
              <w:t>5</w:t>
            </w:r>
          </w:p>
        </w:tc>
        <w:tc>
          <w:tcPr>
            <w:tcW w:w="1853" w:type="dxa"/>
            <w:vAlign w:val="center"/>
          </w:tcPr>
          <w:p w:rsidR="00546956" w:rsidRDefault="00546956">
            <w:pPr>
              <w:jc w:val="center"/>
              <w:rPr>
                <w:szCs w:val="21"/>
              </w:rPr>
            </w:pPr>
          </w:p>
        </w:tc>
        <w:tc>
          <w:tcPr>
            <w:tcW w:w="735" w:type="dxa"/>
            <w:vAlign w:val="center"/>
          </w:tcPr>
          <w:p w:rsidR="00546956" w:rsidRDefault="00546956">
            <w:pPr>
              <w:jc w:val="center"/>
              <w:rPr>
                <w:szCs w:val="21"/>
              </w:rPr>
            </w:pPr>
          </w:p>
          <w:p w:rsidR="00546956" w:rsidRDefault="00744715">
            <w:pPr>
              <w:jc w:val="center"/>
              <w:rPr>
                <w:szCs w:val="21"/>
              </w:rPr>
            </w:pPr>
            <w:r>
              <w:rPr>
                <w:rFonts w:hint="eastAsia"/>
                <w:szCs w:val="21"/>
              </w:rPr>
              <w:t>6</w:t>
            </w:r>
          </w:p>
        </w:tc>
        <w:tc>
          <w:tcPr>
            <w:tcW w:w="735" w:type="dxa"/>
            <w:vAlign w:val="center"/>
          </w:tcPr>
          <w:p w:rsidR="00546956" w:rsidRDefault="00744715">
            <w:pPr>
              <w:jc w:val="center"/>
              <w:rPr>
                <w:szCs w:val="21"/>
              </w:rPr>
            </w:pPr>
            <w:r>
              <w:rPr>
                <w:rFonts w:hint="eastAsia"/>
                <w:szCs w:val="21"/>
              </w:rPr>
              <w:t>0</w:t>
            </w:r>
          </w:p>
        </w:tc>
      </w:tr>
      <w:tr w:rsidR="00546956">
        <w:trPr>
          <w:trHeight w:val="222"/>
        </w:trPr>
        <w:tc>
          <w:tcPr>
            <w:tcW w:w="740" w:type="dxa"/>
            <w:vAlign w:val="center"/>
          </w:tcPr>
          <w:p w:rsidR="00546956" w:rsidRDefault="00744715">
            <w:pPr>
              <w:jc w:val="center"/>
              <w:rPr>
                <w:szCs w:val="21"/>
              </w:rPr>
            </w:pPr>
            <w:r>
              <w:rPr>
                <w:rFonts w:hint="eastAsia"/>
                <w:szCs w:val="21"/>
              </w:rPr>
              <w:t>5</w:t>
            </w:r>
          </w:p>
        </w:tc>
        <w:tc>
          <w:tcPr>
            <w:tcW w:w="3476" w:type="dxa"/>
            <w:vAlign w:val="center"/>
          </w:tcPr>
          <w:p w:rsidR="00546956" w:rsidRDefault="00744715">
            <w:pPr>
              <w:jc w:val="center"/>
              <w:rPr>
                <w:color w:val="000000"/>
                <w:szCs w:val="21"/>
              </w:rPr>
            </w:pPr>
            <w:r>
              <w:rPr>
                <w:rFonts w:hint="eastAsia"/>
                <w:color w:val="000000"/>
                <w:szCs w:val="21"/>
              </w:rPr>
              <w:t>信息化战争</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5</w:t>
            </w:r>
          </w:p>
        </w:tc>
        <w:tc>
          <w:tcPr>
            <w:tcW w:w="1853"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6</w:t>
            </w:r>
          </w:p>
        </w:tc>
        <w:tc>
          <w:tcPr>
            <w:tcW w:w="735" w:type="dxa"/>
            <w:vAlign w:val="center"/>
          </w:tcPr>
          <w:p w:rsidR="00546956" w:rsidRDefault="00744715">
            <w:pPr>
              <w:jc w:val="center"/>
              <w:rPr>
                <w:szCs w:val="21"/>
              </w:rPr>
            </w:pPr>
            <w:r>
              <w:rPr>
                <w:rFonts w:hint="eastAsia"/>
                <w:szCs w:val="21"/>
              </w:rPr>
              <w:t>0</w:t>
            </w: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28</w:t>
            </w:r>
          </w:p>
        </w:tc>
        <w:tc>
          <w:tcPr>
            <w:tcW w:w="735" w:type="dxa"/>
            <w:vAlign w:val="center"/>
          </w:tcPr>
          <w:p w:rsidR="00546956" w:rsidRDefault="00744715">
            <w:pPr>
              <w:jc w:val="center"/>
              <w:rPr>
                <w:szCs w:val="21"/>
              </w:rPr>
            </w:pPr>
            <w:r>
              <w:rPr>
                <w:rFonts w:hint="eastAsia"/>
                <w:szCs w:val="21"/>
              </w:rPr>
              <w:t>0</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jc w:val="center"/>
              <w:rPr>
                <w:bCs/>
                <w:szCs w:val="21"/>
              </w:rPr>
            </w:pPr>
            <w:r>
              <w:rPr>
                <w:rFonts w:hint="eastAsia"/>
                <w:bCs/>
                <w:szCs w:val="21"/>
              </w:rPr>
              <w:t>无</w:t>
            </w:r>
          </w:p>
        </w:tc>
        <w:tc>
          <w:tcPr>
            <w:tcW w:w="3568" w:type="dxa"/>
          </w:tcPr>
          <w:p w:rsidR="00546956" w:rsidRDefault="00546956">
            <w:pPr>
              <w:rPr>
                <w:bCs/>
                <w:szCs w:val="21"/>
              </w:rPr>
            </w:pPr>
          </w:p>
        </w:tc>
        <w:tc>
          <w:tcPr>
            <w:tcW w:w="735" w:type="dxa"/>
            <w:vAlign w:val="center"/>
          </w:tcPr>
          <w:p w:rsidR="00546956" w:rsidRDefault="00546956">
            <w:pPr>
              <w:jc w:val="center"/>
              <w:rPr>
                <w:bCs/>
                <w:szCs w:val="21"/>
              </w:rPr>
            </w:pPr>
          </w:p>
        </w:tc>
        <w:tc>
          <w:tcPr>
            <w:tcW w:w="1155" w:type="dxa"/>
            <w:vAlign w:val="center"/>
          </w:tcPr>
          <w:p w:rsidR="00546956" w:rsidRDefault="00546956">
            <w:pPr>
              <w:jc w:val="center"/>
              <w:rPr>
                <w:bCs/>
                <w:szCs w:val="21"/>
              </w:rPr>
            </w:pPr>
          </w:p>
        </w:tc>
        <w:tc>
          <w:tcPr>
            <w:tcW w:w="840" w:type="dxa"/>
            <w:tcMar>
              <w:left w:w="28" w:type="dxa"/>
              <w:right w:w="28" w:type="dxa"/>
            </w:tcMar>
            <w:vAlign w:val="center"/>
          </w:tcPr>
          <w:p w:rsidR="00546956" w:rsidRDefault="00546956">
            <w:pPr>
              <w:jc w:val="center"/>
              <w:rPr>
                <w:szCs w:val="21"/>
              </w:rPr>
            </w:pPr>
          </w:p>
        </w:tc>
        <w:tc>
          <w:tcPr>
            <w:tcW w:w="630" w:type="dxa"/>
            <w:tcMar>
              <w:left w:w="28" w:type="dxa"/>
              <w:right w:w="28" w:type="dxa"/>
            </w:tcMar>
            <w:vAlign w:val="center"/>
          </w:tcPr>
          <w:p w:rsidR="00546956" w:rsidRDefault="00546956">
            <w:pPr>
              <w:jc w:val="center"/>
              <w:rPr>
                <w:bCs/>
                <w:szCs w:val="21"/>
              </w:rPr>
            </w:pPr>
          </w:p>
        </w:tc>
      </w:tr>
      <w:tr w:rsidR="00546956">
        <w:tc>
          <w:tcPr>
            <w:tcW w:w="636" w:type="dxa"/>
            <w:vAlign w:val="center"/>
          </w:tcPr>
          <w:p w:rsidR="00546956" w:rsidRDefault="00744715">
            <w:pPr>
              <w:jc w:val="center"/>
              <w:rPr>
                <w:bCs/>
                <w:szCs w:val="21"/>
              </w:rPr>
            </w:pPr>
            <w:r>
              <w:rPr>
                <w:rFonts w:hint="eastAsia"/>
                <w:bCs/>
                <w:szCs w:val="21"/>
              </w:rPr>
              <w:t>2</w:t>
            </w:r>
          </w:p>
        </w:tc>
        <w:tc>
          <w:tcPr>
            <w:tcW w:w="1784" w:type="dxa"/>
            <w:vAlign w:val="center"/>
          </w:tcPr>
          <w:p w:rsidR="00546956" w:rsidRDefault="00744715">
            <w:pPr>
              <w:jc w:val="center"/>
              <w:rPr>
                <w:bCs/>
                <w:szCs w:val="21"/>
              </w:rPr>
            </w:pPr>
            <w:r>
              <w:rPr>
                <w:rFonts w:hint="eastAsia"/>
                <w:bCs/>
                <w:szCs w:val="21"/>
              </w:rPr>
              <w:t>无</w:t>
            </w:r>
          </w:p>
        </w:tc>
        <w:tc>
          <w:tcPr>
            <w:tcW w:w="3568" w:type="dxa"/>
          </w:tcPr>
          <w:p w:rsidR="00546956" w:rsidRDefault="00546956">
            <w:pPr>
              <w:rPr>
                <w:bCs/>
                <w:szCs w:val="21"/>
              </w:rPr>
            </w:pPr>
          </w:p>
        </w:tc>
        <w:tc>
          <w:tcPr>
            <w:tcW w:w="735" w:type="dxa"/>
            <w:vAlign w:val="center"/>
          </w:tcPr>
          <w:p w:rsidR="00546956" w:rsidRDefault="00546956">
            <w:pPr>
              <w:jc w:val="center"/>
              <w:rPr>
                <w:bCs/>
                <w:szCs w:val="21"/>
              </w:rPr>
            </w:pPr>
          </w:p>
        </w:tc>
        <w:tc>
          <w:tcPr>
            <w:tcW w:w="1155" w:type="dxa"/>
            <w:vAlign w:val="center"/>
          </w:tcPr>
          <w:p w:rsidR="00546956" w:rsidRDefault="00546956">
            <w:pPr>
              <w:jc w:val="center"/>
              <w:rPr>
                <w:bCs/>
                <w:szCs w:val="21"/>
              </w:rPr>
            </w:pPr>
          </w:p>
        </w:tc>
        <w:tc>
          <w:tcPr>
            <w:tcW w:w="840" w:type="dxa"/>
            <w:tcMar>
              <w:left w:w="28" w:type="dxa"/>
              <w:right w:w="28" w:type="dxa"/>
            </w:tcMar>
            <w:vAlign w:val="center"/>
          </w:tcPr>
          <w:p w:rsidR="00546956" w:rsidRDefault="00546956">
            <w:pPr>
              <w:jc w:val="center"/>
              <w:rPr>
                <w:szCs w:val="21"/>
              </w:rPr>
            </w:pPr>
          </w:p>
        </w:tc>
        <w:tc>
          <w:tcPr>
            <w:tcW w:w="630" w:type="dxa"/>
            <w:tcMar>
              <w:left w:w="28" w:type="dxa"/>
              <w:right w:w="28" w:type="dxa"/>
            </w:tcMar>
            <w:vAlign w:val="center"/>
          </w:tcPr>
          <w:p w:rsidR="00546956" w:rsidRDefault="00546956">
            <w:pPr>
              <w:jc w:val="center"/>
              <w:rPr>
                <w:bCs/>
                <w:szCs w:val="21"/>
              </w:rPr>
            </w:pPr>
          </w:p>
        </w:tc>
      </w:tr>
      <w:tr w:rsidR="00546956">
        <w:tc>
          <w:tcPr>
            <w:tcW w:w="636" w:type="dxa"/>
            <w:vAlign w:val="center"/>
          </w:tcPr>
          <w:p w:rsidR="00546956" w:rsidRDefault="00546956">
            <w:pPr>
              <w:jc w:val="center"/>
              <w:rPr>
                <w:bCs/>
                <w:szCs w:val="21"/>
              </w:rPr>
            </w:pPr>
          </w:p>
        </w:tc>
        <w:tc>
          <w:tcPr>
            <w:tcW w:w="1784" w:type="dxa"/>
            <w:vAlign w:val="center"/>
          </w:tcPr>
          <w:p w:rsidR="00546956" w:rsidRDefault="00546956">
            <w:pPr>
              <w:jc w:val="center"/>
              <w:rPr>
                <w:bCs/>
                <w:szCs w:val="21"/>
              </w:rPr>
            </w:pPr>
          </w:p>
        </w:tc>
        <w:tc>
          <w:tcPr>
            <w:tcW w:w="3568" w:type="dxa"/>
          </w:tcPr>
          <w:p w:rsidR="00546956" w:rsidRDefault="00546956">
            <w:pPr>
              <w:rPr>
                <w:bCs/>
                <w:szCs w:val="21"/>
              </w:rPr>
            </w:pPr>
          </w:p>
        </w:tc>
        <w:tc>
          <w:tcPr>
            <w:tcW w:w="735" w:type="dxa"/>
            <w:vAlign w:val="center"/>
          </w:tcPr>
          <w:p w:rsidR="00546956" w:rsidRDefault="00546956">
            <w:pPr>
              <w:jc w:val="center"/>
              <w:rPr>
                <w:bCs/>
                <w:szCs w:val="21"/>
              </w:rPr>
            </w:pPr>
          </w:p>
        </w:tc>
        <w:tc>
          <w:tcPr>
            <w:tcW w:w="1155" w:type="dxa"/>
            <w:vAlign w:val="center"/>
          </w:tcPr>
          <w:p w:rsidR="00546956" w:rsidRDefault="00546956">
            <w:pPr>
              <w:jc w:val="center"/>
              <w:rPr>
                <w:bCs/>
                <w:szCs w:val="21"/>
              </w:rPr>
            </w:pPr>
          </w:p>
        </w:tc>
        <w:tc>
          <w:tcPr>
            <w:tcW w:w="840" w:type="dxa"/>
            <w:tcMar>
              <w:left w:w="28" w:type="dxa"/>
              <w:right w:w="28" w:type="dxa"/>
            </w:tcMar>
            <w:vAlign w:val="center"/>
          </w:tcPr>
          <w:p w:rsidR="00546956" w:rsidRDefault="00546956">
            <w:pPr>
              <w:jc w:val="center"/>
              <w:rPr>
                <w:szCs w:val="21"/>
              </w:rPr>
            </w:pPr>
          </w:p>
        </w:tc>
        <w:tc>
          <w:tcPr>
            <w:tcW w:w="630" w:type="dxa"/>
            <w:tcMar>
              <w:left w:w="28" w:type="dxa"/>
              <w:right w:w="28" w:type="dxa"/>
            </w:tcMar>
            <w:vAlign w:val="center"/>
          </w:tcPr>
          <w:p w:rsidR="00546956" w:rsidRDefault="00546956">
            <w:pPr>
              <w:jc w:val="center"/>
              <w:rPr>
                <w:bCs/>
                <w:szCs w:val="21"/>
              </w:rPr>
            </w:pPr>
          </w:p>
        </w:tc>
      </w:tr>
    </w:tbl>
    <w:p w:rsidR="00546956" w:rsidRDefault="00744715">
      <w:pPr>
        <w:spacing w:line="360" w:lineRule="auto"/>
        <w:ind w:firstLineChars="200" w:firstLine="562"/>
        <w:rPr>
          <w:b/>
          <w:sz w:val="28"/>
          <w:szCs w:val="28"/>
        </w:rPr>
      </w:pPr>
      <w:r>
        <w:rPr>
          <w:rFonts w:hint="eastAsia"/>
          <w:b/>
          <w:sz w:val="28"/>
          <w:szCs w:val="28"/>
        </w:rPr>
        <w:lastRenderedPageBreak/>
        <w:t>五、课程实施</w:t>
      </w:r>
    </w:p>
    <w:p w:rsidR="00546956" w:rsidRDefault="00744715">
      <w:pPr>
        <w:spacing w:line="360" w:lineRule="auto"/>
        <w:ind w:firstLineChars="200" w:firstLine="480"/>
        <w:rPr>
          <w:sz w:val="24"/>
        </w:rPr>
      </w:pPr>
      <w:r>
        <w:rPr>
          <w:rFonts w:hint="eastAsia"/>
          <w:sz w:val="24"/>
        </w:rPr>
        <w:t>（一）采用中班、多媒体教学。</w:t>
      </w:r>
    </w:p>
    <w:p w:rsidR="00546956" w:rsidRDefault="00744715">
      <w:pPr>
        <w:spacing w:line="360" w:lineRule="auto"/>
        <w:ind w:firstLineChars="200" w:firstLine="480"/>
        <w:rPr>
          <w:sz w:val="24"/>
        </w:rPr>
      </w:pPr>
      <w:r>
        <w:rPr>
          <w:rFonts w:hint="eastAsia"/>
          <w:sz w:val="24"/>
        </w:rPr>
        <w:t>（二）教师备课要求有讲稿和教案。</w:t>
      </w:r>
    </w:p>
    <w:p w:rsidR="00546956" w:rsidRDefault="00744715">
      <w:pPr>
        <w:spacing w:line="360" w:lineRule="auto"/>
        <w:ind w:firstLineChars="200" w:firstLine="480"/>
        <w:rPr>
          <w:sz w:val="24"/>
        </w:rPr>
      </w:pPr>
      <w:r>
        <w:rPr>
          <w:rFonts w:hint="eastAsia"/>
          <w:sz w:val="24"/>
        </w:rPr>
        <w:t>（三）成绩考核根据平时成绩和考试成绩确定</w:t>
      </w:r>
    </w:p>
    <w:p w:rsidR="00546956" w:rsidRDefault="00744715">
      <w:pPr>
        <w:spacing w:line="360" w:lineRule="auto"/>
        <w:ind w:firstLineChars="200" w:firstLine="480"/>
        <w:rPr>
          <w:sz w:val="24"/>
        </w:rPr>
      </w:pPr>
      <w:r>
        <w:rPr>
          <w:rFonts w:hint="eastAsia"/>
          <w:sz w:val="24"/>
        </w:rPr>
        <w:t>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rPr>
                <w:szCs w:val="21"/>
              </w:rPr>
            </w:pPr>
            <w:r>
              <w:rPr>
                <w:rFonts w:hint="eastAsia"/>
                <w:szCs w:val="21"/>
              </w:rPr>
              <w:t>（</w:t>
            </w:r>
            <w:r>
              <w:rPr>
                <w:szCs w:val="21"/>
              </w:rPr>
              <w:t>1</w:t>
            </w:r>
            <w:r>
              <w:rPr>
                <w:rFonts w:hint="eastAsia"/>
                <w:szCs w:val="21"/>
              </w:rPr>
              <w:t>）要有完整的讲稿</w:t>
            </w:r>
          </w:p>
          <w:p w:rsidR="00546956" w:rsidRDefault="00744715">
            <w:pPr>
              <w:rPr>
                <w:szCs w:val="21"/>
              </w:rPr>
            </w:pPr>
            <w:r>
              <w:rPr>
                <w:rFonts w:hint="eastAsia"/>
                <w:szCs w:val="21"/>
              </w:rPr>
              <w:t>（</w:t>
            </w:r>
            <w:r>
              <w:rPr>
                <w:szCs w:val="21"/>
              </w:rPr>
              <w:t>2</w:t>
            </w:r>
            <w:r>
              <w:rPr>
                <w:rFonts w:hint="eastAsia"/>
                <w:szCs w:val="21"/>
              </w:rPr>
              <w:t>）</w:t>
            </w:r>
            <w:r>
              <w:rPr>
                <w:szCs w:val="21"/>
              </w:rPr>
              <w:t xml:space="preserve"> </w:t>
            </w:r>
            <w:r>
              <w:rPr>
                <w:rFonts w:hint="eastAsia"/>
                <w:szCs w:val="21"/>
              </w:rPr>
              <w:t>要有完整的教案</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rPr>
                <w:szCs w:val="21"/>
              </w:rPr>
            </w:pPr>
            <w:r>
              <w:rPr>
                <w:rFonts w:hint="eastAsia"/>
                <w:szCs w:val="21"/>
              </w:rPr>
              <w:t>（</w:t>
            </w:r>
            <w:r>
              <w:rPr>
                <w:szCs w:val="21"/>
              </w:rPr>
              <w:t>1</w:t>
            </w:r>
            <w:r>
              <w:rPr>
                <w:rFonts w:hint="eastAsia"/>
                <w:szCs w:val="21"/>
              </w:rPr>
              <w:t>）按照教学内容的要求进行</w:t>
            </w:r>
          </w:p>
          <w:p w:rsidR="00546956" w:rsidRDefault="00744715">
            <w:pPr>
              <w:rPr>
                <w:szCs w:val="21"/>
              </w:rPr>
            </w:pPr>
            <w:r>
              <w:rPr>
                <w:rFonts w:hint="eastAsia"/>
                <w:szCs w:val="21"/>
              </w:rPr>
              <w:t>（</w:t>
            </w:r>
            <w:r>
              <w:rPr>
                <w:rFonts w:hint="eastAsia"/>
                <w:szCs w:val="21"/>
              </w:rPr>
              <w:t>2</w:t>
            </w:r>
            <w:r>
              <w:rPr>
                <w:rFonts w:hint="eastAsia"/>
                <w:szCs w:val="21"/>
              </w:rPr>
              <w:t>）精神状态要好</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rPr>
                <w:szCs w:val="21"/>
              </w:rPr>
            </w:pPr>
            <w:r>
              <w:rPr>
                <w:rFonts w:hint="eastAsia"/>
                <w:szCs w:val="21"/>
              </w:rPr>
              <w:t>无</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rPr>
                <w:szCs w:val="21"/>
              </w:rPr>
            </w:pPr>
            <w:r>
              <w:rPr>
                <w:rFonts w:hint="eastAsia"/>
                <w:szCs w:val="21"/>
              </w:rPr>
              <w:t>无</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rPr>
                <w:szCs w:val="21"/>
              </w:rPr>
            </w:pPr>
            <w:r>
              <w:rPr>
                <w:rFonts w:hint="eastAsia"/>
                <w:szCs w:val="21"/>
              </w:rPr>
              <w:t>根据平时成绩和考试成绩确定</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6</w:t>
            </w:r>
          </w:p>
        </w:tc>
        <w:tc>
          <w:tcPr>
            <w:tcW w:w="1691" w:type="dxa"/>
            <w:tcMar>
              <w:left w:w="28" w:type="dxa"/>
              <w:right w:w="28" w:type="dxa"/>
            </w:tcMar>
            <w:vAlign w:val="center"/>
          </w:tcPr>
          <w:p w:rsidR="00546956" w:rsidRDefault="00744715">
            <w:pPr>
              <w:jc w:val="center"/>
              <w:rPr>
                <w:szCs w:val="21"/>
              </w:rPr>
            </w:pPr>
            <w:r>
              <w:rPr>
                <w:rFonts w:hint="eastAsia"/>
                <w:szCs w:val="21"/>
              </w:rPr>
              <w:t>第二课堂活动</w:t>
            </w:r>
          </w:p>
        </w:tc>
        <w:tc>
          <w:tcPr>
            <w:tcW w:w="6773" w:type="dxa"/>
            <w:tcBorders>
              <w:right w:val="single" w:sz="8" w:space="0" w:color="auto"/>
            </w:tcBorders>
            <w:vAlign w:val="center"/>
          </w:tcPr>
          <w:p w:rsidR="00546956" w:rsidRDefault="00744715">
            <w:pPr>
              <w:rPr>
                <w:szCs w:val="21"/>
              </w:rPr>
            </w:pPr>
            <w:r>
              <w:rPr>
                <w:rFonts w:hint="eastAsia"/>
                <w:szCs w:val="21"/>
              </w:rPr>
              <w:t>网上学习</w:t>
            </w:r>
          </w:p>
        </w:tc>
      </w:tr>
      <w:tr w:rsidR="00546956">
        <w:trPr>
          <w:jc w:val="center"/>
        </w:trPr>
        <w:tc>
          <w:tcPr>
            <w:tcW w:w="636" w:type="dxa"/>
            <w:tcBorders>
              <w:left w:val="single" w:sz="8" w:space="0" w:color="auto"/>
            </w:tcBorders>
            <w:vAlign w:val="center"/>
          </w:tcPr>
          <w:p w:rsidR="00546956" w:rsidRDefault="00546956">
            <w:pPr>
              <w:jc w:val="center"/>
              <w:rPr>
                <w:szCs w:val="21"/>
              </w:rPr>
            </w:pPr>
          </w:p>
        </w:tc>
        <w:tc>
          <w:tcPr>
            <w:tcW w:w="1691" w:type="dxa"/>
            <w:tcMar>
              <w:left w:w="28" w:type="dxa"/>
              <w:right w:w="28" w:type="dxa"/>
            </w:tcMar>
            <w:vAlign w:val="center"/>
          </w:tcPr>
          <w:p w:rsidR="00546956" w:rsidRDefault="00546956">
            <w:pPr>
              <w:jc w:val="center"/>
              <w:rPr>
                <w:szCs w:val="21"/>
              </w:rPr>
            </w:pPr>
          </w:p>
        </w:tc>
        <w:tc>
          <w:tcPr>
            <w:tcW w:w="6773" w:type="dxa"/>
            <w:tcBorders>
              <w:right w:val="single" w:sz="8" w:space="0" w:color="auto"/>
            </w:tcBorders>
            <w:vAlign w:val="center"/>
          </w:tcPr>
          <w:p w:rsidR="00546956" w:rsidRDefault="00546956">
            <w:pPr>
              <w:rPr>
                <w:szCs w:val="21"/>
              </w:rPr>
            </w:pP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课程考核包括期末考试、平时考核</w:t>
      </w:r>
      <w:r>
        <w:rPr>
          <w:rFonts w:hint="eastAsia"/>
          <w:sz w:val="24"/>
        </w:rPr>
        <w:t>等</w:t>
      </w:r>
      <w:r>
        <w:rPr>
          <w:sz w:val="24"/>
        </w:rPr>
        <w:t>，期</w:t>
      </w:r>
      <w:r>
        <w:rPr>
          <w:rFonts w:hint="eastAsia"/>
          <w:sz w:val="24"/>
        </w:rPr>
        <w:t>末</w:t>
      </w:r>
      <w:r>
        <w:rPr>
          <w:sz w:val="24"/>
        </w:rPr>
        <w:t>考试采用</w:t>
      </w:r>
      <w:r>
        <w:rPr>
          <w:rFonts w:hint="eastAsia"/>
          <w:sz w:val="24"/>
        </w:rPr>
        <w:t>开卷方式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 30 </w:t>
      </w:r>
      <w:r>
        <w:rPr>
          <w:sz w:val="24"/>
        </w:rPr>
        <w:t>% +</w:t>
      </w:r>
      <w:r>
        <w:rPr>
          <w:sz w:val="24"/>
        </w:rPr>
        <w:t>期末考试成绩</w:t>
      </w:r>
      <w:r>
        <w:rPr>
          <w:sz w:val="24"/>
        </w:rPr>
        <w:t>×</w:t>
      </w:r>
      <w:r>
        <w:rPr>
          <w:rFonts w:hint="eastAsia"/>
          <w:sz w:val="24"/>
        </w:rPr>
        <w:t xml:space="preserve">70  </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rPr>
                <w:rFonts w:eastAsia="宋体"/>
              </w:rPr>
            </w:pPr>
            <w:r>
              <w:rPr>
                <w:rFonts w:eastAsia="宋体" w:hint="eastAsia"/>
              </w:rPr>
              <w:t>出勤、听讲情况</w:t>
            </w:r>
          </w:p>
        </w:tc>
        <w:tc>
          <w:tcPr>
            <w:tcW w:w="808" w:type="dxa"/>
            <w:vAlign w:val="center"/>
          </w:tcPr>
          <w:p w:rsidR="00546956" w:rsidRDefault="00744715">
            <w:pPr>
              <w:pStyle w:val="a9"/>
              <w:jc w:val="center"/>
              <w:rPr>
                <w:rFonts w:eastAsia="宋体"/>
              </w:rPr>
            </w:pPr>
            <w:r>
              <w:rPr>
                <w:rFonts w:eastAsia="宋体" w:hint="eastAsia"/>
              </w:rPr>
              <w:t xml:space="preserve"> 30 </w:t>
            </w:r>
            <w:r>
              <w:rPr>
                <w:rFonts w:eastAsia="宋体"/>
              </w:rPr>
              <w:t>%</w:t>
            </w:r>
          </w:p>
        </w:tc>
        <w:tc>
          <w:tcPr>
            <w:tcW w:w="4410" w:type="dxa"/>
            <w:vAlign w:val="center"/>
          </w:tcPr>
          <w:p w:rsidR="00546956" w:rsidRDefault="00744715">
            <w:pPr>
              <w:pStyle w:val="a9"/>
              <w:rPr>
                <w:rFonts w:eastAsia="宋体"/>
                <w:szCs w:val="21"/>
              </w:rPr>
            </w:pPr>
            <w:r>
              <w:rPr>
                <w:rFonts w:eastAsia="宋体" w:hint="eastAsia"/>
                <w:color w:val="000000"/>
                <w:szCs w:val="21"/>
              </w:rPr>
              <w:t xml:space="preserve"> </w:t>
            </w:r>
            <w:r>
              <w:rPr>
                <w:rFonts w:eastAsia="宋体" w:hint="eastAsia"/>
                <w:color w:val="000000"/>
                <w:szCs w:val="21"/>
              </w:rPr>
              <w:t>检查出勤情况，观察听讲情况</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p>
        </w:tc>
      </w:tr>
      <w:tr w:rsidR="00546956">
        <w:tc>
          <w:tcPr>
            <w:tcW w:w="1044" w:type="dxa"/>
            <w:tcMar>
              <w:left w:w="57" w:type="dxa"/>
              <w:right w:w="57" w:type="dxa"/>
            </w:tcMar>
            <w:vAlign w:val="center"/>
          </w:tcPr>
          <w:p w:rsidR="00546956" w:rsidRDefault="00744715">
            <w:pPr>
              <w:pStyle w:val="a9"/>
              <w:jc w:val="center"/>
              <w:rPr>
                <w:rFonts w:eastAsia="宋体"/>
              </w:rPr>
            </w:pPr>
            <w:r>
              <w:rPr>
                <w:rFonts w:eastAsia="宋体"/>
              </w:rPr>
              <w:t>实验</w:t>
            </w:r>
            <w:r>
              <w:rPr>
                <w:rFonts w:eastAsia="宋体" w:hint="eastAsia"/>
              </w:rPr>
              <w:t>（实践）</w:t>
            </w:r>
            <w:r>
              <w:rPr>
                <w:rFonts w:eastAsia="宋体"/>
              </w:rPr>
              <w:t>成绩</w:t>
            </w:r>
          </w:p>
        </w:tc>
        <w:tc>
          <w:tcPr>
            <w:tcW w:w="1565" w:type="dxa"/>
            <w:vAlign w:val="center"/>
          </w:tcPr>
          <w:p w:rsidR="00546956" w:rsidRDefault="00744715">
            <w:pPr>
              <w:pStyle w:val="a9"/>
              <w:rPr>
                <w:rFonts w:eastAsia="宋体"/>
              </w:rPr>
            </w:pPr>
            <w:r>
              <w:rPr>
                <w:rFonts w:eastAsia="宋体" w:hint="eastAsia"/>
              </w:rPr>
              <w:t>无</w:t>
            </w:r>
          </w:p>
        </w:tc>
        <w:tc>
          <w:tcPr>
            <w:tcW w:w="808" w:type="dxa"/>
            <w:vAlign w:val="center"/>
          </w:tcPr>
          <w:p w:rsidR="00546956" w:rsidRDefault="00744715">
            <w:pPr>
              <w:pStyle w:val="a9"/>
              <w:jc w:val="center"/>
              <w:rPr>
                <w:rFonts w:eastAsia="宋体"/>
              </w:rPr>
            </w:pPr>
            <w:r>
              <w:rPr>
                <w:rFonts w:eastAsia="宋体" w:hint="eastAsia"/>
              </w:rPr>
              <w:t xml:space="preserve">  0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 xml:space="preserve"> </w:t>
            </w:r>
          </w:p>
        </w:tc>
        <w:tc>
          <w:tcPr>
            <w:tcW w:w="1470" w:type="dxa"/>
            <w:vAlign w:val="center"/>
          </w:tcPr>
          <w:p w:rsidR="00546956" w:rsidRDefault="00744715">
            <w:pPr>
              <w:pStyle w:val="a9"/>
              <w:jc w:val="center"/>
              <w:rPr>
                <w:rFonts w:eastAsia="宋体"/>
                <w:color w:val="000000"/>
                <w:szCs w:val="21"/>
              </w:rPr>
            </w:pPr>
            <w:r>
              <w:rPr>
                <w:rFonts w:eastAsia="宋体" w:hint="eastAsia"/>
                <w:color w:val="000000"/>
                <w:szCs w:val="21"/>
              </w:rPr>
              <w:t xml:space="preserve"> </w:t>
            </w:r>
          </w:p>
        </w:tc>
      </w:tr>
      <w:tr w:rsidR="00546956">
        <w:trPr>
          <w:trHeight w:val="702"/>
        </w:trPr>
        <w:tc>
          <w:tcPr>
            <w:tcW w:w="1044" w:type="dxa"/>
            <w:tcMar>
              <w:left w:w="57" w:type="dxa"/>
              <w:right w:w="57" w:type="dxa"/>
            </w:tcMar>
            <w:vAlign w:val="center"/>
          </w:tcPr>
          <w:p w:rsidR="00546956" w:rsidRDefault="00744715">
            <w:pPr>
              <w:pStyle w:val="a9"/>
              <w:jc w:val="center"/>
              <w:rPr>
                <w:rFonts w:eastAsia="宋体"/>
                <w:color w:val="FF0000"/>
              </w:rPr>
            </w:pPr>
            <w:r>
              <w:rPr>
                <w:rFonts w:eastAsia="宋体"/>
              </w:rPr>
              <w:t>期末考试</w:t>
            </w:r>
            <w:r>
              <w:rPr>
                <w:rFonts w:eastAsia="宋体" w:hint="eastAsia"/>
              </w:rPr>
              <w:t>成绩</w:t>
            </w:r>
          </w:p>
        </w:tc>
        <w:tc>
          <w:tcPr>
            <w:tcW w:w="1565" w:type="dxa"/>
            <w:vAlign w:val="center"/>
          </w:tcPr>
          <w:p w:rsidR="00546956" w:rsidRDefault="00744715">
            <w:pPr>
              <w:pStyle w:val="a9"/>
              <w:rPr>
                <w:rFonts w:eastAsia="宋体"/>
              </w:rPr>
            </w:pPr>
            <w:r>
              <w:rPr>
                <w:rFonts w:eastAsia="宋体" w:hint="eastAsia"/>
              </w:rPr>
              <w:t xml:space="preserve"> </w:t>
            </w:r>
            <w:r>
              <w:rPr>
                <w:rFonts w:eastAsia="宋体" w:hint="eastAsia"/>
              </w:rPr>
              <w:t>根据答题情况</w:t>
            </w:r>
          </w:p>
        </w:tc>
        <w:tc>
          <w:tcPr>
            <w:tcW w:w="808" w:type="dxa"/>
            <w:vAlign w:val="center"/>
          </w:tcPr>
          <w:p w:rsidR="00546956" w:rsidRDefault="00744715">
            <w:pPr>
              <w:pStyle w:val="a9"/>
              <w:jc w:val="center"/>
              <w:rPr>
                <w:rFonts w:eastAsia="宋体"/>
              </w:rPr>
            </w:pPr>
            <w:r>
              <w:rPr>
                <w:rFonts w:eastAsia="宋体" w:hint="eastAsia"/>
              </w:rPr>
              <w:t xml:space="preserve">   70</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 xml:space="preserve"> </w:t>
            </w:r>
            <w:r>
              <w:rPr>
                <w:rFonts w:eastAsia="宋体" w:hint="eastAsia"/>
                <w:color w:val="000000"/>
                <w:szCs w:val="21"/>
              </w:rPr>
              <w:t>根据答题的正确度和完整度评分</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p>
        </w:tc>
      </w:tr>
      <w:tr w:rsidR="00546956">
        <w:trPr>
          <w:trHeight w:val="695"/>
        </w:trPr>
        <w:tc>
          <w:tcPr>
            <w:tcW w:w="1044" w:type="dxa"/>
            <w:tcMar>
              <w:left w:w="57" w:type="dxa"/>
              <w:right w:w="57" w:type="dxa"/>
            </w:tcMar>
            <w:vAlign w:val="center"/>
          </w:tcPr>
          <w:p w:rsidR="00546956" w:rsidRDefault="00546956">
            <w:pPr>
              <w:pStyle w:val="a9"/>
              <w:jc w:val="center"/>
              <w:rPr>
                <w:rFonts w:eastAsia="宋体"/>
              </w:rPr>
            </w:pPr>
          </w:p>
        </w:tc>
        <w:tc>
          <w:tcPr>
            <w:tcW w:w="1565" w:type="dxa"/>
            <w:vAlign w:val="center"/>
          </w:tcPr>
          <w:p w:rsidR="00546956" w:rsidRDefault="00546956">
            <w:pPr>
              <w:pStyle w:val="a9"/>
              <w:rPr>
                <w:rFonts w:eastAsia="宋体"/>
              </w:rPr>
            </w:pPr>
          </w:p>
        </w:tc>
        <w:tc>
          <w:tcPr>
            <w:tcW w:w="808" w:type="dxa"/>
            <w:vAlign w:val="center"/>
          </w:tcPr>
          <w:p w:rsidR="00546956" w:rsidRDefault="00546956">
            <w:pPr>
              <w:pStyle w:val="a9"/>
              <w:jc w:val="center"/>
              <w:rPr>
                <w:rFonts w:eastAsia="宋体"/>
              </w:rPr>
            </w:pPr>
          </w:p>
        </w:tc>
        <w:tc>
          <w:tcPr>
            <w:tcW w:w="4410" w:type="dxa"/>
            <w:vAlign w:val="center"/>
          </w:tcPr>
          <w:p w:rsidR="00546956" w:rsidRDefault="00546956">
            <w:pPr>
              <w:pStyle w:val="a9"/>
              <w:rPr>
                <w:rFonts w:eastAsia="宋体"/>
                <w:color w:val="000000"/>
                <w:szCs w:val="21"/>
              </w:rPr>
            </w:pPr>
          </w:p>
        </w:tc>
        <w:tc>
          <w:tcPr>
            <w:tcW w:w="1470" w:type="dxa"/>
            <w:vAlign w:val="center"/>
          </w:tcPr>
          <w:p w:rsidR="00546956" w:rsidRDefault="00546956">
            <w:pPr>
              <w:pStyle w:val="a9"/>
              <w:jc w:val="center"/>
              <w:rPr>
                <w:rFonts w:eastAsia="宋体"/>
                <w:color w:val="000000"/>
                <w:szCs w:val="21"/>
              </w:rPr>
            </w:pPr>
          </w:p>
        </w:tc>
      </w:tr>
    </w:tbl>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张俊辉</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kern w:val="0"/>
          <w:sz w:val="24"/>
          <w:szCs w:val="21"/>
        </w:rPr>
        <w:t xml:space="preserve"> </w:t>
      </w:r>
      <w:r>
        <w:rPr>
          <w:rFonts w:hint="eastAsia"/>
          <w:kern w:val="0"/>
          <w:sz w:val="24"/>
          <w:szCs w:val="21"/>
        </w:rPr>
        <w:t>王广程</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吕莹璐</w:t>
      </w:r>
    </w:p>
    <w:p w:rsidR="00546956" w:rsidRDefault="00744715">
      <w:pPr>
        <w:autoSpaceDE w:val="0"/>
        <w:autoSpaceDN w:val="0"/>
        <w:adjustRightInd w:val="0"/>
        <w:spacing w:line="360" w:lineRule="auto"/>
        <w:ind w:firstLineChars="2950" w:firstLine="7080"/>
        <w:jc w:val="left"/>
        <w:rPr>
          <w:kern w:val="0"/>
          <w:sz w:val="24"/>
          <w:szCs w:val="21"/>
        </w:rPr>
      </w:pPr>
      <w:r>
        <w:rPr>
          <w:rFonts w:hint="eastAsia"/>
          <w:kern w:val="0"/>
          <w:sz w:val="24"/>
          <w:szCs w:val="21"/>
        </w:rPr>
        <w:t>批准时间：</w:t>
      </w:r>
      <w:r>
        <w:rPr>
          <w:rFonts w:hint="eastAsia"/>
          <w:kern w:val="0"/>
          <w:sz w:val="24"/>
          <w:szCs w:val="21"/>
        </w:rPr>
        <w:t>2018.8</w:t>
      </w:r>
    </w:p>
    <w:p w:rsidR="00546956" w:rsidRDefault="00546956">
      <w:pPr>
        <w:spacing w:line="312" w:lineRule="auto"/>
        <w:rPr>
          <w:b/>
          <w:bCs/>
          <w:sz w:val="30"/>
        </w:rPr>
      </w:pPr>
    </w:p>
    <w:p w:rsidR="00546956" w:rsidRDefault="00744715">
      <w:pPr>
        <w:pStyle w:val="1"/>
      </w:pPr>
      <w:bookmarkStart w:id="15" w:name="_Toc22838"/>
      <w:r>
        <w:rPr>
          <w:rFonts w:hint="eastAsia"/>
        </w:rPr>
        <w:lastRenderedPageBreak/>
        <w:t>物理及实验</w:t>
      </w:r>
      <w:r>
        <w:rPr>
          <w:rFonts w:hint="eastAsia"/>
        </w:rPr>
        <w:t>课程</w:t>
      </w:r>
      <w:r>
        <w:t>教学大纲</w:t>
      </w:r>
      <w:bookmarkEnd w:id="15"/>
    </w:p>
    <w:p w:rsidR="00546956" w:rsidRDefault="00744715">
      <w:pPr>
        <w:spacing w:line="312" w:lineRule="auto"/>
        <w:jc w:val="center"/>
        <w:rPr>
          <w:b/>
          <w:bCs/>
          <w:sz w:val="30"/>
        </w:rPr>
      </w:pPr>
      <w:r>
        <w:rPr>
          <w:b/>
          <w:bCs/>
          <w:sz w:val="30"/>
        </w:rPr>
        <w:t>（</w:t>
      </w:r>
      <w:r>
        <w:rPr>
          <w:rFonts w:hint="eastAsia"/>
          <w:b/>
          <w:bCs/>
          <w:sz w:val="30"/>
        </w:rPr>
        <w:t>P</w:t>
      </w:r>
      <w:r>
        <w:rPr>
          <w:rFonts w:hint="eastAsia"/>
          <w:b/>
          <w:sz w:val="30"/>
          <w:szCs w:val="30"/>
        </w:rPr>
        <w:t>hysics and Experiment</w:t>
      </w:r>
      <w:r>
        <w:rPr>
          <w:b/>
          <w:bCs/>
          <w:sz w:val="30"/>
        </w:rPr>
        <w:t>）</w:t>
      </w:r>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hint="eastAsia"/>
          <w:bCs/>
          <w:kern w:val="0"/>
          <w:sz w:val="24"/>
        </w:rPr>
        <w:t>0821006</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sz w:val="24"/>
        </w:rPr>
        <w:t>3</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sz w:val="24"/>
        </w:rPr>
        <w:t>45</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hint="eastAsia"/>
          <w:bCs/>
          <w:sz w:val="24"/>
        </w:rPr>
        <w:t>无</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sz w:val="24"/>
        </w:rPr>
        <w:t>工商管理、数字媒体艺术</w:t>
      </w:r>
    </w:p>
    <w:p w:rsidR="00546956" w:rsidRDefault="00744715">
      <w:pPr>
        <w:spacing w:line="360" w:lineRule="auto"/>
        <w:ind w:firstLineChars="200" w:firstLine="482"/>
        <w:rPr>
          <w:sz w:val="24"/>
        </w:rPr>
      </w:pPr>
      <w:r>
        <w:rPr>
          <w:rFonts w:hint="eastAsia"/>
          <w:b/>
          <w:bCs/>
          <w:kern w:val="0"/>
          <w:sz w:val="24"/>
        </w:rPr>
        <w:t>建议</w:t>
      </w:r>
      <w:r>
        <w:rPr>
          <w:b/>
          <w:bCs/>
          <w:kern w:val="0"/>
          <w:sz w:val="24"/>
        </w:rPr>
        <w:t>教材</w:t>
      </w:r>
      <w:r>
        <w:rPr>
          <w:b/>
          <w:kern w:val="0"/>
          <w:sz w:val="24"/>
        </w:rPr>
        <w:t>：</w:t>
      </w:r>
      <w:r>
        <w:rPr>
          <w:rFonts w:ascii="宋体" w:hAnsi="宋体" w:hint="eastAsia"/>
          <w:sz w:val="24"/>
        </w:rPr>
        <w:t>杨红卫等：《大学物理简明双语教程》</w:t>
      </w:r>
      <w:r>
        <w:rPr>
          <w:rFonts w:ascii="宋体" w:hAnsi="宋体" w:hint="eastAsia"/>
          <w:sz w:val="24"/>
        </w:rPr>
        <w:t xml:space="preserve">  </w:t>
      </w:r>
      <w:r>
        <w:rPr>
          <w:rFonts w:ascii="宋体" w:hAnsi="宋体" w:hint="eastAsia"/>
          <w:sz w:val="24"/>
        </w:rPr>
        <w:t>北京工业大学出版社</w:t>
      </w:r>
      <w:r>
        <w:rPr>
          <w:rFonts w:ascii="宋体" w:hAnsi="宋体" w:hint="eastAsia"/>
          <w:sz w:val="24"/>
        </w:rPr>
        <w:t xml:space="preserve"> </w:t>
      </w:r>
      <w:r>
        <w:rPr>
          <w:rFonts w:ascii="宋体" w:hAnsi="宋体" w:hint="eastAsia"/>
          <w:sz w:val="24"/>
        </w:rPr>
        <w:t>2015</w:t>
      </w:r>
      <w:r>
        <w:rPr>
          <w:rFonts w:ascii="宋体" w:hAnsi="宋体" w:hint="eastAsia"/>
          <w:sz w:val="24"/>
        </w:rPr>
        <w:t>。</w:t>
      </w:r>
    </w:p>
    <w:p w:rsidR="00546956" w:rsidRDefault="00744715">
      <w:pPr>
        <w:spacing w:line="360" w:lineRule="auto"/>
        <w:ind w:firstLineChars="200" w:firstLine="482"/>
        <w:rPr>
          <w:bCs/>
          <w:kern w:val="0"/>
          <w:sz w:val="24"/>
        </w:rPr>
      </w:pPr>
      <w:r>
        <w:rPr>
          <w:b/>
          <w:bCs/>
          <w:kern w:val="0"/>
          <w:sz w:val="24"/>
        </w:rPr>
        <w:t>课程归口：</w:t>
      </w:r>
      <w:r>
        <w:rPr>
          <w:rFonts w:ascii="宋体" w:hAnsi="宋体" w:hint="eastAsia"/>
          <w:bCs/>
          <w:kern w:val="0"/>
          <w:sz w:val="24"/>
        </w:rPr>
        <w:t>数理与化工</w:t>
      </w:r>
      <w:r>
        <w:rPr>
          <w:kern w:val="0"/>
          <w:sz w:val="24"/>
        </w:rPr>
        <w:t>学院</w:t>
      </w:r>
    </w:p>
    <w:p w:rsidR="00546956" w:rsidRDefault="00744715">
      <w:pPr>
        <w:adjustRightInd w:val="0"/>
        <w:spacing w:line="360" w:lineRule="exact"/>
        <w:ind w:firstLineChars="200" w:firstLine="482"/>
        <w:rPr>
          <w:sz w:val="24"/>
        </w:rPr>
      </w:pPr>
      <w:r>
        <w:rPr>
          <w:b/>
          <w:bCs/>
          <w:kern w:val="0"/>
          <w:sz w:val="24"/>
        </w:rPr>
        <w:t>课程的性质与任务</w:t>
      </w:r>
      <w:r>
        <w:rPr>
          <w:rFonts w:hint="eastAsia"/>
          <w:b/>
          <w:bCs/>
          <w:kern w:val="0"/>
          <w:sz w:val="24"/>
        </w:rPr>
        <w:t>：</w:t>
      </w:r>
      <w:bookmarkStart w:id="16" w:name="OLE_LINK2"/>
      <w:bookmarkStart w:id="17" w:name="OLE_LINK1"/>
      <w:r>
        <w:rPr>
          <w:rFonts w:hint="eastAsia"/>
          <w:sz w:val="24"/>
        </w:rPr>
        <w:t>本课程是</w:t>
      </w:r>
      <w:r>
        <w:rPr>
          <w:rFonts w:hint="eastAsia"/>
          <w:sz w:val="24"/>
        </w:rPr>
        <w:t>经管学院和艺术与设计学院中美实验班</w:t>
      </w:r>
      <w:r>
        <w:rPr>
          <w:rFonts w:hint="eastAsia"/>
          <w:sz w:val="24"/>
        </w:rPr>
        <w:t>大学生进行双语科学原理的学习以及实验基本训练的一门通识选修课程。</w:t>
      </w:r>
      <w:bookmarkEnd w:id="16"/>
      <w:bookmarkEnd w:id="17"/>
      <w:r>
        <w:rPr>
          <w:rFonts w:hint="eastAsia"/>
          <w:sz w:val="24"/>
        </w:rPr>
        <w:t>它为学生能够应用数学、自然科学的基本原理，识别、表达、并通过文献研究分析问题</w:t>
      </w:r>
      <w:r>
        <w:rPr>
          <w:rFonts w:hint="eastAsia"/>
          <w:sz w:val="24"/>
        </w:rPr>
        <w:t>；</w:t>
      </w:r>
      <w:r>
        <w:rPr>
          <w:rFonts w:hint="eastAsia"/>
          <w:sz w:val="24"/>
        </w:rPr>
        <w:t>能够基于科学原理并采用科学方法对复杂问题进行研究，包括设计实验、分析与解释数据、并通过信息综合得到合理有效的结论</w:t>
      </w:r>
      <w:r>
        <w:rPr>
          <w:rFonts w:hint="eastAsia"/>
          <w:sz w:val="24"/>
        </w:rPr>
        <w:t>；</w:t>
      </w:r>
      <w:r>
        <w:rPr>
          <w:rFonts w:hint="eastAsia"/>
          <w:sz w:val="24"/>
        </w:rPr>
        <w:t>使得学生</w:t>
      </w:r>
      <w:r>
        <w:rPr>
          <w:rFonts w:hint="eastAsia"/>
          <w:sz w:val="24"/>
        </w:rPr>
        <w:t>具有自主学习和终身学习的意识，有不断学习和适应发展的能力。</w:t>
      </w:r>
    </w:p>
    <w:p w:rsidR="00546956" w:rsidRDefault="00546956">
      <w:pPr>
        <w:spacing w:line="360" w:lineRule="auto"/>
        <w:ind w:firstLineChars="200" w:firstLine="480"/>
        <w:rPr>
          <w:bCs/>
          <w:kern w:val="0"/>
          <w:sz w:val="24"/>
        </w:rPr>
      </w:pP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 xml:space="preserve">1. </w:t>
      </w:r>
      <w:r>
        <w:rPr>
          <w:rFonts w:hint="eastAsia"/>
          <w:sz w:val="24"/>
        </w:rPr>
        <w:t>通过本课程的学习，使学生对物理学的基本概念、基本原理、基本规律有</w:t>
      </w:r>
      <w:r>
        <w:rPr>
          <w:rFonts w:hint="eastAsia"/>
          <w:sz w:val="24"/>
        </w:rPr>
        <w:t>比较全面而系统的认识。</w:t>
      </w:r>
    </w:p>
    <w:p w:rsidR="00546956" w:rsidRDefault="00744715">
      <w:pPr>
        <w:spacing w:line="360" w:lineRule="auto"/>
        <w:ind w:firstLine="482"/>
        <w:jc w:val="left"/>
        <w:rPr>
          <w:sz w:val="24"/>
        </w:rPr>
      </w:pPr>
      <w:r>
        <w:rPr>
          <w:rFonts w:hint="eastAsia"/>
          <w:sz w:val="24"/>
        </w:rPr>
        <w:t>目标</w:t>
      </w:r>
      <w:r>
        <w:rPr>
          <w:rFonts w:hint="eastAsia"/>
          <w:sz w:val="24"/>
        </w:rPr>
        <w:t xml:space="preserve">2. </w:t>
      </w:r>
      <w:r>
        <w:rPr>
          <w:rFonts w:hint="eastAsia"/>
          <w:sz w:val="24"/>
        </w:rPr>
        <w:t>了解各种运动形式之间的联系，并能灵活地加以运用，对近代物理学和新成就有一般的了解。</w:t>
      </w:r>
    </w:p>
    <w:p w:rsidR="00546956" w:rsidRDefault="00744715">
      <w:pPr>
        <w:spacing w:line="360" w:lineRule="auto"/>
        <w:ind w:firstLine="482"/>
        <w:jc w:val="left"/>
        <w:rPr>
          <w:sz w:val="24"/>
        </w:rPr>
      </w:pPr>
      <w:r>
        <w:rPr>
          <w:rFonts w:hint="eastAsia"/>
          <w:sz w:val="24"/>
        </w:rPr>
        <w:t>目标</w:t>
      </w:r>
      <w:r>
        <w:rPr>
          <w:rFonts w:hint="eastAsia"/>
          <w:sz w:val="24"/>
        </w:rPr>
        <w:t xml:space="preserve">3. </w:t>
      </w:r>
      <w:r>
        <w:rPr>
          <w:rFonts w:hint="eastAsia"/>
          <w:sz w:val="24"/>
        </w:rPr>
        <w:t>通过各个教学环节逐步培养学生的抽象思维能力和逻辑推理能力，也是进行系统的实验技能的训练和实验方法的训练的开端，让学生在本课程的学习中，熟悉和掌握各种分析问题、解决问题的方式和方法，提高学生的综合素质和技能，从而为学生学习后继专业课程和解决实际问题提供了必不可少的物理基础知识及常用的物理学分析问题、处理问题的方法。</w:t>
      </w:r>
    </w:p>
    <w:p w:rsidR="00546956" w:rsidRDefault="00744715">
      <w:pPr>
        <w:spacing w:line="360" w:lineRule="auto"/>
        <w:ind w:firstLine="482"/>
        <w:jc w:val="left"/>
        <w:rPr>
          <w:sz w:val="24"/>
        </w:rPr>
      </w:pPr>
      <w:r>
        <w:rPr>
          <w:rFonts w:hint="eastAsia"/>
          <w:sz w:val="24"/>
        </w:rPr>
        <w:t>目标</w:t>
      </w:r>
      <w:r>
        <w:rPr>
          <w:rFonts w:hint="eastAsia"/>
          <w:sz w:val="24"/>
        </w:rPr>
        <w:t xml:space="preserve">4. </w:t>
      </w:r>
      <w:r>
        <w:rPr>
          <w:rFonts w:hint="eastAsia"/>
          <w:sz w:val="24"/>
        </w:rPr>
        <w:t>了解到科学实验的主要过程与基本方法并激发学生的想象力、创造力，培</w:t>
      </w:r>
      <w:r>
        <w:rPr>
          <w:rFonts w:hint="eastAsia"/>
          <w:sz w:val="24"/>
        </w:rPr>
        <w:lastRenderedPageBreak/>
        <w:t>养和提高学生独立开展科学研究工作的素质和能力。</w:t>
      </w:r>
    </w:p>
    <w:p w:rsidR="00546956" w:rsidRDefault="00744715">
      <w:pPr>
        <w:spacing w:line="360" w:lineRule="auto"/>
        <w:ind w:firstLine="482"/>
        <w:jc w:val="left"/>
        <w:rPr>
          <w:sz w:val="24"/>
        </w:rPr>
      </w:pPr>
      <w:r>
        <w:rPr>
          <w:rFonts w:hint="eastAsia"/>
          <w:sz w:val="24"/>
        </w:rPr>
        <w:t>目标</w:t>
      </w:r>
      <w:r>
        <w:rPr>
          <w:rFonts w:hint="eastAsia"/>
          <w:sz w:val="24"/>
        </w:rPr>
        <w:t xml:space="preserve">5. </w:t>
      </w:r>
      <w:r>
        <w:rPr>
          <w:rFonts w:hint="eastAsia"/>
          <w:sz w:val="24"/>
        </w:rPr>
        <w:t>培养学生辩证唯物主义世界观、科学素质和科学思维方法，为日后从事的工作、科学研究、开拓新技术领域和终身学习打下坚实的基础。</w:t>
      </w:r>
    </w:p>
    <w:p w:rsidR="00546956" w:rsidRDefault="00744715">
      <w:pPr>
        <w:ind w:firstLineChars="200" w:firstLine="480"/>
        <w:rPr>
          <w:sz w:val="24"/>
        </w:rPr>
      </w:pPr>
      <w:r>
        <w:rPr>
          <w:rFonts w:hint="eastAsia"/>
          <w:sz w:val="24"/>
        </w:rPr>
        <w:t>本课程主要支撑培养方案中毕业要求中的要求</w:t>
      </w:r>
      <w:r>
        <w:rPr>
          <w:rFonts w:hint="eastAsia"/>
          <w:sz w:val="24"/>
        </w:rPr>
        <w:t>2</w:t>
      </w:r>
      <w:r>
        <w:rPr>
          <w:rFonts w:hint="eastAsia"/>
          <w:sz w:val="24"/>
        </w:rPr>
        <w:t>、</w:t>
      </w:r>
      <w:r>
        <w:rPr>
          <w:rFonts w:hint="eastAsia"/>
          <w:sz w:val="24"/>
        </w:rPr>
        <w:t>4</w:t>
      </w:r>
      <w:r>
        <w:rPr>
          <w:rFonts w:hint="eastAsia"/>
          <w:sz w:val="24"/>
        </w:rPr>
        <w:t>、</w:t>
      </w:r>
      <w:r>
        <w:rPr>
          <w:rFonts w:hint="eastAsia"/>
          <w:sz w:val="24"/>
        </w:rPr>
        <w:t>12</w:t>
      </w:r>
      <w:r>
        <w:rPr>
          <w:rFonts w:hint="eastAsia"/>
          <w:sz w:val="24"/>
        </w:rPr>
        <w:t>，具体如下：</w:t>
      </w:r>
    </w:p>
    <w:tbl>
      <w:tblPr>
        <w:tblW w:w="8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8"/>
        <w:gridCol w:w="5561"/>
      </w:tblGrid>
      <w:tr w:rsidR="00546956">
        <w:tc>
          <w:tcPr>
            <w:tcW w:w="3038" w:type="dxa"/>
            <w:tcBorders>
              <w:top w:val="single" w:sz="4" w:space="0" w:color="000000"/>
              <w:left w:val="single" w:sz="4" w:space="0" w:color="000000"/>
              <w:bottom w:val="single" w:sz="4" w:space="0" w:color="000000"/>
              <w:right w:val="single" w:sz="4" w:space="0" w:color="000000"/>
            </w:tcBorders>
            <w:vAlign w:val="center"/>
          </w:tcPr>
          <w:p w:rsidR="00546956" w:rsidRDefault="00744715">
            <w:pPr>
              <w:jc w:val="center"/>
              <w:rPr>
                <w:bCs/>
                <w:sz w:val="24"/>
              </w:rPr>
            </w:pPr>
            <w:r>
              <w:rPr>
                <w:rFonts w:hint="eastAsia"/>
                <w:sz w:val="24"/>
              </w:rPr>
              <w:t>毕业要求</w:t>
            </w:r>
          </w:p>
        </w:tc>
        <w:tc>
          <w:tcPr>
            <w:tcW w:w="5561" w:type="dxa"/>
            <w:tcBorders>
              <w:top w:val="single" w:sz="4" w:space="0" w:color="000000"/>
              <w:left w:val="single" w:sz="4" w:space="0" w:color="000000"/>
              <w:bottom w:val="single" w:sz="4" w:space="0" w:color="000000"/>
              <w:right w:val="single" w:sz="4" w:space="0" w:color="000000"/>
            </w:tcBorders>
            <w:vAlign w:val="center"/>
          </w:tcPr>
          <w:p w:rsidR="00546956" w:rsidRDefault="00744715">
            <w:pPr>
              <w:jc w:val="center"/>
              <w:rPr>
                <w:bCs/>
                <w:sz w:val="24"/>
              </w:rPr>
            </w:pPr>
            <w:r>
              <w:rPr>
                <w:rFonts w:hAnsi="宋体" w:hint="eastAsia"/>
                <w:bCs/>
                <w:sz w:val="24"/>
              </w:rPr>
              <w:t>课程支撑依据</w:t>
            </w:r>
          </w:p>
        </w:tc>
      </w:tr>
      <w:tr w:rsidR="00546956">
        <w:tc>
          <w:tcPr>
            <w:tcW w:w="3038" w:type="dxa"/>
            <w:tcBorders>
              <w:top w:val="single" w:sz="4" w:space="0" w:color="000000"/>
              <w:left w:val="single" w:sz="4" w:space="0" w:color="000000"/>
              <w:bottom w:val="single" w:sz="4" w:space="0" w:color="000000"/>
              <w:right w:val="single" w:sz="4" w:space="0" w:color="000000"/>
            </w:tcBorders>
            <w:vAlign w:val="center"/>
          </w:tcPr>
          <w:p w:rsidR="00546956" w:rsidRDefault="00744715">
            <w:pPr>
              <w:rPr>
                <w:rFonts w:hAnsi="宋体"/>
                <w:bCs/>
                <w:sz w:val="24"/>
              </w:rPr>
            </w:pPr>
            <w:r>
              <w:rPr>
                <w:rFonts w:hint="eastAsia"/>
                <w:b/>
                <w:bCs/>
                <w:sz w:val="24"/>
              </w:rPr>
              <w:t>要求</w:t>
            </w:r>
            <w:r>
              <w:rPr>
                <w:rFonts w:hint="eastAsia"/>
                <w:b/>
                <w:bCs/>
                <w:sz w:val="24"/>
              </w:rPr>
              <w:t>2.</w:t>
            </w:r>
            <w:r>
              <w:rPr>
                <w:rFonts w:hint="eastAsia"/>
                <w:b/>
                <w:bCs/>
                <w:sz w:val="24"/>
              </w:rPr>
              <w:t>问题分析：</w:t>
            </w:r>
            <w:r>
              <w:rPr>
                <w:rFonts w:hint="eastAsia"/>
                <w:sz w:val="24"/>
              </w:rPr>
              <w:t>能够应用数学、自然科学和工程科学的基本原理，识别、表达、并通过文献研究分析问题，以获得有效结论。</w:t>
            </w:r>
          </w:p>
        </w:tc>
        <w:tc>
          <w:tcPr>
            <w:tcW w:w="5561" w:type="dxa"/>
            <w:tcBorders>
              <w:top w:val="single" w:sz="4" w:space="0" w:color="000000"/>
              <w:left w:val="single" w:sz="4" w:space="0" w:color="000000"/>
              <w:bottom w:val="single" w:sz="4" w:space="0" w:color="000000"/>
              <w:right w:val="single" w:sz="4" w:space="0" w:color="000000"/>
            </w:tcBorders>
          </w:tcPr>
          <w:p w:rsidR="00546956" w:rsidRDefault="00744715">
            <w:pPr>
              <w:rPr>
                <w:bCs/>
                <w:sz w:val="24"/>
              </w:rPr>
            </w:pPr>
            <w:r>
              <w:rPr>
                <w:rFonts w:hAnsi="宋体" w:hint="eastAsia"/>
                <w:bCs/>
                <w:sz w:val="24"/>
              </w:rPr>
              <w:t>①通过质点模型、刚体模型等相关物理概念，提高学生对处理问题的主次判断能力。</w:t>
            </w:r>
          </w:p>
          <w:p w:rsidR="00546956" w:rsidRDefault="00744715">
            <w:pPr>
              <w:rPr>
                <w:bCs/>
                <w:sz w:val="24"/>
              </w:rPr>
            </w:pPr>
            <w:r>
              <w:rPr>
                <w:rFonts w:hAnsi="宋体" w:hint="eastAsia"/>
                <w:bCs/>
                <w:sz w:val="24"/>
              </w:rPr>
              <w:t>②通过物理学中微元法的学习，让学生在处理复杂问题时能分层次、分项目进行分析处理的能力。通过热力学基础的学习，让学生拥有宏观和微观的意识。在</w:t>
            </w:r>
            <w:r>
              <w:rPr>
                <w:rFonts w:hint="eastAsia"/>
                <w:sz w:val="24"/>
              </w:rPr>
              <w:t>研究分析复杂问题时不仅能着眼于细节，更强调具备问题的整体把控能力</w:t>
            </w:r>
            <w:r>
              <w:rPr>
                <w:rFonts w:hint="eastAsia"/>
                <w:bCs/>
                <w:sz w:val="24"/>
              </w:rPr>
              <w:t>。</w:t>
            </w:r>
          </w:p>
          <w:p w:rsidR="00546956" w:rsidRDefault="00744715">
            <w:pPr>
              <w:spacing w:line="276" w:lineRule="auto"/>
              <w:rPr>
                <w:rFonts w:hAnsi="宋体"/>
                <w:bCs/>
                <w:color w:val="000000"/>
                <w:sz w:val="24"/>
              </w:rPr>
            </w:pPr>
            <w:r>
              <w:rPr>
                <w:rFonts w:hint="eastAsia"/>
                <w:bCs/>
                <w:sz w:val="24"/>
              </w:rPr>
              <w:t>③</w:t>
            </w:r>
            <w:r>
              <w:rPr>
                <w:rFonts w:hAnsi="宋体" w:hint="eastAsia"/>
                <w:bCs/>
                <w:color w:val="000000"/>
                <w:sz w:val="24"/>
              </w:rPr>
              <w:t>通过基本物理实验，理解模型、框架等概念，提高学生对处理问题的主次判断能力。通过经典实验方法的学习以及重点实验思路的学习和掌握，让学生在处理复杂问题时能分层次、分项目进行分析处理的能力，在研究分析复杂问题时不仅能着眼于细节，更强调</w:t>
            </w:r>
            <w:r>
              <w:rPr>
                <w:rFonts w:hAnsi="宋体" w:hint="eastAsia"/>
                <w:bCs/>
                <w:color w:val="000000"/>
                <w:sz w:val="24"/>
              </w:rPr>
              <w:t>具备问题的整体把控能力。</w:t>
            </w:r>
          </w:p>
        </w:tc>
      </w:tr>
      <w:tr w:rsidR="00546956">
        <w:tc>
          <w:tcPr>
            <w:tcW w:w="3038" w:type="dxa"/>
            <w:tcBorders>
              <w:top w:val="single" w:sz="4" w:space="0" w:color="000000"/>
              <w:left w:val="single" w:sz="4" w:space="0" w:color="000000"/>
              <w:bottom w:val="single" w:sz="4" w:space="0" w:color="000000"/>
              <w:right w:val="single" w:sz="4" w:space="0" w:color="000000"/>
            </w:tcBorders>
            <w:vAlign w:val="center"/>
          </w:tcPr>
          <w:p w:rsidR="00546956" w:rsidRDefault="00744715">
            <w:pPr>
              <w:spacing w:line="276" w:lineRule="auto"/>
              <w:rPr>
                <w:sz w:val="24"/>
              </w:rPr>
            </w:pPr>
            <w:r>
              <w:rPr>
                <w:rFonts w:hint="eastAsia"/>
                <w:b/>
                <w:sz w:val="24"/>
              </w:rPr>
              <w:t>要求</w:t>
            </w:r>
            <w:r>
              <w:rPr>
                <w:rFonts w:hint="eastAsia"/>
                <w:b/>
                <w:sz w:val="24"/>
              </w:rPr>
              <w:t>4.</w:t>
            </w:r>
            <w:r>
              <w:rPr>
                <w:rFonts w:hint="eastAsia"/>
                <w:b/>
                <w:sz w:val="24"/>
              </w:rPr>
              <w:t>研究：</w:t>
            </w:r>
            <w:r>
              <w:rPr>
                <w:rFonts w:hint="eastAsia"/>
                <w:sz w:val="24"/>
              </w:rPr>
              <w:t>能够基于科学原理并采用科学方法对复杂工程问题进行研究，包括设计实验、分析与解释数据、并通过信息综合得到合理有效的结论。</w:t>
            </w:r>
          </w:p>
        </w:tc>
        <w:tc>
          <w:tcPr>
            <w:tcW w:w="5561" w:type="dxa"/>
            <w:tcBorders>
              <w:top w:val="single" w:sz="4" w:space="0" w:color="000000"/>
              <w:left w:val="single" w:sz="4" w:space="0" w:color="000000"/>
              <w:bottom w:val="single" w:sz="4" w:space="0" w:color="000000"/>
              <w:right w:val="single" w:sz="4" w:space="0" w:color="000000"/>
            </w:tcBorders>
          </w:tcPr>
          <w:p w:rsidR="00546956" w:rsidRDefault="00744715">
            <w:pPr>
              <w:spacing w:line="276" w:lineRule="auto"/>
              <w:rPr>
                <w:rFonts w:hAnsi="宋体"/>
                <w:bCs/>
                <w:color w:val="000000"/>
                <w:sz w:val="24"/>
              </w:rPr>
            </w:pPr>
            <w:r>
              <w:rPr>
                <w:rFonts w:hAnsi="宋体" w:hint="eastAsia"/>
                <w:bCs/>
                <w:color w:val="000000"/>
                <w:sz w:val="24"/>
              </w:rPr>
              <w:t>①在实验过程中，注重培养学生的理论推导和逻辑思维能力；为研究复杂工程问题打下坚实的基础。</w:t>
            </w:r>
          </w:p>
          <w:p w:rsidR="00546956" w:rsidRDefault="00744715">
            <w:pPr>
              <w:spacing w:line="276" w:lineRule="auto"/>
              <w:rPr>
                <w:rFonts w:hAnsi="宋体"/>
                <w:bCs/>
                <w:color w:val="000000"/>
                <w:sz w:val="24"/>
              </w:rPr>
            </w:pPr>
            <w:r>
              <w:rPr>
                <w:rFonts w:hint="eastAsia"/>
                <w:color w:val="000000"/>
                <w:sz w:val="24"/>
              </w:rPr>
              <w:t>②</w:t>
            </w:r>
            <w:r>
              <w:rPr>
                <w:rFonts w:hAnsi="宋体" w:hint="eastAsia"/>
                <w:bCs/>
                <w:color w:val="000000"/>
                <w:sz w:val="24"/>
              </w:rPr>
              <w:t>物理实验课程与大学生物理创新训练计划相结合，将物理理论知识与实际应用相结合，初步让学生接受科学研究的相关训练。对从事科学研究提升兴趣，提高对复杂工程问题进行研究的能力。</w:t>
            </w:r>
          </w:p>
        </w:tc>
      </w:tr>
      <w:tr w:rsidR="00546956">
        <w:tc>
          <w:tcPr>
            <w:tcW w:w="3038" w:type="dxa"/>
            <w:tcBorders>
              <w:top w:val="single" w:sz="4" w:space="0" w:color="000000"/>
              <w:left w:val="single" w:sz="4" w:space="0" w:color="000000"/>
              <w:bottom w:val="single" w:sz="4" w:space="0" w:color="000000"/>
              <w:right w:val="single" w:sz="4" w:space="0" w:color="000000"/>
            </w:tcBorders>
            <w:vAlign w:val="center"/>
          </w:tcPr>
          <w:p w:rsidR="00546956" w:rsidRDefault="00744715">
            <w:pPr>
              <w:spacing w:line="276" w:lineRule="auto"/>
              <w:rPr>
                <w:sz w:val="24"/>
              </w:rPr>
            </w:pPr>
            <w:r>
              <w:rPr>
                <w:rFonts w:hint="eastAsia"/>
                <w:b/>
                <w:sz w:val="24"/>
              </w:rPr>
              <w:t>要求</w:t>
            </w:r>
            <w:r>
              <w:rPr>
                <w:rFonts w:hint="eastAsia"/>
                <w:b/>
                <w:sz w:val="24"/>
              </w:rPr>
              <w:t>12.</w:t>
            </w:r>
            <w:r>
              <w:rPr>
                <w:rFonts w:hint="eastAsia"/>
                <w:b/>
                <w:sz w:val="24"/>
              </w:rPr>
              <w:t>终生学习：</w:t>
            </w:r>
            <w:r>
              <w:rPr>
                <w:rFonts w:hint="eastAsia"/>
                <w:sz w:val="24"/>
              </w:rPr>
              <w:t>具有自主学习和终身学习的意识，有不断学习和适应发展的能力。</w:t>
            </w:r>
          </w:p>
        </w:tc>
        <w:tc>
          <w:tcPr>
            <w:tcW w:w="5561" w:type="dxa"/>
            <w:tcBorders>
              <w:top w:val="single" w:sz="4" w:space="0" w:color="000000"/>
              <w:left w:val="single" w:sz="4" w:space="0" w:color="000000"/>
              <w:bottom w:val="single" w:sz="4" w:space="0" w:color="000000"/>
              <w:right w:val="single" w:sz="4" w:space="0" w:color="000000"/>
            </w:tcBorders>
          </w:tcPr>
          <w:p w:rsidR="00546956" w:rsidRDefault="00744715">
            <w:pPr>
              <w:spacing w:line="276" w:lineRule="auto"/>
              <w:rPr>
                <w:rFonts w:hAnsi="宋体"/>
                <w:bCs/>
                <w:color w:val="000000"/>
                <w:sz w:val="24"/>
              </w:rPr>
            </w:pPr>
            <w:r>
              <w:rPr>
                <w:rFonts w:hAnsi="宋体" w:hint="eastAsia"/>
                <w:bCs/>
                <w:color w:val="000000"/>
                <w:sz w:val="24"/>
              </w:rPr>
              <w:t>①物理实验课程作为一门自然科学，其内容关乎生活的方方面面。随着科技的进步，新兴的科技产业和产品不断涌现，这些都可以寻找到相关理论支撑。所以，通过本课程的学习能提升不断学习和适应发展的兴趣与能力。</w:t>
            </w:r>
          </w:p>
        </w:tc>
      </w:tr>
    </w:tbl>
    <w:p w:rsidR="00546956" w:rsidRDefault="00744715">
      <w:pPr>
        <w:spacing w:line="360" w:lineRule="auto"/>
        <w:ind w:firstLineChars="200" w:firstLine="562"/>
        <w:rPr>
          <w:b/>
          <w:sz w:val="24"/>
        </w:rPr>
      </w:pPr>
      <w:r>
        <w:rPr>
          <w:rFonts w:hint="eastAsia"/>
          <w:b/>
          <w:sz w:val="28"/>
          <w:szCs w:val="28"/>
        </w:rPr>
        <w:t>三</w:t>
      </w:r>
      <w:r>
        <w:rPr>
          <w:b/>
          <w:sz w:val="28"/>
          <w:szCs w:val="28"/>
        </w:rPr>
        <w:t>、课程内容及要求</w:t>
      </w:r>
    </w:p>
    <w:p w:rsidR="00546956" w:rsidRDefault="00744715">
      <w:pPr>
        <w:pStyle w:val="a3"/>
        <w:ind w:firstLine="0"/>
        <w:rPr>
          <w:sz w:val="24"/>
          <w:szCs w:val="24"/>
        </w:rPr>
      </w:pPr>
      <w:r>
        <w:rPr>
          <w:rFonts w:hint="eastAsia"/>
          <w:sz w:val="24"/>
          <w:szCs w:val="24"/>
        </w:rPr>
        <w:t xml:space="preserve">1. </w:t>
      </w:r>
      <w:r>
        <w:rPr>
          <w:rFonts w:ascii="宋体" w:hAnsi="宋体" w:hint="eastAsia"/>
          <w:bCs/>
          <w:sz w:val="24"/>
        </w:rPr>
        <w:t>质点运动学</w:t>
      </w:r>
    </w:p>
    <w:p w:rsidR="00546956" w:rsidRDefault="00744715">
      <w:pPr>
        <w:numPr>
          <w:ilvl w:val="0"/>
          <w:numId w:val="3"/>
        </w:numPr>
        <w:rPr>
          <w:rFonts w:ascii="宋体" w:hAnsi="宋体"/>
          <w:sz w:val="24"/>
        </w:rPr>
      </w:pPr>
      <w:r>
        <w:rPr>
          <w:rFonts w:hint="eastAsia"/>
          <w:sz w:val="24"/>
        </w:rPr>
        <w:t>知识要点：</w:t>
      </w:r>
      <w:r>
        <w:rPr>
          <w:rFonts w:ascii="宋体" w:hAnsi="宋体" w:hint="eastAsia"/>
          <w:sz w:val="24"/>
        </w:rPr>
        <w:t>质点模型和参照系的概念；矢量、标量概念及表示方法；质点运动的位置矢量、位移、速度、加速度的概念及它们之间的联系和计算；圆周运动的角坐标、角位移、角速度、角加速度的概念及它们之间的联系和计算；切向加速度、法向加速度的概念；角量与线量之间的关系；相对运动的基本概念。</w:t>
      </w:r>
    </w:p>
    <w:p w:rsidR="00546956" w:rsidRDefault="00744715">
      <w:pPr>
        <w:pStyle w:val="a3"/>
        <w:numPr>
          <w:ilvl w:val="2"/>
          <w:numId w:val="4"/>
        </w:numPr>
        <w:rPr>
          <w:sz w:val="24"/>
          <w:szCs w:val="24"/>
        </w:rPr>
      </w:pPr>
      <w:r>
        <w:rPr>
          <w:rFonts w:hint="eastAsia"/>
          <w:sz w:val="24"/>
          <w:szCs w:val="24"/>
        </w:rPr>
        <w:t>重点难点：</w:t>
      </w:r>
      <w:r>
        <w:rPr>
          <w:rFonts w:ascii="宋体" w:hAnsi="宋体" w:hint="eastAsia"/>
          <w:sz w:val="24"/>
        </w:rPr>
        <w:t>直角坐标系中质点运动时的运动方程、速度、加速度的计算；平面极坐标、自然坐标系中质点作圆周运动时的角速度、角加速度、切向加速度、法向加速度的计算</w:t>
      </w:r>
    </w:p>
    <w:p w:rsidR="00546956" w:rsidRDefault="00744715">
      <w:pPr>
        <w:pStyle w:val="a3"/>
        <w:numPr>
          <w:ilvl w:val="0"/>
          <w:numId w:val="5"/>
        </w:numPr>
        <w:rPr>
          <w:rFonts w:hAnsi="宋体"/>
          <w:bCs/>
          <w:sz w:val="24"/>
        </w:rPr>
      </w:pPr>
      <w:r>
        <w:rPr>
          <w:rFonts w:hint="eastAsia"/>
          <w:sz w:val="24"/>
          <w:szCs w:val="24"/>
        </w:rPr>
        <w:t>教学方法：</w:t>
      </w:r>
      <w:r>
        <w:rPr>
          <w:rFonts w:ascii="Microsoft YaHei ΢ȭхڢ  ڌ墠 ˎ̥" w:eastAsia="Microsoft YaHei ΢ȭхڢ  ڌ墠 ˎ̥" w:hAnsi="微软雅黑" w:hint="eastAsia"/>
          <w:sz w:val="24"/>
          <w:szCs w:val="24"/>
        </w:rPr>
        <w:t>结合多媒体课件教学</w:t>
      </w:r>
      <w:r>
        <w:rPr>
          <w:rFonts w:ascii="Microsoft YaHei ΢ȭхڢ  ڌ墠 ˎ̥" w:eastAsia="Microsoft YaHei ΢ȭхڢ  ڌ墠 ˎ̥" w:hAnsi="微软雅黑" w:hint="eastAsia"/>
          <w:sz w:val="18"/>
          <w:szCs w:val="18"/>
        </w:rPr>
        <w:t>，</w:t>
      </w:r>
      <w:r>
        <w:rPr>
          <w:rFonts w:ascii="Microsoft YaHei ΢ȭхڢ  ڌ墠 ˎ̥" w:eastAsia="Microsoft YaHei ΢ȭхڢ  ڌ墠 ˎ̥" w:hAnsi="微软雅黑" w:hint="eastAsia"/>
          <w:sz w:val="24"/>
          <w:szCs w:val="24"/>
        </w:rPr>
        <w:t>以</w:t>
      </w:r>
      <w:r>
        <w:rPr>
          <w:rFonts w:hAnsi="宋体" w:hint="eastAsia"/>
          <w:bCs/>
          <w:sz w:val="24"/>
        </w:rPr>
        <w:t>课堂讲授为主。本部分内容涉及的概述几乎</w:t>
      </w:r>
      <w:r>
        <w:rPr>
          <w:rFonts w:hAnsi="宋体" w:hint="eastAsia"/>
          <w:bCs/>
          <w:sz w:val="24"/>
        </w:rPr>
        <w:lastRenderedPageBreak/>
        <w:t>贯穿整个课程，因此非常重要，讲授时采用启发式教学方式讲解，并注意与中学物理的相关概念的衔接，引导学生比较物理量、公式的数学表达、物理意义与中学物理的区别，加强对本门课程综合性实用性的认识，以引起学生对本课程学习的重视。</w:t>
      </w:r>
    </w:p>
    <w:p w:rsidR="00546956" w:rsidRDefault="00744715">
      <w:pPr>
        <w:pStyle w:val="a3"/>
        <w:ind w:firstLine="0"/>
        <w:rPr>
          <w:sz w:val="24"/>
          <w:szCs w:val="24"/>
        </w:rPr>
      </w:pPr>
      <w:r>
        <w:rPr>
          <w:rFonts w:hint="eastAsia"/>
          <w:sz w:val="24"/>
          <w:szCs w:val="24"/>
        </w:rPr>
        <w:t>2.</w:t>
      </w:r>
      <w:r>
        <w:rPr>
          <w:rFonts w:ascii="宋体" w:hAnsi="宋体" w:hint="eastAsia"/>
          <w:bCs/>
          <w:sz w:val="24"/>
        </w:rPr>
        <w:t xml:space="preserve"> </w:t>
      </w:r>
      <w:r>
        <w:rPr>
          <w:rFonts w:ascii="宋体" w:hAnsi="宋体" w:hint="eastAsia"/>
          <w:bCs/>
          <w:sz w:val="24"/>
        </w:rPr>
        <w:t>牛顿定律</w:t>
      </w:r>
    </w:p>
    <w:p w:rsidR="00546956" w:rsidRDefault="00744715">
      <w:pPr>
        <w:numPr>
          <w:ilvl w:val="0"/>
          <w:numId w:val="5"/>
        </w:numPr>
        <w:rPr>
          <w:rFonts w:ascii="宋体" w:hAnsi="宋体"/>
          <w:sz w:val="24"/>
        </w:rPr>
      </w:pPr>
      <w:r>
        <w:rPr>
          <w:rFonts w:hint="eastAsia"/>
          <w:sz w:val="24"/>
        </w:rPr>
        <w:t>知识要点：</w:t>
      </w:r>
      <w:r>
        <w:rPr>
          <w:rFonts w:ascii="宋体" w:hAnsi="宋体" w:hint="eastAsia"/>
          <w:sz w:val="24"/>
        </w:rPr>
        <w:t>牛顿三大运动定律及其适用范围，常见的动力学</w:t>
      </w:r>
      <w:r>
        <w:rPr>
          <w:rFonts w:ascii="宋体" w:hAnsi="宋体" w:hint="eastAsia"/>
          <w:sz w:val="24"/>
        </w:rPr>
        <w:t>问题的解决方法；万有引力（重力）、弹性力、摩擦力的概念；惯性参考系、非惯性参考系的概念。</w:t>
      </w:r>
    </w:p>
    <w:p w:rsidR="00546956" w:rsidRDefault="00744715">
      <w:pPr>
        <w:pStyle w:val="a3"/>
        <w:numPr>
          <w:ilvl w:val="2"/>
          <w:numId w:val="4"/>
        </w:numPr>
        <w:rPr>
          <w:sz w:val="24"/>
          <w:szCs w:val="24"/>
        </w:rPr>
      </w:pPr>
      <w:r>
        <w:rPr>
          <w:rFonts w:hint="eastAsia"/>
          <w:sz w:val="24"/>
          <w:szCs w:val="24"/>
        </w:rPr>
        <w:t>重点难点：</w:t>
      </w:r>
      <w:r>
        <w:rPr>
          <w:rFonts w:ascii="宋体" w:hAnsi="宋体" w:hint="eastAsia"/>
          <w:sz w:val="24"/>
        </w:rPr>
        <w:t>运用牛顿运动定律解决常见的动力学问题</w:t>
      </w:r>
      <w:r>
        <w:rPr>
          <w:rFonts w:hint="eastAsia"/>
          <w:sz w:val="24"/>
          <w:szCs w:val="24"/>
        </w:rPr>
        <w:t>。</w:t>
      </w:r>
    </w:p>
    <w:p w:rsidR="00546956" w:rsidRDefault="00744715">
      <w:pPr>
        <w:pStyle w:val="a3"/>
        <w:numPr>
          <w:ilvl w:val="2"/>
          <w:numId w:val="4"/>
        </w:numPr>
        <w:rPr>
          <w:sz w:val="24"/>
          <w:szCs w:val="24"/>
        </w:rPr>
      </w:pPr>
      <w:r>
        <w:rPr>
          <w:rFonts w:hint="eastAsia"/>
          <w:sz w:val="24"/>
          <w:szCs w:val="24"/>
        </w:rPr>
        <w:t>教学方法：教师结合多媒体进行课堂讲授，讲解习题，课后布置习题练习等；</w:t>
      </w:r>
      <w:r>
        <w:rPr>
          <w:rFonts w:ascii="宋体" w:hAnsi="宋体" w:hint="eastAsia"/>
          <w:sz w:val="24"/>
        </w:rPr>
        <w:t>牛顿三大运动定律及其适用范围</w:t>
      </w:r>
      <w:r>
        <w:rPr>
          <w:rFonts w:ascii="Microsoft YaHei ΢ȭхڢ  ڌ墠 ˎ̥" w:eastAsia="Microsoft YaHei ΢ȭхڢ  ڌ墠 ˎ̥" w:hAnsi="微软雅黑" w:hint="eastAsia"/>
          <w:sz w:val="24"/>
          <w:szCs w:val="24"/>
        </w:rPr>
        <w:t>内容可采用学生自学或讨论的方式。</w:t>
      </w:r>
    </w:p>
    <w:p w:rsidR="00546956" w:rsidRDefault="00744715">
      <w:pPr>
        <w:pStyle w:val="a3"/>
        <w:ind w:firstLine="0"/>
        <w:rPr>
          <w:sz w:val="24"/>
          <w:szCs w:val="24"/>
        </w:rPr>
      </w:pPr>
      <w:r>
        <w:rPr>
          <w:rFonts w:ascii="宋体" w:hAnsi="宋体" w:hint="eastAsia"/>
          <w:sz w:val="24"/>
          <w:szCs w:val="24"/>
        </w:rPr>
        <w:t>3.</w:t>
      </w:r>
      <w:r>
        <w:rPr>
          <w:rFonts w:ascii="宋体" w:hAnsi="宋体" w:hint="eastAsia"/>
          <w:bCs/>
          <w:sz w:val="24"/>
        </w:rPr>
        <w:t xml:space="preserve"> </w:t>
      </w:r>
      <w:r>
        <w:rPr>
          <w:rFonts w:ascii="宋体" w:hAnsi="宋体" w:hint="eastAsia"/>
          <w:bCs/>
          <w:sz w:val="24"/>
        </w:rPr>
        <w:t>动量守恒定律和能量守恒定律</w:t>
      </w:r>
    </w:p>
    <w:p w:rsidR="00546956" w:rsidRDefault="00744715">
      <w:pPr>
        <w:numPr>
          <w:ilvl w:val="0"/>
          <w:numId w:val="5"/>
        </w:numPr>
        <w:rPr>
          <w:rFonts w:ascii="宋体" w:hAnsi="宋体"/>
          <w:sz w:val="24"/>
        </w:rPr>
      </w:pPr>
      <w:r>
        <w:rPr>
          <w:rFonts w:hint="eastAsia"/>
          <w:sz w:val="24"/>
        </w:rPr>
        <w:t>知识要点：</w:t>
      </w:r>
      <w:r>
        <w:rPr>
          <w:rFonts w:ascii="宋体" w:hAnsi="宋体" w:hint="eastAsia"/>
          <w:sz w:val="24"/>
        </w:rPr>
        <w:t>动量、冲量的概念及其物理意义；动量定理、动量守恒定律及其适用条件和应用；功的概念及其物理意义；保守力作功的特点及势能的概念；重力势能、万有引力势能、弹性势能的物理意义；动能定理、机械能守恒定律及其适</w:t>
      </w:r>
      <w:r>
        <w:rPr>
          <w:rFonts w:ascii="宋体" w:hAnsi="宋体" w:hint="eastAsia"/>
          <w:sz w:val="24"/>
        </w:rPr>
        <w:t>用条件和应用；功能原理、能量守恒定律及其意义和应用。</w:t>
      </w:r>
    </w:p>
    <w:p w:rsidR="00546956" w:rsidRDefault="00744715">
      <w:pPr>
        <w:pStyle w:val="a3"/>
        <w:numPr>
          <w:ilvl w:val="2"/>
          <w:numId w:val="4"/>
        </w:numPr>
        <w:rPr>
          <w:sz w:val="24"/>
          <w:szCs w:val="24"/>
        </w:rPr>
      </w:pPr>
      <w:r>
        <w:rPr>
          <w:rFonts w:hint="eastAsia"/>
          <w:sz w:val="24"/>
          <w:szCs w:val="24"/>
        </w:rPr>
        <w:t>重点难点：动量定理、动量守恒定律、动能定理、机械能守恒定律、功能原理的应用。</w:t>
      </w:r>
    </w:p>
    <w:p w:rsidR="00546956" w:rsidRDefault="00744715">
      <w:pPr>
        <w:pStyle w:val="a3"/>
        <w:numPr>
          <w:ilvl w:val="2"/>
          <w:numId w:val="4"/>
        </w:numPr>
        <w:rPr>
          <w:sz w:val="24"/>
          <w:szCs w:val="24"/>
        </w:rPr>
      </w:pPr>
      <w:r>
        <w:rPr>
          <w:rFonts w:hint="eastAsia"/>
          <w:sz w:val="24"/>
          <w:szCs w:val="24"/>
        </w:rPr>
        <w:t>教学方法：学生自学预习，教师结合多媒体进行课堂讲授，集中答疑和讲解习题，课后布置习题练习等。</w:t>
      </w:r>
    </w:p>
    <w:p w:rsidR="00546956" w:rsidRDefault="00744715">
      <w:pPr>
        <w:pStyle w:val="a3"/>
        <w:ind w:firstLine="0"/>
        <w:rPr>
          <w:rFonts w:ascii="宋体" w:hAnsi="宋体"/>
          <w:sz w:val="24"/>
          <w:szCs w:val="24"/>
        </w:rPr>
      </w:pPr>
      <w:r>
        <w:rPr>
          <w:rFonts w:ascii="宋体" w:hAnsi="宋体" w:hint="eastAsia"/>
          <w:sz w:val="24"/>
          <w:szCs w:val="24"/>
        </w:rPr>
        <w:t>4.</w:t>
      </w:r>
      <w:r>
        <w:rPr>
          <w:rFonts w:ascii="宋体" w:hAnsi="宋体" w:hint="eastAsia"/>
          <w:bCs/>
          <w:sz w:val="24"/>
        </w:rPr>
        <w:t xml:space="preserve"> </w:t>
      </w:r>
      <w:r>
        <w:rPr>
          <w:rFonts w:ascii="宋体" w:hAnsi="宋体" w:hint="eastAsia"/>
          <w:bCs/>
          <w:sz w:val="24"/>
        </w:rPr>
        <w:t>刚体的转动</w:t>
      </w:r>
    </w:p>
    <w:p w:rsidR="00546956" w:rsidRDefault="00744715">
      <w:pPr>
        <w:numPr>
          <w:ilvl w:val="0"/>
          <w:numId w:val="5"/>
        </w:numPr>
        <w:rPr>
          <w:rFonts w:ascii="宋体" w:hAnsi="宋体"/>
          <w:sz w:val="24"/>
        </w:rPr>
      </w:pPr>
      <w:r>
        <w:rPr>
          <w:rFonts w:ascii="宋体" w:hint="eastAsia"/>
          <w:sz w:val="24"/>
        </w:rPr>
        <w:t>知识要点：</w:t>
      </w:r>
      <w:r>
        <w:rPr>
          <w:rFonts w:ascii="宋体" w:hAnsi="宋体" w:hint="eastAsia"/>
          <w:sz w:val="24"/>
        </w:rPr>
        <w:t>刚体的概念；刚体定轴转动的物理量：角坐标、角位移、角速度、角加速度的概念以及它们之间的联系；角量与线量之间的关系；转动惯量的概念及其物理意义；力矩和平行轴定理；绕定轴转动的转动定律；角动量的概念、角动量定理、角动量守恒定律及其适用条件；应用</w:t>
      </w:r>
      <w:r>
        <w:rPr>
          <w:rFonts w:ascii="Microsoft YaHei ΢ȭхڢ  ڌ墠 ˎ̥" w:eastAsia="Microsoft YaHei ΢ȭхڢ  ڌ墠 ˎ̥" w:hAnsi="微软雅黑" w:hint="eastAsia"/>
          <w:sz w:val="24"/>
        </w:rPr>
        <w:t>转动定理、</w:t>
      </w:r>
      <w:r>
        <w:rPr>
          <w:rFonts w:ascii="宋体" w:hAnsi="宋体" w:hint="eastAsia"/>
          <w:sz w:val="24"/>
        </w:rPr>
        <w:t>角动量定理及角动量守恒定律来分析、计算有关力学问题的方法。</w:t>
      </w:r>
    </w:p>
    <w:p w:rsidR="00546956" w:rsidRDefault="00744715">
      <w:pPr>
        <w:numPr>
          <w:ilvl w:val="0"/>
          <w:numId w:val="5"/>
        </w:numPr>
        <w:rPr>
          <w:sz w:val="24"/>
        </w:rPr>
      </w:pPr>
      <w:r>
        <w:rPr>
          <w:rFonts w:hint="eastAsia"/>
          <w:sz w:val="24"/>
        </w:rPr>
        <w:t>重点难点：</w:t>
      </w:r>
      <w:r>
        <w:rPr>
          <w:rFonts w:ascii="Microsoft YaHei ΢ȭхڢ  ڌ墠 ˎ̥" w:eastAsia="Microsoft YaHei ΢ȭхڢ  ڌ墠 ˎ̥" w:hAnsi="微软雅黑" w:hint="eastAsia"/>
          <w:sz w:val="24"/>
        </w:rPr>
        <w:t>力矩和转动惯量概念，定轴转动定理及其应用；</w:t>
      </w:r>
      <w:r>
        <w:rPr>
          <w:rFonts w:ascii="Microsoft YaHei ΢ȭхڢ  ڌ墠 ˎ̥" w:eastAsia="Microsoft YaHei ΢ȭхڢ  ڌ墠 ˎ̥" w:hAnsi="微软雅黑" w:hint="eastAsia"/>
          <w:spacing w:val="-11"/>
          <w:sz w:val="24"/>
        </w:rPr>
        <w:t>角动量和角动量守恒定律及其应用</w:t>
      </w:r>
      <w:r>
        <w:rPr>
          <w:rFonts w:ascii="Microsoft YaHei ΢ȭхڢ  ڌ墠 ˎ̥" w:eastAsia="Microsoft YaHei ΢ȭхڢ  ڌ墠 ˎ̥" w:hAnsi="微软雅黑" w:hint="eastAsia"/>
          <w:sz w:val="24"/>
        </w:rPr>
        <w:t>。</w:t>
      </w:r>
    </w:p>
    <w:p w:rsidR="00546956" w:rsidRDefault="00744715">
      <w:pPr>
        <w:pStyle w:val="a3"/>
        <w:numPr>
          <w:ilvl w:val="2"/>
          <w:numId w:val="4"/>
        </w:numPr>
        <w:rPr>
          <w:sz w:val="24"/>
          <w:szCs w:val="24"/>
        </w:rPr>
      </w:pPr>
      <w:r>
        <w:rPr>
          <w:rFonts w:hint="eastAsia"/>
          <w:sz w:val="24"/>
          <w:szCs w:val="24"/>
        </w:rPr>
        <w:t>教学方法：学生自学预习，教师结合多媒体进行课堂讲授，集中答疑和讲解习题，课后布置习题练习等。</w:t>
      </w:r>
    </w:p>
    <w:p w:rsidR="00546956" w:rsidRDefault="00744715">
      <w:pPr>
        <w:spacing w:line="300" w:lineRule="auto"/>
        <w:rPr>
          <w:bCs/>
          <w:sz w:val="24"/>
        </w:rPr>
      </w:pPr>
      <w:r>
        <w:rPr>
          <w:rFonts w:hint="eastAsia"/>
          <w:sz w:val="24"/>
        </w:rPr>
        <w:t xml:space="preserve"> </w:t>
      </w:r>
      <w:r>
        <w:rPr>
          <w:rFonts w:hint="eastAsia"/>
          <w:sz w:val="24"/>
        </w:rPr>
        <w:t>5</w:t>
      </w:r>
      <w:r>
        <w:rPr>
          <w:rFonts w:hint="eastAsia"/>
          <w:sz w:val="24"/>
        </w:rPr>
        <w:t xml:space="preserve">. </w:t>
      </w:r>
      <w:r>
        <w:rPr>
          <w:rFonts w:hint="eastAsia"/>
          <w:bCs/>
          <w:sz w:val="24"/>
        </w:rPr>
        <w:t>气体动理论</w:t>
      </w:r>
    </w:p>
    <w:p w:rsidR="00546956" w:rsidRDefault="00744715">
      <w:pPr>
        <w:pStyle w:val="a3"/>
        <w:numPr>
          <w:ilvl w:val="2"/>
          <w:numId w:val="4"/>
        </w:numPr>
        <w:rPr>
          <w:rFonts w:ascii="宋体" w:hAnsi="宋体"/>
          <w:sz w:val="24"/>
          <w:szCs w:val="24"/>
        </w:rPr>
      </w:pPr>
      <w:r>
        <w:rPr>
          <w:rFonts w:hint="eastAsia"/>
          <w:sz w:val="24"/>
          <w:szCs w:val="24"/>
        </w:rPr>
        <w:t>知识要点：理想气体的状态方程及其</w:t>
      </w:r>
      <w:r>
        <w:rPr>
          <w:rFonts w:hint="eastAsia"/>
          <w:sz w:val="24"/>
          <w:szCs w:val="24"/>
        </w:rPr>
        <w:t>常规</w:t>
      </w:r>
      <w:r>
        <w:rPr>
          <w:rFonts w:hint="eastAsia"/>
          <w:sz w:val="24"/>
          <w:szCs w:val="24"/>
        </w:rPr>
        <w:t>运用；理想气体的平均平动动能，自由度的概念，能量按自由度均分定理，理想气体的内能公式。</w:t>
      </w:r>
    </w:p>
    <w:p w:rsidR="00546956" w:rsidRDefault="00744715">
      <w:pPr>
        <w:pStyle w:val="a3"/>
        <w:numPr>
          <w:ilvl w:val="2"/>
          <w:numId w:val="4"/>
        </w:numPr>
        <w:rPr>
          <w:sz w:val="24"/>
          <w:szCs w:val="24"/>
        </w:rPr>
      </w:pPr>
      <w:r>
        <w:rPr>
          <w:rFonts w:hint="eastAsia"/>
          <w:sz w:val="24"/>
          <w:szCs w:val="24"/>
        </w:rPr>
        <w:t>重点难点：能量均分定理、理想气体内能的计算方法。</w:t>
      </w:r>
    </w:p>
    <w:p w:rsidR="00546956" w:rsidRDefault="00744715">
      <w:pPr>
        <w:pStyle w:val="a3"/>
        <w:numPr>
          <w:ilvl w:val="2"/>
          <w:numId w:val="4"/>
        </w:numPr>
        <w:rPr>
          <w:sz w:val="24"/>
          <w:szCs w:val="24"/>
        </w:rPr>
      </w:pPr>
      <w:r>
        <w:rPr>
          <w:rFonts w:hint="eastAsia"/>
          <w:sz w:val="24"/>
          <w:szCs w:val="24"/>
        </w:rPr>
        <w:t>教学方法：</w:t>
      </w:r>
      <w:r>
        <w:rPr>
          <w:rFonts w:ascii="Microsoft YaHei ΢ȭхڢ  ڌ墠 ˎ̥" w:eastAsia="Microsoft YaHei ΢ȭхڢ  ڌ墠 ˎ̥" w:hAnsi="微软雅黑" w:hint="eastAsia"/>
          <w:sz w:val="24"/>
          <w:szCs w:val="24"/>
        </w:rPr>
        <w:t>结合多媒体课件教学</w:t>
      </w:r>
      <w:r>
        <w:rPr>
          <w:rFonts w:ascii="Microsoft YaHei ΢ȭхڢ  ڌ墠 ˎ̥" w:eastAsia="Microsoft YaHei ΢ȭхڢ  ڌ墠 ˎ̥" w:hAnsi="微软雅黑" w:hint="eastAsia"/>
          <w:sz w:val="18"/>
          <w:szCs w:val="18"/>
        </w:rPr>
        <w:t>，</w:t>
      </w:r>
      <w:r>
        <w:rPr>
          <w:rFonts w:ascii="Microsoft YaHei ΢ȭхڢ  ڌ墠 ˎ̥" w:eastAsia="Microsoft YaHei ΢ȭхڢ  ڌ墠 ˎ̥" w:hAnsi="微软雅黑" w:hint="eastAsia"/>
          <w:sz w:val="24"/>
          <w:szCs w:val="24"/>
        </w:rPr>
        <w:t>以</w:t>
      </w:r>
      <w:r>
        <w:rPr>
          <w:rFonts w:hAnsi="宋体" w:hint="eastAsia"/>
          <w:bCs/>
          <w:sz w:val="24"/>
        </w:rPr>
        <w:t>课堂讲授为主。讲授时采用启发式教学方式讲解，并注意与中学物理的相关概念的衔接，引导学生比较物理量、公式的数学表达、物理意义与中学物理的区别，加强对本门课程综合性实用性的认识，以引起学生对本课程学习的重视。</w:t>
      </w:r>
    </w:p>
    <w:p w:rsidR="00546956" w:rsidRDefault="00744715">
      <w:pPr>
        <w:pStyle w:val="a3"/>
        <w:tabs>
          <w:tab w:val="left" w:pos="900"/>
        </w:tabs>
        <w:ind w:firstLine="0"/>
        <w:rPr>
          <w:sz w:val="24"/>
          <w:szCs w:val="24"/>
        </w:rPr>
      </w:pPr>
      <w:r>
        <w:rPr>
          <w:rFonts w:hint="eastAsia"/>
          <w:sz w:val="24"/>
        </w:rPr>
        <w:t>6</w:t>
      </w:r>
      <w:r>
        <w:rPr>
          <w:rFonts w:hint="eastAsia"/>
          <w:sz w:val="24"/>
        </w:rPr>
        <w:t xml:space="preserve">. </w:t>
      </w:r>
      <w:r>
        <w:rPr>
          <w:rFonts w:hint="eastAsia"/>
          <w:sz w:val="24"/>
        </w:rPr>
        <w:t>热力学基础</w:t>
      </w:r>
      <w:r>
        <w:rPr>
          <w:sz w:val="24"/>
        </w:rPr>
        <w:t xml:space="preserve"> </w:t>
      </w:r>
    </w:p>
    <w:p w:rsidR="00546956" w:rsidRDefault="00744715">
      <w:pPr>
        <w:pStyle w:val="a3"/>
        <w:numPr>
          <w:ilvl w:val="2"/>
          <w:numId w:val="4"/>
        </w:numPr>
        <w:rPr>
          <w:rFonts w:ascii="宋体" w:hAnsi="宋体"/>
          <w:sz w:val="24"/>
          <w:szCs w:val="24"/>
        </w:rPr>
      </w:pPr>
      <w:r>
        <w:rPr>
          <w:rFonts w:hint="eastAsia"/>
          <w:sz w:val="24"/>
          <w:szCs w:val="24"/>
        </w:rPr>
        <w:t>知识要点：功、热量、内能；热力学第一定律；循环过程的概念，循环效率，热机和制冷机，热机效率和制冷系数的计算，卡诺循环；热力学第二定律的统计意义，可逆过程，不可逆过程，卡诺定理。</w:t>
      </w:r>
    </w:p>
    <w:p w:rsidR="00546956" w:rsidRDefault="00744715">
      <w:pPr>
        <w:pStyle w:val="a3"/>
        <w:numPr>
          <w:ilvl w:val="2"/>
          <w:numId w:val="4"/>
        </w:numPr>
        <w:rPr>
          <w:sz w:val="24"/>
          <w:szCs w:val="24"/>
        </w:rPr>
      </w:pPr>
      <w:r>
        <w:rPr>
          <w:rFonts w:hint="eastAsia"/>
          <w:sz w:val="24"/>
          <w:szCs w:val="24"/>
        </w:rPr>
        <w:t>重点难点：功、热力学第一定律，热机效率和制冷系数的计算，卡诺循环、热力学第二定律。</w:t>
      </w:r>
    </w:p>
    <w:p w:rsidR="00546956" w:rsidRDefault="00744715">
      <w:pPr>
        <w:pStyle w:val="a3"/>
        <w:numPr>
          <w:ilvl w:val="2"/>
          <w:numId w:val="4"/>
        </w:numPr>
        <w:rPr>
          <w:sz w:val="24"/>
          <w:szCs w:val="24"/>
        </w:rPr>
      </w:pPr>
      <w:r>
        <w:rPr>
          <w:rFonts w:hint="eastAsia"/>
        </w:rPr>
        <w:t>教学方法：</w:t>
      </w:r>
      <w:r>
        <w:rPr>
          <w:rFonts w:ascii="Microsoft YaHei ΢ȭхڢ  ڌ墠 ˎ̥" w:eastAsia="Microsoft YaHei ΢ȭхڢ  ڌ墠 ˎ̥" w:hAnsi="微软雅黑" w:hint="eastAsia"/>
          <w:sz w:val="24"/>
          <w:szCs w:val="24"/>
        </w:rPr>
        <w:t>结合多媒体课件教学</w:t>
      </w:r>
      <w:r>
        <w:rPr>
          <w:rFonts w:ascii="Microsoft YaHei ΢ȭхڢ  ڌ墠 ˎ̥" w:eastAsia="Microsoft YaHei ΢ȭхڢ  ڌ墠 ˎ̥" w:hAnsi="微软雅黑" w:hint="eastAsia"/>
          <w:sz w:val="18"/>
          <w:szCs w:val="18"/>
        </w:rPr>
        <w:t>，</w:t>
      </w:r>
      <w:r>
        <w:rPr>
          <w:rFonts w:ascii="Microsoft YaHei ΢ȭхڢ  ڌ墠 ˎ̥" w:eastAsia="Microsoft YaHei ΢ȭхڢ  ڌ墠 ˎ̥" w:hAnsi="微软雅黑" w:hint="eastAsia"/>
          <w:sz w:val="24"/>
          <w:szCs w:val="24"/>
        </w:rPr>
        <w:t>以</w:t>
      </w:r>
      <w:r>
        <w:rPr>
          <w:rFonts w:hAnsi="宋体" w:hint="eastAsia"/>
          <w:bCs/>
          <w:sz w:val="24"/>
        </w:rPr>
        <w:t>课堂讲授为主。讲授时采用启发式教学方式</w:t>
      </w:r>
      <w:r>
        <w:rPr>
          <w:rFonts w:hAnsi="宋体" w:hint="eastAsia"/>
          <w:bCs/>
          <w:sz w:val="24"/>
        </w:rPr>
        <w:lastRenderedPageBreak/>
        <w:t>讲解，并注意与中学物理的相关概念的衔接，引导学生比较物理量、公式的数学表达、物理意义与中学物理的区别，加强对本门课程综合性实用性的认识，以引起学生对本课程学习的重视。</w:t>
      </w:r>
    </w:p>
    <w:p w:rsidR="00546956" w:rsidRDefault="00744715">
      <w:pPr>
        <w:spacing w:line="360" w:lineRule="auto"/>
        <w:rPr>
          <w:rFonts w:ascii="Microsoft YaHei ΢ȭхڢ  ڌ墠 ˎ̥" w:eastAsia="Microsoft YaHei ΢ȭхڢ  ڌ墠 ˎ̥" w:hAnsi="微软雅黑"/>
          <w:sz w:val="24"/>
        </w:rPr>
      </w:pPr>
      <w:r>
        <w:rPr>
          <w:rFonts w:ascii="宋体" w:hAnsi="宋体" w:hint="eastAsia"/>
          <w:sz w:val="24"/>
        </w:rPr>
        <w:t>7</w:t>
      </w:r>
      <w:r>
        <w:rPr>
          <w:rFonts w:ascii="宋体" w:hAnsi="宋体"/>
          <w:sz w:val="24"/>
        </w:rPr>
        <w:t>.</w:t>
      </w:r>
      <w:r>
        <w:rPr>
          <w:rFonts w:ascii="宋体" w:hAnsi="宋体" w:hint="eastAsia"/>
          <w:sz w:val="24"/>
        </w:rPr>
        <w:t>实</w:t>
      </w:r>
      <w:r>
        <w:rPr>
          <w:rFonts w:ascii="Microsoft YaHei ΢ȭхڢ  ڌ墠 ˎ̥" w:eastAsia="Microsoft YaHei ΢ȭхڢ  ڌ墠 ˎ̥" w:hAnsi="微软雅黑" w:hint="eastAsia"/>
          <w:sz w:val="24"/>
        </w:rPr>
        <w:t>验绪论；测量与误差；物理实验基本方法和基本技术</w:t>
      </w:r>
    </w:p>
    <w:p w:rsidR="00546956" w:rsidRDefault="00744715">
      <w:pPr>
        <w:pStyle w:val="a3"/>
        <w:numPr>
          <w:ilvl w:val="2"/>
          <w:numId w:val="4"/>
        </w:numPr>
        <w:rPr>
          <w:rFonts w:hAnsi="宋体"/>
          <w:bCs/>
          <w:sz w:val="24"/>
        </w:rPr>
      </w:pPr>
      <w:r>
        <w:rPr>
          <w:rFonts w:hAnsi="宋体" w:hint="eastAsia"/>
          <w:bCs/>
          <w:sz w:val="24"/>
        </w:rPr>
        <w:t>知识要点：物理实验课的地位和作用；物理实验基本要求和基本程序；不确定度概念；有效数字运算规则；实验数据处理基本方法；基本测量方法介绍；基本实验仪器介绍。</w:t>
      </w:r>
    </w:p>
    <w:p w:rsidR="00546956" w:rsidRDefault="00744715">
      <w:pPr>
        <w:pStyle w:val="a3"/>
        <w:numPr>
          <w:ilvl w:val="2"/>
          <w:numId w:val="4"/>
        </w:numPr>
        <w:rPr>
          <w:rFonts w:hAnsi="宋体"/>
          <w:bCs/>
          <w:sz w:val="24"/>
        </w:rPr>
      </w:pPr>
      <w:r>
        <w:rPr>
          <w:rFonts w:hAnsi="宋体" w:hint="eastAsia"/>
          <w:bCs/>
          <w:sz w:val="24"/>
        </w:rPr>
        <w:t>重点难点：物理实验基本要求和基本程序；不确定度概念；有效数字运算规则；实验数</w:t>
      </w:r>
      <w:r>
        <w:rPr>
          <w:rFonts w:hAnsi="宋体" w:hint="eastAsia"/>
          <w:bCs/>
          <w:sz w:val="24"/>
        </w:rPr>
        <w:t>据处理基本方法。</w:t>
      </w:r>
    </w:p>
    <w:p w:rsidR="00546956" w:rsidRDefault="00744715">
      <w:pPr>
        <w:pStyle w:val="a3"/>
        <w:numPr>
          <w:ilvl w:val="2"/>
          <w:numId w:val="4"/>
        </w:numPr>
        <w:rPr>
          <w:rFonts w:hAnsi="宋体"/>
          <w:bCs/>
          <w:sz w:val="24"/>
        </w:rPr>
      </w:pPr>
      <w:r>
        <w:rPr>
          <w:rFonts w:hAnsi="宋体" w:hint="eastAsia"/>
          <w:bCs/>
          <w:sz w:val="24"/>
        </w:rPr>
        <w:t>教学方法：</w:t>
      </w:r>
    </w:p>
    <w:p w:rsidR="00546956" w:rsidRDefault="00744715">
      <w:pPr>
        <w:pStyle w:val="a3"/>
        <w:numPr>
          <w:ilvl w:val="2"/>
          <w:numId w:val="4"/>
        </w:numPr>
        <w:rPr>
          <w:rFonts w:hAnsi="宋体"/>
          <w:bCs/>
          <w:sz w:val="24"/>
        </w:rPr>
      </w:pPr>
      <w:r>
        <w:rPr>
          <w:rFonts w:hAnsi="宋体" w:hint="eastAsia"/>
          <w:bCs/>
          <w:sz w:val="24"/>
        </w:rPr>
        <w:t>教师结合多媒体进行课堂讲授，通过实例，讲解一个实验的基本要求和基本程序；通过讲授和练习，学生能掌握有效数字的运算规则，掌握数据处理的基本；通过自学，学生能了解基本测量方法及常用实验仪器；通过参观演示实验，学生能开阔眼界了解生活中的一些常见实验现象。</w:t>
      </w:r>
    </w:p>
    <w:p w:rsidR="00546956" w:rsidRDefault="00744715">
      <w:pPr>
        <w:spacing w:line="360" w:lineRule="auto"/>
        <w:rPr>
          <w:rFonts w:ascii="宋体" w:hAnsi="宋体"/>
          <w:bCs/>
          <w:sz w:val="24"/>
        </w:rPr>
      </w:pPr>
      <w:r>
        <w:rPr>
          <w:rFonts w:ascii="宋体" w:hAnsi="宋体" w:hint="eastAsia"/>
          <w:sz w:val="24"/>
        </w:rPr>
        <w:t>8</w:t>
      </w:r>
      <w:r>
        <w:rPr>
          <w:rFonts w:ascii="宋体" w:hAnsi="宋体"/>
          <w:sz w:val="24"/>
        </w:rPr>
        <w:t>.</w:t>
      </w:r>
      <w:r>
        <w:rPr>
          <w:rFonts w:ascii="宋体" w:hAnsi="宋体" w:hint="eastAsia"/>
          <w:bCs/>
          <w:sz w:val="24"/>
        </w:rPr>
        <w:t>实验一</w:t>
      </w:r>
      <w:r>
        <w:rPr>
          <w:rFonts w:ascii="宋体" w:hAnsi="宋体" w:hint="eastAsia"/>
          <w:bCs/>
          <w:sz w:val="24"/>
        </w:rPr>
        <w:t xml:space="preserve"> </w:t>
      </w:r>
      <w:r>
        <w:rPr>
          <w:rFonts w:ascii="宋体" w:hAnsi="宋体" w:hint="eastAsia"/>
          <w:sz w:val="24"/>
        </w:rPr>
        <w:t xml:space="preserve"> </w:t>
      </w:r>
      <w:r>
        <w:rPr>
          <w:rFonts w:ascii="宋体" w:hAnsi="宋体" w:hint="eastAsia"/>
          <w:sz w:val="24"/>
        </w:rPr>
        <w:t>物体密度的测定</w:t>
      </w:r>
    </w:p>
    <w:p w:rsidR="00546956" w:rsidRDefault="00744715">
      <w:pPr>
        <w:pStyle w:val="a3"/>
        <w:numPr>
          <w:ilvl w:val="2"/>
          <w:numId w:val="4"/>
        </w:numPr>
        <w:rPr>
          <w:rFonts w:hAnsi="宋体"/>
          <w:bCs/>
          <w:sz w:val="24"/>
        </w:rPr>
      </w:pPr>
      <w:r>
        <w:rPr>
          <w:rFonts w:hAnsi="宋体" w:hint="eastAsia"/>
          <w:bCs/>
          <w:sz w:val="24"/>
        </w:rPr>
        <w:t>知识及操作要点：</w:t>
      </w:r>
      <w:r>
        <w:rPr>
          <w:rFonts w:hAnsi="宋体"/>
          <w:bCs/>
          <w:sz w:val="24"/>
        </w:rPr>
        <w:t>游标卡尺</w:t>
      </w:r>
      <w:r>
        <w:rPr>
          <w:rFonts w:hAnsi="宋体" w:hint="eastAsia"/>
          <w:bCs/>
          <w:sz w:val="24"/>
        </w:rPr>
        <w:t>、</w:t>
      </w:r>
      <w:r>
        <w:rPr>
          <w:rFonts w:hAnsi="宋体"/>
          <w:bCs/>
          <w:sz w:val="24"/>
        </w:rPr>
        <w:t>螺旋测微</w:t>
      </w:r>
      <w:r>
        <w:rPr>
          <w:rFonts w:hAnsi="宋体" w:hint="eastAsia"/>
          <w:bCs/>
          <w:sz w:val="24"/>
        </w:rPr>
        <w:t>器、电子</w:t>
      </w:r>
      <w:r>
        <w:rPr>
          <w:rFonts w:hAnsi="宋体"/>
          <w:bCs/>
          <w:sz w:val="24"/>
        </w:rPr>
        <w:t>天平</w:t>
      </w:r>
      <w:r>
        <w:rPr>
          <w:rFonts w:hAnsi="宋体" w:hint="eastAsia"/>
          <w:bCs/>
          <w:sz w:val="24"/>
        </w:rPr>
        <w:t>的使用方法；</w:t>
      </w:r>
      <w:r>
        <w:rPr>
          <w:rFonts w:hAnsi="宋体"/>
          <w:bCs/>
          <w:sz w:val="24"/>
        </w:rPr>
        <w:t>正确记录实验数据、掌握有效数字的</w:t>
      </w:r>
      <w:r>
        <w:rPr>
          <w:rFonts w:hAnsi="宋体" w:hint="eastAsia"/>
          <w:bCs/>
          <w:sz w:val="24"/>
        </w:rPr>
        <w:t>运算</w:t>
      </w:r>
      <w:r>
        <w:rPr>
          <w:rFonts w:hAnsi="宋体"/>
          <w:bCs/>
          <w:sz w:val="24"/>
        </w:rPr>
        <w:t>方法</w:t>
      </w:r>
      <w:r>
        <w:rPr>
          <w:rFonts w:hAnsi="宋体" w:hint="eastAsia"/>
          <w:bCs/>
          <w:sz w:val="24"/>
        </w:rPr>
        <w:t>；</w:t>
      </w:r>
      <w:r>
        <w:rPr>
          <w:rFonts w:hAnsi="宋体"/>
          <w:bCs/>
          <w:sz w:val="24"/>
        </w:rPr>
        <w:t>求</w:t>
      </w:r>
      <w:r>
        <w:rPr>
          <w:rFonts w:hAnsi="宋体" w:hint="eastAsia"/>
          <w:bCs/>
          <w:sz w:val="24"/>
        </w:rPr>
        <w:t>均</w:t>
      </w:r>
      <w:r>
        <w:rPr>
          <w:rFonts w:hAnsi="宋体"/>
          <w:bCs/>
          <w:sz w:val="24"/>
        </w:rPr>
        <w:t>质圆柱体的密度</w:t>
      </w:r>
      <w:r>
        <w:rPr>
          <w:rFonts w:hAnsi="宋体" w:hint="eastAsia"/>
          <w:bCs/>
          <w:sz w:val="24"/>
        </w:rPr>
        <w:t>；不确定度的计算，会用不确定度表示实验测量结果。</w:t>
      </w:r>
    </w:p>
    <w:p w:rsidR="00546956" w:rsidRDefault="00744715">
      <w:pPr>
        <w:pStyle w:val="a3"/>
        <w:numPr>
          <w:ilvl w:val="2"/>
          <w:numId w:val="4"/>
        </w:numPr>
        <w:rPr>
          <w:rFonts w:hAnsi="宋体"/>
          <w:bCs/>
          <w:sz w:val="24"/>
        </w:rPr>
      </w:pPr>
      <w:r>
        <w:rPr>
          <w:rFonts w:hAnsi="宋体" w:hint="eastAsia"/>
          <w:bCs/>
          <w:sz w:val="24"/>
        </w:rPr>
        <w:t>重点难点：</w:t>
      </w:r>
      <w:r>
        <w:rPr>
          <w:rFonts w:hAnsi="宋体"/>
          <w:bCs/>
          <w:sz w:val="24"/>
        </w:rPr>
        <w:t>正确记录实验数据、掌握有</w:t>
      </w:r>
      <w:r>
        <w:rPr>
          <w:rFonts w:hAnsi="宋体"/>
          <w:bCs/>
          <w:sz w:val="24"/>
        </w:rPr>
        <w:t>效数字的</w:t>
      </w:r>
      <w:r>
        <w:rPr>
          <w:rFonts w:hAnsi="宋体" w:hint="eastAsia"/>
          <w:bCs/>
          <w:sz w:val="24"/>
        </w:rPr>
        <w:t>运算</w:t>
      </w:r>
      <w:r>
        <w:rPr>
          <w:rFonts w:hAnsi="宋体"/>
          <w:bCs/>
          <w:sz w:val="24"/>
        </w:rPr>
        <w:t>方法</w:t>
      </w:r>
      <w:r>
        <w:rPr>
          <w:rFonts w:hAnsi="宋体" w:hint="eastAsia"/>
          <w:bCs/>
          <w:sz w:val="24"/>
        </w:rPr>
        <w:t>；不确定度的计算，会用不确定度表示实验测量结果。</w:t>
      </w:r>
    </w:p>
    <w:p w:rsidR="00546956" w:rsidRDefault="00744715">
      <w:pPr>
        <w:pStyle w:val="a3"/>
        <w:numPr>
          <w:ilvl w:val="2"/>
          <w:numId w:val="4"/>
        </w:numPr>
        <w:rPr>
          <w:rFonts w:hAnsi="宋体"/>
          <w:bCs/>
          <w:sz w:val="24"/>
        </w:rPr>
      </w:pPr>
      <w:r>
        <w:rPr>
          <w:rFonts w:hAnsi="宋体" w:hint="eastAsia"/>
          <w:bCs/>
          <w:sz w:val="24"/>
        </w:rPr>
        <w:t>教学方法：</w:t>
      </w:r>
    </w:p>
    <w:p w:rsidR="00546956" w:rsidRDefault="00744715">
      <w:pPr>
        <w:pStyle w:val="a3"/>
        <w:numPr>
          <w:ilvl w:val="2"/>
          <w:numId w:val="4"/>
        </w:numPr>
        <w:rPr>
          <w:rFonts w:hAnsi="宋体"/>
          <w:bCs/>
          <w:sz w:val="24"/>
        </w:rPr>
      </w:pPr>
      <w:r>
        <w:rPr>
          <w:rFonts w:hAnsi="宋体" w:hint="eastAsia"/>
          <w:bCs/>
          <w:sz w:val="24"/>
        </w:rPr>
        <w:t>教师结合多媒体讲授实验基本原理，仪器的使用方法及注意事项，数据处理要求等；学生自主操作，教师辅导。</w:t>
      </w:r>
    </w:p>
    <w:p w:rsidR="00546956" w:rsidRDefault="00744715">
      <w:pPr>
        <w:spacing w:line="360" w:lineRule="auto"/>
        <w:rPr>
          <w:szCs w:val="21"/>
        </w:rPr>
      </w:pPr>
      <w:r>
        <w:rPr>
          <w:rFonts w:ascii="宋体" w:hAnsi="宋体" w:hint="eastAsia"/>
          <w:sz w:val="24"/>
        </w:rPr>
        <w:t>9</w:t>
      </w:r>
      <w:r>
        <w:rPr>
          <w:rFonts w:ascii="宋体" w:hAnsi="宋体"/>
          <w:sz w:val="24"/>
        </w:rPr>
        <w:t>.</w:t>
      </w:r>
      <w:r>
        <w:rPr>
          <w:rFonts w:ascii="宋体" w:hAnsi="宋体" w:hint="eastAsia"/>
          <w:bCs/>
          <w:sz w:val="24"/>
        </w:rPr>
        <w:t>实验二</w:t>
      </w:r>
      <w:r>
        <w:rPr>
          <w:rFonts w:ascii="宋体" w:hAnsi="宋体" w:hint="eastAsia"/>
          <w:bCs/>
          <w:sz w:val="24"/>
        </w:rPr>
        <w:t xml:space="preserve">  </w:t>
      </w:r>
      <w:r>
        <w:rPr>
          <w:rFonts w:hint="eastAsia"/>
          <w:sz w:val="24"/>
        </w:rPr>
        <w:t>液体表面张力系数的测定</w:t>
      </w:r>
    </w:p>
    <w:p w:rsidR="00546956" w:rsidRDefault="00744715">
      <w:pPr>
        <w:pStyle w:val="a3"/>
        <w:numPr>
          <w:ilvl w:val="2"/>
          <w:numId w:val="4"/>
        </w:numPr>
        <w:rPr>
          <w:rFonts w:hAnsi="宋体"/>
          <w:bCs/>
          <w:sz w:val="24"/>
        </w:rPr>
      </w:pPr>
      <w:r>
        <w:rPr>
          <w:rFonts w:hAnsi="宋体" w:hint="eastAsia"/>
          <w:bCs/>
          <w:sz w:val="24"/>
        </w:rPr>
        <w:t>知识及操作要点：会用</w:t>
      </w:r>
      <w:r>
        <w:rPr>
          <w:rFonts w:hAnsi="宋体"/>
          <w:bCs/>
          <w:sz w:val="24"/>
        </w:rPr>
        <w:t>拉脱法测定</w:t>
      </w:r>
      <w:r>
        <w:rPr>
          <w:rFonts w:hAnsi="宋体" w:hint="eastAsia"/>
          <w:bCs/>
          <w:sz w:val="24"/>
        </w:rPr>
        <w:t>室温下液体</w:t>
      </w:r>
      <w:r>
        <w:rPr>
          <w:rFonts w:hAnsi="宋体"/>
          <w:bCs/>
          <w:sz w:val="24"/>
        </w:rPr>
        <w:t>的表面张力系数</w:t>
      </w:r>
      <w:r>
        <w:rPr>
          <w:rFonts w:hAnsi="宋体" w:hint="eastAsia"/>
          <w:bCs/>
          <w:sz w:val="24"/>
        </w:rPr>
        <w:t>；掌握用硅压阻力敏传感器测量的原理和方法；学会进行数据处理。</w:t>
      </w:r>
    </w:p>
    <w:p w:rsidR="00546956" w:rsidRDefault="00744715">
      <w:pPr>
        <w:pStyle w:val="a3"/>
        <w:numPr>
          <w:ilvl w:val="2"/>
          <w:numId w:val="4"/>
        </w:numPr>
        <w:rPr>
          <w:rFonts w:hAnsi="宋体"/>
          <w:bCs/>
          <w:sz w:val="24"/>
        </w:rPr>
      </w:pPr>
      <w:r>
        <w:rPr>
          <w:rFonts w:hAnsi="宋体" w:hint="eastAsia"/>
          <w:bCs/>
          <w:sz w:val="24"/>
        </w:rPr>
        <w:t>重点难点：掌握用硅压阻力敏传感器测量的原理和方法。</w:t>
      </w:r>
    </w:p>
    <w:p w:rsidR="00546956" w:rsidRDefault="00744715">
      <w:pPr>
        <w:pStyle w:val="a3"/>
        <w:numPr>
          <w:ilvl w:val="2"/>
          <w:numId w:val="4"/>
        </w:numPr>
        <w:rPr>
          <w:rFonts w:hAnsi="宋体"/>
          <w:bCs/>
          <w:sz w:val="24"/>
        </w:rPr>
      </w:pPr>
      <w:r>
        <w:rPr>
          <w:rFonts w:hAnsi="宋体" w:hint="eastAsia"/>
          <w:bCs/>
          <w:sz w:val="24"/>
        </w:rPr>
        <w:t>教学方法：</w:t>
      </w:r>
    </w:p>
    <w:p w:rsidR="00546956" w:rsidRDefault="00744715">
      <w:pPr>
        <w:pStyle w:val="a3"/>
        <w:numPr>
          <w:ilvl w:val="2"/>
          <w:numId w:val="4"/>
        </w:numPr>
        <w:rPr>
          <w:rFonts w:hAnsi="宋体"/>
          <w:bCs/>
          <w:sz w:val="24"/>
        </w:rPr>
      </w:pPr>
      <w:r>
        <w:rPr>
          <w:rFonts w:hAnsi="宋体" w:hint="eastAsia"/>
          <w:bCs/>
          <w:sz w:val="24"/>
        </w:rPr>
        <w:t>教师结合多媒体讲授实验基本原理，仪器的使用方法及注意事项，数据处理要求等；学生自主操作，教师辅导。</w:t>
      </w:r>
    </w:p>
    <w:p w:rsidR="00546956" w:rsidRDefault="00744715">
      <w:pPr>
        <w:spacing w:line="360" w:lineRule="auto"/>
        <w:rPr>
          <w:rFonts w:ascii="宋体" w:hAnsi="宋体"/>
          <w:bCs/>
          <w:sz w:val="24"/>
        </w:rPr>
      </w:pPr>
      <w:r>
        <w:rPr>
          <w:rFonts w:ascii="宋体" w:hAnsi="宋体" w:hint="eastAsia"/>
          <w:sz w:val="24"/>
        </w:rPr>
        <w:t>10</w:t>
      </w:r>
      <w:r>
        <w:rPr>
          <w:rFonts w:ascii="宋体" w:hAnsi="宋体" w:hint="eastAsia"/>
          <w:sz w:val="24"/>
        </w:rPr>
        <w:t>.</w:t>
      </w:r>
      <w:r>
        <w:rPr>
          <w:rFonts w:ascii="宋体" w:hAnsi="宋体" w:hint="eastAsia"/>
          <w:bCs/>
          <w:sz w:val="24"/>
        </w:rPr>
        <w:t>实验三</w:t>
      </w:r>
      <w:r>
        <w:rPr>
          <w:rFonts w:ascii="宋体" w:hAnsi="宋体" w:hint="eastAsia"/>
          <w:bCs/>
          <w:sz w:val="24"/>
        </w:rPr>
        <w:t xml:space="preserve"> </w:t>
      </w:r>
      <w:r>
        <w:rPr>
          <w:rFonts w:ascii="宋体" w:hAnsi="宋体" w:hint="eastAsia"/>
          <w:sz w:val="24"/>
        </w:rPr>
        <w:t xml:space="preserve"> </w:t>
      </w:r>
      <w:r>
        <w:rPr>
          <w:rFonts w:hint="eastAsia"/>
          <w:sz w:val="24"/>
        </w:rPr>
        <w:t>拉伸法测金属丝的杨氏模量</w:t>
      </w:r>
    </w:p>
    <w:p w:rsidR="00546956" w:rsidRDefault="00744715">
      <w:pPr>
        <w:pStyle w:val="a3"/>
        <w:numPr>
          <w:ilvl w:val="2"/>
          <w:numId w:val="4"/>
        </w:numPr>
        <w:rPr>
          <w:rFonts w:hAnsi="宋体"/>
          <w:bCs/>
          <w:sz w:val="24"/>
        </w:rPr>
      </w:pPr>
      <w:r>
        <w:rPr>
          <w:rFonts w:hAnsi="宋体" w:hint="eastAsia"/>
          <w:bCs/>
          <w:sz w:val="24"/>
        </w:rPr>
        <w:t>知识及操作要点：会用拉伸法测金属丝的杨氏弹性模量；掌握用光杠杆法测量微小量的方法；会用逐差法处理实验数据。</w:t>
      </w:r>
    </w:p>
    <w:p w:rsidR="00546956" w:rsidRDefault="00744715">
      <w:pPr>
        <w:pStyle w:val="a3"/>
        <w:numPr>
          <w:ilvl w:val="2"/>
          <w:numId w:val="4"/>
        </w:numPr>
        <w:rPr>
          <w:rFonts w:hAnsi="宋体"/>
          <w:bCs/>
          <w:sz w:val="24"/>
        </w:rPr>
      </w:pPr>
      <w:r>
        <w:rPr>
          <w:rFonts w:hAnsi="宋体" w:hint="eastAsia"/>
          <w:bCs/>
          <w:sz w:val="24"/>
        </w:rPr>
        <w:t>重点难点：掌握用光杠杆法测量微小量的方法。</w:t>
      </w:r>
    </w:p>
    <w:p w:rsidR="00546956" w:rsidRDefault="00744715">
      <w:pPr>
        <w:pStyle w:val="a3"/>
        <w:numPr>
          <w:ilvl w:val="2"/>
          <w:numId w:val="4"/>
        </w:numPr>
        <w:rPr>
          <w:rFonts w:hAnsi="宋体"/>
          <w:bCs/>
          <w:sz w:val="24"/>
        </w:rPr>
      </w:pPr>
      <w:r>
        <w:rPr>
          <w:rFonts w:hAnsi="宋体" w:hint="eastAsia"/>
          <w:bCs/>
          <w:sz w:val="24"/>
        </w:rPr>
        <w:t>教学方法：教师结合多媒体讲授实验基本原理，仪器的使用方法及注意事项，数据处理要求等；学生自主操作，教师辅导。</w:t>
      </w:r>
    </w:p>
    <w:p w:rsidR="00546956" w:rsidRDefault="00744715">
      <w:pPr>
        <w:spacing w:line="360" w:lineRule="auto"/>
        <w:rPr>
          <w:sz w:val="24"/>
        </w:rPr>
      </w:pPr>
      <w:r>
        <w:rPr>
          <w:rFonts w:ascii="宋体" w:hAnsi="宋体" w:hint="eastAsia"/>
          <w:bCs/>
          <w:sz w:val="24"/>
        </w:rPr>
        <w:t>1</w:t>
      </w:r>
      <w:r>
        <w:rPr>
          <w:rFonts w:ascii="宋体" w:hAnsi="宋体" w:hint="eastAsia"/>
          <w:bCs/>
          <w:sz w:val="24"/>
        </w:rPr>
        <w:t>1</w:t>
      </w:r>
      <w:r>
        <w:rPr>
          <w:rFonts w:ascii="宋体" w:hAnsi="宋体" w:hint="eastAsia"/>
          <w:bCs/>
          <w:sz w:val="24"/>
        </w:rPr>
        <w:t>.</w:t>
      </w:r>
      <w:r>
        <w:rPr>
          <w:rFonts w:ascii="宋体" w:hAnsi="宋体" w:hint="eastAsia"/>
          <w:bCs/>
          <w:sz w:val="24"/>
        </w:rPr>
        <w:t>实验四</w:t>
      </w:r>
      <w:r>
        <w:rPr>
          <w:rFonts w:ascii="宋体" w:hAnsi="宋体" w:hint="eastAsia"/>
          <w:bCs/>
          <w:sz w:val="24"/>
        </w:rPr>
        <w:t xml:space="preserve">  </w:t>
      </w:r>
      <w:r>
        <w:rPr>
          <w:rFonts w:hint="eastAsia"/>
          <w:sz w:val="24"/>
        </w:rPr>
        <w:t>声速测定</w:t>
      </w:r>
    </w:p>
    <w:p w:rsidR="00546956" w:rsidRDefault="00744715">
      <w:pPr>
        <w:pStyle w:val="a3"/>
        <w:numPr>
          <w:ilvl w:val="2"/>
          <w:numId w:val="4"/>
        </w:numPr>
        <w:rPr>
          <w:rFonts w:hAnsi="宋体"/>
          <w:bCs/>
          <w:sz w:val="24"/>
        </w:rPr>
      </w:pPr>
      <w:r>
        <w:rPr>
          <w:rFonts w:hAnsi="宋体" w:hint="eastAsia"/>
          <w:bCs/>
          <w:sz w:val="24"/>
        </w:rPr>
        <w:t>知识及操作要点：会用驻波干涉法、相位比较法测量声速；掌握示波器、低频信号发生器的使用方法；会用逐差法处理实验数据。</w:t>
      </w:r>
    </w:p>
    <w:p w:rsidR="00546956" w:rsidRDefault="00744715">
      <w:pPr>
        <w:pStyle w:val="a3"/>
        <w:numPr>
          <w:ilvl w:val="2"/>
          <w:numId w:val="4"/>
        </w:numPr>
        <w:rPr>
          <w:rFonts w:hAnsi="宋体"/>
          <w:bCs/>
          <w:sz w:val="24"/>
        </w:rPr>
      </w:pPr>
      <w:r>
        <w:rPr>
          <w:rFonts w:hAnsi="宋体" w:hint="eastAsia"/>
          <w:bCs/>
          <w:sz w:val="24"/>
        </w:rPr>
        <w:t>重点难点：掌握示波器、低频信号发生器的使用方法。</w:t>
      </w:r>
    </w:p>
    <w:p w:rsidR="00546956" w:rsidRDefault="00744715">
      <w:pPr>
        <w:pStyle w:val="a3"/>
        <w:numPr>
          <w:ilvl w:val="2"/>
          <w:numId w:val="4"/>
        </w:numPr>
        <w:rPr>
          <w:rFonts w:hAnsi="宋体"/>
          <w:bCs/>
          <w:sz w:val="24"/>
        </w:rPr>
      </w:pPr>
      <w:r>
        <w:rPr>
          <w:rFonts w:hAnsi="宋体" w:hint="eastAsia"/>
          <w:bCs/>
          <w:sz w:val="24"/>
        </w:rPr>
        <w:t>教学方法：教师结合多媒体讲授实验</w:t>
      </w:r>
      <w:r>
        <w:rPr>
          <w:rFonts w:hAnsi="宋体" w:hint="eastAsia"/>
          <w:bCs/>
          <w:sz w:val="24"/>
        </w:rPr>
        <w:t>基本原理，仪器的使用方法及注意事项，数据处理要求等；学生自主操作，教师辅导。</w:t>
      </w:r>
    </w:p>
    <w:p w:rsidR="00546956" w:rsidRDefault="00744715">
      <w:pPr>
        <w:spacing w:line="360" w:lineRule="auto"/>
        <w:rPr>
          <w:rFonts w:ascii="宋体" w:hAnsi="宋体"/>
          <w:bCs/>
          <w:szCs w:val="28"/>
        </w:rPr>
      </w:pPr>
      <w:r>
        <w:rPr>
          <w:rFonts w:ascii="宋体" w:hAnsi="宋体" w:hint="eastAsia"/>
          <w:sz w:val="24"/>
        </w:rPr>
        <w:lastRenderedPageBreak/>
        <w:t>12</w:t>
      </w:r>
      <w:r>
        <w:rPr>
          <w:rFonts w:ascii="宋体" w:hAnsi="宋体"/>
          <w:sz w:val="24"/>
        </w:rPr>
        <w:t>.</w:t>
      </w:r>
      <w:r>
        <w:rPr>
          <w:rFonts w:ascii="宋体" w:hAnsi="宋体" w:hint="eastAsia"/>
          <w:bCs/>
          <w:sz w:val="24"/>
        </w:rPr>
        <w:t>实验</w:t>
      </w:r>
      <w:r>
        <w:rPr>
          <w:rFonts w:ascii="宋体" w:hAnsi="宋体" w:hint="eastAsia"/>
          <w:bCs/>
          <w:sz w:val="24"/>
        </w:rPr>
        <w:t>五</w:t>
      </w:r>
      <w:r>
        <w:rPr>
          <w:rFonts w:ascii="宋体" w:hAnsi="宋体" w:hint="eastAsia"/>
          <w:bCs/>
          <w:sz w:val="24"/>
        </w:rPr>
        <w:t xml:space="preserve">  </w:t>
      </w:r>
      <w:r>
        <w:rPr>
          <w:rFonts w:ascii="宋体" w:hAnsi="宋体" w:hint="eastAsia"/>
          <w:sz w:val="24"/>
        </w:rPr>
        <w:t>刚体转动惯量的实验研究</w:t>
      </w:r>
    </w:p>
    <w:p w:rsidR="00546956" w:rsidRDefault="00744715">
      <w:pPr>
        <w:numPr>
          <w:ilvl w:val="2"/>
          <w:numId w:val="4"/>
        </w:numPr>
        <w:spacing w:line="360" w:lineRule="auto"/>
        <w:rPr>
          <w:sz w:val="24"/>
        </w:rPr>
      </w:pPr>
      <w:r>
        <w:rPr>
          <w:rFonts w:hint="eastAsia"/>
          <w:sz w:val="24"/>
        </w:rPr>
        <w:t>知识及操作要点：加深对转动惯量的理解；</w:t>
      </w:r>
      <w:r>
        <w:rPr>
          <w:rFonts w:ascii="宋体" w:hAnsi="宋体" w:hint="eastAsia"/>
          <w:color w:val="000000"/>
          <w:kern w:val="0"/>
          <w:sz w:val="24"/>
        </w:rPr>
        <w:t>会用三线摆测定</w:t>
      </w:r>
      <w:r>
        <w:rPr>
          <w:rFonts w:ascii="宋体" w:hAnsi="宋体" w:hint="eastAsia"/>
          <w:color w:val="000000"/>
          <w:kern w:val="0"/>
          <w:szCs w:val="21"/>
        </w:rPr>
        <w:t>圆盘、圆环</w:t>
      </w:r>
      <w:r>
        <w:rPr>
          <w:rFonts w:ascii="宋体" w:hAnsi="宋体" w:hint="eastAsia"/>
          <w:color w:val="000000"/>
          <w:kern w:val="0"/>
          <w:sz w:val="24"/>
        </w:rPr>
        <w:t>转动惯量；会计算实验值、理论值和相对误差</w:t>
      </w:r>
      <w:r>
        <w:rPr>
          <w:rFonts w:ascii="宋体" w:hAnsi="宋体" w:hint="eastAsia"/>
          <w:color w:val="000000"/>
          <w:kern w:val="0"/>
          <w:szCs w:val="21"/>
        </w:rPr>
        <w:t>，</w:t>
      </w:r>
      <w:r>
        <w:rPr>
          <w:rFonts w:ascii="宋体" w:hAnsi="宋体" w:hint="eastAsia"/>
          <w:color w:val="000000"/>
          <w:kern w:val="0"/>
          <w:sz w:val="24"/>
        </w:rPr>
        <w:t>加深对数据处理、分析的理解。</w:t>
      </w:r>
    </w:p>
    <w:p w:rsidR="00546956" w:rsidRDefault="00744715">
      <w:pPr>
        <w:pStyle w:val="a3"/>
        <w:numPr>
          <w:ilvl w:val="2"/>
          <w:numId w:val="4"/>
        </w:numPr>
        <w:spacing w:line="360" w:lineRule="auto"/>
        <w:rPr>
          <w:sz w:val="24"/>
          <w:szCs w:val="24"/>
        </w:rPr>
      </w:pPr>
      <w:r>
        <w:rPr>
          <w:rFonts w:hint="eastAsia"/>
          <w:sz w:val="24"/>
          <w:szCs w:val="24"/>
        </w:rPr>
        <w:t>重点难点：</w:t>
      </w:r>
      <w:r>
        <w:rPr>
          <w:rFonts w:ascii="宋体" w:hAnsi="宋体" w:hint="eastAsia"/>
          <w:color w:val="000000"/>
          <w:kern w:val="0"/>
          <w:sz w:val="24"/>
          <w:szCs w:val="24"/>
        </w:rPr>
        <w:t>用三线摆测定</w:t>
      </w:r>
      <w:r>
        <w:rPr>
          <w:rFonts w:ascii="宋体" w:hAnsi="宋体" w:hint="eastAsia"/>
          <w:color w:val="000000"/>
          <w:kern w:val="0"/>
          <w:szCs w:val="21"/>
        </w:rPr>
        <w:t>圆盘、圆环</w:t>
      </w:r>
      <w:r>
        <w:rPr>
          <w:rFonts w:ascii="宋体" w:hAnsi="宋体" w:hint="eastAsia"/>
          <w:color w:val="000000"/>
          <w:kern w:val="0"/>
          <w:sz w:val="24"/>
          <w:szCs w:val="24"/>
        </w:rPr>
        <w:t>转动惯量</w:t>
      </w:r>
      <w:r>
        <w:rPr>
          <w:rFonts w:ascii="宋体" w:hAnsi="宋体" w:hint="eastAsia"/>
          <w:color w:val="000000"/>
          <w:kern w:val="0"/>
          <w:sz w:val="24"/>
        </w:rPr>
        <w:t>；会</w:t>
      </w:r>
      <w:r>
        <w:rPr>
          <w:rFonts w:ascii="宋体" w:hAnsi="宋体" w:hint="eastAsia"/>
          <w:color w:val="000000"/>
          <w:kern w:val="0"/>
          <w:sz w:val="24"/>
          <w:szCs w:val="24"/>
        </w:rPr>
        <w:t>计算实验值、理论值和相对误差</w:t>
      </w:r>
      <w:r>
        <w:rPr>
          <w:rFonts w:ascii="宋体" w:hAnsi="宋体" w:hint="eastAsia"/>
          <w:color w:val="000000"/>
          <w:kern w:val="0"/>
          <w:szCs w:val="21"/>
        </w:rPr>
        <w:t>。</w:t>
      </w:r>
    </w:p>
    <w:p w:rsidR="00546956" w:rsidRDefault="00744715">
      <w:pPr>
        <w:pStyle w:val="a3"/>
        <w:numPr>
          <w:ilvl w:val="2"/>
          <w:numId w:val="4"/>
        </w:numPr>
        <w:spacing w:line="360" w:lineRule="auto"/>
        <w:rPr>
          <w:sz w:val="24"/>
          <w:szCs w:val="24"/>
        </w:rPr>
      </w:pPr>
      <w:r>
        <w:rPr>
          <w:rFonts w:hint="eastAsia"/>
          <w:sz w:val="24"/>
          <w:szCs w:val="24"/>
        </w:rPr>
        <w:t>教学方法：</w:t>
      </w:r>
    </w:p>
    <w:p w:rsidR="00546956" w:rsidRDefault="00744715">
      <w:pPr>
        <w:spacing w:line="360" w:lineRule="auto"/>
        <w:ind w:firstLineChars="200" w:firstLine="480"/>
        <w:rPr>
          <w:sz w:val="24"/>
        </w:rPr>
      </w:pPr>
      <w:r>
        <w:rPr>
          <w:rFonts w:hint="eastAsia"/>
          <w:sz w:val="24"/>
        </w:rPr>
        <w:t>教师结合多媒体讲授实验基本原理，仪器的使用方法及注意事项，数据处理要求等；学生自主操作，教师辅导。</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p w:rsidR="00546956" w:rsidRDefault="00744715">
      <w:pPr>
        <w:autoSpaceDE w:val="0"/>
        <w:autoSpaceDN w:val="0"/>
        <w:adjustRightInd w:val="0"/>
        <w:spacing w:line="360" w:lineRule="auto"/>
        <w:jc w:val="left"/>
        <w:rPr>
          <w:rFonts w:ascii="宋体" w:hAnsi="??, SimSun" w:cs="宋体"/>
          <w:kern w:val="0"/>
          <w:sz w:val="22"/>
          <w:lang w:val="zh-CN"/>
        </w:rPr>
      </w:pPr>
      <w:r>
        <w:rPr>
          <w:rFonts w:ascii="宋体" w:hAnsi="宋体" w:hint="eastAsia"/>
          <w:bCs/>
        </w:rPr>
        <w:t>（总学时数：</w:t>
      </w:r>
      <w:r>
        <w:rPr>
          <w:rFonts w:ascii="宋体" w:hAnsi="宋体" w:hint="eastAsia"/>
          <w:bCs/>
        </w:rPr>
        <w:t>45</w:t>
      </w:r>
      <w:r>
        <w:rPr>
          <w:rFonts w:ascii="宋体" w:hAnsi="宋体" w:hint="eastAsia"/>
        </w:rPr>
        <w:t>，包括：理论</w:t>
      </w:r>
      <w:r>
        <w:rPr>
          <w:rFonts w:ascii="宋体" w:hAnsi="宋体" w:hint="eastAsia"/>
        </w:rPr>
        <w:t>26</w:t>
      </w:r>
      <w:r>
        <w:rPr>
          <w:rFonts w:ascii="宋体" w:hAnsi="宋体" w:hint="eastAsia"/>
        </w:rPr>
        <w:t>学时；实验绪论</w:t>
      </w:r>
      <w:r>
        <w:rPr>
          <w:rFonts w:ascii="宋体" w:hAnsi="宋体" w:hint="eastAsia"/>
        </w:rPr>
        <w:t>4</w:t>
      </w:r>
      <w:r>
        <w:rPr>
          <w:rFonts w:ascii="宋体" w:hAnsi="宋体" w:hint="eastAsia"/>
          <w:bCs/>
        </w:rPr>
        <w:t>学时，</w:t>
      </w:r>
      <w:r>
        <w:rPr>
          <w:rFonts w:ascii="宋体" w:hAnsi="宋体"/>
        </w:rPr>
        <w:t>做</w:t>
      </w:r>
      <w:r>
        <w:rPr>
          <w:rFonts w:ascii="宋体" w:hAnsi="宋体" w:hint="eastAsia"/>
        </w:rPr>
        <w:t>4</w:t>
      </w:r>
      <w:r>
        <w:rPr>
          <w:rFonts w:ascii="宋体" w:hAnsi="宋体"/>
        </w:rPr>
        <w:t>个实验</w:t>
      </w:r>
      <w:r>
        <w:rPr>
          <w:rFonts w:ascii="宋体" w:hAnsi="宋体" w:hint="eastAsia"/>
        </w:rPr>
        <w:t>，每个</w:t>
      </w:r>
      <w:r>
        <w:rPr>
          <w:rFonts w:ascii="宋体" w:hAnsi="宋体"/>
        </w:rPr>
        <w:t>实验</w:t>
      </w:r>
      <w:r>
        <w:rPr>
          <w:rFonts w:ascii="宋体" w:hAnsi="宋体" w:hint="eastAsia"/>
        </w:rPr>
        <w:t>3</w:t>
      </w:r>
      <w:r>
        <w:rPr>
          <w:rFonts w:ascii="宋体" w:hAnsi="宋体" w:hint="eastAsia"/>
          <w:bCs/>
        </w:rPr>
        <w:t>学时</w:t>
      </w:r>
      <w:r>
        <w:rPr>
          <w:rFonts w:ascii="宋体" w:hAnsi="宋体"/>
          <w:bCs/>
        </w:rPr>
        <w:t>）</w:t>
      </w:r>
    </w:p>
    <w:tbl>
      <w:tblPr>
        <w:tblW w:w="7474" w:type="dxa"/>
        <w:tblInd w:w="1003" w:type="dxa"/>
        <w:tblLayout w:type="fixed"/>
        <w:tblLook w:val="04A0" w:firstRow="1" w:lastRow="0" w:firstColumn="1" w:lastColumn="0" w:noHBand="0" w:noVBand="1"/>
      </w:tblPr>
      <w:tblGrid>
        <w:gridCol w:w="1080"/>
        <w:gridCol w:w="3407"/>
        <w:gridCol w:w="994"/>
        <w:gridCol w:w="1274"/>
        <w:gridCol w:w="719"/>
      </w:tblGrid>
      <w:tr w:rsidR="00546956">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2"/>
                <w:lang w:val="zh-CN"/>
              </w:rPr>
            </w:pPr>
            <w:r>
              <w:rPr>
                <w:rFonts w:ascii="宋体" w:hAnsi="??, SimSun" w:cs="宋体" w:hint="eastAsia"/>
                <w:kern w:val="0"/>
                <w:sz w:val="24"/>
                <w:lang w:val="zh-CN"/>
              </w:rPr>
              <w:t>序号</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2"/>
                <w:lang w:val="zh-CN"/>
              </w:rPr>
            </w:pPr>
            <w:r>
              <w:rPr>
                <w:rFonts w:ascii="宋体" w:hAnsi="??, SimSun" w:cs="宋体" w:hint="eastAsia"/>
                <w:kern w:val="0"/>
                <w:sz w:val="24"/>
                <w:lang w:val="zh-CN"/>
              </w:rPr>
              <w:t>内</w:t>
            </w:r>
            <w:r>
              <w:rPr>
                <w:rFonts w:ascii="??, SimSun" w:hAnsi="??, SimSun" w:cs="??, SimSun"/>
                <w:kern w:val="0"/>
                <w:sz w:val="24"/>
              </w:rPr>
              <w:t xml:space="preserve">   </w:t>
            </w:r>
            <w:r>
              <w:rPr>
                <w:rFonts w:ascii="宋体" w:hAnsi="??, SimSun" w:cs="宋体" w:hint="eastAsia"/>
                <w:kern w:val="0"/>
                <w:sz w:val="24"/>
                <w:lang w:val="zh-CN"/>
              </w:rPr>
              <w:t>容</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讲授</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课内实验</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小计</w:t>
            </w:r>
          </w:p>
        </w:tc>
      </w:tr>
      <w:tr w:rsidR="00546956">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2"/>
                <w:lang w:val="zh-CN"/>
              </w:rPr>
            </w:pPr>
            <w:r>
              <w:rPr>
                <w:rFonts w:ascii="??, SimSun" w:hAnsi="??, SimSun" w:cs="??, SimSun"/>
                <w:kern w:val="0"/>
                <w:sz w:val="24"/>
              </w:rPr>
              <w:t>1</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546956" w:rsidRPr="00216B50" w:rsidRDefault="00744715">
            <w:pPr>
              <w:autoSpaceDE w:val="0"/>
              <w:autoSpaceDN w:val="0"/>
              <w:adjustRightInd w:val="0"/>
              <w:jc w:val="left"/>
              <w:rPr>
                <w:rFonts w:ascii="宋体" w:hAnsi="??, SimSun" w:cs="宋体"/>
                <w:kern w:val="0"/>
                <w:sz w:val="24"/>
              </w:rPr>
            </w:pPr>
            <w:r>
              <w:rPr>
                <w:rFonts w:hint="eastAsia"/>
                <w:kern w:val="0"/>
                <w:sz w:val="24"/>
              </w:rPr>
              <w:t>The Kinematics of Mass Point</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6</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546956">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6</w:t>
            </w:r>
          </w:p>
        </w:tc>
      </w:tr>
      <w:tr w:rsidR="00546956">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t>2</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left"/>
              <w:rPr>
                <w:rFonts w:ascii="宋体" w:hAnsi="??, SimSun" w:cs="宋体"/>
                <w:kern w:val="0"/>
                <w:sz w:val="24"/>
                <w:lang w:val="zh-CN"/>
              </w:rPr>
            </w:pPr>
            <w:r>
              <w:rPr>
                <w:kern w:val="0"/>
                <w:sz w:val="24"/>
              </w:rPr>
              <w:t>Newton's Law</w:t>
            </w:r>
            <w:r>
              <w:rPr>
                <w:rFonts w:hint="eastAsia"/>
                <w:kern w:val="0"/>
                <w:sz w:val="24"/>
              </w:rPr>
              <w:t>s</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546956">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r>
      <w:tr w:rsidR="00546956">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t>3</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left"/>
              <w:rPr>
                <w:rFonts w:ascii="宋体" w:hAnsi="??, SimSun" w:cs="宋体"/>
                <w:kern w:val="0"/>
                <w:sz w:val="24"/>
                <w:lang w:val="zh-CN"/>
              </w:rPr>
            </w:pPr>
            <w:r>
              <w:rPr>
                <w:rFonts w:hint="eastAsia"/>
                <w:kern w:val="0"/>
                <w:sz w:val="24"/>
              </w:rPr>
              <w:t>Momentum</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546956">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r>
      <w:tr w:rsidR="00546956">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t>4</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left"/>
              <w:rPr>
                <w:rFonts w:ascii="宋体" w:hAnsi="??, SimSun" w:cs="宋体"/>
                <w:kern w:val="0"/>
                <w:sz w:val="24"/>
                <w:lang w:val="zh-CN"/>
              </w:rPr>
            </w:pPr>
            <w:r>
              <w:rPr>
                <w:rFonts w:hint="eastAsia"/>
                <w:kern w:val="0"/>
                <w:sz w:val="24"/>
              </w:rPr>
              <w:t>Work and Energy</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3</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546956">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3</w:t>
            </w:r>
          </w:p>
        </w:tc>
      </w:tr>
      <w:tr w:rsidR="00546956">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t>5</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546956" w:rsidRPr="00216B50" w:rsidRDefault="00744715">
            <w:pPr>
              <w:autoSpaceDE w:val="0"/>
              <w:autoSpaceDN w:val="0"/>
              <w:adjustRightInd w:val="0"/>
              <w:spacing w:line="360" w:lineRule="auto"/>
              <w:jc w:val="left"/>
              <w:rPr>
                <w:rFonts w:ascii="宋体" w:hAnsi="??, SimSun" w:cs="宋体"/>
                <w:kern w:val="0"/>
                <w:sz w:val="24"/>
              </w:rPr>
            </w:pPr>
            <w:r>
              <w:rPr>
                <w:rFonts w:hint="eastAsia"/>
                <w:kern w:val="0"/>
                <w:sz w:val="24"/>
              </w:rPr>
              <w:t xml:space="preserve">The </w:t>
            </w:r>
            <w:r>
              <w:rPr>
                <w:kern w:val="0"/>
                <w:sz w:val="24"/>
              </w:rPr>
              <w:t xml:space="preserve">Rotation of a </w:t>
            </w:r>
            <w:r>
              <w:rPr>
                <w:rFonts w:hint="eastAsia"/>
                <w:kern w:val="0"/>
                <w:sz w:val="24"/>
              </w:rPr>
              <w:t>R</w:t>
            </w:r>
            <w:r>
              <w:rPr>
                <w:kern w:val="0"/>
                <w:sz w:val="24"/>
              </w:rPr>
              <w:t xml:space="preserve">igid </w:t>
            </w:r>
            <w:r>
              <w:rPr>
                <w:rFonts w:hint="eastAsia"/>
                <w:kern w:val="0"/>
                <w:sz w:val="24"/>
              </w:rPr>
              <w:t>B</w:t>
            </w:r>
            <w:r>
              <w:rPr>
                <w:kern w:val="0"/>
                <w:sz w:val="24"/>
              </w:rPr>
              <w:t>ody</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6</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546956">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6</w:t>
            </w:r>
          </w:p>
        </w:tc>
      </w:tr>
      <w:tr w:rsidR="00546956">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2"/>
                <w:lang w:val="zh-CN"/>
              </w:rPr>
            </w:pPr>
            <w:r>
              <w:rPr>
                <w:rFonts w:ascii="??, SimSun" w:hAnsi="??, SimSun" w:cs="??, SimSun" w:hint="eastAsia"/>
                <w:kern w:val="0"/>
                <w:sz w:val="24"/>
              </w:rPr>
              <w:t>6</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left"/>
              <w:rPr>
                <w:rFonts w:ascii="宋体" w:hAnsi="??, SimSun" w:cs="宋体"/>
                <w:kern w:val="0"/>
                <w:sz w:val="24"/>
              </w:rPr>
            </w:pPr>
            <w:r>
              <w:rPr>
                <w:rFonts w:hint="eastAsia"/>
                <w:kern w:val="0"/>
                <w:sz w:val="24"/>
              </w:rPr>
              <w:t>Gas Kinetics</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2</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546956">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2</w:t>
            </w:r>
          </w:p>
        </w:tc>
      </w:tr>
      <w:tr w:rsidR="00546956">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2"/>
                <w:lang w:val="zh-CN"/>
              </w:rPr>
            </w:pPr>
            <w:r>
              <w:rPr>
                <w:rFonts w:ascii="??, SimSun" w:hAnsi="??, SimSun" w:cs="??, SimSun" w:hint="eastAsia"/>
                <w:kern w:val="0"/>
                <w:sz w:val="24"/>
              </w:rPr>
              <w:t>7</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left"/>
              <w:rPr>
                <w:rFonts w:ascii="宋体" w:hAnsi="??, SimSun" w:cs="宋体"/>
                <w:kern w:val="0"/>
                <w:sz w:val="24"/>
                <w:lang w:val="zh-CN"/>
              </w:rPr>
            </w:pPr>
            <w:r>
              <w:rPr>
                <w:rFonts w:hint="eastAsia"/>
                <w:kern w:val="0"/>
                <w:sz w:val="24"/>
              </w:rPr>
              <w:t>T</w:t>
            </w:r>
            <w:r>
              <w:rPr>
                <w:kern w:val="0"/>
                <w:sz w:val="24"/>
              </w:rPr>
              <w:t>hermodynamic</w:t>
            </w:r>
            <w:r>
              <w:rPr>
                <w:rFonts w:hint="eastAsia"/>
                <w:kern w:val="0"/>
                <w:sz w:val="24"/>
              </w:rPr>
              <w:t>s</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3</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546956">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3</w:t>
            </w:r>
          </w:p>
        </w:tc>
      </w:tr>
      <w:tr w:rsidR="00546956">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00" w:lineRule="auto"/>
              <w:jc w:val="center"/>
              <w:rPr>
                <w:rFonts w:ascii="宋体" w:hAnsi="??, SimSun" w:cs="宋体"/>
                <w:kern w:val="0"/>
                <w:sz w:val="22"/>
                <w:lang w:val="zh-CN"/>
              </w:rPr>
            </w:pPr>
            <w:r>
              <w:rPr>
                <w:rFonts w:ascii="??, SimSun" w:hAnsi="??, SimSun" w:cs="??, SimSun" w:hint="eastAsia"/>
                <w:kern w:val="0"/>
                <w:sz w:val="24"/>
              </w:rPr>
              <w:t>8</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00" w:lineRule="auto"/>
              <w:jc w:val="left"/>
              <w:rPr>
                <w:rFonts w:ascii="宋体" w:hAnsi="??, SimSun" w:cs="宋体"/>
                <w:kern w:val="0"/>
                <w:sz w:val="24"/>
                <w:lang w:val="zh-CN"/>
              </w:rPr>
            </w:pPr>
            <w:r>
              <w:rPr>
                <w:rFonts w:ascii="宋体" w:hAnsi="??, SimSun" w:cs="宋体" w:hint="eastAsia"/>
                <w:kern w:val="0"/>
                <w:szCs w:val="21"/>
                <w:lang w:val="zh-CN"/>
              </w:rPr>
              <w:t>实验绪论；测量与误差</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546956">
            <w:pPr>
              <w:autoSpaceDE w:val="0"/>
              <w:autoSpaceDN w:val="0"/>
              <w:adjustRightInd w:val="0"/>
              <w:spacing w:line="360" w:lineRule="auto"/>
              <w:jc w:val="center"/>
              <w:rPr>
                <w:rFonts w:ascii="宋体" w:hAnsi="??, SimSun" w:cs="宋体"/>
                <w:kern w:val="0"/>
                <w:sz w:val="24"/>
                <w:lang w:val="zh-CN"/>
              </w:rPr>
            </w:pP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4</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4</w:t>
            </w:r>
          </w:p>
        </w:tc>
      </w:tr>
      <w:tr w:rsidR="00546956">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2"/>
                <w:lang w:val="zh-CN"/>
              </w:rPr>
            </w:pPr>
            <w:r>
              <w:rPr>
                <w:rFonts w:ascii="??, SimSun" w:hAnsi="??, SimSun" w:cs="??, SimSun" w:hint="eastAsia"/>
                <w:kern w:val="0"/>
                <w:sz w:val="24"/>
              </w:rPr>
              <w:t>9</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left"/>
              <w:rPr>
                <w:rFonts w:ascii="宋体" w:hAnsi="??, SimSun" w:cs="宋体"/>
                <w:kern w:val="0"/>
                <w:sz w:val="22"/>
                <w:lang w:val="zh-CN"/>
              </w:rPr>
            </w:pPr>
            <w:r>
              <w:rPr>
                <w:rFonts w:ascii="宋体" w:hAnsi="宋体" w:hint="eastAsia"/>
                <w:szCs w:val="21"/>
              </w:rPr>
              <w:t>物体密度的测定</w:t>
            </w:r>
            <w:r>
              <w:rPr>
                <w:rFonts w:ascii="宋体" w:hAnsi="宋体" w:hint="eastAsia"/>
                <w:szCs w:val="21"/>
              </w:rPr>
              <w:t>；</w:t>
            </w:r>
            <w:r>
              <w:rPr>
                <w:rFonts w:hint="eastAsia"/>
                <w:szCs w:val="21"/>
              </w:rPr>
              <w:t>液体表面张力系数的测定</w:t>
            </w:r>
            <w:r>
              <w:rPr>
                <w:rFonts w:hint="eastAsia"/>
                <w:szCs w:val="21"/>
              </w:rPr>
              <w:t>；</w:t>
            </w:r>
            <w:r>
              <w:rPr>
                <w:rFonts w:hint="eastAsia"/>
                <w:szCs w:val="21"/>
              </w:rPr>
              <w:t>拉伸法测金属丝的杨氏模量</w:t>
            </w:r>
            <w:r>
              <w:rPr>
                <w:rFonts w:hint="eastAsia"/>
                <w:szCs w:val="21"/>
              </w:rPr>
              <w:t>；</w:t>
            </w:r>
            <w:r>
              <w:rPr>
                <w:rFonts w:hint="eastAsia"/>
                <w:szCs w:val="21"/>
              </w:rPr>
              <w:t>声速测定</w:t>
            </w:r>
            <w:r>
              <w:rPr>
                <w:rFonts w:hint="eastAsia"/>
                <w:szCs w:val="21"/>
              </w:rPr>
              <w:t>；</w:t>
            </w:r>
            <w:r>
              <w:rPr>
                <w:rFonts w:ascii="宋体" w:hAnsi="宋体" w:hint="eastAsia"/>
                <w:szCs w:val="21"/>
              </w:rPr>
              <w:t>刚体转动惯量的实验研究</w:t>
            </w:r>
            <w:r>
              <w:rPr>
                <w:rFonts w:ascii="宋体" w:hAnsi="宋体" w:hint="eastAsia"/>
                <w:szCs w:val="21"/>
              </w:rPr>
              <w:t>（根据实验室排课情况五个实验选做四个）</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546956">
            <w:pPr>
              <w:autoSpaceDE w:val="0"/>
              <w:autoSpaceDN w:val="0"/>
              <w:adjustRightInd w:val="0"/>
              <w:spacing w:line="360" w:lineRule="auto"/>
              <w:jc w:val="center"/>
              <w:rPr>
                <w:rFonts w:ascii="宋体" w:hAnsi="??, SimSun" w:cs="宋体"/>
                <w:kern w:val="0"/>
                <w:sz w:val="24"/>
                <w:lang w:val="zh-CN"/>
              </w:rPr>
            </w:pP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12</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rPr>
            </w:pPr>
            <w:r>
              <w:rPr>
                <w:rFonts w:ascii="宋体" w:hAnsi="??, SimSun" w:cs="宋体" w:hint="eastAsia"/>
                <w:kern w:val="0"/>
                <w:sz w:val="24"/>
              </w:rPr>
              <w:t>12</w:t>
            </w:r>
          </w:p>
        </w:tc>
      </w:tr>
      <w:tr w:rsidR="00546956">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t>13</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left"/>
              <w:rPr>
                <w:rFonts w:ascii="宋体" w:hAnsi="??, SimSun" w:cs="宋体"/>
                <w:kern w:val="0"/>
                <w:sz w:val="24"/>
                <w:lang w:val="zh-CN"/>
              </w:rPr>
            </w:pPr>
            <w:r>
              <w:rPr>
                <w:rFonts w:ascii="宋体" w:hAnsi="??, SimSun" w:cs="宋体" w:hint="eastAsia"/>
                <w:kern w:val="0"/>
                <w:sz w:val="24"/>
                <w:lang w:val="zh-CN"/>
              </w:rPr>
              <w:t>期末考查</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546956">
            <w:pPr>
              <w:autoSpaceDE w:val="0"/>
              <w:autoSpaceDN w:val="0"/>
              <w:adjustRightInd w:val="0"/>
              <w:spacing w:line="360" w:lineRule="auto"/>
              <w:jc w:val="center"/>
              <w:rPr>
                <w:rFonts w:ascii="宋体" w:hAnsi="??, SimSun" w:cs="宋体"/>
                <w:kern w:val="0"/>
                <w:sz w:val="24"/>
                <w:lang w:val="zh-CN"/>
              </w:rPr>
            </w:pP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546956">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r>
      <w:tr w:rsidR="00546956">
        <w:trPr>
          <w:trHeight w:val="315"/>
        </w:trPr>
        <w:tc>
          <w:tcPr>
            <w:tcW w:w="4487" w:type="dxa"/>
            <w:gridSpan w:val="2"/>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2"/>
                <w:lang w:val="zh-CN"/>
              </w:rPr>
            </w:pPr>
            <w:r>
              <w:rPr>
                <w:rFonts w:ascii="宋体" w:hAnsi="??, SimSun" w:cs="宋体" w:hint="eastAsia"/>
                <w:kern w:val="0"/>
                <w:sz w:val="24"/>
                <w:lang w:val="zh-CN"/>
              </w:rPr>
              <w:t>合计</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26</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kern w:val="0"/>
                <w:sz w:val="24"/>
                <w:lang w:val="zh-CN"/>
              </w:rPr>
              <w:t>1</w:t>
            </w:r>
            <w:r>
              <w:rPr>
                <w:rFonts w:ascii="宋体" w:hAnsi="??, SimSun" w:cs="宋体" w:hint="eastAsia"/>
                <w:kern w:val="0"/>
                <w:sz w:val="24"/>
                <w:lang w:val="zh-CN"/>
              </w:rPr>
              <w:t>6</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546956" w:rsidRDefault="00744715">
            <w:pPr>
              <w:autoSpaceDE w:val="0"/>
              <w:autoSpaceDN w:val="0"/>
              <w:adjustRightInd w:val="0"/>
              <w:spacing w:line="360" w:lineRule="auto"/>
              <w:jc w:val="center"/>
              <w:rPr>
                <w:rFonts w:ascii="宋体" w:hAnsi="??, SimSun" w:cs="宋体"/>
                <w:kern w:val="0"/>
                <w:sz w:val="24"/>
                <w:lang w:val="zh-CN"/>
              </w:rPr>
            </w:pPr>
            <w:r>
              <w:rPr>
                <w:rFonts w:ascii="宋体" w:hAnsi="??, SimSun" w:cs="宋体"/>
                <w:kern w:val="0"/>
                <w:sz w:val="24"/>
                <w:lang w:val="zh-CN"/>
              </w:rPr>
              <w:t>45</w:t>
            </w:r>
          </w:p>
        </w:tc>
      </w:tr>
    </w:tbl>
    <w:p w:rsidR="00546956" w:rsidRDefault="00744715">
      <w:pPr>
        <w:spacing w:line="360" w:lineRule="auto"/>
        <w:ind w:firstLineChars="200" w:firstLine="562"/>
        <w:rPr>
          <w:b/>
          <w:sz w:val="28"/>
          <w:szCs w:val="28"/>
        </w:rPr>
      </w:pPr>
      <w:r>
        <w:rPr>
          <w:rFonts w:hint="eastAsia"/>
          <w:b/>
          <w:sz w:val="28"/>
          <w:szCs w:val="28"/>
        </w:rPr>
        <w:t>四、课程实施</w:t>
      </w:r>
    </w:p>
    <w:p w:rsidR="00546956" w:rsidRDefault="00744715">
      <w:pPr>
        <w:ind w:firstLineChars="200" w:firstLine="480"/>
        <w:rPr>
          <w:sz w:val="24"/>
        </w:rPr>
      </w:pPr>
      <w:r>
        <w:rPr>
          <w:rFonts w:hint="eastAsia"/>
          <w:sz w:val="24"/>
        </w:rPr>
        <w:t xml:space="preserve">1. </w:t>
      </w:r>
      <w:r>
        <w:rPr>
          <w:rFonts w:hAnsi="宋体" w:hint="eastAsia"/>
          <w:bCs/>
          <w:sz w:val="24"/>
        </w:rPr>
        <w:t>本课程应采用课程讲授、问题驱动、课堂讨论、案例分析等多种教学方式，实行启发式、互动式、研究式教学，</w:t>
      </w:r>
      <w:r>
        <w:rPr>
          <w:rFonts w:hint="eastAsia"/>
          <w:sz w:val="24"/>
        </w:rPr>
        <w:t>提倡改革教学方法，强调应用现代化教学手段，如</w:t>
      </w:r>
      <w:r>
        <w:rPr>
          <w:rFonts w:hint="eastAsia"/>
          <w:sz w:val="24"/>
        </w:rPr>
        <w:t>CAI</w:t>
      </w:r>
      <w:r>
        <w:rPr>
          <w:rFonts w:hint="eastAsia"/>
          <w:sz w:val="24"/>
        </w:rPr>
        <w:t>课件等。</w:t>
      </w:r>
    </w:p>
    <w:p w:rsidR="00546956" w:rsidRDefault="00744715">
      <w:pPr>
        <w:ind w:firstLineChars="200" w:firstLine="480"/>
        <w:rPr>
          <w:rFonts w:ascii="宋体" w:hAnsi="宋体"/>
          <w:sz w:val="24"/>
        </w:rPr>
      </w:pPr>
      <w:r>
        <w:rPr>
          <w:rFonts w:hint="eastAsia"/>
          <w:sz w:val="24"/>
        </w:rPr>
        <w:lastRenderedPageBreak/>
        <w:t>2.</w:t>
      </w:r>
      <w:r>
        <w:rPr>
          <w:rFonts w:ascii="宋体" w:hAnsi="宋体" w:hint="eastAsia"/>
          <w:sz w:val="24"/>
        </w:rPr>
        <w:t xml:space="preserve"> </w:t>
      </w:r>
      <w:r>
        <w:rPr>
          <w:rFonts w:ascii="宋体" w:hAnsi="宋体" w:hint="eastAsia"/>
          <w:sz w:val="24"/>
        </w:rPr>
        <w:t>在教学过程中，注意与中学物理的衔接，同时认真指导学生做好作业，加强习题训练，</w:t>
      </w:r>
      <w:r>
        <w:rPr>
          <w:rFonts w:hint="eastAsia"/>
          <w:sz w:val="24"/>
        </w:rPr>
        <w:t>教学用的例题和习题，从而</w:t>
      </w:r>
      <w:r>
        <w:rPr>
          <w:rFonts w:ascii="宋体" w:hAnsi="宋体" w:hint="eastAsia"/>
          <w:sz w:val="24"/>
        </w:rPr>
        <w:t>提高分析问题和解决问题的实际能力；注重物理思想和原理的诠释。</w:t>
      </w:r>
    </w:p>
    <w:p w:rsidR="00546956" w:rsidRDefault="00744715">
      <w:pPr>
        <w:spacing w:line="360" w:lineRule="auto"/>
        <w:ind w:firstLineChars="200" w:firstLine="480"/>
        <w:rPr>
          <w:sz w:val="24"/>
        </w:rPr>
      </w:pPr>
      <w:r>
        <w:rPr>
          <w:rFonts w:hint="eastAsia"/>
          <w:sz w:val="24"/>
        </w:rPr>
        <w:t>3</w:t>
      </w:r>
      <w:r>
        <w:rPr>
          <w:rFonts w:hint="eastAsia"/>
          <w:sz w:val="24"/>
        </w:rPr>
        <w:t>.</w:t>
      </w:r>
      <w:r>
        <w:rPr>
          <w:rFonts w:hint="eastAsia"/>
          <w:sz w:val="24"/>
        </w:rPr>
        <w:t xml:space="preserve"> </w:t>
      </w:r>
      <w:r>
        <w:rPr>
          <w:rFonts w:hint="eastAsia"/>
          <w:sz w:val="24"/>
        </w:rPr>
        <w:t>加强对学生实验指导和管理，保证学生了解基本的实验规范，掌握基本的实验技能及实验数据的方法。</w:t>
      </w:r>
    </w:p>
    <w:p w:rsidR="00546956" w:rsidRDefault="00744715">
      <w:pPr>
        <w:spacing w:line="360" w:lineRule="auto"/>
        <w:ind w:firstLineChars="200" w:firstLine="480"/>
        <w:rPr>
          <w:bCs/>
          <w:sz w:val="24"/>
        </w:rPr>
      </w:pPr>
      <w:r>
        <w:rPr>
          <w:rFonts w:hint="eastAsia"/>
          <w:sz w:val="24"/>
        </w:rPr>
        <w:t xml:space="preserve">4. </w:t>
      </w:r>
      <w:r>
        <w:rPr>
          <w:bCs/>
          <w:sz w:val="24"/>
        </w:rPr>
        <w:t>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为闭卷笔试</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tc>
      </w:tr>
    </w:tbl>
    <w:p w:rsidR="00546956" w:rsidRDefault="00744715">
      <w:pPr>
        <w:spacing w:line="360" w:lineRule="auto"/>
        <w:ind w:firstLineChars="200" w:firstLine="562"/>
        <w:rPr>
          <w:b/>
          <w:sz w:val="28"/>
          <w:szCs w:val="28"/>
        </w:rPr>
      </w:pPr>
      <w:r>
        <w:rPr>
          <w:rFonts w:hint="eastAsia"/>
          <w:b/>
          <w:sz w:val="28"/>
          <w:szCs w:val="28"/>
        </w:rPr>
        <w:lastRenderedPageBreak/>
        <w:t>五、考核方式</w:t>
      </w:r>
    </w:p>
    <w:p w:rsidR="00546956" w:rsidRDefault="00744715">
      <w:pPr>
        <w:ind w:firstLineChars="200" w:firstLine="480"/>
        <w:rPr>
          <w:sz w:val="24"/>
        </w:rPr>
      </w:pPr>
      <w:r>
        <w:rPr>
          <w:rFonts w:hint="eastAsia"/>
          <w:sz w:val="24"/>
        </w:rPr>
        <w:t>（一）课程综合成绩由平时成绩、</w:t>
      </w:r>
      <w:r>
        <w:rPr>
          <w:rFonts w:hint="eastAsia"/>
          <w:sz w:val="24"/>
        </w:rPr>
        <w:t>实验</w:t>
      </w:r>
      <w:r>
        <w:rPr>
          <w:sz w:val="24"/>
        </w:rPr>
        <w:t>成绩</w:t>
      </w:r>
      <w:r>
        <w:rPr>
          <w:rFonts w:hint="eastAsia"/>
          <w:sz w:val="24"/>
        </w:rPr>
        <w:t>和</w:t>
      </w:r>
      <w:r>
        <w:rPr>
          <w:rFonts w:hint="eastAsia"/>
          <w:sz w:val="24"/>
        </w:rPr>
        <w:t>考试成绩</w:t>
      </w:r>
      <w:r>
        <w:rPr>
          <w:rFonts w:hint="eastAsia"/>
          <w:sz w:val="24"/>
        </w:rPr>
        <w:t>三</w:t>
      </w:r>
      <w:r>
        <w:rPr>
          <w:rFonts w:hint="eastAsia"/>
          <w:sz w:val="24"/>
        </w:rPr>
        <w:t>部分组成：</w:t>
      </w:r>
      <w:r>
        <w:rPr>
          <w:sz w:val="24"/>
        </w:rPr>
        <w:t>平时成绩包括作业</w:t>
      </w:r>
      <w:r>
        <w:rPr>
          <w:rFonts w:hint="eastAsia"/>
          <w:sz w:val="24"/>
        </w:rPr>
        <w:t>、</w:t>
      </w:r>
      <w:r>
        <w:rPr>
          <w:rFonts w:hint="eastAsia"/>
          <w:sz w:val="24"/>
        </w:rPr>
        <w:t>综合</w:t>
      </w:r>
      <w:r>
        <w:rPr>
          <w:rFonts w:hint="eastAsia"/>
          <w:sz w:val="24"/>
        </w:rPr>
        <w:t>表现</w:t>
      </w:r>
      <w:r>
        <w:rPr>
          <w:sz w:val="24"/>
        </w:rPr>
        <w:t>和</w:t>
      </w:r>
      <w:r>
        <w:rPr>
          <w:rFonts w:hint="eastAsia"/>
          <w:sz w:val="24"/>
        </w:rPr>
        <w:t>考</w:t>
      </w:r>
      <w:r>
        <w:rPr>
          <w:sz w:val="24"/>
        </w:rPr>
        <w:t>勤</w:t>
      </w:r>
      <w:r>
        <w:rPr>
          <w:rFonts w:hint="eastAsia"/>
          <w:sz w:val="24"/>
        </w:rPr>
        <w:t>等</w:t>
      </w:r>
      <w:r>
        <w:rPr>
          <w:sz w:val="24"/>
        </w:rPr>
        <w:t>；</w:t>
      </w:r>
      <w:r>
        <w:rPr>
          <w:rFonts w:hint="eastAsia"/>
          <w:sz w:val="24"/>
        </w:rPr>
        <w:t>实验</w:t>
      </w:r>
      <w:r>
        <w:rPr>
          <w:sz w:val="24"/>
        </w:rPr>
        <w:t>成绩</w:t>
      </w:r>
      <w:r>
        <w:rPr>
          <w:rFonts w:hint="eastAsia"/>
          <w:sz w:val="24"/>
        </w:rPr>
        <w:t>包括</w:t>
      </w:r>
      <w:r>
        <w:rPr>
          <w:sz w:val="24"/>
        </w:rPr>
        <w:t>作业</w:t>
      </w:r>
      <w:r>
        <w:rPr>
          <w:rFonts w:hint="eastAsia"/>
          <w:sz w:val="24"/>
        </w:rPr>
        <w:t>、</w:t>
      </w:r>
      <w:r>
        <w:rPr>
          <w:rFonts w:hint="eastAsia"/>
          <w:sz w:val="24"/>
        </w:rPr>
        <w:t>综合</w:t>
      </w:r>
      <w:r>
        <w:rPr>
          <w:rFonts w:hint="eastAsia"/>
          <w:sz w:val="24"/>
        </w:rPr>
        <w:t>表现</w:t>
      </w:r>
      <w:r>
        <w:rPr>
          <w:rFonts w:hint="eastAsia"/>
          <w:sz w:val="24"/>
        </w:rPr>
        <w:t>等</w:t>
      </w:r>
      <w:r>
        <w:rPr>
          <w:rFonts w:hint="eastAsia"/>
          <w:sz w:val="24"/>
        </w:rPr>
        <w:t>；</w:t>
      </w:r>
      <w:r>
        <w:rPr>
          <w:sz w:val="24"/>
        </w:rPr>
        <w:t>期末考试采用闭卷笔试</w:t>
      </w:r>
      <w:r>
        <w:rPr>
          <w:rFonts w:hint="eastAsia"/>
          <w:sz w:val="24"/>
        </w:rPr>
        <w:t>。</w:t>
      </w:r>
    </w:p>
    <w:p w:rsidR="00546956" w:rsidRDefault="00744715">
      <w:pPr>
        <w:spacing w:line="360"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w:t>
      </w:r>
      <w:r>
        <w:rPr>
          <w:rFonts w:hint="eastAsia"/>
          <w:sz w:val="24"/>
        </w:rPr>
        <w:t>2</w:t>
      </w:r>
      <w:r>
        <w:rPr>
          <w:sz w:val="24"/>
        </w:rPr>
        <w:t>0%</w:t>
      </w:r>
      <w:r>
        <w:rPr>
          <w:rFonts w:hint="eastAsia"/>
          <w:sz w:val="24"/>
        </w:rPr>
        <w:t>+</w:t>
      </w:r>
      <w:r>
        <w:rPr>
          <w:rFonts w:hint="eastAsia"/>
          <w:sz w:val="24"/>
        </w:rPr>
        <w:t>实验</w:t>
      </w:r>
      <w:r>
        <w:rPr>
          <w:sz w:val="24"/>
        </w:rPr>
        <w:t>成绩</w:t>
      </w:r>
      <w:r>
        <w:rPr>
          <w:sz w:val="24"/>
        </w:rPr>
        <w:t>×</w:t>
      </w:r>
      <w:r>
        <w:rPr>
          <w:rFonts w:hint="eastAsia"/>
          <w:sz w:val="24"/>
        </w:rPr>
        <w:t>2</w:t>
      </w:r>
      <w:r>
        <w:rPr>
          <w:sz w:val="24"/>
        </w:rPr>
        <w:t>0%+</w:t>
      </w:r>
      <w:r>
        <w:rPr>
          <w:sz w:val="24"/>
        </w:rPr>
        <w:t>期末</w:t>
      </w:r>
      <w:r>
        <w:rPr>
          <w:rFonts w:hint="eastAsia"/>
          <w:sz w:val="24"/>
        </w:rPr>
        <w:t>考试</w:t>
      </w:r>
      <w:r>
        <w:rPr>
          <w:sz w:val="24"/>
        </w:rPr>
        <w:t>成绩</w:t>
      </w:r>
      <w:r>
        <w:rPr>
          <w:sz w:val="24"/>
        </w:rPr>
        <w:t>×</w:t>
      </w:r>
      <w:r>
        <w:rPr>
          <w:rFonts w:hint="eastAsia"/>
          <w:sz w:val="24"/>
        </w:rPr>
        <w:t>6</w:t>
      </w:r>
      <w:r>
        <w:rPr>
          <w:sz w:val="24"/>
        </w:rPr>
        <w:t>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3000"/>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rPr>
              <w:t>平时作业</w:t>
            </w:r>
            <w:r>
              <w:rPr>
                <w:rFonts w:eastAsia="宋体" w:hint="eastAsia"/>
              </w:rPr>
              <w:t>，</w:t>
            </w:r>
            <w:r>
              <w:rPr>
                <w:rFonts w:eastAsia="宋体" w:hint="eastAsia"/>
              </w:rPr>
              <w:t>考勤</w:t>
            </w:r>
            <w:r>
              <w:rPr>
                <w:rFonts w:eastAsia="宋体" w:hint="eastAsia"/>
              </w:rPr>
              <w:t>以及综合表现</w:t>
            </w:r>
          </w:p>
        </w:tc>
        <w:tc>
          <w:tcPr>
            <w:tcW w:w="808" w:type="dxa"/>
            <w:vAlign w:val="center"/>
          </w:tcPr>
          <w:p w:rsidR="00546956" w:rsidRDefault="00744715">
            <w:pPr>
              <w:pStyle w:val="a9"/>
              <w:jc w:val="center"/>
              <w:rPr>
                <w:rFonts w:eastAsia="宋体"/>
              </w:rPr>
            </w:pPr>
            <w:r>
              <w:rPr>
                <w:rFonts w:eastAsia="宋体"/>
              </w:rPr>
              <w:t>20%</w:t>
            </w:r>
          </w:p>
        </w:tc>
        <w:tc>
          <w:tcPr>
            <w:tcW w:w="4410" w:type="dxa"/>
            <w:vAlign w:val="center"/>
          </w:tcPr>
          <w:p w:rsidR="00546956" w:rsidRDefault="00744715">
            <w:pPr>
              <w:pStyle w:val="a9"/>
              <w:rPr>
                <w:rFonts w:eastAsia="宋体"/>
                <w:color w:val="000000"/>
                <w:szCs w:val="21"/>
              </w:rPr>
            </w:pPr>
            <w:r>
              <w:rPr>
                <w:rFonts w:eastAsia="宋体"/>
              </w:rPr>
              <w:t>课后完成</w:t>
            </w:r>
            <w:r>
              <w:rPr>
                <w:rFonts w:eastAsia="宋体" w:hint="eastAsia"/>
              </w:rPr>
              <w:t>15</w:t>
            </w:r>
            <w:r>
              <w:rPr>
                <w:rFonts w:eastAsia="宋体"/>
              </w:rPr>
              <w:t>-30</w:t>
            </w:r>
            <w:r>
              <w:rPr>
                <w:rFonts w:eastAsia="宋体"/>
              </w:rPr>
              <w:t>个习题，主要考核学生对每节课知识点的复习、理解和掌握程度，计算全部作业的平均成绩</w:t>
            </w:r>
            <w:r>
              <w:rPr>
                <w:rFonts w:eastAsia="宋体"/>
                <w:szCs w:val="21"/>
              </w:rPr>
              <w:t>结合平时</w:t>
            </w:r>
            <w:r>
              <w:rPr>
                <w:rFonts w:eastAsia="宋体" w:hint="eastAsia"/>
                <w:szCs w:val="21"/>
              </w:rPr>
              <w:t>考勤</w:t>
            </w:r>
            <w:r>
              <w:rPr>
                <w:rFonts w:eastAsia="宋体" w:hint="eastAsia"/>
                <w:szCs w:val="21"/>
              </w:rPr>
              <w:t>和综合表现</w:t>
            </w:r>
            <w:r>
              <w:rPr>
                <w:rFonts w:eastAsia="宋体"/>
                <w:szCs w:val="21"/>
              </w:rPr>
              <w:t>，</w:t>
            </w:r>
            <w:r>
              <w:rPr>
                <w:rFonts w:eastAsia="宋体"/>
              </w:rPr>
              <w:t>再按</w:t>
            </w:r>
            <w:r>
              <w:rPr>
                <w:rFonts w:eastAsia="宋体"/>
              </w:rPr>
              <w:t>20%</w:t>
            </w:r>
            <w:r>
              <w:rPr>
                <w:rFonts w:eastAsia="宋体"/>
              </w:rPr>
              <w:t>计入总成绩。</w:t>
            </w:r>
          </w:p>
        </w:tc>
        <w:tc>
          <w:tcPr>
            <w:tcW w:w="1470" w:type="dxa"/>
            <w:vAlign w:val="center"/>
          </w:tcPr>
          <w:p w:rsidR="00546956" w:rsidRDefault="00744715">
            <w:pPr>
              <w:pStyle w:val="a9"/>
              <w:jc w:val="center"/>
              <w:rPr>
                <w:rFonts w:eastAsia="宋体"/>
                <w:color w:val="000000"/>
                <w:szCs w:val="21"/>
              </w:rPr>
            </w:pPr>
            <w:r>
              <w:rPr>
                <w:rFonts w:eastAsia="宋体" w:hint="eastAsia"/>
                <w:color w:val="000000"/>
                <w:szCs w:val="21"/>
              </w:rPr>
              <w:t>1.1</w:t>
            </w:r>
            <w:r>
              <w:rPr>
                <w:rFonts w:eastAsia="宋体" w:hint="eastAsia"/>
                <w:color w:val="000000"/>
                <w:szCs w:val="21"/>
              </w:rPr>
              <w:t>，</w:t>
            </w:r>
            <w:r>
              <w:rPr>
                <w:rFonts w:eastAsia="宋体" w:hint="eastAsia"/>
                <w:color w:val="000000"/>
                <w:szCs w:val="21"/>
              </w:rPr>
              <w:t>1.2</w:t>
            </w:r>
            <w:r>
              <w:rPr>
                <w:rFonts w:eastAsia="宋体" w:hint="eastAsia"/>
                <w:color w:val="000000"/>
                <w:szCs w:val="21"/>
              </w:rPr>
              <w:t>，</w:t>
            </w:r>
            <w:r>
              <w:rPr>
                <w:rFonts w:eastAsia="宋体" w:hint="eastAsia"/>
                <w:color w:val="000000"/>
                <w:szCs w:val="21"/>
              </w:rPr>
              <w:t>1.3</w:t>
            </w:r>
            <w:r>
              <w:rPr>
                <w:rFonts w:eastAsia="宋体" w:hint="eastAsia"/>
                <w:color w:val="000000"/>
                <w:szCs w:val="21"/>
              </w:rPr>
              <w:t>，</w:t>
            </w:r>
            <w:r>
              <w:rPr>
                <w:rFonts w:eastAsia="宋体" w:hint="eastAsia"/>
                <w:color w:val="000000"/>
                <w:szCs w:val="21"/>
              </w:rPr>
              <w:t>2.1</w:t>
            </w:r>
            <w:r>
              <w:rPr>
                <w:rFonts w:eastAsia="宋体" w:hint="eastAsia"/>
                <w:color w:val="000000"/>
                <w:szCs w:val="21"/>
              </w:rPr>
              <w:t>，</w:t>
            </w:r>
            <w:r>
              <w:rPr>
                <w:rFonts w:eastAsia="宋体" w:hint="eastAsia"/>
                <w:color w:val="000000"/>
                <w:szCs w:val="21"/>
              </w:rPr>
              <w:t>2.2</w:t>
            </w:r>
            <w:r>
              <w:rPr>
                <w:rFonts w:eastAsia="宋体" w:hint="eastAsia"/>
                <w:color w:val="000000"/>
                <w:szCs w:val="21"/>
              </w:rPr>
              <w:t>，</w:t>
            </w:r>
            <w:r>
              <w:rPr>
                <w:rFonts w:eastAsia="宋体" w:hint="eastAsia"/>
                <w:color w:val="000000"/>
                <w:szCs w:val="21"/>
              </w:rPr>
              <w:t>2.3</w:t>
            </w:r>
          </w:p>
        </w:tc>
      </w:tr>
      <w:tr w:rsidR="00546956">
        <w:trPr>
          <w:trHeight w:val="3000"/>
        </w:trPr>
        <w:tc>
          <w:tcPr>
            <w:tcW w:w="1044" w:type="dxa"/>
            <w:tcMar>
              <w:left w:w="57" w:type="dxa"/>
              <w:right w:w="57" w:type="dxa"/>
            </w:tcMar>
            <w:vAlign w:val="center"/>
          </w:tcPr>
          <w:p w:rsidR="00546956" w:rsidRDefault="00744715">
            <w:pPr>
              <w:pStyle w:val="a9"/>
              <w:jc w:val="center"/>
              <w:rPr>
                <w:rFonts w:eastAsia="宋体"/>
              </w:rPr>
            </w:pPr>
            <w:r>
              <w:rPr>
                <w:rFonts w:eastAsia="宋体" w:hint="eastAsia"/>
              </w:rPr>
              <w:t>实验</w:t>
            </w:r>
            <w:r>
              <w:rPr>
                <w:rFonts w:eastAsia="宋体"/>
              </w:rPr>
              <w:t>成绩</w:t>
            </w:r>
          </w:p>
        </w:tc>
        <w:tc>
          <w:tcPr>
            <w:tcW w:w="1565" w:type="dxa"/>
            <w:vAlign w:val="center"/>
          </w:tcPr>
          <w:p w:rsidR="00546956" w:rsidRDefault="00744715">
            <w:pPr>
              <w:pStyle w:val="a9"/>
              <w:jc w:val="center"/>
              <w:rPr>
                <w:rFonts w:eastAsia="宋体"/>
              </w:rPr>
            </w:pPr>
            <w:r>
              <w:rPr>
                <w:rFonts w:eastAsia="宋体" w:hint="eastAsia"/>
              </w:rPr>
              <w:t>实验报告以及综合表现</w:t>
            </w:r>
          </w:p>
        </w:tc>
        <w:tc>
          <w:tcPr>
            <w:tcW w:w="808" w:type="dxa"/>
            <w:vAlign w:val="center"/>
          </w:tcPr>
          <w:p w:rsidR="00546956" w:rsidRDefault="00744715">
            <w:pPr>
              <w:pStyle w:val="a9"/>
              <w:jc w:val="center"/>
              <w:rPr>
                <w:rFonts w:eastAsia="宋体"/>
              </w:rPr>
            </w:pPr>
            <w:r>
              <w:rPr>
                <w:rFonts w:eastAsia="宋体" w:hint="eastAsia"/>
              </w:rPr>
              <w:t>20%</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四个实验，</w:t>
            </w:r>
            <w:r>
              <w:rPr>
                <w:rFonts w:eastAsia="宋体"/>
                <w:color w:val="000000"/>
                <w:szCs w:val="21"/>
              </w:rPr>
              <w:t>主要考核学生课堂的听课效果和</w:t>
            </w:r>
            <w:r>
              <w:rPr>
                <w:rFonts w:eastAsia="宋体" w:hint="eastAsia"/>
                <w:color w:val="000000"/>
                <w:szCs w:val="21"/>
              </w:rPr>
              <w:t>动手完成实验</w:t>
            </w:r>
            <w:r>
              <w:rPr>
                <w:rFonts w:eastAsia="宋体"/>
                <w:color w:val="000000"/>
                <w:szCs w:val="21"/>
              </w:rPr>
              <w:t>的能力</w:t>
            </w:r>
            <w:r>
              <w:rPr>
                <w:rFonts w:eastAsia="宋体" w:hint="eastAsia"/>
                <w:color w:val="000000"/>
                <w:szCs w:val="21"/>
              </w:rPr>
              <w:t>，</w:t>
            </w:r>
            <w:r>
              <w:rPr>
                <w:rFonts w:eastAsia="宋体" w:hint="eastAsia"/>
                <w:color w:val="000000"/>
                <w:szCs w:val="21"/>
              </w:rPr>
              <w:t>成绩以实验报告形式体现，</w:t>
            </w:r>
            <w:r>
              <w:rPr>
                <w:rFonts w:eastAsia="宋体"/>
              </w:rPr>
              <w:t>计算全部</w:t>
            </w:r>
            <w:r>
              <w:rPr>
                <w:rFonts w:eastAsia="宋体" w:hint="eastAsia"/>
              </w:rPr>
              <w:t>实验报告</w:t>
            </w:r>
            <w:r>
              <w:rPr>
                <w:rFonts w:eastAsia="宋体"/>
              </w:rPr>
              <w:t>的平均成绩</w:t>
            </w:r>
            <w:r>
              <w:rPr>
                <w:rFonts w:eastAsia="宋体" w:hint="eastAsia"/>
              </w:rPr>
              <w:t>加上综合表现分，</w:t>
            </w:r>
            <w:r>
              <w:rPr>
                <w:rFonts w:eastAsia="宋体"/>
              </w:rPr>
              <w:t>再按</w:t>
            </w:r>
            <w:r>
              <w:rPr>
                <w:rFonts w:eastAsia="宋体"/>
              </w:rPr>
              <w:t>20%</w:t>
            </w:r>
            <w:r>
              <w:rPr>
                <w:rFonts w:eastAsia="宋体"/>
              </w:rPr>
              <w:t>计入总成绩。</w:t>
            </w:r>
          </w:p>
        </w:tc>
        <w:tc>
          <w:tcPr>
            <w:tcW w:w="1470" w:type="dxa"/>
            <w:vAlign w:val="center"/>
          </w:tcPr>
          <w:p w:rsidR="00546956" w:rsidRDefault="00744715">
            <w:pPr>
              <w:pStyle w:val="a9"/>
              <w:jc w:val="center"/>
              <w:rPr>
                <w:rFonts w:eastAsia="宋体"/>
                <w:color w:val="000000"/>
                <w:szCs w:val="21"/>
              </w:rPr>
            </w:pPr>
            <w:r>
              <w:rPr>
                <w:rFonts w:eastAsia="宋体" w:hint="eastAsia"/>
                <w:color w:val="000000"/>
                <w:szCs w:val="21"/>
              </w:rPr>
              <w:t>1</w:t>
            </w:r>
            <w:r>
              <w:rPr>
                <w:rFonts w:eastAsia="宋体" w:hint="eastAsia"/>
                <w:color w:val="000000"/>
                <w:szCs w:val="21"/>
              </w:rPr>
              <w:t>，</w:t>
            </w:r>
            <w:r>
              <w:rPr>
                <w:rFonts w:eastAsia="宋体" w:hint="eastAsia"/>
                <w:color w:val="000000"/>
                <w:szCs w:val="21"/>
              </w:rPr>
              <w:t>2</w:t>
            </w:r>
            <w:r>
              <w:rPr>
                <w:rFonts w:eastAsia="宋体" w:hint="eastAsia"/>
                <w:color w:val="000000"/>
                <w:szCs w:val="21"/>
              </w:rPr>
              <w:t>，</w:t>
            </w:r>
            <w:r>
              <w:rPr>
                <w:rFonts w:eastAsia="宋体" w:hint="eastAsia"/>
                <w:color w:val="000000"/>
                <w:szCs w:val="21"/>
              </w:rPr>
              <w:t>4</w:t>
            </w:r>
            <w:r>
              <w:rPr>
                <w:rFonts w:eastAsia="宋体" w:hint="eastAsia"/>
                <w:color w:val="000000"/>
                <w:szCs w:val="21"/>
              </w:rPr>
              <w:t>，</w:t>
            </w:r>
            <w:r>
              <w:rPr>
                <w:rFonts w:eastAsia="宋体" w:hint="eastAsia"/>
                <w:color w:val="000000"/>
                <w:szCs w:val="21"/>
              </w:rPr>
              <w:t>12</w:t>
            </w:r>
          </w:p>
        </w:tc>
      </w:tr>
      <w:tr w:rsidR="00546956">
        <w:trPr>
          <w:trHeight w:val="3000"/>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rPr>
              <w:t>期末考试</w:t>
            </w:r>
          </w:p>
          <w:p w:rsidR="00546956" w:rsidRDefault="00744715">
            <w:pPr>
              <w:pStyle w:val="a9"/>
              <w:jc w:val="center"/>
              <w:rPr>
                <w:rFonts w:eastAsia="宋体"/>
              </w:rPr>
            </w:pPr>
            <w:r>
              <w:rPr>
                <w:rFonts w:eastAsia="宋体" w:hint="eastAsia"/>
              </w:rPr>
              <w:t>卷面</w:t>
            </w:r>
            <w:r>
              <w:rPr>
                <w:rFonts w:eastAsia="宋体"/>
              </w:rPr>
              <w:t>成绩</w:t>
            </w:r>
          </w:p>
        </w:tc>
        <w:tc>
          <w:tcPr>
            <w:tcW w:w="808" w:type="dxa"/>
            <w:vAlign w:val="center"/>
          </w:tcPr>
          <w:p w:rsidR="00546956" w:rsidRDefault="00744715">
            <w:pPr>
              <w:pStyle w:val="a9"/>
              <w:jc w:val="center"/>
              <w:rPr>
                <w:rFonts w:eastAsia="宋体"/>
              </w:rPr>
            </w:pPr>
            <w:r>
              <w:rPr>
                <w:rFonts w:eastAsia="宋体" w:hint="eastAsia"/>
              </w:rPr>
              <w:t>6</w:t>
            </w:r>
            <w:r>
              <w:rPr>
                <w:rFonts w:eastAsia="宋体"/>
              </w:rPr>
              <w:t>0%</w:t>
            </w:r>
          </w:p>
        </w:tc>
        <w:tc>
          <w:tcPr>
            <w:tcW w:w="4410" w:type="dxa"/>
            <w:vAlign w:val="center"/>
          </w:tcPr>
          <w:p w:rsidR="00546956" w:rsidRDefault="00744715">
            <w:pPr>
              <w:pStyle w:val="a9"/>
              <w:rPr>
                <w:rFonts w:eastAsia="宋体"/>
                <w:color w:val="000000"/>
                <w:szCs w:val="21"/>
              </w:rPr>
            </w:pPr>
            <w:r>
              <w:rPr>
                <w:rFonts w:eastAsia="宋体"/>
                <w:color w:val="000000"/>
                <w:szCs w:val="21"/>
              </w:rPr>
              <w:t>试卷题型包括填空题、</w:t>
            </w:r>
            <w:r>
              <w:rPr>
                <w:rFonts w:eastAsia="宋体" w:hint="eastAsia"/>
                <w:color w:val="000000"/>
                <w:szCs w:val="21"/>
              </w:rPr>
              <w:t>选择题</w:t>
            </w:r>
            <w:r>
              <w:rPr>
                <w:rFonts w:eastAsia="宋体"/>
                <w:color w:val="000000"/>
                <w:szCs w:val="21"/>
              </w:rPr>
              <w:t>、计算题等，以卷面成绩的</w:t>
            </w:r>
            <w:r>
              <w:rPr>
                <w:rFonts w:eastAsia="宋体" w:hint="eastAsia"/>
                <w:color w:val="000000"/>
                <w:szCs w:val="21"/>
              </w:rPr>
              <w:t>6</w:t>
            </w:r>
            <w:r>
              <w:rPr>
                <w:rFonts w:eastAsia="宋体"/>
                <w:color w:val="000000"/>
                <w:szCs w:val="21"/>
              </w:rPr>
              <w:t>0%</w:t>
            </w:r>
            <w:r>
              <w:rPr>
                <w:rFonts w:eastAsia="宋体"/>
                <w:color w:val="000000"/>
                <w:szCs w:val="21"/>
              </w:rPr>
              <w:t>计入课程总成绩。其中考核</w:t>
            </w:r>
            <w:r>
              <w:rPr>
                <w:rFonts w:eastAsia="宋体" w:hint="eastAsia"/>
                <w:color w:val="000000"/>
                <w:szCs w:val="21"/>
              </w:rPr>
              <w:t>力学</w:t>
            </w:r>
            <w:r>
              <w:rPr>
                <w:rFonts w:eastAsia="宋体" w:hint="eastAsia"/>
                <w:color w:val="000000"/>
                <w:szCs w:val="21"/>
              </w:rPr>
              <w:t>理论部分</w:t>
            </w:r>
            <w:r>
              <w:rPr>
                <w:rFonts w:eastAsia="宋体"/>
                <w:color w:val="000000"/>
                <w:szCs w:val="21"/>
              </w:rPr>
              <w:t>相关内容占</w:t>
            </w:r>
            <w:r>
              <w:rPr>
                <w:rFonts w:eastAsia="宋体" w:hint="eastAsia"/>
                <w:color w:val="000000"/>
                <w:szCs w:val="21"/>
              </w:rPr>
              <w:t>56</w:t>
            </w:r>
            <w:r>
              <w:rPr>
                <w:rFonts w:eastAsia="宋体"/>
                <w:color w:val="000000"/>
                <w:szCs w:val="21"/>
              </w:rPr>
              <w:t>%</w:t>
            </w:r>
            <w:r>
              <w:rPr>
                <w:rFonts w:eastAsia="宋体" w:hint="eastAsia"/>
                <w:color w:val="000000"/>
                <w:szCs w:val="21"/>
              </w:rPr>
              <w:t>；</w:t>
            </w:r>
            <w:r>
              <w:rPr>
                <w:rFonts w:eastAsia="宋体" w:hint="eastAsia"/>
                <w:color w:val="000000"/>
                <w:szCs w:val="21"/>
              </w:rPr>
              <w:t>热力学</w:t>
            </w:r>
            <w:r>
              <w:rPr>
                <w:rFonts w:eastAsia="宋体" w:hint="eastAsia"/>
                <w:color w:val="000000"/>
                <w:szCs w:val="21"/>
              </w:rPr>
              <w:t>理论部分</w:t>
            </w:r>
            <w:r>
              <w:rPr>
                <w:rFonts w:eastAsia="宋体"/>
                <w:color w:val="000000"/>
                <w:szCs w:val="21"/>
              </w:rPr>
              <w:t>相关内容占</w:t>
            </w:r>
            <w:r>
              <w:rPr>
                <w:rFonts w:eastAsia="宋体" w:hint="eastAsia"/>
                <w:color w:val="000000"/>
                <w:szCs w:val="21"/>
              </w:rPr>
              <w:t>14</w:t>
            </w:r>
            <w:r>
              <w:rPr>
                <w:rFonts w:eastAsia="宋体"/>
                <w:color w:val="000000"/>
                <w:szCs w:val="21"/>
              </w:rPr>
              <w:t>%</w:t>
            </w:r>
            <w:r>
              <w:rPr>
                <w:rFonts w:eastAsia="宋体"/>
                <w:color w:val="000000"/>
                <w:szCs w:val="21"/>
              </w:rPr>
              <w:t>；</w:t>
            </w:r>
            <w:r>
              <w:rPr>
                <w:rFonts w:eastAsia="宋体" w:hint="eastAsia"/>
                <w:color w:val="000000"/>
                <w:szCs w:val="21"/>
              </w:rPr>
              <w:t>实验理论</w:t>
            </w:r>
            <w:r>
              <w:rPr>
                <w:rFonts w:eastAsia="宋体"/>
                <w:color w:val="000000"/>
                <w:szCs w:val="21"/>
              </w:rPr>
              <w:t>相关内容占</w:t>
            </w:r>
            <w:r>
              <w:rPr>
                <w:rFonts w:eastAsia="宋体" w:hint="eastAsia"/>
                <w:color w:val="000000"/>
                <w:szCs w:val="21"/>
              </w:rPr>
              <w:t>3</w:t>
            </w:r>
            <w:r>
              <w:rPr>
                <w:rFonts w:eastAsia="宋体"/>
                <w:color w:val="000000"/>
                <w:szCs w:val="21"/>
              </w:rPr>
              <w:t>0%</w:t>
            </w:r>
          </w:p>
        </w:tc>
        <w:tc>
          <w:tcPr>
            <w:tcW w:w="1470" w:type="dxa"/>
            <w:vAlign w:val="center"/>
          </w:tcPr>
          <w:p w:rsidR="00546956" w:rsidRDefault="00744715">
            <w:pPr>
              <w:pStyle w:val="a9"/>
              <w:jc w:val="center"/>
              <w:rPr>
                <w:rFonts w:eastAsia="宋体"/>
              </w:rPr>
            </w:pPr>
            <w:r>
              <w:rPr>
                <w:rFonts w:eastAsia="宋体" w:hint="eastAsia"/>
                <w:color w:val="000000"/>
                <w:szCs w:val="21"/>
              </w:rPr>
              <w:t>1.1</w:t>
            </w:r>
            <w:r>
              <w:rPr>
                <w:rFonts w:eastAsia="宋体" w:hint="eastAsia"/>
                <w:color w:val="000000"/>
                <w:szCs w:val="21"/>
              </w:rPr>
              <w:t>，</w:t>
            </w:r>
            <w:r>
              <w:rPr>
                <w:rFonts w:eastAsia="宋体" w:hint="eastAsia"/>
                <w:color w:val="000000"/>
                <w:szCs w:val="21"/>
              </w:rPr>
              <w:t>1.2</w:t>
            </w:r>
            <w:r>
              <w:rPr>
                <w:rFonts w:eastAsia="宋体" w:hint="eastAsia"/>
                <w:color w:val="000000"/>
                <w:szCs w:val="21"/>
              </w:rPr>
              <w:t>，</w:t>
            </w:r>
            <w:r>
              <w:rPr>
                <w:rFonts w:eastAsia="宋体" w:hint="eastAsia"/>
                <w:color w:val="000000"/>
                <w:szCs w:val="21"/>
              </w:rPr>
              <w:t>1.3</w:t>
            </w:r>
            <w:r>
              <w:rPr>
                <w:rFonts w:eastAsia="宋体" w:hint="eastAsia"/>
                <w:color w:val="000000"/>
                <w:szCs w:val="21"/>
              </w:rPr>
              <w:t>，</w:t>
            </w:r>
            <w:r>
              <w:rPr>
                <w:rFonts w:eastAsia="宋体" w:hint="eastAsia"/>
                <w:color w:val="000000"/>
                <w:szCs w:val="21"/>
              </w:rPr>
              <w:t>2.1</w:t>
            </w:r>
            <w:r>
              <w:rPr>
                <w:rFonts w:eastAsia="宋体" w:hint="eastAsia"/>
                <w:color w:val="000000"/>
                <w:szCs w:val="21"/>
              </w:rPr>
              <w:t>，</w:t>
            </w:r>
            <w:r>
              <w:rPr>
                <w:rFonts w:eastAsia="宋体" w:hint="eastAsia"/>
                <w:color w:val="000000"/>
                <w:szCs w:val="21"/>
              </w:rPr>
              <w:t>2.2</w:t>
            </w:r>
            <w:r>
              <w:rPr>
                <w:rFonts w:eastAsia="宋体" w:hint="eastAsia"/>
                <w:color w:val="000000"/>
                <w:szCs w:val="21"/>
              </w:rPr>
              <w:t>，</w:t>
            </w:r>
            <w:r>
              <w:rPr>
                <w:rFonts w:eastAsia="宋体" w:hint="eastAsia"/>
                <w:color w:val="000000"/>
                <w:szCs w:val="21"/>
              </w:rPr>
              <w:t>2.3</w:t>
            </w:r>
          </w:p>
        </w:tc>
      </w:tr>
    </w:tbl>
    <w:p w:rsidR="00546956" w:rsidRDefault="0074471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w:t>
      </w:r>
      <w:r>
        <w:rPr>
          <w:sz w:val="24"/>
          <w:szCs w:val="22"/>
        </w:rPr>
        <w:lastRenderedPageBreak/>
        <w:t>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杨红卫等：《大学物理简明双语教程》</w:t>
      </w:r>
      <w:r>
        <w:rPr>
          <w:rFonts w:ascii="宋体" w:hAnsi="宋体" w:hint="eastAsia"/>
          <w:sz w:val="24"/>
        </w:rPr>
        <w:t xml:space="preserve">  </w:t>
      </w:r>
      <w:r>
        <w:rPr>
          <w:rFonts w:ascii="宋体" w:hAnsi="宋体" w:hint="eastAsia"/>
          <w:sz w:val="24"/>
        </w:rPr>
        <w:t>北京工业大学出版社</w:t>
      </w:r>
      <w:r>
        <w:rPr>
          <w:rFonts w:ascii="宋体" w:hAnsi="宋体" w:hint="eastAsia"/>
          <w:sz w:val="24"/>
        </w:rPr>
        <w:t xml:space="preserve"> 2015</w:t>
      </w:r>
      <w:r>
        <w:rPr>
          <w:rFonts w:ascii="宋体" w:hAnsi="宋体" w:hint="eastAsia"/>
          <w:sz w:val="24"/>
        </w:rPr>
        <w:t>。</w:t>
      </w:r>
    </w:p>
    <w:p w:rsidR="00546956" w:rsidRDefault="00744715">
      <w:pPr>
        <w:ind w:firstLineChars="200" w:firstLine="480"/>
        <w:rPr>
          <w:rFonts w:ascii="宋体" w:hAnsi="宋体"/>
          <w:sz w:val="24"/>
        </w:rPr>
      </w:pPr>
      <w:r>
        <w:rPr>
          <w:rFonts w:ascii="宋体" w:hAnsi="宋体" w:hint="eastAsia"/>
          <w:sz w:val="24"/>
        </w:rPr>
        <w:t xml:space="preserve">2. </w:t>
      </w:r>
      <w:r>
        <w:rPr>
          <w:rFonts w:ascii="宋体" w:hAnsi="宋体" w:hint="eastAsia"/>
          <w:sz w:val="24"/>
        </w:rPr>
        <w:t>郑永令等：《费恩曼物理学讲义》（第一卷新千年版）</w:t>
      </w:r>
      <w:r>
        <w:rPr>
          <w:rFonts w:ascii="宋体" w:hAnsi="宋体" w:hint="eastAsia"/>
          <w:sz w:val="24"/>
        </w:rPr>
        <w:t xml:space="preserve">  </w:t>
      </w:r>
      <w:r>
        <w:rPr>
          <w:rFonts w:ascii="宋体" w:hAnsi="宋体" w:hint="eastAsia"/>
          <w:sz w:val="24"/>
        </w:rPr>
        <w:t>上海科学技术出版社</w:t>
      </w:r>
      <w:r>
        <w:rPr>
          <w:rFonts w:ascii="宋体" w:hAnsi="宋体" w:hint="eastAsia"/>
          <w:sz w:val="24"/>
        </w:rPr>
        <w:t xml:space="preserve"> 2016</w:t>
      </w:r>
      <w:r>
        <w:rPr>
          <w:rFonts w:ascii="宋体" w:hAnsi="宋体" w:hint="eastAsia"/>
          <w:sz w:val="24"/>
        </w:rPr>
        <w:t>。</w:t>
      </w:r>
    </w:p>
    <w:p w:rsidR="00546956" w:rsidRDefault="00744715">
      <w:pPr>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费恩曼等：《费恩曼物理学讲义》（第一卷）</w:t>
      </w:r>
      <w:r>
        <w:rPr>
          <w:rFonts w:ascii="宋体" w:hAnsi="宋体" w:hint="eastAsia"/>
          <w:sz w:val="24"/>
        </w:rPr>
        <w:t xml:space="preserve">  </w:t>
      </w:r>
      <w:r>
        <w:rPr>
          <w:rFonts w:ascii="宋体" w:hAnsi="宋体" w:hint="eastAsia"/>
          <w:sz w:val="24"/>
        </w:rPr>
        <w:t>世界图书出版公司</w:t>
      </w:r>
      <w:r>
        <w:rPr>
          <w:rFonts w:ascii="宋体" w:hAnsi="宋体" w:hint="eastAsia"/>
          <w:sz w:val="24"/>
        </w:rPr>
        <w:t xml:space="preserve"> 2011</w:t>
      </w:r>
      <w:r>
        <w:rPr>
          <w:rFonts w:ascii="宋体" w:hAnsi="宋体" w:hint="eastAsia"/>
          <w:sz w:val="24"/>
        </w:rPr>
        <w:t>。</w:t>
      </w:r>
    </w:p>
    <w:p w:rsidR="00546956" w:rsidRDefault="00744715">
      <w:pPr>
        <w:ind w:firstLineChars="200" w:firstLine="480"/>
        <w:rPr>
          <w:rFonts w:ascii="宋体" w:hAnsi="宋体"/>
          <w:sz w:val="24"/>
        </w:rPr>
      </w:pPr>
      <w:r>
        <w:rPr>
          <w:rFonts w:ascii="宋体" w:hAnsi="宋体" w:hint="eastAsia"/>
          <w:sz w:val="24"/>
        </w:rPr>
        <w:t xml:space="preserve">4. </w:t>
      </w:r>
      <w:r>
        <w:rPr>
          <w:rFonts w:ascii="宋体" w:hAnsi="宋体"/>
          <w:sz w:val="24"/>
        </w:rPr>
        <w:t>东南大学等七所工科院校、马文蔚</w:t>
      </w:r>
      <w:r>
        <w:rPr>
          <w:rFonts w:ascii="宋体" w:hAnsi="宋体" w:hint="eastAsia"/>
          <w:sz w:val="24"/>
        </w:rPr>
        <w:t>：</w:t>
      </w:r>
      <w:r>
        <w:rPr>
          <w:rFonts w:ascii="宋体" w:hAnsi="宋体"/>
          <w:sz w:val="24"/>
        </w:rPr>
        <w:t>《物理学》</w:t>
      </w:r>
      <w:r>
        <w:rPr>
          <w:rFonts w:ascii="宋体" w:hAnsi="宋体" w:hint="eastAsia"/>
          <w:sz w:val="24"/>
        </w:rPr>
        <w:t>（上、下册）第六版</w:t>
      </w:r>
      <w:r>
        <w:rPr>
          <w:rFonts w:ascii="宋体" w:hAnsi="宋体" w:hint="eastAsia"/>
          <w:sz w:val="24"/>
        </w:rPr>
        <w:t xml:space="preserve"> </w:t>
      </w:r>
      <w:r>
        <w:rPr>
          <w:rFonts w:ascii="宋体" w:hAnsi="宋体"/>
          <w:sz w:val="24"/>
        </w:rPr>
        <w:t>高等教育出版社</w:t>
      </w:r>
      <w:r>
        <w:rPr>
          <w:rFonts w:ascii="宋体" w:hAnsi="宋体" w:hint="eastAsia"/>
          <w:sz w:val="24"/>
        </w:rPr>
        <w:t xml:space="preserve"> 2014</w:t>
      </w:r>
      <w:r>
        <w:rPr>
          <w:rFonts w:ascii="宋体" w:hAnsi="宋体" w:hint="eastAsia"/>
          <w:sz w:val="24"/>
        </w:rPr>
        <w:t>。</w:t>
      </w:r>
    </w:p>
    <w:p w:rsidR="00546956" w:rsidRDefault="00744715">
      <w:pPr>
        <w:ind w:firstLineChars="200" w:firstLine="480"/>
        <w:rPr>
          <w:rFonts w:ascii="宋体" w:hAnsi="宋体"/>
          <w:sz w:val="24"/>
        </w:rPr>
      </w:pPr>
      <w:r>
        <w:rPr>
          <w:rFonts w:ascii="宋体" w:hAnsi="宋体" w:hint="eastAsia"/>
          <w:sz w:val="24"/>
        </w:rPr>
        <w:t xml:space="preserve">5. </w:t>
      </w:r>
      <w:r>
        <w:rPr>
          <w:rFonts w:ascii="宋体" w:hAnsi="宋体"/>
          <w:sz w:val="24"/>
        </w:rPr>
        <w:t>马文蔚</w:t>
      </w:r>
      <w:r>
        <w:rPr>
          <w:rFonts w:ascii="宋体" w:hAnsi="宋体" w:hint="eastAsia"/>
          <w:sz w:val="24"/>
        </w:rPr>
        <w:t>等：</w:t>
      </w:r>
      <w:r>
        <w:rPr>
          <w:rFonts w:ascii="宋体" w:hAnsi="宋体" w:hint="eastAsia"/>
          <w:sz w:val="24"/>
        </w:rPr>
        <w:t>PHYSICS</w:t>
      </w:r>
      <w:r>
        <w:rPr>
          <w:rFonts w:ascii="宋体" w:hAnsi="宋体" w:hint="eastAsia"/>
          <w:sz w:val="24"/>
        </w:rPr>
        <w:t>（</w:t>
      </w:r>
      <w:r>
        <w:rPr>
          <w:rFonts w:ascii="宋体" w:hAnsi="宋体" w:hint="eastAsia"/>
          <w:sz w:val="24"/>
        </w:rPr>
        <w:t>Part I</w:t>
      </w:r>
      <w:r>
        <w:rPr>
          <w:rFonts w:ascii="宋体" w:hAnsi="宋体" w:hint="eastAsia"/>
          <w:sz w:val="24"/>
        </w:rPr>
        <w:t>，</w:t>
      </w:r>
      <w:r>
        <w:rPr>
          <w:rFonts w:ascii="宋体" w:hAnsi="宋体" w:hint="eastAsia"/>
          <w:sz w:val="24"/>
        </w:rPr>
        <w:t>II</w:t>
      </w:r>
      <w:r>
        <w:rPr>
          <w:rFonts w:ascii="宋体" w:hAnsi="宋体" w:hint="eastAsia"/>
          <w:sz w:val="24"/>
        </w:rPr>
        <w:t>）</w:t>
      </w:r>
      <w:r>
        <w:rPr>
          <w:rFonts w:ascii="宋体" w:hAnsi="宋体" w:hint="eastAsia"/>
          <w:sz w:val="24"/>
        </w:rPr>
        <w:t>fifth Edition   Higher Education Press 2013</w:t>
      </w:r>
      <w:r>
        <w:rPr>
          <w:rFonts w:ascii="宋体" w:hAnsi="宋体" w:hint="eastAsia"/>
          <w:sz w:val="24"/>
        </w:rPr>
        <w:t>。</w:t>
      </w:r>
    </w:p>
    <w:p w:rsidR="00546956" w:rsidRDefault="00744715">
      <w:pPr>
        <w:ind w:firstLineChars="200" w:firstLine="480"/>
        <w:rPr>
          <w:rFonts w:ascii="宋体" w:hAnsi="宋体"/>
          <w:sz w:val="24"/>
          <w:lang w:bidi="he-IL"/>
        </w:rPr>
      </w:pPr>
      <w:r>
        <w:rPr>
          <w:rFonts w:ascii="宋体" w:hAnsi="宋体" w:hint="eastAsia"/>
          <w:sz w:val="24"/>
        </w:rPr>
        <w:t>6.</w:t>
      </w:r>
      <w:r>
        <w:rPr>
          <w:rFonts w:ascii="宋体" w:hAnsi="宋体"/>
          <w:sz w:val="24"/>
        </w:rPr>
        <w:t xml:space="preserve"> </w:t>
      </w:r>
      <w:r>
        <w:rPr>
          <w:rFonts w:ascii="宋体" w:hAnsi="宋体" w:hint="eastAsia"/>
          <w:sz w:val="24"/>
        </w:rPr>
        <w:t>金雪尘、宋红燕等：</w:t>
      </w:r>
      <w:r>
        <w:rPr>
          <w:rFonts w:ascii="宋体" w:hAnsi="宋体" w:hint="eastAsia"/>
          <w:sz w:val="24"/>
        </w:rPr>
        <w:t xml:space="preserve"> </w:t>
      </w:r>
      <w:r>
        <w:rPr>
          <w:rFonts w:ascii="宋体" w:hAnsi="宋体" w:hint="eastAsia"/>
          <w:sz w:val="24"/>
        </w:rPr>
        <w:t>《大学物理实验》</w:t>
      </w:r>
      <w:r>
        <w:rPr>
          <w:rFonts w:ascii="宋体" w:hAnsi="宋体" w:hint="eastAsia"/>
          <w:sz w:val="24"/>
        </w:rPr>
        <w:t xml:space="preserve">  </w:t>
      </w:r>
      <w:r>
        <w:rPr>
          <w:rFonts w:ascii="宋体" w:hAnsi="宋体" w:hint="eastAsia"/>
          <w:sz w:val="24"/>
        </w:rPr>
        <w:t>上海交通大学出版社</w:t>
      </w:r>
      <w:r>
        <w:rPr>
          <w:rFonts w:ascii="宋体" w:hAnsi="宋体" w:hint="eastAsia"/>
          <w:sz w:val="24"/>
        </w:rPr>
        <w:t xml:space="preserve"> 2015</w:t>
      </w:r>
      <w:r>
        <w:rPr>
          <w:rFonts w:ascii="宋体" w:hAnsi="宋体" w:hint="eastAsia"/>
          <w:sz w:val="24"/>
        </w:rPr>
        <w:t>。</w:t>
      </w:r>
    </w:p>
    <w:p w:rsidR="00546956" w:rsidRDefault="00744715">
      <w:pPr>
        <w:ind w:firstLineChars="200" w:firstLine="480"/>
        <w:rPr>
          <w:rFonts w:ascii="宋体" w:hAnsi="宋体"/>
          <w:sz w:val="24"/>
        </w:rPr>
      </w:pPr>
      <w:r>
        <w:rPr>
          <w:rFonts w:ascii="宋体" w:hAnsi="宋体" w:hint="eastAsia"/>
          <w:sz w:val="24"/>
        </w:rPr>
        <w:t xml:space="preserve">7. </w:t>
      </w:r>
      <w:r>
        <w:rPr>
          <w:rFonts w:ascii="宋体" w:hAnsi="宋体" w:hint="eastAsia"/>
          <w:sz w:val="24"/>
        </w:rPr>
        <w:t>史金辉等：《大学物理实验双语教程》</w:t>
      </w:r>
      <w:r>
        <w:rPr>
          <w:rFonts w:ascii="宋体" w:hAnsi="宋体" w:hint="eastAsia"/>
          <w:sz w:val="24"/>
        </w:rPr>
        <w:t xml:space="preserve"> </w:t>
      </w:r>
      <w:r>
        <w:rPr>
          <w:rFonts w:ascii="宋体" w:hAnsi="宋体"/>
          <w:sz w:val="24"/>
        </w:rPr>
        <w:t xml:space="preserve"> </w:t>
      </w:r>
      <w:r>
        <w:rPr>
          <w:rFonts w:ascii="宋体" w:hAnsi="宋体" w:hint="eastAsia"/>
          <w:sz w:val="24"/>
        </w:rPr>
        <w:t>哈尔滨工程大学出版社</w:t>
      </w:r>
      <w:r>
        <w:rPr>
          <w:rFonts w:ascii="宋体" w:hAnsi="宋体" w:hint="eastAsia"/>
          <w:sz w:val="24"/>
        </w:rPr>
        <w:t xml:space="preserve"> 2014</w:t>
      </w:r>
      <w:r>
        <w:rPr>
          <w:rFonts w:ascii="宋体" w:hAnsi="宋体" w:hint="eastAsia"/>
          <w:sz w:val="24"/>
        </w:rPr>
        <w:t>。</w:t>
      </w:r>
    </w:p>
    <w:p w:rsidR="00546956" w:rsidRDefault="00744715">
      <w:pPr>
        <w:ind w:firstLineChars="200" w:firstLine="480"/>
        <w:rPr>
          <w:rFonts w:ascii="宋体" w:hAnsi="宋体"/>
          <w:sz w:val="24"/>
        </w:rPr>
      </w:pPr>
      <w:r>
        <w:rPr>
          <w:rFonts w:ascii="宋体" w:hAnsi="宋体" w:hint="eastAsia"/>
          <w:sz w:val="24"/>
          <w:lang w:bidi="he-IL"/>
        </w:rPr>
        <w:t xml:space="preserve">8. </w:t>
      </w:r>
      <w:r>
        <w:rPr>
          <w:rFonts w:ascii="宋体" w:hAnsi="宋体" w:hint="eastAsia"/>
          <w:sz w:val="24"/>
          <w:lang w:bidi="he-IL"/>
        </w:rPr>
        <w:t>邱春蓉</w:t>
      </w:r>
      <w:r>
        <w:rPr>
          <w:rFonts w:ascii="宋体" w:hAnsi="宋体" w:hint="eastAsia"/>
          <w:sz w:val="24"/>
        </w:rPr>
        <w:t>等：《大学物理实验双语教程》</w:t>
      </w:r>
      <w:r>
        <w:rPr>
          <w:rFonts w:ascii="宋体" w:hAnsi="宋体" w:hint="eastAsia"/>
          <w:sz w:val="24"/>
        </w:rPr>
        <w:t xml:space="preserve">  </w:t>
      </w:r>
      <w:r>
        <w:rPr>
          <w:rFonts w:ascii="宋体" w:hAnsi="宋体" w:hint="eastAsia"/>
          <w:sz w:val="24"/>
        </w:rPr>
        <w:t>西南交通大学出版社</w:t>
      </w:r>
      <w:r>
        <w:rPr>
          <w:rFonts w:ascii="宋体" w:hAnsi="宋体" w:hint="eastAsia"/>
          <w:sz w:val="24"/>
        </w:rPr>
        <w:t xml:space="preserve"> 2010</w:t>
      </w:r>
      <w:r>
        <w:rPr>
          <w:rFonts w:ascii="宋体" w:hAnsi="宋体" w:hint="eastAsia"/>
          <w:sz w:val="24"/>
        </w:rPr>
        <w:t>。</w:t>
      </w:r>
    </w:p>
    <w:p w:rsidR="00546956" w:rsidRDefault="00744715">
      <w:pPr>
        <w:ind w:firstLineChars="200" w:firstLine="480"/>
        <w:rPr>
          <w:rFonts w:ascii="宋体" w:hAnsi="宋体"/>
          <w:sz w:val="24"/>
        </w:rPr>
      </w:pPr>
      <w:r>
        <w:rPr>
          <w:rFonts w:ascii="宋体" w:hAnsi="宋体" w:hint="eastAsia"/>
          <w:sz w:val="24"/>
        </w:rPr>
        <w:t xml:space="preserve">9. </w:t>
      </w:r>
      <w:r>
        <w:rPr>
          <w:rFonts w:ascii="宋体" w:hAnsi="宋体" w:hint="eastAsia"/>
          <w:sz w:val="24"/>
        </w:rPr>
        <w:t>张晓光等：《大学物理双语课程解题指导书》</w:t>
      </w:r>
      <w:r>
        <w:rPr>
          <w:rFonts w:ascii="宋体" w:hAnsi="宋体" w:hint="eastAsia"/>
          <w:sz w:val="24"/>
        </w:rPr>
        <w:t xml:space="preserve">  </w:t>
      </w:r>
      <w:r>
        <w:rPr>
          <w:rFonts w:ascii="宋体" w:hAnsi="宋体" w:hint="eastAsia"/>
          <w:sz w:val="24"/>
        </w:rPr>
        <w:t>北京邮电大学出版社</w:t>
      </w:r>
      <w:r>
        <w:rPr>
          <w:rFonts w:ascii="宋体" w:hAnsi="宋体" w:hint="eastAsia"/>
          <w:sz w:val="24"/>
        </w:rPr>
        <w:t xml:space="preserve"> 2015</w:t>
      </w:r>
      <w:r>
        <w:rPr>
          <w:rFonts w:ascii="宋体" w:hAnsi="宋体" w:hint="eastAsia"/>
          <w:sz w:val="24"/>
        </w:rPr>
        <w:t>。</w:t>
      </w:r>
    </w:p>
    <w:p w:rsidR="00546956" w:rsidRDefault="00744715">
      <w:pPr>
        <w:ind w:firstLineChars="200" w:firstLine="480"/>
        <w:rPr>
          <w:rFonts w:ascii="宋体" w:hAnsi="宋体"/>
          <w:sz w:val="24"/>
        </w:rPr>
      </w:pPr>
      <w:r>
        <w:rPr>
          <w:rFonts w:ascii="宋体" w:hAnsi="宋体" w:hint="eastAsia"/>
          <w:sz w:val="24"/>
        </w:rPr>
        <w:t>10.</w:t>
      </w:r>
      <w:r>
        <w:rPr>
          <w:rFonts w:ascii="宋体" w:hAnsi="宋体" w:hint="eastAsia"/>
          <w:sz w:val="24"/>
        </w:rPr>
        <w:t>潘笃武等：《费恩曼物理学讲义补编》</w:t>
      </w:r>
      <w:r>
        <w:rPr>
          <w:rFonts w:ascii="宋体" w:hAnsi="宋体" w:hint="eastAsia"/>
          <w:sz w:val="24"/>
        </w:rPr>
        <w:t xml:space="preserve">  </w:t>
      </w:r>
      <w:r>
        <w:rPr>
          <w:rFonts w:ascii="宋体" w:hAnsi="宋体" w:hint="eastAsia"/>
          <w:sz w:val="24"/>
        </w:rPr>
        <w:t>上海科学技术出版社</w:t>
      </w:r>
      <w:r>
        <w:rPr>
          <w:rFonts w:ascii="宋体" w:hAnsi="宋体" w:hint="eastAsia"/>
          <w:sz w:val="24"/>
        </w:rPr>
        <w:t xml:space="preserve"> 2017</w:t>
      </w:r>
      <w:r>
        <w:rPr>
          <w:rFonts w:ascii="宋体" w:hAnsi="宋体" w:hint="eastAsia"/>
          <w:sz w:val="24"/>
        </w:rPr>
        <w:t>。</w:t>
      </w:r>
    </w:p>
    <w:p w:rsidR="00546956" w:rsidRDefault="00744715">
      <w:pPr>
        <w:ind w:firstLineChars="200" w:firstLine="480"/>
        <w:rPr>
          <w:rFonts w:ascii="宋体" w:hAnsi="宋体"/>
          <w:sz w:val="24"/>
        </w:rPr>
      </w:pPr>
      <w:r>
        <w:rPr>
          <w:rFonts w:ascii="宋体" w:hAnsi="宋体" w:hint="eastAsia"/>
          <w:sz w:val="24"/>
        </w:rPr>
        <w:t>11.</w:t>
      </w:r>
      <w:r>
        <w:rPr>
          <w:rFonts w:ascii="宋体" w:hAnsi="宋体" w:hint="eastAsia"/>
          <w:sz w:val="24"/>
        </w:rPr>
        <w:t>常州工学院物理教学部：</w:t>
      </w:r>
      <w:r>
        <w:rPr>
          <w:rFonts w:ascii="宋体" w:hAnsi="宋体"/>
          <w:sz w:val="24"/>
        </w:rPr>
        <w:t>《大学物理</w:t>
      </w:r>
      <w:r>
        <w:rPr>
          <w:rFonts w:ascii="宋体" w:hAnsi="宋体" w:hint="eastAsia"/>
          <w:sz w:val="24"/>
        </w:rPr>
        <w:t>辅导与练习</w:t>
      </w:r>
      <w:r>
        <w:rPr>
          <w:rFonts w:ascii="宋体" w:hAnsi="宋体"/>
          <w:sz w:val="24"/>
        </w:rPr>
        <w:t>》</w:t>
      </w:r>
      <w:r>
        <w:rPr>
          <w:rFonts w:ascii="宋体" w:hAnsi="宋体" w:hint="eastAsia"/>
          <w:sz w:val="24"/>
        </w:rPr>
        <w:t>南京</w:t>
      </w:r>
      <w:r>
        <w:rPr>
          <w:rFonts w:ascii="宋体" w:hAnsi="宋体"/>
          <w:sz w:val="24"/>
        </w:rPr>
        <w:t>大学出版社</w:t>
      </w:r>
      <w:r>
        <w:rPr>
          <w:rFonts w:ascii="宋体" w:hAnsi="宋体" w:hint="eastAsia"/>
          <w:sz w:val="24"/>
        </w:rPr>
        <w:t xml:space="preserve"> 2011</w:t>
      </w:r>
      <w:r>
        <w:rPr>
          <w:rFonts w:ascii="宋体" w:hAnsi="宋体" w:hint="eastAsia"/>
          <w:sz w:val="24"/>
        </w:rPr>
        <w:t>。</w:t>
      </w:r>
    </w:p>
    <w:p w:rsidR="00546956" w:rsidRDefault="00744715">
      <w:pPr>
        <w:ind w:firstLineChars="200" w:firstLine="480"/>
        <w:rPr>
          <w:kern w:val="0"/>
          <w:sz w:val="24"/>
          <w:szCs w:val="21"/>
        </w:rPr>
      </w:pPr>
      <w:r>
        <w:rPr>
          <w:rFonts w:ascii="宋体" w:hAnsi="宋体" w:hint="eastAsia"/>
          <w:sz w:val="24"/>
        </w:rPr>
        <w:t>12.</w:t>
      </w:r>
      <w:r>
        <w:rPr>
          <w:rFonts w:ascii="宋体" w:hAnsi="宋体"/>
          <w:sz w:val="24"/>
        </w:rPr>
        <w:t>东南大学等七所工科院校、马文蔚</w:t>
      </w:r>
      <w:r>
        <w:rPr>
          <w:rFonts w:ascii="宋体" w:hAnsi="宋体" w:hint="eastAsia"/>
          <w:sz w:val="24"/>
        </w:rPr>
        <w:t>：</w:t>
      </w:r>
      <w:r>
        <w:rPr>
          <w:rFonts w:ascii="宋体" w:hAnsi="宋体"/>
          <w:sz w:val="24"/>
        </w:rPr>
        <w:t>《物理学</w:t>
      </w:r>
      <w:r>
        <w:rPr>
          <w:rFonts w:ascii="宋体" w:hAnsi="宋体" w:hint="eastAsia"/>
          <w:sz w:val="24"/>
        </w:rPr>
        <w:t>（</w:t>
      </w:r>
      <w:r>
        <w:rPr>
          <w:rFonts w:ascii="宋体" w:hAnsi="宋体"/>
          <w:sz w:val="24"/>
        </w:rPr>
        <w:t>第</w:t>
      </w:r>
      <w:r>
        <w:rPr>
          <w:rFonts w:ascii="宋体" w:hAnsi="宋体" w:hint="eastAsia"/>
          <w:sz w:val="24"/>
        </w:rPr>
        <w:t>六</w:t>
      </w:r>
      <w:r>
        <w:rPr>
          <w:rFonts w:ascii="宋体" w:hAnsi="宋体"/>
          <w:sz w:val="24"/>
        </w:rPr>
        <w:t>版</w:t>
      </w:r>
      <w:r>
        <w:rPr>
          <w:rFonts w:ascii="宋体" w:hAnsi="宋体" w:hint="eastAsia"/>
          <w:sz w:val="24"/>
        </w:rPr>
        <w:t>）</w:t>
      </w:r>
      <w:r>
        <w:rPr>
          <w:rFonts w:ascii="宋体" w:hAnsi="宋体"/>
          <w:sz w:val="24"/>
        </w:rPr>
        <w:t>习题分析与解答》</w:t>
      </w:r>
      <w:r>
        <w:rPr>
          <w:rFonts w:ascii="宋体" w:hAnsi="宋体" w:hint="eastAsia"/>
          <w:sz w:val="24"/>
        </w:rPr>
        <w:t xml:space="preserve"> </w:t>
      </w:r>
      <w:r>
        <w:rPr>
          <w:rFonts w:ascii="宋体" w:hAnsi="宋体"/>
          <w:sz w:val="24"/>
        </w:rPr>
        <w:t>高等教育出版社</w:t>
      </w:r>
      <w:r>
        <w:rPr>
          <w:rFonts w:ascii="宋体" w:hAnsi="宋体" w:hint="eastAsia"/>
          <w:sz w:val="24"/>
        </w:rPr>
        <w:t xml:space="preserve">  2015</w:t>
      </w:r>
      <w:r>
        <w:rPr>
          <w:rFonts w:ascii="宋体" w:hAnsi="宋体" w:hint="eastAsia"/>
          <w:sz w:val="24"/>
        </w:rPr>
        <w:t>。</w:t>
      </w:r>
    </w:p>
    <w:p w:rsidR="00546956" w:rsidRDefault="00744715">
      <w:pPr>
        <w:autoSpaceDE w:val="0"/>
        <w:autoSpaceDN w:val="0"/>
        <w:adjustRightInd w:val="0"/>
        <w:spacing w:line="360" w:lineRule="auto"/>
        <w:ind w:firstLineChars="3050" w:firstLine="7320"/>
        <w:jc w:val="left"/>
        <w:rPr>
          <w:rFonts w:ascii="宋体" w:hAnsi="宋体" w:cs="宋体"/>
          <w:kern w:val="0"/>
          <w:sz w:val="24"/>
        </w:rPr>
      </w:pPr>
      <w:r>
        <w:rPr>
          <w:rFonts w:ascii="宋体" w:hAnsi="宋体" w:cs="宋体" w:hint="eastAsia"/>
          <w:kern w:val="0"/>
          <w:sz w:val="24"/>
        </w:rPr>
        <w:t>执笔人：</w:t>
      </w:r>
      <w:r>
        <w:rPr>
          <w:rFonts w:ascii="宋体" w:hAnsi="宋体" w:cs="宋体" w:hint="eastAsia"/>
          <w:kern w:val="0"/>
          <w:sz w:val="24"/>
        </w:rPr>
        <w:t xml:space="preserve"> </w:t>
      </w:r>
      <w:r>
        <w:rPr>
          <w:rFonts w:ascii="宋体" w:hAnsi="宋体" w:cs="宋体" w:hint="eastAsia"/>
          <w:kern w:val="0"/>
          <w:sz w:val="24"/>
        </w:rPr>
        <w:t>肖虹</w:t>
      </w:r>
    </w:p>
    <w:p w:rsidR="00546956" w:rsidRDefault="00744715">
      <w:pPr>
        <w:autoSpaceDE w:val="0"/>
        <w:autoSpaceDN w:val="0"/>
        <w:adjustRightInd w:val="0"/>
        <w:spacing w:line="360" w:lineRule="auto"/>
        <w:ind w:firstLineChars="3050" w:firstLine="7320"/>
        <w:jc w:val="left"/>
        <w:rPr>
          <w:rFonts w:ascii="宋体" w:hAnsi="宋体" w:cs="宋体"/>
          <w:kern w:val="0"/>
          <w:sz w:val="24"/>
        </w:rPr>
      </w:pPr>
      <w:r>
        <w:rPr>
          <w:rFonts w:ascii="宋体" w:hAnsi="宋体" w:cs="宋体" w:hint="eastAsia"/>
          <w:kern w:val="0"/>
          <w:sz w:val="24"/>
        </w:rPr>
        <w:t>审</w:t>
      </w:r>
      <w:r>
        <w:rPr>
          <w:rFonts w:ascii="宋体" w:hAnsi="宋体" w:cs="宋体" w:hint="eastAsia"/>
          <w:kern w:val="0"/>
          <w:sz w:val="24"/>
        </w:rPr>
        <w:t>定人：</w:t>
      </w:r>
      <w:r>
        <w:rPr>
          <w:rFonts w:ascii="宋体" w:hAnsi="宋体" w:cs="宋体" w:hint="eastAsia"/>
          <w:kern w:val="0"/>
          <w:sz w:val="24"/>
        </w:rPr>
        <w:t xml:space="preserve"> </w:t>
      </w:r>
      <w:r>
        <w:rPr>
          <w:rFonts w:ascii="宋体" w:hAnsi="宋体" w:cs="宋体" w:hint="eastAsia"/>
          <w:kern w:val="0"/>
          <w:sz w:val="24"/>
        </w:rPr>
        <w:t>李恒梅</w:t>
      </w:r>
    </w:p>
    <w:p w:rsidR="00546956" w:rsidRDefault="00744715">
      <w:pPr>
        <w:autoSpaceDE w:val="0"/>
        <w:autoSpaceDN w:val="0"/>
        <w:adjustRightInd w:val="0"/>
        <w:spacing w:line="360" w:lineRule="auto"/>
        <w:ind w:firstLineChars="3050" w:firstLine="7320"/>
        <w:jc w:val="left"/>
        <w:rPr>
          <w:rFonts w:ascii="宋体" w:hAnsi="宋体" w:cs="宋体"/>
          <w:kern w:val="0"/>
          <w:sz w:val="24"/>
        </w:rPr>
      </w:pPr>
      <w:r>
        <w:rPr>
          <w:rFonts w:ascii="宋体" w:hAnsi="宋体" w:cs="宋体" w:hint="eastAsia"/>
          <w:kern w:val="0"/>
          <w:sz w:val="24"/>
        </w:rPr>
        <w:t>审批人：</w:t>
      </w:r>
      <w:r>
        <w:rPr>
          <w:rFonts w:ascii="宋体" w:hAnsi="宋体" w:cs="宋体" w:hint="eastAsia"/>
          <w:kern w:val="0"/>
          <w:sz w:val="24"/>
        </w:rPr>
        <w:t xml:space="preserve"> </w:t>
      </w:r>
      <w:r>
        <w:rPr>
          <w:rFonts w:ascii="宋体" w:hAnsi="宋体" w:cs="宋体" w:hint="eastAsia"/>
          <w:kern w:val="0"/>
          <w:sz w:val="24"/>
        </w:rPr>
        <w:t>陈荣军</w:t>
      </w:r>
    </w:p>
    <w:p w:rsidR="00546956" w:rsidRDefault="00744715">
      <w:pPr>
        <w:jc w:val="right"/>
        <w:rPr>
          <w:rFonts w:ascii="宋体" w:hAnsi="宋体" w:cs="宋体"/>
          <w:sz w:val="24"/>
        </w:rPr>
      </w:pPr>
      <w:r>
        <w:rPr>
          <w:rFonts w:ascii="宋体" w:hAnsi="宋体" w:cs="宋体" w:hint="eastAsia"/>
          <w:sz w:val="24"/>
        </w:rPr>
        <w:t>批准时间：</w:t>
      </w:r>
      <w:r>
        <w:rPr>
          <w:rFonts w:ascii="宋体" w:hAnsi="宋体" w:cs="宋体" w:hint="eastAsia"/>
          <w:sz w:val="24"/>
        </w:rPr>
        <w:t xml:space="preserve"> 2018.8.31</w:t>
      </w: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pPr>
    </w:p>
    <w:p w:rsidR="00546956" w:rsidRDefault="00546956">
      <w:pPr>
        <w:rPr>
          <w:kern w:val="0"/>
          <w:sz w:val="24"/>
          <w:szCs w:val="21"/>
        </w:rPr>
      </w:pPr>
    </w:p>
    <w:p w:rsidR="00546956" w:rsidRDefault="00744715">
      <w:pPr>
        <w:pStyle w:val="1"/>
      </w:pPr>
      <w:bookmarkStart w:id="18" w:name="_Toc15466"/>
      <w:r>
        <w:t>有限数学课程教学大纲</w:t>
      </w:r>
      <w:bookmarkEnd w:id="18"/>
    </w:p>
    <w:p w:rsidR="00546956" w:rsidRDefault="00744715">
      <w:pPr>
        <w:spacing w:line="312" w:lineRule="auto"/>
        <w:jc w:val="center"/>
        <w:rPr>
          <w:b/>
          <w:bCs/>
          <w:sz w:val="30"/>
        </w:rPr>
      </w:pPr>
      <w:r>
        <w:rPr>
          <w:b/>
          <w:bCs/>
          <w:sz w:val="30"/>
        </w:rPr>
        <w:t>（</w:t>
      </w:r>
      <w:r>
        <w:rPr>
          <w:b/>
          <w:bCs/>
          <w:sz w:val="30"/>
        </w:rPr>
        <w:t>Finite Mathematics</w:t>
      </w:r>
      <w:r>
        <w:rPr>
          <w:b/>
          <w:bCs/>
          <w:sz w:val="30"/>
        </w:rPr>
        <w:t>）</w:t>
      </w:r>
    </w:p>
    <w:p w:rsidR="00546956" w:rsidRDefault="00744715">
      <w:pPr>
        <w:spacing w:line="360" w:lineRule="auto"/>
        <w:ind w:firstLineChars="196" w:firstLine="551"/>
        <w:rPr>
          <w:b/>
          <w:sz w:val="28"/>
          <w:szCs w:val="28"/>
        </w:rPr>
      </w:pPr>
      <w:r>
        <w:rPr>
          <w:b/>
          <w:sz w:val="28"/>
          <w:szCs w:val="28"/>
        </w:rPr>
        <w:lastRenderedPageBreak/>
        <w:t>一、课程概况</w:t>
      </w:r>
    </w:p>
    <w:p w:rsidR="00546956" w:rsidRDefault="00744715">
      <w:pPr>
        <w:spacing w:line="360" w:lineRule="auto"/>
        <w:ind w:firstLineChars="200" w:firstLine="482"/>
        <w:rPr>
          <w:b/>
          <w:sz w:val="28"/>
          <w:szCs w:val="28"/>
        </w:rPr>
      </w:pPr>
      <w:r>
        <w:rPr>
          <w:rFonts w:hAnsi="宋体"/>
          <w:b/>
          <w:bCs/>
          <w:kern w:val="0"/>
          <w:sz w:val="24"/>
        </w:rPr>
        <w:t>课程代码</w:t>
      </w:r>
      <w:r>
        <w:rPr>
          <w:rFonts w:hAnsi="宋体"/>
          <w:b/>
          <w:kern w:val="0"/>
          <w:sz w:val="24"/>
        </w:rPr>
        <w:t>：</w:t>
      </w:r>
      <w:r>
        <w:rPr>
          <w:sz w:val="24"/>
        </w:rPr>
        <w:t>0821005</w:t>
      </w:r>
    </w:p>
    <w:p w:rsidR="00546956" w:rsidRDefault="00744715">
      <w:pPr>
        <w:spacing w:line="360" w:lineRule="auto"/>
        <w:ind w:firstLineChars="200" w:firstLine="482"/>
        <w:rPr>
          <w:b/>
          <w:kern w:val="0"/>
          <w:sz w:val="24"/>
        </w:rPr>
      </w:pPr>
      <w:r>
        <w:rPr>
          <w:rFonts w:hAnsi="宋体"/>
          <w:b/>
          <w:bCs/>
          <w:kern w:val="0"/>
          <w:sz w:val="24"/>
        </w:rPr>
        <w:t>学</w:t>
      </w:r>
      <w:r>
        <w:rPr>
          <w:b/>
          <w:bCs/>
          <w:kern w:val="0"/>
          <w:sz w:val="24"/>
        </w:rPr>
        <w:t xml:space="preserve">    </w:t>
      </w:r>
      <w:r>
        <w:rPr>
          <w:rFonts w:hAnsi="宋体"/>
          <w:b/>
          <w:bCs/>
          <w:kern w:val="0"/>
          <w:sz w:val="24"/>
        </w:rPr>
        <w:t>分</w:t>
      </w:r>
      <w:r>
        <w:rPr>
          <w:rFonts w:hAnsi="宋体"/>
          <w:b/>
          <w:kern w:val="0"/>
          <w:sz w:val="24"/>
        </w:rPr>
        <w:t>：</w:t>
      </w:r>
      <w:r>
        <w:rPr>
          <w:b/>
          <w:kern w:val="0"/>
          <w:sz w:val="24"/>
        </w:rPr>
        <w:t xml:space="preserve"> </w:t>
      </w:r>
      <w:r>
        <w:rPr>
          <w:kern w:val="0"/>
          <w:sz w:val="24"/>
        </w:rPr>
        <w:t>3</w:t>
      </w:r>
    </w:p>
    <w:p w:rsidR="00546956" w:rsidRDefault="00744715">
      <w:pPr>
        <w:spacing w:line="360" w:lineRule="auto"/>
        <w:ind w:firstLineChars="200" w:firstLine="482"/>
        <w:rPr>
          <w:kern w:val="0"/>
          <w:sz w:val="24"/>
        </w:rPr>
      </w:pPr>
      <w:r>
        <w:rPr>
          <w:rFonts w:hAnsi="宋体"/>
          <w:b/>
          <w:bCs/>
          <w:kern w:val="0"/>
          <w:sz w:val="24"/>
        </w:rPr>
        <w:t>学</w:t>
      </w:r>
      <w:r>
        <w:rPr>
          <w:b/>
          <w:bCs/>
          <w:kern w:val="0"/>
          <w:sz w:val="24"/>
        </w:rPr>
        <w:t xml:space="preserve">    </w:t>
      </w:r>
      <w:r>
        <w:rPr>
          <w:rFonts w:hAnsi="宋体"/>
          <w:b/>
          <w:bCs/>
          <w:kern w:val="0"/>
          <w:sz w:val="24"/>
        </w:rPr>
        <w:t>时</w:t>
      </w:r>
      <w:r>
        <w:rPr>
          <w:rFonts w:hAnsi="宋体"/>
          <w:b/>
          <w:kern w:val="0"/>
          <w:sz w:val="24"/>
        </w:rPr>
        <w:t>：</w:t>
      </w:r>
      <w:r>
        <w:rPr>
          <w:kern w:val="0"/>
          <w:sz w:val="24"/>
        </w:rPr>
        <w:t xml:space="preserve"> 48</w:t>
      </w:r>
      <w:r>
        <w:rPr>
          <w:rFonts w:hAnsi="宋体"/>
          <w:kern w:val="0"/>
          <w:sz w:val="24"/>
        </w:rPr>
        <w:t>（其中：</w:t>
      </w:r>
      <w:r>
        <w:rPr>
          <w:kern w:val="0"/>
          <w:sz w:val="24"/>
        </w:rPr>
        <w:t>讲授学时</w:t>
      </w:r>
      <w:r>
        <w:rPr>
          <w:kern w:val="0"/>
          <w:sz w:val="24"/>
        </w:rPr>
        <w:t xml:space="preserve">48  </w:t>
      </w:r>
      <w:r>
        <w:rPr>
          <w:kern w:val="0"/>
          <w:sz w:val="24"/>
        </w:rPr>
        <w:t>，</w:t>
      </w:r>
      <w:r>
        <w:rPr>
          <w:kern w:val="0"/>
          <w:sz w:val="24"/>
        </w:rPr>
        <w:t xml:space="preserve"> </w:t>
      </w:r>
      <w:r>
        <w:rPr>
          <w:kern w:val="0"/>
          <w:sz w:val="24"/>
        </w:rPr>
        <w:t>实验学时</w:t>
      </w:r>
      <w:r>
        <w:rPr>
          <w:kern w:val="0"/>
          <w:sz w:val="24"/>
        </w:rPr>
        <w:t xml:space="preserve">0  </w:t>
      </w:r>
      <w:r>
        <w:rPr>
          <w:kern w:val="0"/>
          <w:sz w:val="24"/>
        </w:rPr>
        <w:t>，上机学时</w:t>
      </w:r>
      <w:r>
        <w:rPr>
          <w:kern w:val="0"/>
          <w:sz w:val="24"/>
        </w:rPr>
        <w:t xml:space="preserve">0   </w:t>
      </w:r>
      <w:r>
        <w:rPr>
          <w:rFonts w:hAnsi="宋体"/>
          <w:kern w:val="0"/>
          <w:sz w:val="24"/>
        </w:rPr>
        <w:t>）</w:t>
      </w:r>
    </w:p>
    <w:p w:rsidR="00546956" w:rsidRDefault="00744715">
      <w:pPr>
        <w:spacing w:line="360" w:lineRule="auto"/>
        <w:ind w:firstLineChars="200" w:firstLine="482"/>
        <w:rPr>
          <w:b/>
          <w:bCs/>
          <w:kern w:val="0"/>
          <w:sz w:val="24"/>
        </w:rPr>
      </w:pPr>
      <w:r>
        <w:rPr>
          <w:rFonts w:hAnsi="宋体"/>
          <w:b/>
          <w:bCs/>
          <w:kern w:val="0"/>
          <w:sz w:val="24"/>
        </w:rPr>
        <w:t>先修课程</w:t>
      </w:r>
      <w:r>
        <w:rPr>
          <w:rFonts w:hAnsi="宋体"/>
          <w:b/>
          <w:kern w:val="0"/>
          <w:sz w:val="24"/>
        </w:rPr>
        <w:t>：</w:t>
      </w:r>
      <w:r>
        <w:rPr>
          <w:color w:val="000000"/>
          <w:sz w:val="24"/>
        </w:rPr>
        <w:t>无</w:t>
      </w:r>
    </w:p>
    <w:p w:rsidR="00546956" w:rsidRDefault="00744715">
      <w:pPr>
        <w:spacing w:line="360" w:lineRule="auto"/>
        <w:ind w:firstLineChars="200" w:firstLine="482"/>
        <w:rPr>
          <w:kern w:val="0"/>
          <w:sz w:val="24"/>
        </w:rPr>
      </w:pPr>
      <w:r>
        <w:rPr>
          <w:rFonts w:hAnsi="宋体"/>
          <w:b/>
          <w:bCs/>
          <w:kern w:val="0"/>
          <w:sz w:val="24"/>
        </w:rPr>
        <w:t>适用专业</w:t>
      </w:r>
      <w:r>
        <w:rPr>
          <w:rFonts w:hAnsi="宋体"/>
          <w:b/>
          <w:kern w:val="0"/>
          <w:sz w:val="24"/>
        </w:rPr>
        <w:t>：</w:t>
      </w:r>
      <w:r>
        <w:rPr>
          <w:kern w:val="0"/>
          <w:sz w:val="24"/>
        </w:rPr>
        <w:t xml:space="preserve"> </w:t>
      </w:r>
      <w:r>
        <w:rPr>
          <w:rFonts w:hAnsi="宋体"/>
          <w:kern w:val="0"/>
          <w:sz w:val="24"/>
        </w:rPr>
        <w:t>全校各专业</w:t>
      </w:r>
      <w:r>
        <w:rPr>
          <w:kern w:val="0"/>
          <w:sz w:val="24"/>
        </w:rPr>
        <w:t xml:space="preserve">                      </w:t>
      </w:r>
    </w:p>
    <w:p w:rsidR="00546956" w:rsidRDefault="00744715">
      <w:pPr>
        <w:spacing w:line="360" w:lineRule="auto"/>
        <w:ind w:firstLineChars="200" w:firstLine="482"/>
        <w:rPr>
          <w:kern w:val="0"/>
          <w:sz w:val="24"/>
        </w:rPr>
      </w:pPr>
      <w:r>
        <w:rPr>
          <w:rFonts w:hAnsi="宋体"/>
          <w:b/>
          <w:bCs/>
          <w:kern w:val="0"/>
          <w:sz w:val="24"/>
        </w:rPr>
        <w:t>建议教材</w:t>
      </w:r>
      <w:r>
        <w:rPr>
          <w:rFonts w:hAnsi="宋体"/>
          <w:b/>
          <w:kern w:val="0"/>
          <w:sz w:val="24"/>
        </w:rPr>
        <w:t>：</w:t>
      </w:r>
      <w:r>
        <w:rPr>
          <w:rFonts w:hAnsi="宋体"/>
          <w:kern w:val="0"/>
          <w:sz w:val="24"/>
        </w:rPr>
        <w:t>《</w:t>
      </w:r>
      <w:r>
        <w:rPr>
          <w:sz w:val="24"/>
        </w:rPr>
        <w:t>Finite Mathematics</w:t>
      </w:r>
      <w:r>
        <w:rPr>
          <w:rFonts w:hAnsi="宋体"/>
          <w:kern w:val="0"/>
          <w:sz w:val="24"/>
        </w:rPr>
        <w:t>》</w:t>
      </w:r>
      <w:r>
        <w:rPr>
          <w:kern w:val="0"/>
          <w:sz w:val="24"/>
        </w:rPr>
        <w:t>，</w:t>
      </w:r>
      <w:r>
        <w:rPr>
          <w:sz w:val="24"/>
        </w:rPr>
        <w:t>Howard Rolf</w:t>
      </w:r>
      <w:r>
        <w:rPr>
          <w:kern w:val="0"/>
          <w:sz w:val="24"/>
        </w:rPr>
        <w:t>，</w:t>
      </w:r>
      <w:r>
        <w:rPr>
          <w:bCs/>
          <w:kern w:val="0"/>
          <w:sz w:val="24"/>
        </w:rPr>
        <w:t>international conference</w:t>
      </w:r>
      <w:r>
        <w:rPr>
          <w:kern w:val="0"/>
          <w:sz w:val="24"/>
        </w:rPr>
        <w:t>，</w:t>
      </w:r>
      <w:r>
        <w:rPr>
          <w:kern w:val="0"/>
          <w:sz w:val="24"/>
        </w:rPr>
        <w:t>2017.8</w:t>
      </w:r>
    </w:p>
    <w:p w:rsidR="00546956" w:rsidRDefault="00744715">
      <w:pPr>
        <w:spacing w:line="360" w:lineRule="auto"/>
        <w:ind w:firstLineChars="200" w:firstLine="482"/>
        <w:rPr>
          <w:kern w:val="0"/>
          <w:sz w:val="24"/>
        </w:rPr>
      </w:pPr>
      <w:r>
        <w:rPr>
          <w:rFonts w:hAnsi="宋体"/>
          <w:b/>
          <w:bCs/>
          <w:kern w:val="0"/>
          <w:sz w:val="24"/>
        </w:rPr>
        <w:t>课程归口：</w:t>
      </w:r>
      <w:r>
        <w:rPr>
          <w:rFonts w:hAnsi="宋体"/>
          <w:bCs/>
          <w:kern w:val="0"/>
          <w:sz w:val="24"/>
        </w:rPr>
        <w:t>数理与化工</w:t>
      </w:r>
      <w:r>
        <w:rPr>
          <w:rFonts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hAnsi="宋体"/>
          <w:b/>
          <w:bCs/>
          <w:kern w:val="0"/>
          <w:sz w:val="24"/>
        </w:rPr>
        <w:t>课程的性质与任务：</w:t>
      </w:r>
      <w:r>
        <w:rPr>
          <w:kern w:val="0"/>
          <w:sz w:val="24"/>
        </w:rPr>
        <w:t>本课程是理</w:t>
      </w:r>
      <w:r>
        <w:rPr>
          <w:rFonts w:hAnsi="宋体"/>
          <w:sz w:val="24"/>
        </w:rPr>
        <w:t>工科与艺术设计</w:t>
      </w:r>
      <w:r>
        <w:rPr>
          <w:kern w:val="0"/>
          <w:sz w:val="24"/>
        </w:rPr>
        <w:t>专业的通识必修课</w:t>
      </w:r>
      <w:r>
        <w:rPr>
          <w:sz w:val="24"/>
        </w:rPr>
        <w:t>。</w:t>
      </w:r>
      <w:r>
        <w:rPr>
          <w:color w:val="000000"/>
          <w:kern w:val="0"/>
          <w:sz w:val="24"/>
        </w:rPr>
        <w:t>通过本课程的学习，</w:t>
      </w:r>
      <w:r>
        <w:rPr>
          <w:sz w:val="24"/>
        </w:rPr>
        <w:t>使学生掌握有限数学的基本概念，熟悉研究有限数学的各种基本方法，并能用所掌握的方法解决工程实践中所遇到的各种问题</w:t>
      </w:r>
      <w:r>
        <w:rPr>
          <w:color w:val="000000"/>
          <w:kern w:val="0"/>
          <w:sz w:val="24"/>
        </w:rPr>
        <w:t>；提高学生的数学素养，为学生学习后续相关课程及终身学习奠定必要的数学基础。</w:t>
      </w:r>
    </w:p>
    <w:p w:rsidR="00546956" w:rsidRDefault="00744715">
      <w:pPr>
        <w:spacing w:line="360" w:lineRule="auto"/>
        <w:ind w:firstLineChars="200" w:firstLine="562"/>
        <w:rPr>
          <w:b/>
          <w:sz w:val="28"/>
          <w:szCs w:val="28"/>
        </w:rPr>
      </w:pPr>
      <w:r>
        <w:rPr>
          <w:b/>
          <w:sz w:val="28"/>
          <w:szCs w:val="28"/>
        </w:rPr>
        <w:t>二、课程目标</w:t>
      </w:r>
    </w:p>
    <w:p w:rsidR="00546956" w:rsidRDefault="00744715">
      <w:pPr>
        <w:spacing w:line="360" w:lineRule="auto"/>
        <w:ind w:firstLine="482"/>
        <w:jc w:val="left"/>
        <w:rPr>
          <w:sz w:val="24"/>
        </w:rPr>
      </w:pPr>
      <w:r>
        <w:rPr>
          <w:sz w:val="24"/>
        </w:rPr>
        <w:t>目标</w:t>
      </w:r>
      <w:r>
        <w:rPr>
          <w:sz w:val="24"/>
        </w:rPr>
        <w:t>1.</w:t>
      </w:r>
      <w:r>
        <w:t xml:space="preserve"> </w:t>
      </w:r>
      <w:r>
        <w:rPr>
          <w:color w:val="000000"/>
          <w:sz w:val="24"/>
        </w:rPr>
        <w:t>掌握本课程基本概念与性质</w:t>
      </w:r>
      <w:r>
        <w:rPr>
          <w:sz w:val="24"/>
        </w:rPr>
        <w:t>。</w:t>
      </w:r>
    </w:p>
    <w:p w:rsidR="00546956" w:rsidRDefault="00744715">
      <w:pPr>
        <w:spacing w:line="360" w:lineRule="auto"/>
        <w:ind w:firstLine="482"/>
        <w:jc w:val="left"/>
        <w:rPr>
          <w:sz w:val="24"/>
        </w:rPr>
      </w:pPr>
      <w:r>
        <w:rPr>
          <w:sz w:val="24"/>
        </w:rPr>
        <w:t>目标</w:t>
      </w:r>
      <w:r>
        <w:rPr>
          <w:sz w:val="24"/>
        </w:rPr>
        <w:t xml:space="preserve">2. </w:t>
      </w:r>
      <w:r>
        <w:rPr>
          <w:color w:val="000000"/>
          <w:sz w:val="24"/>
        </w:rPr>
        <w:t>掌握本课程要求的计算方法</w:t>
      </w:r>
      <w:r>
        <w:rPr>
          <w:sz w:val="24"/>
        </w:rPr>
        <w:t>。</w:t>
      </w:r>
    </w:p>
    <w:p w:rsidR="00546956" w:rsidRDefault="00744715">
      <w:pPr>
        <w:spacing w:line="360" w:lineRule="auto"/>
        <w:ind w:firstLine="482"/>
        <w:jc w:val="left"/>
        <w:rPr>
          <w:sz w:val="24"/>
        </w:rPr>
      </w:pPr>
      <w:r>
        <w:rPr>
          <w:sz w:val="24"/>
        </w:rPr>
        <w:t>目标</w:t>
      </w:r>
      <w:r>
        <w:rPr>
          <w:sz w:val="24"/>
        </w:rPr>
        <w:t xml:space="preserve">3. </w:t>
      </w:r>
      <w:r>
        <w:rPr>
          <w:sz w:val="24"/>
        </w:rPr>
        <w:t>培养学生的抽象概括、逻辑推理等能力。</w:t>
      </w:r>
    </w:p>
    <w:p w:rsidR="00546956" w:rsidRDefault="00744715">
      <w:pPr>
        <w:spacing w:line="360" w:lineRule="auto"/>
        <w:ind w:firstLine="482"/>
        <w:jc w:val="left"/>
        <w:rPr>
          <w:sz w:val="24"/>
        </w:rPr>
      </w:pPr>
      <w:r>
        <w:rPr>
          <w:sz w:val="24"/>
        </w:rPr>
        <w:t>目标</w:t>
      </w:r>
      <w:r>
        <w:rPr>
          <w:sz w:val="24"/>
        </w:rPr>
        <w:t xml:space="preserve">4. </w:t>
      </w:r>
      <w:r>
        <w:rPr>
          <w:sz w:val="24"/>
        </w:rPr>
        <w:t>培养学生具有一定的运算能力。</w:t>
      </w:r>
    </w:p>
    <w:p w:rsidR="00546956" w:rsidRDefault="00744715">
      <w:pPr>
        <w:spacing w:line="360" w:lineRule="auto"/>
        <w:ind w:firstLine="482"/>
        <w:jc w:val="left"/>
        <w:rPr>
          <w:sz w:val="24"/>
        </w:rPr>
      </w:pPr>
      <w:r>
        <w:rPr>
          <w:sz w:val="24"/>
        </w:rPr>
        <w:t>目标</w:t>
      </w:r>
      <w:r>
        <w:rPr>
          <w:sz w:val="24"/>
        </w:rPr>
        <w:t xml:space="preserve">5. </w:t>
      </w:r>
      <w:r>
        <w:rPr>
          <w:sz w:val="24"/>
        </w:rPr>
        <w:t>培养学生数学思维与分析能力。</w:t>
      </w:r>
    </w:p>
    <w:p w:rsidR="00546956" w:rsidRDefault="00744715">
      <w:pPr>
        <w:spacing w:line="360" w:lineRule="auto"/>
        <w:ind w:firstLineChars="200" w:firstLine="480"/>
        <w:rPr>
          <w:color w:val="000000"/>
          <w:sz w:val="24"/>
        </w:rPr>
      </w:pPr>
      <w:r>
        <w:rPr>
          <w:color w:val="000000"/>
          <w:sz w:val="24"/>
        </w:rPr>
        <w:t>本课程支撑专业人才培养方案中毕业要求</w:t>
      </w:r>
      <w:r>
        <w:rPr>
          <w:sz w:val="24"/>
        </w:rPr>
        <w:t>1</w:t>
      </w:r>
      <w:r>
        <w:rPr>
          <w:szCs w:val="21"/>
        </w:rPr>
        <w:t>-1</w:t>
      </w:r>
      <w:r>
        <w:rPr>
          <w:color w:val="000000"/>
          <w:sz w:val="24"/>
        </w:rPr>
        <w:t>、毕业要求</w:t>
      </w:r>
      <w:r>
        <w:rPr>
          <w:sz w:val="24"/>
        </w:rPr>
        <w:t>2</w:t>
      </w:r>
      <w:r>
        <w:rPr>
          <w:szCs w:val="21"/>
        </w:rPr>
        <w:t>-2</w:t>
      </w:r>
      <w:r>
        <w:rPr>
          <w:color w:val="000000"/>
          <w:sz w:val="24"/>
        </w:rPr>
        <w:t>，对应关系如表所示。</w:t>
      </w:r>
    </w:p>
    <w:p w:rsidR="00546956" w:rsidRDefault="00546956">
      <w:pPr>
        <w:spacing w:line="360" w:lineRule="auto"/>
        <w:rPr>
          <w:color w:val="000000"/>
          <w:sz w:val="24"/>
        </w:rPr>
      </w:pP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kern w:val="0"/>
                <w:szCs w:val="21"/>
              </w:rPr>
              <w:t>毕业要求</w:t>
            </w:r>
            <w:r>
              <w:rPr>
                <w:szCs w:val="21"/>
              </w:rPr>
              <w:t>1-1</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kern w:val="0"/>
                <w:szCs w:val="21"/>
              </w:rPr>
              <w:t>毕业要求</w:t>
            </w:r>
            <w:r>
              <w:rPr>
                <w:szCs w:val="21"/>
              </w:rPr>
              <w:t>2-2</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546956">
      <w:pPr>
        <w:spacing w:line="360" w:lineRule="auto"/>
        <w:ind w:firstLineChars="200" w:firstLine="562"/>
        <w:rPr>
          <w:b/>
          <w:sz w:val="28"/>
          <w:szCs w:val="28"/>
        </w:rPr>
      </w:pPr>
    </w:p>
    <w:p w:rsidR="00546956" w:rsidRDefault="00744715">
      <w:pPr>
        <w:spacing w:line="360" w:lineRule="auto"/>
        <w:ind w:firstLineChars="200" w:firstLine="562"/>
        <w:rPr>
          <w:b/>
          <w:sz w:val="28"/>
          <w:szCs w:val="28"/>
        </w:rPr>
      </w:pPr>
      <w:r>
        <w:rPr>
          <w:b/>
          <w:sz w:val="28"/>
          <w:szCs w:val="28"/>
        </w:rPr>
        <w:t>三、课程内容及要求</w:t>
      </w:r>
    </w:p>
    <w:p w:rsidR="00546956" w:rsidRDefault="00744715">
      <w:pPr>
        <w:spacing w:line="360" w:lineRule="auto"/>
        <w:ind w:firstLineChars="196" w:firstLine="472"/>
        <w:rPr>
          <w:b/>
          <w:sz w:val="24"/>
        </w:rPr>
      </w:pPr>
      <w:r>
        <w:rPr>
          <w:b/>
          <w:sz w:val="24"/>
        </w:rPr>
        <w:t>（一）</w:t>
      </w:r>
      <w:r>
        <w:rPr>
          <w:b/>
          <w:bCs/>
          <w:sz w:val="24"/>
        </w:rPr>
        <w:t>线性方程组（</w:t>
      </w:r>
      <w:r>
        <w:rPr>
          <w:b/>
          <w:bCs/>
          <w:sz w:val="24"/>
        </w:rPr>
        <w:t>linear systems</w:t>
      </w:r>
      <w:r>
        <w:rPr>
          <w:b/>
          <w:bCs/>
          <w:sz w:val="24"/>
        </w:rPr>
        <w:t>）</w:t>
      </w:r>
    </w:p>
    <w:p w:rsidR="00546956" w:rsidRDefault="00744715">
      <w:pPr>
        <w:spacing w:line="360" w:lineRule="auto"/>
        <w:ind w:firstLineChars="200" w:firstLine="480"/>
        <w:rPr>
          <w:sz w:val="24"/>
        </w:rPr>
      </w:pPr>
      <w:r>
        <w:rPr>
          <w:sz w:val="24"/>
        </w:rPr>
        <w:t>1.</w:t>
      </w:r>
      <w:r>
        <w:rPr>
          <w:sz w:val="24"/>
        </w:rPr>
        <w:t>教学内容</w:t>
      </w:r>
    </w:p>
    <w:p w:rsidR="00546956" w:rsidRDefault="00744715">
      <w:pPr>
        <w:adjustRightInd w:val="0"/>
        <w:snapToGrid w:val="0"/>
        <w:spacing w:line="360" w:lineRule="auto"/>
        <w:ind w:firstLineChars="200" w:firstLine="480"/>
        <w:rPr>
          <w:sz w:val="24"/>
        </w:rPr>
      </w:pPr>
      <w:r>
        <w:rPr>
          <w:sz w:val="24"/>
        </w:rPr>
        <w:lastRenderedPageBreak/>
        <w:t>（</w:t>
      </w:r>
      <w:r>
        <w:rPr>
          <w:sz w:val="24"/>
        </w:rPr>
        <w:t>1</w:t>
      </w:r>
      <w:r>
        <w:rPr>
          <w:sz w:val="24"/>
        </w:rPr>
        <w:t>）两个方程的方程组（掌握）</w:t>
      </w:r>
    </w:p>
    <w:p w:rsidR="00546956" w:rsidRDefault="00744715">
      <w:pPr>
        <w:adjustRightInd w:val="0"/>
        <w:snapToGrid w:val="0"/>
        <w:spacing w:line="360" w:lineRule="auto"/>
        <w:ind w:firstLineChars="200" w:firstLine="480"/>
        <w:rPr>
          <w:sz w:val="24"/>
        </w:rPr>
      </w:pPr>
      <w:r>
        <w:rPr>
          <w:sz w:val="24"/>
        </w:rPr>
        <w:t>（</w:t>
      </w:r>
      <w:r>
        <w:rPr>
          <w:sz w:val="24"/>
        </w:rPr>
        <w:t>2</w:t>
      </w:r>
      <w:r>
        <w:rPr>
          <w:sz w:val="24"/>
        </w:rPr>
        <w:t>）三元方程组（掌握）</w:t>
      </w:r>
    </w:p>
    <w:p w:rsidR="00546956" w:rsidRDefault="00744715">
      <w:pPr>
        <w:adjustRightInd w:val="0"/>
        <w:snapToGrid w:val="0"/>
        <w:spacing w:line="360" w:lineRule="auto"/>
        <w:ind w:firstLineChars="200" w:firstLine="480"/>
        <w:rPr>
          <w:sz w:val="24"/>
        </w:rPr>
      </w:pPr>
      <w:r>
        <w:rPr>
          <w:sz w:val="24"/>
        </w:rPr>
        <w:t>（</w:t>
      </w:r>
      <w:r>
        <w:rPr>
          <w:sz w:val="24"/>
        </w:rPr>
        <w:t>3</w:t>
      </w:r>
      <w:r>
        <w:rPr>
          <w:sz w:val="24"/>
        </w:rPr>
        <w:t>）高斯消元法和一般线性方程组（理解）</w:t>
      </w:r>
    </w:p>
    <w:p w:rsidR="00546956" w:rsidRDefault="00744715">
      <w:pPr>
        <w:adjustRightInd w:val="0"/>
        <w:snapToGrid w:val="0"/>
        <w:spacing w:line="360" w:lineRule="auto"/>
        <w:ind w:firstLineChars="200" w:firstLine="480"/>
        <w:rPr>
          <w:sz w:val="24"/>
        </w:rPr>
      </w:pPr>
      <w:r>
        <w:rPr>
          <w:sz w:val="24"/>
        </w:rPr>
        <w:t>（</w:t>
      </w:r>
      <w:r>
        <w:rPr>
          <w:sz w:val="24"/>
        </w:rPr>
        <w:t>4</w:t>
      </w:r>
      <w:r>
        <w:rPr>
          <w:sz w:val="24"/>
        </w:rPr>
        <w:t>）矩阵运算（理解）</w:t>
      </w:r>
    </w:p>
    <w:p w:rsidR="00546956" w:rsidRDefault="00744715">
      <w:pPr>
        <w:adjustRightInd w:val="0"/>
        <w:snapToGrid w:val="0"/>
        <w:spacing w:line="360" w:lineRule="auto"/>
        <w:ind w:firstLineChars="200" w:firstLine="480"/>
        <w:rPr>
          <w:sz w:val="24"/>
        </w:rPr>
      </w:pPr>
      <w:r>
        <w:rPr>
          <w:sz w:val="24"/>
        </w:rPr>
        <w:t>（</w:t>
      </w:r>
      <w:r>
        <w:rPr>
          <w:sz w:val="24"/>
        </w:rPr>
        <w:t>5</w:t>
      </w:r>
      <w:r>
        <w:rPr>
          <w:sz w:val="24"/>
        </w:rPr>
        <w:t>）矩阵乘法（熟练掌握）</w:t>
      </w:r>
    </w:p>
    <w:p w:rsidR="00546956" w:rsidRDefault="00744715">
      <w:pPr>
        <w:adjustRightInd w:val="0"/>
        <w:snapToGrid w:val="0"/>
        <w:spacing w:line="360" w:lineRule="auto"/>
        <w:ind w:firstLineChars="200" w:firstLine="480"/>
        <w:rPr>
          <w:sz w:val="24"/>
        </w:rPr>
      </w:pPr>
      <w:r>
        <w:rPr>
          <w:sz w:val="24"/>
        </w:rPr>
        <w:t>（</w:t>
      </w:r>
      <w:r>
        <w:rPr>
          <w:sz w:val="24"/>
        </w:rPr>
        <w:t>6</w:t>
      </w:r>
      <w:r>
        <w:rPr>
          <w:sz w:val="24"/>
        </w:rPr>
        <w:t>）矩阵的逆（熟练掌握）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）重点与</w:t>
      </w:r>
      <w:r>
        <w:rPr>
          <w:color w:val="000000"/>
          <w:sz w:val="24"/>
        </w:rPr>
        <w:t>难点：</w:t>
      </w:r>
      <w:r>
        <w:rPr>
          <w:sz w:val="24"/>
        </w:rPr>
        <w:t>三元方程组，矩阵初等变换、乘法、逆，高斯消元法，矩阵初等变换和矩阵的逆</w:t>
      </w:r>
      <w:r>
        <w:rPr>
          <w:sz w:val="24"/>
          <w:szCs w:val="21"/>
        </w:rPr>
        <w:t>。</w:t>
      </w:r>
    </w:p>
    <w:p w:rsidR="00546956" w:rsidRDefault="00744715">
      <w:pPr>
        <w:spacing w:line="360" w:lineRule="auto"/>
        <w:ind w:firstLineChars="200" w:firstLine="480"/>
        <w:rPr>
          <w:sz w:val="24"/>
        </w:rPr>
      </w:pPr>
      <w:r>
        <w:rPr>
          <w:sz w:val="24"/>
        </w:rPr>
        <w:t>（</w:t>
      </w:r>
      <w:r>
        <w:rPr>
          <w:sz w:val="24"/>
        </w:rPr>
        <w:t>2</w:t>
      </w:r>
      <w:r>
        <w:rPr>
          <w:sz w:val="24"/>
        </w:rPr>
        <w:t>）教</w:t>
      </w:r>
      <w:r>
        <w:rPr>
          <w:color w:val="000000"/>
          <w:sz w:val="24"/>
        </w:rPr>
        <w:t>学方法：启发式互动讲授结合多媒体辅助；适当课堂练习；及时了解学生的作业状况并对共同的问题作及时解答；安排好课后答疑。</w:t>
      </w:r>
    </w:p>
    <w:p w:rsidR="00546956" w:rsidRDefault="00744715">
      <w:pPr>
        <w:spacing w:line="360" w:lineRule="auto"/>
        <w:ind w:firstLineChars="196" w:firstLine="472"/>
        <w:rPr>
          <w:b/>
          <w:sz w:val="24"/>
        </w:rPr>
      </w:pPr>
      <w:r>
        <w:rPr>
          <w:b/>
          <w:sz w:val="24"/>
        </w:rPr>
        <w:t>（二）</w:t>
      </w:r>
      <w:r>
        <w:rPr>
          <w:b/>
          <w:bCs/>
          <w:sz w:val="24"/>
        </w:rPr>
        <w:t>集合与计数（</w:t>
      </w:r>
      <w:r>
        <w:rPr>
          <w:b/>
          <w:bCs/>
          <w:sz w:val="24"/>
        </w:rPr>
        <w:t>Sets and Counting</w:t>
      </w:r>
      <w:r>
        <w:rPr>
          <w:b/>
          <w:bCs/>
          <w:sz w:val="24"/>
        </w:rPr>
        <w:t>）</w:t>
      </w:r>
    </w:p>
    <w:p w:rsidR="00546956" w:rsidRDefault="00744715">
      <w:pPr>
        <w:spacing w:line="360" w:lineRule="auto"/>
        <w:ind w:firstLineChars="200" w:firstLine="480"/>
        <w:rPr>
          <w:sz w:val="24"/>
        </w:rPr>
      </w:pPr>
      <w:r>
        <w:rPr>
          <w:sz w:val="24"/>
        </w:rPr>
        <w:t>1.</w:t>
      </w:r>
      <w:r>
        <w:rPr>
          <w:sz w:val="24"/>
        </w:rPr>
        <w:t>教学内容</w:t>
      </w:r>
    </w:p>
    <w:p w:rsidR="00546956" w:rsidRDefault="00744715">
      <w:pPr>
        <w:adjustRightInd w:val="0"/>
        <w:snapToGrid w:val="0"/>
        <w:spacing w:line="360" w:lineRule="auto"/>
        <w:ind w:left="480" w:hangingChars="200" w:hanging="480"/>
        <w:rPr>
          <w:sz w:val="24"/>
        </w:rPr>
      </w:pPr>
      <w:r>
        <w:rPr>
          <w:sz w:val="24"/>
        </w:rPr>
        <w:t xml:space="preserve">    </w:t>
      </w:r>
      <w:r>
        <w:rPr>
          <w:sz w:val="24"/>
        </w:rPr>
        <w:t>（</w:t>
      </w:r>
      <w:r>
        <w:rPr>
          <w:sz w:val="24"/>
        </w:rPr>
        <w:t>1</w:t>
      </w:r>
      <w:r>
        <w:rPr>
          <w:sz w:val="24"/>
        </w:rPr>
        <w:t>）集合（理解）</w:t>
      </w:r>
    </w:p>
    <w:p w:rsidR="00546956" w:rsidRDefault="00744715">
      <w:pPr>
        <w:adjustRightInd w:val="0"/>
        <w:snapToGrid w:val="0"/>
        <w:spacing w:line="360" w:lineRule="auto"/>
        <w:ind w:firstLineChars="192" w:firstLine="461"/>
        <w:rPr>
          <w:sz w:val="24"/>
        </w:rPr>
      </w:pPr>
      <w:r>
        <w:rPr>
          <w:sz w:val="24"/>
        </w:rPr>
        <w:t>（</w:t>
      </w:r>
      <w:r>
        <w:rPr>
          <w:sz w:val="24"/>
        </w:rPr>
        <w:t>2</w:t>
      </w:r>
      <w:r>
        <w:rPr>
          <w:sz w:val="24"/>
        </w:rPr>
        <w:t>）子集的计数原理（掌握）</w:t>
      </w:r>
    </w:p>
    <w:p w:rsidR="00546956" w:rsidRDefault="00744715">
      <w:pPr>
        <w:adjustRightInd w:val="0"/>
        <w:snapToGrid w:val="0"/>
        <w:spacing w:line="360" w:lineRule="auto"/>
        <w:ind w:firstLineChars="192" w:firstLine="461"/>
        <w:rPr>
          <w:sz w:val="24"/>
        </w:rPr>
      </w:pPr>
      <w:r>
        <w:rPr>
          <w:sz w:val="24"/>
        </w:rPr>
        <w:t>（</w:t>
      </w:r>
      <w:r>
        <w:rPr>
          <w:sz w:val="24"/>
        </w:rPr>
        <w:t>3</w:t>
      </w:r>
      <w:r>
        <w:rPr>
          <w:sz w:val="24"/>
        </w:rPr>
        <w:t>）基本计数准则（掌握）</w:t>
      </w:r>
    </w:p>
    <w:p w:rsidR="00546956" w:rsidRDefault="00744715">
      <w:pPr>
        <w:adjustRightInd w:val="0"/>
        <w:snapToGrid w:val="0"/>
        <w:spacing w:line="360" w:lineRule="auto"/>
        <w:ind w:firstLineChars="192" w:firstLine="461"/>
        <w:rPr>
          <w:sz w:val="24"/>
        </w:rPr>
      </w:pPr>
      <w:r>
        <w:rPr>
          <w:sz w:val="24"/>
        </w:rPr>
        <w:t>（</w:t>
      </w:r>
      <w:r>
        <w:rPr>
          <w:sz w:val="24"/>
        </w:rPr>
        <w:t>4</w:t>
      </w:r>
      <w:r>
        <w:rPr>
          <w:sz w:val="24"/>
        </w:rPr>
        <w:t>）排列（熟练掌握）</w:t>
      </w:r>
    </w:p>
    <w:p w:rsidR="00546956" w:rsidRDefault="00744715">
      <w:pPr>
        <w:spacing w:line="360" w:lineRule="auto"/>
        <w:ind w:firstLineChars="200" w:firstLine="480"/>
        <w:rPr>
          <w:color w:val="000000"/>
          <w:sz w:val="24"/>
        </w:rPr>
      </w:pPr>
      <w:r>
        <w:rPr>
          <w:sz w:val="24"/>
        </w:rPr>
        <w:t>（</w:t>
      </w:r>
      <w:r>
        <w:rPr>
          <w:sz w:val="24"/>
        </w:rPr>
        <w:t>5</w:t>
      </w:r>
      <w:r>
        <w:rPr>
          <w:sz w:val="24"/>
        </w:rPr>
        <w:t>）组合（熟练掌握）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）重点与</w:t>
      </w:r>
      <w:r>
        <w:rPr>
          <w:color w:val="000000"/>
          <w:sz w:val="24"/>
        </w:rPr>
        <w:t>难点：</w:t>
      </w:r>
      <w:r>
        <w:rPr>
          <w:sz w:val="24"/>
        </w:rPr>
        <w:t>计数准则、排列、组合，计数原理、计数准则</w:t>
      </w:r>
      <w:r>
        <w:rPr>
          <w:sz w:val="24"/>
          <w:szCs w:val="21"/>
        </w:rPr>
        <w:t>。</w:t>
      </w:r>
    </w:p>
    <w:p w:rsidR="00546956" w:rsidRDefault="00744715">
      <w:pPr>
        <w:spacing w:line="360" w:lineRule="auto"/>
        <w:ind w:firstLineChars="200" w:firstLine="480"/>
        <w:rPr>
          <w:sz w:val="24"/>
        </w:rPr>
      </w:pPr>
      <w:r>
        <w:rPr>
          <w:sz w:val="24"/>
        </w:rPr>
        <w:t>（</w:t>
      </w:r>
      <w:r>
        <w:rPr>
          <w:sz w:val="24"/>
        </w:rPr>
        <w:t>2</w:t>
      </w:r>
      <w:r>
        <w:rPr>
          <w:sz w:val="24"/>
        </w:rPr>
        <w:t>）教</w:t>
      </w:r>
      <w:r>
        <w:rPr>
          <w:color w:val="000000"/>
          <w:sz w:val="24"/>
        </w:rPr>
        <w:t>学方法：启发式互动讲授结合多媒体辅助；适当课堂练习；及时了解学生的作业状况并对共同的问题作及时解答；安排好课后答疑。</w:t>
      </w:r>
    </w:p>
    <w:p w:rsidR="00546956" w:rsidRDefault="00744715">
      <w:pPr>
        <w:spacing w:line="360" w:lineRule="auto"/>
        <w:ind w:firstLineChars="196" w:firstLine="472"/>
        <w:rPr>
          <w:b/>
          <w:sz w:val="24"/>
        </w:rPr>
      </w:pPr>
      <w:r>
        <w:rPr>
          <w:b/>
          <w:sz w:val="24"/>
        </w:rPr>
        <w:t>（三）</w:t>
      </w:r>
      <w:r>
        <w:rPr>
          <w:b/>
          <w:bCs/>
          <w:sz w:val="24"/>
        </w:rPr>
        <w:t>概率（</w:t>
      </w:r>
      <w:r>
        <w:rPr>
          <w:b/>
          <w:bCs/>
          <w:sz w:val="24"/>
        </w:rPr>
        <w:t>Probability</w:t>
      </w:r>
      <w:r>
        <w:rPr>
          <w:b/>
          <w:bCs/>
          <w:sz w:val="24"/>
        </w:rPr>
        <w:t>）</w:t>
      </w:r>
    </w:p>
    <w:p w:rsidR="00546956" w:rsidRDefault="00744715">
      <w:pPr>
        <w:spacing w:line="360" w:lineRule="auto"/>
        <w:ind w:firstLineChars="200" w:firstLine="480"/>
        <w:rPr>
          <w:color w:val="000000"/>
          <w:sz w:val="24"/>
        </w:rPr>
      </w:pPr>
      <w:r>
        <w:rPr>
          <w:color w:val="000000"/>
          <w:sz w:val="24"/>
        </w:rPr>
        <w:t>1.</w:t>
      </w:r>
      <w:r>
        <w:rPr>
          <w:color w:val="000000"/>
          <w:sz w:val="24"/>
        </w:rPr>
        <w:t>教学内容</w:t>
      </w:r>
    </w:p>
    <w:p w:rsidR="00546956" w:rsidRDefault="00744715">
      <w:pPr>
        <w:adjustRightInd w:val="0"/>
        <w:snapToGrid w:val="0"/>
        <w:spacing w:line="360" w:lineRule="auto"/>
        <w:ind w:firstLineChars="200" w:firstLine="480"/>
        <w:rPr>
          <w:sz w:val="24"/>
        </w:rPr>
      </w:pPr>
      <w:r>
        <w:rPr>
          <w:sz w:val="24"/>
        </w:rPr>
        <w:t>（</w:t>
      </w:r>
      <w:r>
        <w:rPr>
          <w:sz w:val="24"/>
        </w:rPr>
        <w:t>1</w:t>
      </w:r>
      <w:r>
        <w:rPr>
          <w:sz w:val="24"/>
        </w:rPr>
        <w:t>）概率的基本概念（理解）</w:t>
      </w:r>
    </w:p>
    <w:p w:rsidR="00546956" w:rsidRDefault="00744715">
      <w:pPr>
        <w:adjustRightInd w:val="0"/>
        <w:snapToGrid w:val="0"/>
        <w:spacing w:line="360" w:lineRule="auto"/>
        <w:ind w:firstLineChars="200" w:firstLine="480"/>
        <w:rPr>
          <w:sz w:val="24"/>
        </w:rPr>
      </w:pPr>
      <w:r>
        <w:rPr>
          <w:sz w:val="24"/>
        </w:rPr>
        <w:t>（</w:t>
      </w:r>
      <w:r>
        <w:rPr>
          <w:sz w:val="24"/>
        </w:rPr>
        <w:t>2</w:t>
      </w:r>
      <w:r>
        <w:rPr>
          <w:sz w:val="24"/>
        </w:rPr>
        <w:t>）等可能事件（掌握）</w:t>
      </w:r>
    </w:p>
    <w:p w:rsidR="00546956" w:rsidRDefault="00744715">
      <w:pPr>
        <w:adjustRightInd w:val="0"/>
        <w:snapToGrid w:val="0"/>
        <w:spacing w:line="360" w:lineRule="auto"/>
        <w:ind w:firstLineChars="200" w:firstLine="480"/>
        <w:rPr>
          <w:sz w:val="24"/>
        </w:rPr>
      </w:pPr>
      <w:r>
        <w:rPr>
          <w:sz w:val="24"/>
        </w:rPr>
        <w:t>（</w:t>
      </w:r>
      <w:r>
        <w:rPr>
          <w:sz w:val="24"/>
        </w:rPr>
        <w:t>3</w:t>
      </w:r>
      <w:r>
        <w:rPr>
          <w:sz w:val="24"/>
        </w:rPr>
        <w:t>）复合事件：交集、并集、补集（熟练掌握）</w:t>
      </w:r>
    </w:p>
    <w:p w:rsidR="00546956" w:rsidRDefault="00744715">
      <w:pPr>
        <w:adjustRightInd w:val="0"/>
        <w:snapToGrid w:val="0"/>
        <w:spacing w:line="360" w:lineRule="auto"/>
        <w:ind w:firstLineChars="200" w:firstLine="480"/>
        <w:rPr>
          <w:sz w:val="24"/>
        </w:rPr>
      </w:pPr>
      <w:r>
        <w:rPr>
          <w:sz w:val="24"/>
        </w:rPr>
        <w:t>（</w:t>
      </w:r>
      <w:r>
        <w:rPr>
          <w:sz w:val="24"/>
        </w:rPr>
        <w:t>4</w:t>
      </w:r>
      <w:r>
        <w:rPr>
          <w:sz w:val="24"/>
        </w:rPr>
        <w:t>）条件概率（熟练掌握）</w:t>
      </w:r>
    </w:p>
    <w:p w:rsidR="00546956" w:rsidRDefault="00744715">
      <w:pPr>
        <w:adjustRightInd w:val="0"/>
        <w:snapToGrid w:val="0"/>
        <w:spacing w:line="360" w:lineRule="auto"/>
        <w:ind w:firstLineChars="200" w:firstLine="480"/>
        <w:rPr>
          <w:sz w:val="24"/>
        </w:rPr>
      </w:pPr>
      <w:r>
        <w:rPr>
          <w:sz w:val="24"/>
        </w:rPr>
        <w:t>（</w:t>
      </w:r>
      <w:r>
        <w:rPr>
          <w:sz w:val="24"/>
        </w:rPr>
        <w:t>5</w:t>
      </w:r>
      <w:r>
        <w:rPr>
          <w:sz w:val="24"/>
        </w:rPr>
        <w:t>）独立事件（掌握）</w:t>
      </w:r>
    </w:p>
    <w:p w:rsidR="00546956" w:rsidRDefault="00744715">
      <w:pPr>
        <w:adjustRightInd w:val="0"/>
        <w:snapToGrid w:val="0"/>
        <w:spacing w:line="360" w:lineRule="auto"/>
        <w:ind w:firstLineChars="200" w:firstLine="480"/>
        <w:rPr>
          <w:sz w:val="24"/>
        </w:rPr>
      </w:pPr>
      <w:r>
        <w:rPr>
          <w:sz w:val="24"/>
        </w:rPr>
        <w:t>（</w:t>
      </w:r>
      <w:r>
        <w:rPr>
          <w:sz w:val="24"/>
        </w:rPr>
        <w:t>6</w:t>
      </w:r>
      <w:r>
        <w:rPr>
          <w:sz w:val="24"/>
        </w:rPr>
        <w:t>）</w:t>
      </w:r>
      <w:r>
        <w:t>Markov</w:t>
      </w:r>
      <w:r>
        <w:rPr>
          <w:sz w:val="24"/>
        </w:rPr>
        <w:t>链（了解）</w:t>
      </w:r>
    </w:p>
    <w:p w:rsidR="00546956" w:rsidRDefault="00744715">
      <w:pPr>
        <w:spacing w:line="360" w:lineRule="auto"/>
        <w:ind w:firstLineChars="200" w:firstLine="480"/>
        <w:rPr>
          <w:color w:val="000000"/>
          <w:sz w:val="24"/>
        </w:rPr>
      </w:pPr>
      <w:r>
        <w:rPr>
          <w:color w:val="000000"/>
          <w:sz w:val="24"/>
        </w:rPr>
        <w:lastRenderedPageBreak/>
        <w:t>2.</w:t>
      </w:r>
      <w:r>
        <w:rPr>
          <w:color w:val="000000"/>
          <w:sz w:val="24"/>
        </w:rPr>
        <w:t>基本要求</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）重点与难点：</w:t>
      </w:r>
      <w:r>
        <w:rPr>
          <w:sz w:val="24"/>
        </w:rPr>
        <w:t>时间的复合，交、并、补，条件概率，独立事件，</w:t>
      </w:r>
      <w:r>
        <w:t>Markov</w:t>
      </w:r>
      <w:r>
        <w:rPr>
          <w:sz w:val="24"/>
        </w:rPr>
        <w:t>链</w:t>
      </w:r>
      <w:r>
        <w:rPr>
          <w:color w:val="000000"/>
          <w:sz w:val="24"/>
        </w:rPr>
        <w:t>。</w:t>
      </w:r>
    </w:p>
    <w:p w:rsidR="00546956" w:rsidRDefault="00744715">
      <w:pPr>
        <w:spacing w:line="360" w:lineRule="auto"/>
        <w:ind w:firstLineChars="200" w:firstLine="480"/>
        <w:rPr>
          <w:sz w:val="24"/>
        </w:rPr>
      </w:pPr>
      <w:r>
        <w:rPr>
          <w:sz w:val="24"/>
        </w:rPr>
        <w:t>（</w:t>
      </w:r>
      <w:r>
        <w:rPr>
          <w:sz w:val="24"/>
        </w:rPr>
        <w:t>2</w:t>
      </w:r>
      <w:r>
        <w:rPr>
          <w:sz w:val="24"/>
        </w:rPr>
        <w:t>）教</w:t>
      </w:r>
      <w:r>
        <w:rPr>
          <w:color w:val="000000"/>
          <w:sz w:val="24"/>
        </w:rPr>
        <w:t>学方法：启发式互动讲授结合多媒体辅助；适当课堂练</w:t>
      </w:r>
      <w:r>
        <w:rPr>
          <w:color w:val="000000"/>
          <w:sz w:val="24"/>
        </w:rPr>
        <w:t>习；及时了解学生的作业状况并对共同的问题作及时解答；安排好课后答疑。</w:t>
      </w:r>
    </w:p>
    <w:p w:rsidR="00546956" w:rsidRDefault="00744715">
      <w:pPr>
        <w:spacing w:line="360" w:lineRule="auto"/>
        <w:ind w:firstLineChars="196" w:firstLine="472"/>
        <w:rPr>
          <w:b/>
          <w:sz w:val="24"/>
        </w:rPr>
      </w:pPr>
      <w:r>
        <w:rPr>
          <w:b/>
          <w:sz w:val="24"/>
        </w:rPr>
        <w:t>（四）</w:t>
      </w:r>
      <w:r>
        <w:rPr>
          <w:b/>
          <w:bCs/>
          <w:sz w:val="24"/>
        </w:rPr>
        <w:t>统计（</w:t>
      </w:r>
      <w:r>
        <w:rPr>
          <w:b/>
        </w:rPr>
        <w:t>Statistics</w:t>
      </w:r>
      <w:r>
        <w:rPr>
          <w:b/>
          <w:bCs/>
          <w:sz w:val="24"/>
        </w:rPr>
        <w:t>）</w:t>
      </w:r>
    </w:p>
    <w:p w:rsidR="00546956" w:rsidRDefault="00744715">
      <w:pPr>
        <w:spacing w:line="360" w:lineRule="auto"/>
        <w:ind w:firstLineChars="200" w:firstLine="480"/>
        <w:rPr>
          <w:color w:val="000000"/>
          <w:sz w:val="24"/>
        </w:rPr>
      </w:pPr>
      <w:r>
        <w:rPr>
          <w:color w:val="000000"/>
          <w:sz w:val="24"/>
        </w:rPr>
        <w:t>1.</w:t>
      </w:r>
      <w:r>
        <w:rPr>
          <w:color w:val="000000"/>
          <w:sz w:val="24"/>
        </w:rPr>
        <w:t>教学内容</w:t>
      </w:r>
    </w:p>
    <w:p w:rsidR="00546956" w:rsidRDefault="00744715">
      <w:pPr>
        <w:adjustRightInd w:val="0"/>
        <w:snapToGrid w:val="0"/>
        <w:spacing w:line="360" w:lineRule="auto"/>
        <w:ind w:left="480" w:hangingChars="200" w:hanging="480"/>
        <w:rPr>
          <w:sz w:val="24"/>
        </w:rPr>
      </w:pPr>
      <w:r>
        <w:rPr>
          <w:sz w:val="24"/>
        </w:rPr>
        <w:t xml:space="preserve">    </w:t>
      </w:r>
      <w:r>
        <w:rPr>
          <w:sz w:val="24"/>
        </w:rPr>
        <w:t>（</w:t>
      </w:r>
      <w:r>
        <w:rPr>
          <w:sz w:val="24"/>
        </w:rPr>
        <w:t>1</w:t>
      </w:r>
      <w:r>
        <w:rPr>
          <w:sz w:val="24"/>
        </w:rPr>
        <w:t>）频率分布（理解）</w:t>
      </w:r>
    </w:p>
    <w:p w:rsidR="00546956" w:rsidRDefault="00744715">
      <w:pPr>
        <w:adjustRightInd w:val="0"/>
        <w:snapToGrid w:val="0"/>
        <w:spacing w:line="360" w:lineRule="auto"/>
        <w:ind w:firstLineChars="200" w:firstLine="480"/>
        <w:rPr>
          <w:sz w:val="24"/>
        </w:rPr>
      </w:pPr>
      <w:r>
        <w:rPr>
          <w:sz w:val="24"/>
        </w:rPr>
        <w:t>（</w:t>
      </w:r>
      <w:r>
        <w:rPr>
          <w:sz w:val="24"/>
        </w:rPr>
        <w:t>2</w:t>
      </w:r>
      <w:r>
        <w:rPr>
          <w:sz w:val="24"/>
        </w:rPr>
        <w:t>）集中趋势的刻画（掌握）</w:t>
      </w:r>
    </w:p>
    <w:p w:rsidR="00546956" w:rsidRDefault="00744715">
      <w:pPr>
        <w:adjustRightInd w:val="0"/>
        <w:snapToGrid w:val="0"/>
        <w:spacing w:line="360" w:lineRule="auto"/>
        <w:ind w:firstLineChars="200" w:firstLine="480"/>
        <w:rPr>
          <w:sz w:val="24"/>
        </w:rPr>
      </w:pPr>
      <w:r>
        <w:rPr>
          <w:sz w:val="24"/>
        </w:rPr>
        <w:t>（</w:t>
      </w:r>
      <w:r>
        <w:rPr>
          <w:sz w:val="24"/>
        </w:rPr>
        <w:t>3</w:t>
      </w:r>
      <w:r>
        <w:rPr>
          <w:sz w:val="24"/>
        </w:rPr>
        <w:t>）分散刻画：域，方差，标准差（熟练掌握）</w:t>
      </w:r>
    </w:p>
    <w:p w:rsidR="00546956" w:rsidRDefault="00744715">
      <w:pPr>
        <w:adjustRightInd w:val="0"/>
        <w:snapToGrid w:val="0"/>
        <w:spacing w:line="360" w:lineRule="auto"/>
        <w:ind w:firstLineChars="200" w:firstLine="480"/>
        <w:rPr>
          <w:sz w:val="24"/>
        </w:rPr>
      </w:pPr>
      <w:r>
        <w:rPr>
          <w:sz w:val="24"/>
        </w:rPr>
        <w:t>（</w:t>
      </w:r>
      <w:r>
        <w:rPr>
          <w:sz w:val="24"/>
        </w:rPr>
        <w:t>4</w:t>
      </w:r>
      <w:r>
        <w:rPr>
          <w:sz w:val="24"/>
        </w:rPr>
        <w:t>）随机变量和离散型随机变量的概率分布（理解）</w:t>
      </w:r>
    </w:p>
    <w:p w:rsidR="00546956" w:rsidRDefault="00744715">
      <w:pPr>
        <w:adjustRightInd w:val="0"/>
        <w:snapToGrid w:val="0"/>
        <w:spacing w:line="360" w:lineRule="auto"/>
        <w:ind w:firstLineChars="200" w:firstLine="480"/>
        <w:rPr>
          <w:sz w:val="24"/>
        </w:rPr>
      </w:pPr>
      <w:r>
        <w:rPr>
          <w:sz w:val="24"/>
        </w:rPr>
        <w:t>（</w:t>
      </w:r>
      <w:r>
        <w:rPr>
          <w:sz w:val="24"/>
        </w:rPr>
        <w:t>5</w:t>
      </w:r>
      <w:r>
        <w:rPr>
          <w:sz w:val="24"/>
        </w:rPr>
        <w:t>）随机变量的期望值（熟练掌握）</w:t>
      </w:r>
    </w:p>
    <w:p w:rsidR="00546956" w:rsidRDefault="00744715">
      <w:pPr>
        <w:adjustRightInd w:val="0"/>
        <w:snapToGrid w:val="0"/>
        <w:spacing w:line="360" w:lineRule="auto"/>
        <w:ind w:firstLineChars="200" w:firstLine="480"/>
        <w:rPr>
          <w:sz w:val="24"/>
        </w:rPr>
      </w:pPr>
      <w:r>
        <w:rPr>
          <w:sz w:val="24"/>
        </w:rPr>
        <w:t>（</w:t>
      </w:r>
      <w:r>
        <w:rPr>
          <w:sz w:val="24"/>
        </w:rPr>
        <w:t>6</w:t>
      </w:r>
      <w:r>
        <w:rPr>
          <w:sz w:val="24"/>
        </w:rPr>
        <w:t>）伯努利事件和二项分布（理解）</w:t>
      </w:r>
    </w:p>
    <w:p w:rsidR="00546956" w:rsidRDefault="00744715">
      <w:pPr>
        <w:adjustRightInd w:val="0"/>
        <w:snapToGrid w:val="0"/>
        <w:spacing w:line="360" w:lineRule="auto"/>
        <w:ind w:firstLineChars="200" w:firstLine="480"/>
        <w:rPr>
          <w:sz w:val="24"/>
        </w:rPr>
      </w:pPr>
      <w:r>
        <w:rPr>
          <w:sz w:val="24"/>
        </w:rPr>
        <w:t>（</w:t>
      </w:r>
      <w:r>
        <w:rPr>
          <w:sz w:val="24"/>
        </w:rPr>
        <w:t>7</w:t>
      </w:r>
      <w:r>
        <w:rPr>
          <w:sz w:val="24"/>
        </w:rPr>
        <w:t>）正态分布（理解）</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）重点与难点：</w:t>
      </w:r>
      <w:r>
        <w:rPr>
          <w:sz w:val="24"/>
        </w:rPr>
        <w:t>集中趋势的刻画，方差、标准差，随机变量的期望，随机变量的概率分布，二项分布，正态分布</w:t>
      </w:r>
      <w:r>
        <w:rPr>
          <w:color w:val="000000"/>
          <w:sz w:val="24"/>
        </w:rPr>
        <w:t>。</w:t>
      </w:r>
    </w:p>
    <w:p w:rsidR="00546956" w:rsidRDefault="00744715">
      <w:pPr>
        <w:spacing w:line="360" w:lineRule="auto"/>
        <w:ind w:firstLineChars="200" w:firstLine="480"/>
        <w:rPr>
          <w:color w:val="000000"/>
          <w:sz w:val="24"/>
        </w:rPr>
      </w:pPr>
      <w:r>
        <w:rPr>
          <w:sz w:val="24"/>
        </w:rPr>
        <w:t>（</w:t>
      </w:r>
      <w:r>
        <w:rPr>
          <w:sz w:val="24"/>
        </w:rPr>
        <w:t>2</w:t>
      </w:r>
      <w:r>
        <w:rPr>
          <w:sz w:val="24"/>
        </w:rPr>
        <w:t>）教</w:t>
      </w:r>
      <w:r>
        <w:rPr>
          <w:color w:val="000000"/>
          <w:sz w:val="24"/>
        </w:rPr>
        <w:t>学方法：启发式互动讲授结合多媒体辅助；适当课堂练习；及时了解学生的作业状况并对共同的问题作及时解答；安排好课后答疑。</w:t>
      </w:r>
    </w:p>
    <w:p w:rsidR="00546956" w:rsidRDefault="00744715">
      <w:pPr>
        <w:spacing w:line="360" w:lineRule="auto"/>
        <w:ind w:firstLineChars="196" w:firstLine="472"/>
        <w:rPr>
          <w:b/>
          <w:sz w:val="24"/>
        </w:rPr>
      </w:pPr>
      <w:r>
        <w:rPr>
          <w:b/>
          <w:sz w:val="24"/>
        </w:rPr>
        <w:t>（五）</w:t>
      </w:r>
      <w:r>
        <w:rPr>
          <w:b/>
          <w:bCs/>
          <w:sz w:val="24"/>
        </w:rPr>
        <w:t>逻辑（</w:t>
      </w:r>
      <w:r>
        <w:rPr>
          <w:b/>
        </w:rPr>
        <w:t>Logic</w:t>
      </w:r>
      <w:r>
        <w:rPr>
          <w:b/>
          <w:bCs/>
          <w:sz w:val="24"/>
        </w:rPr>
        <w:t>）</w:t>
      </w:r>
    </w:p>
    <w:p w:rsidR="00546956" w:rsidRDefault="00744715">
      <w:pPr>
        <w:spacing w:line="360" w:lineRule="auto"/>
        <w:ind w:firstLineChars="200" w:firstLine="480"/>
        <w:rPr>
          <w:color w:val="000000"/>
          <w:sz w:val="24"/>
        </w:rPr>
      </w:pPr>
      <w:r>
        <w:rPr>
          <w:color w:val="000000"/>
          <w:sz w:val="24"/>
        </w:rPr>
        <w:t>1.</w:t>
      </w:r>
      <w:r>
        <w:rPr>
          <w:color w:val="000000"/>
          <w:sz w:val="24"/>
        </w:rPr>
        <w:t>教学内容</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sz w:val="24"/>
        </w:rPr>
        <w:t>命题（理解）</w:t>
      </w:r>
    </w:p>
    <w:p w:rsidR="00546956" w:rsidRDefault="00744715">
      <w:pPr>
        <w:spacing w:line="360" w:lineRule="auto"/>
        <w:ind w:firstLineChars="200" w:firstLine="480"/>
        <w:rPr>
          <w:sz w:val="24"/>
        </w:rPr>
      </w:pPr>
      <w:r>
        <w:rPr>
          <w:color w:val="000000"/>
          <w:sz w:val="24"/>
        </w:rPr>
        <w:t>（</w:t>
      </w:r>
      <w:r>
        <w:rPr>
          <w:color w:val="000000"/>
          <w:sz w:val="24"/>
        </w:rPr>
        <w:t>2</w:t>
      </w:r>
      <w:r>
        <w:rPr>
          <w:color w:val="000000"/>
          <w:sz w:val="24"/>
        </w:rPr>
        <w:t>）</w:t>
      </w:r>
      <w:r>
        <w:rPr>
          <w:sz w:val="24"/>
        </w:rPr>
        <w:t>条件命题（掌握）</w:t>
      </w:r>
    </w:p>
    <w:p w:rsidR="00546956" w:rsidRDefault="00744715">
      <w:pPr>
        <w:spacing w:line="360" w:lineRule="auto"/>
        <w:ind w:firstLineChars="200" w:firstLine="480"/>
        <w:rPr>
          <w:color w:val="000000"/>
          <w:sz w:val="24"/>
        </w:rPr>
      </w:pPr>
      <w:r>
        <w:rPr>
          <w:color w:val="000000"/>
          <w:sz w:val="24"/>
        </w:rPr>
        <w:t>（</w:t>
      </w:r>
      <w:r>
        <w:rPr>
          <w:color w:val="000000"/>
          <w:sz w:val="24"/>
        </w:rPr>
        <w:t>3</w:t>
      </w:r>
      <w:r>
        <w:rPr>
          <w:color w:val="000000"/>
          <w:sz w:val="24"/>
        </w:rPr>
        <w:t>）</w:t>
      </w:r>
      <w:r>
        <w:rPr>
          <w:sz w:val="24"/>
        </w:rPr>
        <w:t>等价命题（熟练掌握）</w:t>
      </w:r>
    </w:p>
    <w:p w:rsidR="00546956" w:rsidRDefault="00744715">
      <w:pPr>
        <w:spacing w:line="360" w:lineRule="auto"/>
        <w:ind w:firstLineChars="200" w:firstLine="480"/>
        <w:rPr>
          <w:sz w:val="24"/>
        </w:rPr>
      </w:pPr>
      <w:r>
        <w:rPr>
          <w:color w:val="000000"/>
          <w:sz w:val="24"/>
        </w:rPr>
        <w:t>（</w:t>
      </w:r>
      <w:r>
        <w:rPr>
          <w:color w:val="000000"/>
          <w:sz w:val="24"/>
        </w:rPr>
        <w:t>4</w:t>
      </w:r>
      <w:r>
        <w:rPr>
          <w:color w:val="000000"/>
          <w:sz w:val="24"/>
        </w:rPr>
        <w:t>）</w:t>
      </w:r>
      <w:r>
        <w:rPr>
          <w:sz w:val="24"/>
        </w:rPr>
        <w:t>有效论据（了解）</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）重点与难点：</w:t>
      </w:r>
      <w:r>
        <w:rPr>
          <w:sz w:val="24"/>
        </w:rPr>
        <w:t>条件命题，等价命题，有效论据</w:t>
      </w:r>
      <w:r>
        <w:rPr>
          <w:color w:val="000000"/>
          <w:sz w:val="24"/>
        </w:rPr>
        <w:t>。</w:t>
      </w:r>
    </w:p>
    <w:p w:rsidR="00546956" w:rsidRDefault="00744715">
      <w:pPr>
        <w:spacing w:line="360" w:lineRule="auto"/>
        <w:ind w:firstLineChars="200" w:firstLine="480"/>
        <w:rPr>
          <w:color w:val="000000"/>
          <w:sz w:val="24"/>
        </w:rPr>
      </w:pPr>
      <w:r>
        <w:rPr>
          <w:sz w:val="24"/>
        </w:rPr>
        <w:t>（</w:t>
      </w:r>
      <w:r>
        <w:rPr>
          <w:sz w:val="24"/>
        </w:rPr>
        <w:t>2</w:t>
      </w:r>
      <w:r>
        <w:rPr>
          <w:sz w:val="24"/>
        </w:rPr>
        <w:t>）教</w:t>
      </w:r>
      <w:r>
        <w:rPr>
          <w:color w:val="000000"/>
          <w:sz w:val="24"/>
        </w:rPr>
        <w:t>学方法：启发式互动讲授结合多媒体辅助；适当课堂练习；及时了解学生的作业状况并对共同的问题作及时解答；安排好课后答疑。</w:t>
      </w:r>
    </w:p>
    <w:p w:rsidR="00546956" w:rsidRDefault="00546956">
      <w:pPr>
        <w:spacing w:line="360" w:lineRule="auto"/>
        <w:ind w:firstLineChars="200" w:firstLine="480"/>
        <w:rPr>
          <w:color w:val="000000"/>
          <w:sz w:val="24"/>
        </w:rPr>
      </w:pPr>
    </w:p>
    <w:p w:rsidR="00546956" w:rsidRDefault="00744715">
      <w:pPr>
        <w:spacing w:line="360" w:lineRule="auto"/>
        <w:ind w:firstLineChars="200" w:firstLine="480"/>
        <w:rPr>
          <w:color w:val="000000"/>
          <w:sz w:val="24"/>
        </w:rPr>
      </w:pPr>
      <w:r>
        <w:rPr>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color w:val="000000"/>
                <w:szCs w:val="21"/>
              </w:rPr>
              <w:lastRenderedPageBreak/>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支撑的课程目标</w:t>
            </w:r>
          </w:p>
        </w:tc>
        <w:tc>
          <w:tcPr>
            <w:tcW w:w="1853" w:type="dxa"/>
            <w:shd w:val="clear" w:color="auto" w:fill="FFFFFF"/>
            <w:vAlign w:val="center"/>
          </w:tcPr>
          <w:p w:rsidR="00546956" w:rsidRDefault="00744715">
            <w:pPr>
              <w:jc w:val="center"/>
              <w:rPr>
                <w:color w:val="000000"/>
                <w:szCs w:val="21"/>
              </w:rPr>
            </w:pPr>
            <w:r>
              <w:rPr>
                <w:color w:val="000000"/>
                <w:szCs w:val="21"/>
              </w:rPr>
              <w:t>支撑的毕业要求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讲授学时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szCs w:val="21"/>
              </w:rPr>
              <w:t>1</w:t>
            </w:r>
          </w:p>
        </w:tc>
        <w:tc>
          <w:tcPr>
            <w:tcW w:w="3476" w:type="dxa"/>
          </w:tcPr>
          <w:p w:rsidR="00546956" w:rsidRDefault="00744715">
            <w:pPr>
              <w:spacing w:line="400" w:lineRule="exact"/>
              <w:jc w:val="center"/>
              <w:rPr>
                <w:szCs w:val="21"/>
              </w:rPr>
            </w:pPr>
            <w:r>
              <w:rPr>
                <w:szCs w:val="21"/>
              </w:rPr>
              <w:t>线性方程组</w:t>
            </w:r>
          </w:p>
        </w:tc>
        <w:tc>
          <w:tcPr>
            <w:tcW w:w="1701" w:type="dxa"/>
            <w:vAlign w:val="center"/>
          </w:tcPr>
          <w:p w:rsidR="00546956" w:rsidRDefault="00744715">
            <w:pPr>
              <w:spacing w:line="276" w:lineRule="auto"/>
              <w:jc w:val="center"/>
              <w:rPr>
                <w:szCs w:val="21"/>
              </w:rPr>
            </w:pPr>
            <w:r>
              <w:rPr>
                <w:szCs w:val="21"/>
              </w:rPr>
              <w:t>课程目标</w:t>
            </w:r>
            <w:r>
              <w:rPr>
                <w:szCs w:val="21"/>
              </w:rPr>
              <w:t>1-3</w:t>
            </w:r>
          </w:p>
        </w:tc>
        <w:tc>
          <w:tcPr>
            <w:tcW w:w="1853" w:type="dxa"/>
            <w:vAlign w:val="center"/>
          </w:tcPr>
          <w:p w:rsidR="00546956" w:rsidRDefault="00744715">
            <w:pPr>
              <w:jc w:val="center"/>
              <w:rPr>
                <w:szCs w:val="21"/>
              </w:rPr>
            </w:pPr>
            <w:r>
              <w:rPr>
                <w:rFonts w:hint="eastAsia"/>
                <w:szCs w:val="21"/>
              </w:rPr>
              <w:t>1</w:t>
            </w:r>
            <w:r>
              <w:rPr>
                <w:szCs w:val="21"/>
              </w:rPr>
              <w:t>-1</w:t>
            </w:r>
            <w:r>
              <w:rPr>
                <w:color w:val="000000"/>
                <w:szCs w:val="21"/>
              </w:rPr>
              <w:t>、</w:t>
            </w:r>
            <w:r>
              <w:rPr>
                <w:rFonts w:hint="eastAsia"/>
                <w:szCs w:val="21"/>
              </w:rPr>
              <w:t>2</w:t>
            </w:r>
            <w:r>
              <w:rPr>
                <w:szCs w:val="21"/>
              </w:rPr>
              <w:t>-2</w:t>
            </w:r>
          </w:p>
        </w:tc>
        <w:tc>
          <w:tcPr>
            <w:tcW w:w="735" w:type="dxa"/>
            <w:vAlign w:val="center"/>
          </w:tcPr>
          <w:p w:rsidR="00546956" w:rsidRDefault="00744715">
            <w:pPr>
              <w:spacing w:line="400" w:lineRule="exact"/>
              <w:jc w:val="center"/>
              <w:rPr>
                <w:szCs w:val="21"/>
              </w:rPr>
            </w:pPr>
            <w:r>
              <w:rPr>
                <w:szCs w:val="21"/>
              </w:rPr>
              <w:t>9</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szCs w:val="21"/>
              </w:rPr>
              <w:t>2</w:t>
            </w:r>
          </w:p>
        </w:tc>
        <w:tc>
          <w:tcPr>
            <w:tcW w:w="3476" w:type="dxa"/>
          </w:tcPr>
          <w:p w:rsidR="00546956" w:rsidRDefault="00744715">
            <w:pPr>
              <w:spacing w:line="400" w:lineRule="exact"/>
              <w:jc w:val="center"/>
              <w:rPr>
                <w:szCs w:val="21"/>
              </w:rPr>
            </w:pPr>
            <w:r>
              <w:rPr>
                <w:szCs w:val="21"/>
              </w:rPr>
              <w:t>集合与计数</w:t>
            </w:r>
          </w:p>
        </w:tc>
        <w:tc>
          <w:tcPr>
            <w:tcW w:w="1701" w:type="dxa"/>
            <w:vAlign w:val="center"/>
          </w:tcPr>
          <w:p w:rsidR="00546956" w:rsidRDefault="00744715">
            <w:pPr>
              <w:spacing w:line="276" w:lineRule="auto"/>
              <w:jc w:val="center"/>
              <w:rPr>
                <w:szCs w:val="21"/>
              </w:rPr>
            </w:pPr>
            <w:r>
              <w:rPr>
                <w:szCs w:val="21"/>
              </w:rPr>
              <w:t>课程目标</w:t>
            </w:r>
            <w:r>
              <w:rPr>
                <w:szCs w:val="21"/>
              </w:rPr>
              <w:t>1-5</w:t>
            </w:r>
          </w:p>
        </w:tc>
        <w:tc>
          <w:tcPr>
            <w:tcW w:w="1853" w:type="dxa"/>
            <w:vAlign w:val="center"/>
          </w:tcPr>
          <w:p w:rsidR="00546956" w:rsidRDefault="00744715">
            <w:pPr>
              <w:jc w:val="center"/>
            </w:pPr>
            <w:r>
              <w:rPr>
                <w:rFonts w:hint="eastAsia"/>
                <w:szCs w:val="21"/>
              </w:rPr>
              <w:t>1</w:t>
            </w:r>
            <w:r>
              <w:rPr>
                <w:szCs w:val="21"/>
              </w:rPr>
              <w:t>-1</w:t>
            </w:r>
            <w:r>
              <w:rPr>
                <w:color w:val="000000"/>
                <w:szCs w:val="21"/>
              </w:rPr>
              <w:t>、</w:t>
            </w:r>
            <w:r>
              <w:rPr>
                <w:rFonts w:hint="eastAsia"/>
                <w:szCs w:val="21"/>
              </w:rPr>
              <w:t>2</w:t>
            </w:r>
            <w:r>
              <w:rPr>
                <w:szCs w:val="21"/>
              </w:rPr>
              <w:t>-2</w:t>
            </w:r>
          </w:p>
        </w:tc>
        <w:tc>
          <w:tcPr>
            <w:tcW w:w="735" w:type="dxa"/>
            <w:vAlign w:val="center"/>
          </w:tcPr>
          <w:p w:rsidR="00546956" w:rsidRDefault="00744715">
            <w:pPr>
              <w:spacing w:line="400" w:lineRule="exact"/>
              <w:jc w:val="center"/>
              <w:rPr>
                <w:szCs w:val="21"/>
              </w:rPr>
            </w:pPr>
            <w:r>
              <w:rPr>
                <w:szCs w:val="21"/>
              </w:rPr>
              <w:t>9</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szCs w:val="21"/>
              </w:rPr>
              <w:t>3</w:t>
            </w:r>
          </w:p>
        </w:tc>
        <w:tc>
          <w:tcPr>
            <w:tcW w:w="3476" w:type="dxa"/>
          </w:tcPr>
          <w:p w:rsidR="00546956" w:rsidRDefault="00744715">
            <w:pPr>
              <w:spacing w:line="400" w:lineRule="exact"/>
              <w:jc w:val="center"/>
              <w:rPr>
                <w:szCs w:val="21"/>
              </w:rPr>
            </w:pPr>
            <w:r>
              <w:rPr>
                <w:szCs w:val="21"/>
              </w:rPr>
              <w:t>概率</w:t>
            </w:r>
          </w:p>
        </w:tc>
        <w:tc>
          <w:tcPr>
            <w:tcW w:w="1701" w:type="dxa"/>
            <w:vAlign w:val="center"/>
          </w:tcPr>
          <w:p w:rsidR="00546956" w:rsidRDefault="00744715">
            <w:pPr>
              <w:spacing w:line="276" w:lineRule="auto"/>
              <w:jc w:val="center"/>
              <w:rPr>
                <w:szCs w:val="21"/>
              </w:rPr>
            </w:pPr>
            <w:r>
              <w:rPr>
                <w:szCs w:val="21"/>
              </w:rPr>
              <w:t>课程目标</w:t>
            </w:r>
            <w:r>
              <w:rPr>
                <w:szCs w:val="21"/>
              </w:rPr>
              <w:t>1-5</w:t>
            </w:r>
          </w:p>
        </w:tc>
        <w:tc>
          <w:tcPr>
            <w:tcW w:w="1853" w:type="dxa"/>
            <w:vAlign w:val="center"/>
          </w:tcPr>
          <w:p w:rsidR="00546956" w:rsidRDefault="00744715">
            <w:pPr>
              <w:jc w:val="center"/>
              <w:rPr>
                <w:szCs w:val="21"/>
              </w:rPr>
            </w:pPr>
            <w:r>
              <w:rPr>
                <w:rFonts w:hint="eastAsia"/>
                <w:szCs w:val="21"/>
              </w:rPr>
              <w:t>1</w:t>
            </w:r>
            <w:r>
              <w:rPr>
                <w:szCs w:val="21"/>
              </w:rPr>
              <w:t>-1</w:t>
            </w:r>
            <w:r>
              <w:rPr>
                <w:color w:val="000000"/>
                <w:szCs w:val="21"/>
              </w:rPr>
              <w:t>、</w:t>
            </w:r>
            <w:r>
              <w:rPr>
                <w:rFonts w:hint="eastAsia"/>
                <w:szCs w:val="21"/>
              </w:rPr>
              <w:t>2</w:t>
            </w:r>
            <w:r>
              <w:rPr>
                <w:szCs w:val="21"/>
              </w:rPr>
              <w:t>-2</w:t>
            </w:r>
          </w:p>
        </w:tc>
        <w:tc>
          <w:tcPr>
            <w:tcW w:w="735" w:type="dxa"/>
            <w:vAlign w:val="center"/>
          </w:tcPr>
          <w:p w:rsidR="00546956" w:rsidRDefault="00744715">
            <w:pPr>
              <w:spacing w:line="400" w:lineRule="exact"/>
              <w:jc w:val="center"/>
              <w:rPr>
                <w:szCs w:val="21"/>
              </w:rPr>
            </w:pPr>
            <w:r>
              <w:rPr>
                <w:rFonts w:hint="eastAsia"/>
                <w:szCs w:val="21"/>
              </w:rPr>
              <w:t>10</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szCs w:val="21"/>
              </w:rPr>
              <w:t>4</w:t>
            </w:r>
          </w:p>
        </w:tc>
        <w:tc>
          <w:tcPr>
            <w:tcW w:w="3476" w:type="dxa"/>
          </w:tcPr>
          <w:p w:rsidR="00546956" w:rsidRDefault="00744715">
            <w:pPr>
              <w:spacing w:line="400" w:lineRule="exact"/>
              <w:jc w:val="center"/>
              <w:rPr>
                <w:szCs w:val="21"/>
              </w:rPr>
            </w:pPr>
            <w:r>
              <w:rPr>
                <w:szCs w:val="21"/>
              </w:rPr>
              <w:t>统计</w:t>
            </w:r>
          </w:p>
        </w:tc>
        <w:tc>
          <w:tcPr>
            <w:tcW w:w="1701" w:type="dxa"/>
            <w:vAlign w:val="center"/>
          </w:tcPr>
          <w:p w:rsidR="00546956" w:rsidRDefault="00744715">
            <w:pPr>
              <w:spacing w:line="276" w:lineRule="auto"/>
              <w:jc w:val="center"/>
              <w:rPr>
                <w:szCs w:val="21"/>
              </w:rPr>
            </w:pPr>
            <w:r>
              <w:rPr>
                <w:szCs w:val="21"/>
              </w:rPr>
              <w:t>课程目标</w:t>
            </w:r>
            <w:r>
              <w:rPr>
                <w:szCs w:val="21"/>
              </w:rPr>
              <w:t>1-3</w:t>
            </w:r>
          </w:p>
        </w:tc>
        <w:tc>
          <w:tcPr>
            <w:tcW w:w="1853" w:type="dxa"/>
            <w:vAlign w:val="center"/>
          </w:tcPr>
          <w:p w:rsidR="00546956" w:rsidRDefault="00744715">
            <w:pPr>
              <w:jc w:val="center"/>
            </w:pPr>
            <w:r>
              <w:rPr>
                <w:rFonts w:hint="eastAsia"/>
                <w:szCs w:val="21"/>
              </w:rPr>
              <w:t>1</w:t>
            </w:r>
            <w:r>
              <w:rPr>
                <w:szCs w:val="21"/>
              </w:rPr>
              <w:t>-1</w:t>
            </w:r>
            <w:r>
              <w:rPr>
                <w:color w:val="000000"/>
                <w:szCs w:val="21"/>
              </w:rPr>
              <w:t>、</w:t>
            </w:r>
            <w:r>
              <w:rPr>
                <w:rFonts w:hint="eastAsia"/>
                <w:szCs w:val="21"/>
              </w:rPr>
              <w:t>2</w:t>
            </w:r>
            <w:r>
              <w:rPr>
                <w:szCs w:val="21"/>
              </w:rPr>
              <w:t>-2</w:t>
            </w:r>
          </w:p>
        </w:tc>
        <w:tc>
          <w:tcPr>
            <w:tcW w:w="735" w:type="dxa"/>
            <w:vAlign w:val="center"/>
          </w:tcPr>
          <w:p w:rsidR="00546956" w:rsidRDefault="00744715">
            <w:pPr>
              <w:spacing w:line="400" w:lineRule="exact"/>
              <w:jc w:val="center"/>
              <w:rPr>
                <w:szCs w:val="21"/>
              </w:rPr>
            </w:pPr>
            <w:r>
              <w:rPr>
                <w:rFonts w:hint="eastAsia"/>
                <w:szCs w:val="21"/>
              </w:rPr>
              <w:t>10</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szCs w:val="21"/>
              </w:rPr>
              <w:t>5</w:t>
            </w:r>
          </w:p>
        </w:tc>
        <w:tc>
          <w:tcPr>
            <w:tcW w:w="3476" w:type="dxa"/>
          </w:tcPr>
          <w:p w:rsidR="00546956" w:rsidRDefault="00744715">
            <w:pPr>
              <w:spacing w:line="400" w:lineRule="exact"/>
              <w:jc w:val="center"/>
              <w:rPr>
                <w:szCs w:val="21"/>
              </w:rPr>
            </w:pPr>
            <w:r>
              <w:rPr>
                <w:szCs w:val="21"/>
              </w:rPr>
              <w:t>逻辑</w:t>
            </w:r>
          </w:p>
        </w:tc>
        <w:tc>
          <w:tcPr>
            <w:tcW w:w="1701" w:type="dxa"/>
            <w:vAlign w:val="center"/>
          </w:tcPr>
          <w:p w:rsidR="00546956" w:rsidRDefault="00744715">
            <w:pPr>
              <w:spacing w:line="276" w:lineRule="auto"/>
              <w:jc w:val="center"/>
              <w:rPr>
                <w:szCs w:val="21"/>
              </w:rPr>
            </w:pPr>
            <w:r>
              <w:rPr>
                <w:szCs w:val="21"/>
              </w:rPr>
              <w:t>课程目标</w:t>
            </w:r>
            <w:r>
              <w:rPr>
                <w:szCs w:val="21"/>
              </w:rPr>
              <w:t>1-5</w:t>
            </w:r>
          </w:p>
        </w:tc>
        <w:tc>
          <w:tcPr>
            <w:tcW w:w="1853" w:type="dxa"/>
            <w:vAlign w:val="center"/>
          </w:tcPr>
          <w:p w:rsidR="00546956" w:rsidRDefault="00744715">
            <w:pPr>
              <w:jc w:val="center"/>
              <w:rPr>
                <w:szCs w:val="21"/>
              </w:rPr>
            </w:pPr>
            <w:r>
              <w:rPr>
                <w:rFonts w:hint="eastAsia"/>
                <w:szCs w:val="21"/>
              </w:rPr>
              <w:t>1</w:t>
            </w:r>
            <w:r>
              <w:rPr>
                <w:szCs w:val="21"/>
              </w:rPr>
              <w:t>-1</w:t>
            </w:r>
            <w:r>
              <w:rPr>
                <w:color w:val="000000"/>
                <w:szCs w:val="21"/>
              </w:rPr>
              <w:t>、</w:t>
            </w:r>
            <w:r>
              <w:rPr>
                <w:rFonts w:hint="eastAsia"/>
                <w:szCs w:val="21"/>
              </w:rPr>
              <w:t>2</w:t>
            </w:r>
            <w:r>
              <w:rPr>
                <w:szCs w:val="21"/>
              </w:rPr>
              <w:t>-2</w:t>
            </w:r>
          </w:p>
        </w:tc>
        <w:tc>
          <w:tcPr>
            <w:tcW w:w="735" w:type="dxa"/>
            <w:vAlign w:val="center"/>
          </w:tcPr>
          <w:p w:rsidR="00546956" w:rsidRDefault="00744715">
            <w:pPr>
              <w:spacing w:line="400" w:lineRule="exact"/>
              <w:jc w:val="center"/>
              <w:rPr>
                <w:szCs w:val="21"/>
              </w:rPr>
            </w:pPr>
            <w:r>
              <w:rPr>
                <w:rFonts w:hint="eastAsia"/>
                <w:szCs w:val="21"/>
              </w:rPr>
              <w:t>10</w:t>
            </w:r>
          </w:p>
        </w:tc>
        <w:tc>
          <w:tcPr>
            <w:tcW w:w="735" w:type="dxa"/>
            <w:vAlign w:val="center"/>
          </w:tcPr>
          <w:p w:rsidR="00546956" w:rsidRDefault="00546956">
            <w:pPr>
              <w:jc w:val="center"/>
              <w:rPr>
                <w:szCs w:val="21"/>
              </w:rPr>
            </w:pP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szCs w:val="21"/>
              </w:rPr>
              <w:t>4</w:t>
            </w:r>
            <w:r>
              <w:rPr>
                <w:rFonts w:hint="eastAsia"/>
                <w:szCs w:val="21"/>
              </w:rPr>
              <w:t>8</w:t>
            </w:r>
          </w:p>
        </w:tc>
        <w:tc>
          <w:tcPr>
            <w:tcW w:w="735" w:type="dxa"/>
            <w:vAlign w:val="center"/>
          </w:tcPr>
          <w:p w:rsidR="00546956" w:rsidRDefault="00546956">
            <w:pPr>
              <w:jc w:val="center"/>
              <w:rPr>
                <w:szCs w:val="21"/>
              </w:rPr>
            </w:pPr>
          </w:p>
        </w:tc>
      </w:tr>
    </w:tbl>
    <w:p w:rsidR="00546956" w:rsidRDefault="00744715">
      <w:pPr>
        <w:spacing w:line="360" w:lineRule="auto"/>
        <w:ind w:firstLineChars="200" w:firstLine="562"/>
        <w:rPr>
          <w:b/>
          <w:sz w:val="28"/>
          <w:szCs w:val="28"/>
        </w:rPr>
      </w:pPr>
      <w:r>
        <w:rPr>
          <w:b/>
          <w:sz w:val="28"/>
          <w:szCs w:val="28"/>
        </w:rPr>
        <w:t>四、课程实施</w:t>
      </w:r>
    </w:p>
    <w:p w:rsidR="00546956" w:rsidRDefault="00744715">
      <w:pPr>
        <w:spacing w:line="360" w:lineRule="auto"/>
        <w:ind w:firstLineChars="200" w:firstLine="480"/>
        <w:rPr>
          <w:sz w:val="24"/>
        </w:rPr>
      </w:pPr>
      <w:r>
        <w:rPr>
          <w:sz w:val="24"/>
        </w:rPr>
        <w:t>主要教学环节质量要求如表所示。</w:t>
      </w:r>
    </w:p>
    <w:p w:rsidR="00546956" w:rsidRDefault="00546956">
      <w:pPr>
        <w:spacing w:line="360" w:lineRule="auto"/>
        <w:ind w:firstLineChars="200" w:firstLine="480"/>
        <w:rPr>
          <w:sz w:val="24"/>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）掌握本课程教学大纲内容，严格按照教学大纲要求进行本课程教学内容的组织；</w:t>
            </w:r>
          </w:p>
          <w:p w:rsidR="00546956" w:rsidRDefault="00744715">
            <w:pPr>
              <w:spacing w:line="276" w:lineRule="auto"/>
              <w:rPr>
                <w:szCs w:val="21"/>
              </w:rPr>
            </w:pPr>
            <w:r>
              <w:rPr>
                <w:szCs w:val="21"/>
              </w:rPr>
              <w:t>（</w:t>
            </w:r>
            <w:r>
              <w:rPr>
                <w:szCs w:val="21"/>
              </w:rPr>
              <w:t>2</w:t>
            </w:r>
            <w:r>
              <w:rPr>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）结合课程特点，适度运用多媒体教学手段讲授部分教学内容；</w:t>
            </w:r>
            <w:r>
              <w:rPr>
                <w:szCs w:val="21"/>
              </w:rPr>
              <w:t xml:space="preserve"> </w:t>
            </w:r>
          </w:p>
          <w:p w:rsidR="00546956" w:rsidRDefault="00744715">
            <w:pPr>
              <w:spacing w:line="276" w:lineRule="auto"/>
              <w:rPr>
                <w:sz w:val="24"/>
              </w:rPr>
            </w:pPr>
            <w:r>
              <w:rPr>
                <w:szCs w:val="21"/>
              </w:rPr>
              <w:t>（</w:t>
            </w:r>
            <w:r>
              <w:rPr>
                <w:szCs w:val="21"/>
              </w:rPr>
              <w:t>4</w:t>
            </w:r>
            <w:r>
              <w:rPr>
                <w:szCs w:val="21"/>
              </w:rPr>
              <w:t>）确定各章节课程内容的教学方法，构思授课思路、技巧和方法。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）要点准确，推理正确，条理清晰，重点突出，理论联系实际，熟练地解答和讲解例题。</w:t>
            </w:r>
          </w:p>
          <w:p w:rsidR="00546956" w:rsidRDefault="00744715">
            <w:pPr>
              <w:spacing w:line="276" w:lineRule="auto"/>
              <w:rPr>
                <w:szCs w:val="21"/>
              </w:rPr>
            </w:pPr>
            <w:r>
              <w:rPr>
                <w:szCs w:val="21"/>
              </w:rPr>
              <w:t>（</w:t>
            </w:r>
            <w:r>
              <w:rPr>
                <w:szCs w:val="21"/>
              </w:rPr>
              <w:t>2</w:t>
            </w:r>
            <w:r>
              <w:rPr>
                <w:szCs w:val="21"/>
              </w:rPr>
              <w:t>）采用多种教学方式（如启发式教学、案例分析教学、讨论式教学、多媒体示范教学等），注重培养</w:t>
            </w:r>
            <w:r>
              <w:rPr>
                <w:szCs w:val="21"/>
              </w:rPr>
              <w:t>学生的专业素质，提高学生发现、分析和解决问题的能力，以便让学生能体会和领略学科研究的思路和方法。</w:t>
            </w:r>
          </w:p>
          <w:p w:rsidR="00546956" w:rsidRDefault="00744715">
            <w:pPr>
              <w:rPr>
                <w:szCs w:val="21"/>
              </w:rPr>
            </w:pPr>
            <w:r>
              <w:rPr>
                <w:szCs w:val="21"/>
              </w:rPr>
              <w:t>（</w:t>
            </w:r>
            <w:r>
              <w:rPr>
                <w:szCs w:val="21"/>
              </w:rPr>
              <w:t>3</w:t>
            </w:r>
            <w:r>
              <w:rPr>
                <w:szCs w:val="21"/>
              </w:rPr>
              <w:t>）表达方式尽量便于学生理解、接受，力求形象生动，使学生在掌握知识的过程中，保持较为浓厚的兴趣。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学生必须完成一定数量的作业题，是本课程教学的基本要求，是实现人才培养目标的必要手段。</w:t>
            </w:r>
          </w:p>
          <w:p w:rsidR="00546956" w:rsidRDefault="00744715">
            <w:pPr>
              <w:spacing w:line="276" w:lineRule="auto"/>
              <w:rPr>
                <w:szCs w:val="21"/>
              </w:rPr>
            </w:pPr>
            <w:r>
              <w:rPr>
                <w:szCs w:val="21"/>
              </w:rPr>
              <w:t>学生完成的作业必须达到以下基本要求：</w:t>
            </w:r>
          </w:p>
          <w:p w:rsidR="00546956" w:rsidRDefault="00744715">
            <w:pPr>
              <w:spacing w:line="276" w:lineRule="auto"/>
              <w:rPr>
                <w:szCs w:val="21"/>
              </w:rPr>
            </w:pPr>
            <w:r>
              <w:rPr>
                <w:szCs w:val="21"/>
              </w:rPr>
              <w:t>（</w:t>
            </w:r>
            <w:r>
              <w:rPr>
                <w:szCs w:val="21"/>
              </w:rPr>
              <w:t>1</w:t>
            </w:r>
            <w:r>
              <w:rPr>
                <w:szCs w:val="21"/>
              </w:rPr>
              <w:t>）按时按量完成作业，不缺交，不抄袭；</w:t>
            </w:r>
          </w:p>
          <w:p w:rsidR="00546956" w:rsidRDefault="00744715">
            <w:pPr>
              <w:spacing w:line="276" w:lineRule="auto"/>
              <w:rPr>
                <w:szCs w:val="21"/>
              </w:rPr>
            </w:pPr>
            <w:r>
              <w:rPr>
                <w:szCs w:val="21"/>
              </w:rPr>
              <w:t>（</w:t>
            </w:r>
            <w:r>
              <w:rPr>
                <w:szCs w:val="21"/>
              </w:rPr>
              <w:t>2</w:t>
            </w:r>
            <w:r>
              <w:rPr>
                <w:szCs w:val="21"/>
              </w:rPr>
              <w:t>）作业本规范</w:t>
            </w:r>
            <w:r>
              <w:rPr>
                <w:rFonts w:hint="eastAsia"/>
                <w:szCs w:val="21"/>
              </w:rPr>
              <w:t>，</w:t>
            </w:r>
            <w:r>
              <w:rPr>
                <w:szCs w:val="21"/>
              </w:rPr>
              <w:t>书写清晰；</w:t>
            </w:r>
          </w:p>
          <w:p w:rsidR="00546956" w:rsidRDefault="00744715">
            <w:pPr>
              <w:spacing w:line="276" w:lineRule="auto"/>
              <w:rPr>
                <w:szCs w:val="21"/>
              </w:rPr>
            </w:pPr>
            <w:r>
              <w:rPr>
                <w:szCs w:val="21"/>
              </w:rPr>
              <w:t>（</w:t>
            </w:r>
            <w:r>
              <w:rPr>
                <w:szCs w:val="21"/>
              </w:rPr>
              <w:t>3</w:t>
            </w:r>
            <w:r>
              <w:rPr>
                <w:szCs w:val="21"/>
              </w:rPr>
              <w:t>）解题方法和步骤正确。</w:t>
            </w:r>
          </w:p>
          <w:p w:rsidR="00546956" w:rsidRDefault="00744715">
            <w:pPr>
              <w:spacing w:line="276" w:lineRule="auto"/>
              <w:rPr>
                <w:szCs w:val="21"/>
              </w:rPr>
            </w:pPr>
            <w:r>
              <w:rPr>
                <w:szCs w:val="21"/>
              </w:rPr>
              <w:t>教师批改或讲评作业要求如下：</w:t>
            </w:r>
          </w:p>
          <w:p w:rsidR="00546956" w:rsidRDefault="00744715">
            <w:pPr>
              <w:spacing w:line="276" w:lineRule="auto"/>
              <w:rPr>
                <w:szCs w:val="21"/>
              </w:rPr>
            </w:pPr>
            <w:r>
              <w:rPr>
                <w:szCs w:val="21"/>
              </w:rPr>
              <w:t>（</w:t>
            </w:r>
            <w:r>
              <w:rPr>
                <w:szCs w:val="21"/>
              </w:rPr>
              <w:t>1</w:t>
            </w:r>
            <w:r>
              <w:rPr>
                <w:szCs w:val="21"/>
              </w:rPr>
              <w:t>）学生的作业要全批全改，并按时批改、讲评学生每次交来的作业；</w:t>
            </w:r>
          </w:p>
          <w:p w:rsidR="00546956" w:rsidRDefault="00744715">
            <w:pPr>
              <w:spacing w:line="276" w:lineRule="auto"/>
              <w:rPr>
                <w:szCs w:val="21"/>
              </w:rPr>
            </w:pPr>
            <w:r>
              <w:rPr>
                <w:szCs w:val="21"/>
              </w:rPr>
              <w:t>（</w:t>
            </w:r>
            <w:r>
              <w:rPr>
                <w:szCs w:val="21"/>
              </w:rPr>
              <w:t>2</w:t>
            </w:r>
            <w:r>
              <w:rPr>
                <w:szCs w:val="21"/>
              </w:rPr>
              <w:t>）教师批改或讲评作业要认真、细致，每次批改或讲评作业后，按百分制评定成绩，并写明日期；</w:t>
            </w:r>
          </w:p>
          <w:p w:rsidR="00546956" w:rsidRDefault="00744715">
            <w:pPr>
              <w:rPr>
                <w:szCs w:val="21"/>
              </w:rPr>
            </w:pPr>
            <w:r>
              <w:rPr>
                <w:szCs w:val="21"/>
              </w:rPr>
              <w:lastRenderedPageBreak/>
              <w:t>（</w:t>
            </w:r>
            <w:r>
              <w:rPr>
                <w:szCs w:val="21"/>
              </w:rPr>
              <w:t>3</w:t>
            </w:r>
            <w:r>
              <w:rPr>
                <w:szCs w:val="21"/>
              </w:rPr>
              <w:t>）期末按每个学生作业的平均成绩，作为本课程总评成绩中平时成绩的重要组成部分。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lastRenderedPageBreak/>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rPr>
                <w:szCs w:val="21"/>
              </w:rPr>
            </w:pPr>
            <w:r>
              <w:rPr>
                <w:szCs w:val="21"/>
              </w:rPr>
              <w:t>为直接了解学生的学习情况，帮助学生进一步理解和消化课堂上所学知识、改进学习方法和思维方式，培养其独立思考问题的能力，建议任课教师安排时间进行课外答疑与辅导工作</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r>
              <w:t>本课程考核的方式：考试。考试试卷采取抽卷形式，统一安排监考。总评成绩的评定见课程评分方案。有下列情况之一者，总评成绩为不及格：</w:t>
            </w:r>
          </w:p>
          <w:p w:rsidR="00546956" w:rsidRDefault="00744715">
            <w:r>
              <w:rPr>
                <w:szCs w:val="21"/>
              </w:rPr>
              <w:t>（</w:t>
            </w:r>
            <w:r>
              <w:rPr>
                <w:szCs w:val="21"/>
              </w:rPr>
              <w:t>1</w:t>
            </w:r>
            <w:r>
              <w:rPr>
                <w:szCs w:val="21"/>
              </w:rPr>
              <w:t>）</w:t>
            </w:r>
            <w:r>
              <w:t>缺交作业次数达</w:t>
            </w:r>
            <w:r>
              <w:t>1/3</w:t>
            </w:r>
            <w:r>
              <w:t>以上者；</w:t>
            </w:r>
          </w:p>
          <w:p w:rsidR="00546956" w:rsidRDefault="00744715">
            <w:r>
              <w:rPr>
                <w:szCs w:val="21"/>
              </w:rPr>
              <w:t>（</w:t>
            </w:r>
            <w:r>
              <w:rPr>
                <w:szCs w:val="21"/>
              </w:rPr>
              <w:t>2</w:t>
            </w:r>
            <w:r>
              <w:rPr>
                <w:szCs w:val="21"/>
              </w:rPr>
              <w:t>）</w:t>
            </w:r>
            <w:r>
              <w:t>缺课次数达本学期总授课学时的</w:t>
            </w:r>
            <w:r>
              <w:t>1/3</w:t>
            </w:r>
            <w:r>
              <w:t>以上者；</w:t>
            </w:r>
          </w:p>
          <w:p w:rsidR="00546956" w:rsidRDefault="00744715">
            <w:pPr>
              <w:rPr>
                <w:szCs w:val="21"/>
              </w:rPr>
            </w:pPr>
            <w:r>
              <w:rPr>
                <w:szCs w:val="21"/>
              </w:rPr>
              <w:t>（</w:t>
            </w:r>
            <w:r>
              <w:rPr>
                <w:szCs w:val="21"/>
              </w:rPr>
              <w:t>3</w:t>
            </w:r>
            <w:r>
              <w:rPr>
                <w:szCs w:val="21"/>
              </w:rPr>
              <w:t>）</w:t>
            </w:r>
            <w:r>
              <w:t>存在课程目标小于</w:t>
            </w:r>
            <w:r>
              <w:t>0.6</w:t>
            </w:r>
            <w:r>
              <w:t>。</w:t>
            </w:r>
          </w:p>
        </w:tc>
      </w:tr>
    </w:tbl>
    <w:p w:rsidR="00546956" w:rsidRDefault="00744715">
      <w:pPr>
        <w:spacing w:line="360" w:lineRule="auto"/>
        <w:ind w:firstLineChars="200" w:firstLine="562"/>
        <w:rPr>
          <w:b/>
          <w:sz w:val="28"/>
          <w:szCs w:val="28"/>
        </w:rPr>
      </w:pPr>
      <w:r>
        <w:rPr>
          <w:rFonts w:hint="eastAsia"/>
          <w:b/>
          <w:sz w:val="28"/>
          <w:szCs w:val="28"/>
        </w:rPr>
        <w:t>五</w:t>
      </w:r>
      <w:r>
        <w:rPr>
          <w:b/>
          <w:sz w:val="28"/>
          <w:szCs w:val="28"/>
        </w:rPr>
        <w:t>、课程考核</w:t>
      </w:r>
    </w:p>
    <w:p w:rsidR="00546956" w:rsidRDefault="00744715">
      <w:pPr>
        <w:spacing w:line="360" w:lineRule="auto"/>
        <w:ind w:firstLineChars="200" w:firstLine="480"/>
        <w:rPr>
          <w:sz w:val="24"/>
        </w:rPr>
      </w:pPr>
      <w:r>
        <w:rPr>
          <w:sz w:val="24"/>
        </w:rPr>
        <w:t>（一）课程考核包括期末考试、平时及作业考核等，期末考试采用闭卷考试方式。</w:t>
      </w:r>
    </w:p>
    <w:p w:rsidR="00546956" w:rsidRDefault="00744715">
      <w:pPr>
        <w:spacing w:line="360" w:lineRule="auto"/>
        <w:ind w:firstLineChars="200" w:firstLine="480"/>
        <w:rPr>
          <w:sz w:val="24"/>
        </w:rPr>
      </w:pPr>
      <w:r>
        <w:rPr>
          <w:sz w:val="24"/>
        </w:rPr>
        <w:t>（二）课程总评成绩</w:t>
      </w:r>
      <w:r>
        <w:rPr>
          <w:sz w:val="24"/>
        </w:rPr>
        <w:t>=</w:t>
      </w:r>
      <w:r>
        <w:rPr>
          <w:sz w:val="24"/>
        </w:rPr>
        <w:t>平时成绩</w:t>
      </w:r>
      <w:r>
        <w:rPr>
          <w:sz w:val="24"/>
        </w:rPr>
        <w:t>×30 % +</w:t>
      </w:r>
      <w:r>
        <w:rPr>
          <w:sz w:val="24"/>
        </w:rPr>
        <w:t>期末考试成绩</w:t>
      </w:r>
      <w:r>
        <w:rPr>
          <w:sz w:val="24"/>
        </w:rPr>
        <w:t>×70 %</w:t>
      </w:r>
      <w:r>
        <w:rPr>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278"/>
        </w:trPr>
        <w:tc>
          <w:tcPr>
            <w:tcW w:w="1044"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rPr>
              <w:t>出勤情况</w:t>
            </w:r>
          </w:p>
        </w:tc>
        <w:tc>
          <w:tcPr>
            <w:tcW w:w="808" w:type="dxa"/>
            <w:vMerge w:val="restart"/>
            <w:vAlign w:val="center"/>
          </w:tcPr>
          <w:p w:rsidR="00546956" w:rsidRDefault="00744715">
            <w:pPr>
              <w:pStyle w:val="a9"/>
              <w:jc w:val="center"/>
              <w:rPr>
                <w:rFonts w:eastAsia="宋体"/>
              </w:rPr>
            </w:pPr>
            <w:r>
              <w:rPr>
                <w:rFonts w:eastAsia="宋体"/>
              </w:rPr>
              <w:t>30%</w:t>
            </w:r>
          </w:p>
        </w:tc>
        <w:tc>
          <w:tcPr>
            <w:tcW w:w="4410" w:type="dxa"/>
            <w:vAlign w:val="center"/>
          </w:tcPr>
          <w:p w:rsidR="00546956" w:rsidRDefault="00744715">
            <w:pPr>
              <w:spacing w:line="276" w:lineRule="auto"/>
              <w:jc w:val="left"/>
            </w:pPr>
            <w:r>
              <w:t>课堂不定期点名，考核能否按时到勤，三次考勤未到平时成绩扣十分。</w:t>
            </w:r>
          </w:p>
        </w:tc>
        <w:tc>
          <w:tcPr>
            <w:tcW w:w="1470" w:type="dxa"/>
            <w:vMerge w:val="restart"/>
            <w:vAlign w:val="center"/>
          </w:tcPr>
          <w:p w:rsidR="00546956" w:rsidRDefault="00744715">
            <w:pPr>
              <w:pStyle w:val="a9"/>
              <w:jc w:val="center"/>
              <w:rPr>
                <w:rFonts w:eastAsia="宋体"/>
              </w:rPr>
            </w:pPr>
            <w:r>
              <w:rPr>
                <w:rFonts w:eastAsia="宋体"/>
                <w:color w:val="000000"/>
                <w:szCs w:val="21"/>
              </w:rPr>
              <w:t xml:space="preserve"> </w:t>
            </w:r>
            <w:r>
              <w:rPr>
                <w:szCs w:val="21"/>
              </w:rPr>
              <w:t>1-1</w:t>
            </w:r>
            <w:r>
              <w:rPr>
                <w:color w:val="000000"/>
                <w:szCs w:val="21"/>
              </w:rPr>
              <w:t>、</w:t>
            </w:r>
            <w:r>
              <w:rPr>
                <w:szCs w:val="21"/>
              </w:rPr>
              <w:t>2-2</w:t>
            </w:r>
          </w:p>
        </w:tc>
      </w:tr>
      <w:tr w:rsidR="00546956">
        <w:trPr>
          <w:trHeight w:val="277"/>
        </w:trPr>
        <w:tc>
          <w:tcPr>
            <w:tcW w:w="1044" w:type="dxa"/>
            <w:vMerge/>
            <w:tcMar>
              <w:left w:w="57" w:type="dxa"/>
              <w:right w:w="57" w:type="dxa"/>
            </w:tcMar>
            <w:vAlign w:val="center"/>
          </w:tcPr>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rPr>
              <w:t>平时作业</w:t>
            </w:r>
          </w:p>
        </w:tc>
        <w:tc>
          <w:tcPr>
            <w:tcW w:w="808" w:type="dxa"/>
            <w:vMerge/>
            <w:vAlign w:val="center"/>
          </w:tcPr>
          <w:p w:rsidR="00546956" w:rsidRDefault="00546956">
            <w:pPr>
              <w:pStyle w:val="a9"/>
              <w:jc w:val="center"/>
              <w:rPr>
                <w:rFonts w:eastAsia="宋体"/>
              </w:rPr>
            </w:pPr>
          </w:p>
        </w:tc>
        <w:tc>
          <w:tcPr>
            <w:tcW w:w="4410" w:type="dxa"/>
            <w:vAlign w:val="center"/>
          </w:tcPr>
          <w:p w:rsidR="00546956" w:rsidRDefault="00744715">
            <w:pPr>
              <w:spacing w:line="276" w:lineRule="auto"/>
              <w:jc w:val="left"/>
            </w:pPr>
            <w:r>
              <w:t>定期布置习题，考核学生对所学知识点的复习、理解和掌握度。对每次作业完成情况做记录并百分制打分，计算全部作业的平均成绩（占</w:t>
            </w:r>
            <w:r>
              <w:t>100%</w:t>
            </w:r>
            <w:r>
              <w:t>）。</w:t>
            </w:r>
          </w:p>
        </w:tc>
        <w:tc>
          <w:tcPr>
            <w:tcW w:w="1470" w:type="dxa"/>
            <w:vMerge/>
            <w:vAlign w:val="center"/>
          </w:tcPr>
          <w:p w:rsidR="00546956" w:rsidRDefault="00546956">
            <w:pPr>
              <w:pStyle w:val="a9"/>
              <w:jc w:val="center"/>
              <w:rPr>
                <w:rFonts w:eastAsia="宋体"/>
                <w:color w:val="000000"/>
                <w:szCs w:val="21"/>
              </w:rPr>
            </w:pPr>
          </w:p>
        </w:tc>
      </w:tr>
      <w:tr w:rsidR="00546956">
        <w:trPr>
          <w:trHeight w:val="702"/>
        </w:trPr>
        <w:tc>
          <w:tcPr>
            <w:tcW w:w="1044" w:type="dxa"/>
            <w:tcMar>
              <w:left w:w="57" w:type="dxa"/>
              <w:right w:w="57" w:type="dxa"/>
            </w:tcMar>
            <w:vAlign w:val="center"/>
          </w:tcPr>
          <w:p w:rsidR="00546956" w:rsidRDefault="00744715">
            <w:pPr>
              <w:pStyle w:val="a9"/>
              <w:jc w:val="center"/>
              <w:rPr>
                <w:rFonts w:eastAsia="宋体"/>
                <w:color w:val="FF0000"/>
              </w:rPr>
            </w:pPr>
            <w:r>
              <w:rPr>
                <w:rFonts w:eastAsia="宋体"/>
              </w:rPr>
              <w:t>期末考试成绩</w:t>
            </w:r>
          </w:p>
        </w:tc>
        <w:tc>
          <w:tcPr>
            <w:tcW w:w="1565" w:type="dxa"/>
            <w:vAlign w:val="center"/>
          </w:tcPr>
          <w:p w:rsidR="00546956" w:rsidRDefault="00744715">
            <w:pPr>
              <w:pStyle w:val="a9"/>
              <w:jc w:val="center"/>
              <w:rPr>
                <w:rFonts w:eastAsia="宋体"/>
              </w:rPr>
            </w:pPr>
            <w:r>
              <w:rPr>
                <w:rFonts w:eastAsia="宋体"/>
              </w:rPr>
              <w:t>试卷考试</w:t>
            </w:r>
          </w:p>
        </w:tc>
        <w:tc>
          <w:tcPr>
            <w:tcW w:w="808" w:type="dxa"/>
            <w:vAlign w:val="center"/>
          </w:tcPr>
          <w:p w:rsidR="00546956" w:rsidRDefault="00744715">
            <w:pPr>
              <w:pStyle w:val="a9"/>
              <w:jc w:val="center"/>
              <w:rPr>
                <w:rFonts w:eastAsia="宋体"/>
              </w:rPr>
            </w:pPr>
            <w:r>
              <w:rPr>
                <w:rFonts w:eastAsia="宋体"/>
              </w:rPr>
              <w:t>70 %</w:t>
            </w:r>
          </w:p>
        </w:tc>
        <w:tc>
          <w:tcPr>
            <w:tcW w:w="4410" w:type="dxa"/>
            <w:vAlign w:val="center"/>
          </w:tcPr>
          <w:p w:rsidR="00546956" w:rsidRDefault="00744715">
            <w:pPr>
              <w:spacing w:line="276" w:lineRule="auto"/>
              <w:jc w:val="left"/>
            </w:pPr>
            <w:r>
              <w:t>试卷题型包括填空题、计算题、解答题等</w:t>
            </w:r>
          </w:p>
        </w:tc>
        <w:tc>
          <w:tcPr>
            <w:tcW w:w="1470" w:type="dxa"/>
            <w:vAlign w:val="center"/>
          </w:tcPr>
          <w:p w:rsidR="00546956" w:rsidRDefault="00744715">
            <w:pPr>
              <w:pStyle w:val="a9"/>
              <w:jc w:val="center"/>
              <w:rPr>
                <w:rFonts w:eastAsia="宋体"/>
              </w:rPr>
            </w:pPr>
            <w:r>
              <w:rPr>
                <w:szCs w:val="21"/>
              </w:rPr>
              <w:t>1-1</w:t>
            </w:r>
            <w:r>
              <w:rPr>
                <w:color w:val="000000"/>
                <w:szCs w:val="21"/>
              </w:rPr>
              <w:t>、</w:t>
            </w:r>
            <w:r>
              <w:rPr>
                <w:szCs w:val="21"/>
              </w:rPr>
              <w:t>2-2</w:t>
            </w:r>
            <w:r>
              <w:rPr>
                <w:rFonts w:eastAsia="宋体"/>
                <w:color w:val="000000"/>
                <w:szCs w:val="21"/>
              </w:rPr>
              <w:t xml:space="preserve"> </w:t>
            </w:r>
          </w:p>
        </w:tc>
      </w:tr>
    </w:tbl>
    <w:p w:rsidR="00546956" w:rsidRDefault="00744715">
      <w:pPr>
        <w:spacing w:line="360" w:lineRule="auto"/>
        <w:ind w:firstLineChars="200" w:firstLine="562"/>
        <w:rPr>
          <w:b/>
          <w:sz w:val="28"/>
          <w:szCs w:val="28"/>
        </w:rPr>
      </w:pPr>
      <w:r>
        <w:rPr>
          <w:rFonts w:hint="eastAsia"/>
          <w:b/>
          <w:sz w:val="28"/>
          <w:szCs w:val="28"/>
        </w:rPr>
        <w:t>六</w:t>
      </w:r>
      <w:r>
        <w:rPr>
          <w:b/>
          <w:sz w:val="28"/>
          <w:szCs w:val="28"/>
        </w:rPr>
        <w:t>、有关说明</w:t>
      </w:r>
    </w:p>
    <w:p w:rsidR="00546956" w:rsidRDefault="00744715">
      <w:pPr>
        <w:spacing w:line="360" w:lineRule="auto"/>
        <w:ind w:firstLineChars="200" w:firstLine="482"/>
        <w:rPr>
          <w:b/>
          <w:color w:val="000000"/>
          <w:sz w:val="24"/>
        </w:rPr>
      </w:pPr>
      <w:r>
        <w:rPr>
          <w:b/>
          <w:color w:val="000000"/>
          <w:sz w:val="24"/>
        </w:rPr>
        <w:t>（一）持续改进</w:t>
      </w:r>
    </w:p>
    <w:p w:rsidR="00546956" w:rsidRDefault="00744715">
      <w:pPr>
        <w:spacing w:line="360" w:lineRule="auto"/>
        <w:ind w:firstLineChars="200" w:firstLine="480"/>
        <w:rPr>
          <w:color w:val="000000"/>
          <w:sz w:val="24"/>
        </w:rPr>
      </w:pPr>
      <w:r>
        <w:rPr>
          <w:color w:val="000000"/>
          <w:sz w:val="24"/>
        </w:rPr>
        <w:t xml:space="preserve">1. </w:t>
      </w:r>
      <w:r>
        <w:rPr>
          <w:color w:val="000000"/>
          <w:sz w:val="24"/>
        </w:rPr>
        <w:t>提倡改革教学方法，强调应用现代化教学手段，如课件、互联网视屏教学和网络答疑等。</w:t>
      </w:r>
    </w:p>
    <w:p w:rsidR="00546956" w:rsidRDefault="00744715">
      <w:pPr>
        <w:spacing w:line="360" w:lineRule="auto"/>
        <w:ind w:firstLineChars="200" w:firstLine="480"/>
        <w:rPr>
          <w:color w:val="000000"/>
          <w:sz w:val="24"/>
        </w:rPr>
      </w:pPr>
      <w:r>
        <w:rPr>
          <w:color w:val="000000"/>
          <w:sz w:val="24"/>
        </w:rPr>
        <w:t>2.</w:t>
      </w:r>
      <w:r>
        <w:rPr>
          <w:color w:val="000000"/>
          <w:sz w:val="24"/>
        </w:rPr>
        <w:t>合理安排教学课时，加强课堂提问、课堂小测验等旨在督促学生自主学习的教学环节；引导学生做好课前预习、课后整理笔记并及时完成作业的复习工作；保证学生完成一定数量的作业和习题。</w:t>
      </w:r>
    </w:p>
    <w:p w:rsidR="00546956" w:rsidRDefault="00744715">
      <w:pPr>
        <w:spacing w:line="360" w:lineRule="auto"/>
        <w:ind w:firstLineChars="200" w:firstLine="480"/>
        <w:rPr>
          <w:color w:val="000000"/>
          <w:sz w:val="24"/>
        </w:rPr>
      </w:pPr>
      <w:r>
        <w:rPr>
          <w:color w:val="000000"/>
          <w:sz w:val="24"/>
        </w:rPr>
        <w:t>3</w:t>
      </w:r>
      <w:r>
        <w:rPr>
          <w:color w:val="000000"/>
          <w:sz w:val="24"/>
        </w:rPr>
        <w:t>．教学用的例题和习题，应适当结合工程实际。</w:t>
      </w:r>
    </w:p>
    <w:p w:rsidR="00546956" w:rsidRDefault="00744715">
      <w:pPr>
        <w:spacing w:line="360" w:lineRule="auto"/>
        <w:ind w:firstLineChars="200" w:firstLine="482"/>
        <w:rPr>
          <w:b/>
          <w:color w:val="000000"/>
          <w:sz w:val="24"/>
        </w:rPr>
      </w:pPr>
      <w:r>
        <w:rPr>
          <w:b/>
          <w:color w:val="000000"/>
          <w:sz w:val="24"/>
        </w:rPr>
        <w:t>（二）参考书目及学习资料</w:t>
      </w:r>
    </w:p>
    <w:p w:rsidR="00546956" w:rsidRDefault="00744715">
      <w:pPr>
        <w:pStyle w:val="aa"/>
        <w:numPr>
          <w:ilvl w:val="0"/>
          <w:numId w:val="6"/>
        </w:numPr>
        <w:spacing w:line="360" w:lineRule="exact"/>
        <w:ind w:firstLineChars="0"/>
        <w:rPr>
          <w:bCs/>
          <w:sz w:val="24"/>
        </w:rPr>
      </w:pPr>
      <w:r>
        <w:rPr>
          <w:sz w:val="24"/>
        </w:rPr>
        <w:t xml:space="preserve"> Howard Rolf, Finite Mathematics, Brooks/Cole; 7th international ed, 2007.</w:t>
      </w:r>
    </w:p>
    <w:p w:rsidR="00546956" w:rsidRDefault="00546956">
      <w:pPr>
        <w:spacing w:line="400" w:lineRule="atLeast"/>
        <w:ind w:firstLineChars="200" w:firstLine="480"/>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sz w:val="24"/>
        </w:rPr>
        <w:t xml:space="preserve">                                                         </w:t>
      </w:r>
      <w:r>
        <w:rPr>
          <w:kern w:val="0"/>
          <w:sz w:val="24"/>
          <w:szCs w:val="21"/>
        </w:rPr>
        <w:t>执笔人：王君甫</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color w:val="000000"/>
          <w:sz w:val="24"/>
          <w:szCs w:val="21"/>
        </w:rPr>
        <w:t>钱</w:t>
      </w:r>
      <w:r>
        <w:rPr>
          <w:color w:val="000000"/>
          <w:sz w:val="24"/>
          <w:szCs w:val="21"/>
        </w:rPr>
        <w:t xml:space="preserve">  </w:t>
      </w:r>
      <w:r>
        <w:rPr>
          <w:color w:val="000000"/>
          <w:sz w:val="24"/>
          <w:szCs w:val="21"/>
        </w:rPr>
        <w:t>峰</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审批人：陈荣军</w:t>
      </w:r>
    </w:p>
    <w:p w:rsidR="00546956" w:rsidRDefault="00744715">
      <w:pPr>
        <w:autoSpaceDE w:val="0"/>
        <w:autoSpaceDN w:val="0"/>
        <w:adjustRightInd w:val="0"/>
        <w:spacing w:line="360" w:lineRule="auto"/>
        <w:ind w:firstLineChars="2950" w:firstLine="7080"/>
        <w:jc w:val="left"/>
        <w:rPr>
          <w:kern w:val="0"/>
          <w:sz w:val="24"/>
          <w:szCs w:val="21"/>
        </w:rPr>
      </w:pPr>
      <w:r>
        <w:rPr>
          <w:kern w:val="0"/>
          <w:sz w:val="24"/>
          <w:szCs w:val="21"/>
        </w:rPr>
        <w:t>批准时间：</w:t>
      </w:r>
      <w:r>
        <w:rPr>
          <w:kern w:val="0"/>
          <w:sz w:val="24"/>
          <w:szCs w:val="21"/>
        </w:rPr>
        <w:t>2018.10</w:t>
      </w: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rPr>
          <w:lang w:val="zh-CN"/>
        </w:rPr>
      </w:pPr>
    </w:p>
    <w:p w:rsidR="00546956" w:rsidRDefault="00546956">
      <w:pPr>
        <w:pStyle w:val="1"/>
        <w:rPr>
          <w:lang w:val="zh-CN"/>
        </w:rPr>
      </w:pPr>
    </w:p>
    <w:p w:rsidR="00546956" w:rsidRDefault="00546956">
      <w:pPr>
        <w:rPr>
          <w:lang w:val="zh-CN"/>
        </w:rPr>
      </w:pPr>
    </w:p>
    <w:p w:rsidR="00546956" w:rsidRDefault="00546956">
      <w:pPr>
        <w:rPr>
          <w:lang w:val="zh-CN"/>
        </w:rPr>
      </w:pPr>
    </w:p>
    <w:p w:rsidR="00546956" w:rsidRDefault="00744715">
      <w:pPr>
        <w:pStyle w:val="1"/>
      </w:pPr>
      <w:bookmarkStart w:id="19" w:name="_Toc30111"/>
      <w:r>
        <w:rPr>
          <w:rFonts w:hint="eastAsia"/>
          <w:lang w:val="zh-CN"/>
        </w:rPr>
        <w:t>设计素描课程教学大纲</w:t>
      </w:r>
      <w:bookmarkEnd w:id="19"/>
    </w:p>
    <w:p w:rsidR="00546956" w:rsidRDefault="00744715">
      <w:pPr>
        <w:spacing w:line="400" w:lineRule="exact"/>
        <w:jc w:val="center"/>
        <w:rPr>
          <w:sz w:val="24"/>
        </w:rPr>
      </w:pPr>
      <w:r>
        <w:rPr>
          <w:rFonts w:hint="eastAsia"/>
          <w:b/>
          <w:bCs/>
          <w:sz w:val="30"/>
        </w:rPr>
        <w:t>（</w:t>
      </w:r>
      <w:r>
        <w:rPr>
          <w:rFonts w:hint="eastAsia"/>
          <w:b/>
          <w:bCs/>
          <w:sz w:val="30"/>
        </w:rPr>
        <w:t>Design Drawing</w:t>
      </w:r>
      <w:r>
        <w:rPr>
          <w:rFonts w:hint="eastAsia"/>
          <w:b/>
          <w:bCs/>
          <w:sz w:val="30"/>
        </w:rPr>
        <w:t>）</w:t>
      </w:r>
    </w:p>
    <w:p w:rsidR="00546956" w:rsidRDefault="00744715">
      <w:pPr>
        <w:spacing w:line="360" w:lineRule="auto"/>
        <w:ind w:firstLineChars="196" w:firstLine="472"/>
        <w:rPr>
          <w:rFonts w:ascii="宋体" w:hAnsi="宋体" w:cs="宋体"/>
          <w:b/>
          <w:sz w:val="24"/>
        </w:rPr>
      </w:pPr>
      <w:r>
        <w:rPr>
          <w:rFonts w:ascii="宋体" w:hAnsi="宋体" w:cs="宋体" w:hint="eastAsia"/>
          <w:b/>
          <w:sz w:val="24"/>
        </w:rPr>
        <w:t>一、课程概况</w:t>
      </w:r>
    </w:p>
    <w:p w:rsidR="00546956" w:rsidRDefault="00744715">
      <w:pPr>
        <w:spacing w:line="360" w:lineRule="auto"/>
        <w:ind w:firstLineChars="200" w:firstLine="482"/>
        <w:rPr>
          <w:rFonts w:ascii="宋体" w:hAnsi="宋体" w:cs="宋体"/>
          <w:bCs/>
          <w:kern w:val="0"/>
          <w:sz w:val="24"/>
        </w:rPr>
      </w:pPr>
      <w:r>
        <w:rPr>
          <w:rFonts w:ascii="宋体" w:hAnsi="宋体" w:cs="宋体" w:hint="eastAsia"/>
          <w:b/>
          <w:bCs/>
          <w:kern w:val="0"/>
          <w:sz w:val="24"/>
        </w:rPr>
        <w:t>课程代码</w:t>
      </w:r>
      <w:r>
        <w:rPr>
          <w:rFonts w:ascii="宋体" w:hAnsi="宋体" w:cs="宋体" w:hint="eastAsia"/>
          <w:b/>
          <w:kern w:val="0"/>
          <w:sz w:val="24"/>
        </w:rPr>
        <w:t>：</w:t>
      </w:r>
      <w:r>
        <w:rPr>
          <w:rFonts w:ascii="宋体" w:hAnsi="宋体" w:cs="宋体" w:hint="eastAsia"/>
          <w:bCs/>
          <w:kern w:val="0"/>
          <w:sz w:val="24"/>
        </w:rPr>
        <w:t>0921003</w:t>
      </w:r>
    </w:p>
    <w:p w:rsidR="00546956" w:rsidRDefault="00744715">
      <w:pPr>
        <w:spacing w:line="360" w:lineRule="auto"/>
        <w:ind w:firstLineChars="200" w:firstLine="482"/>
        <w:rPr>
          <w:rFonts w:ascii="宋体" w:hAnsi="宋体" w:cs="宋体"/>
          <w:kern w:val="0"/>
          <w:sz w:val="24"/>
        </w:rPr>
      </w:pPr>
      <w:r>
        <w:rPr>
          <w:rFonts w:ascii="宋体" w:hAnsi="宋体" w:cs="宋体" w:hint="eastAsia"/>
          <w:b/>
          <w:bCs/>
          <w:kern w:val="0"/>
          <w:sz w:val="24"/>
        </w:rPr>
        <w:t>学</w:t>
      </w:r>
      <w:r>
        <w:rPr>
          <w:rFonts w:ascii="宋体" w:hAnsi="宋体" w:cs="宋体" w:hint="eastAsia"/>
          <w:b/>
          <w:bCs/>
          <w:kern w:val="0"/>
          <w:sz w:val="24"/>
        </w:rPr>
        <w:t xml:space="preserve">    </w:t>
      </w:r>
      <w:r>
        <w:rPr>
          <w:rFonts w:ascii="宋体" w:hAnsi="宋体" w:cs="宋体" w:hint="eastAsia"/>
          <w:b/>
          <w:bCs/>
          <w:kern w:val="0"/>
          <w:sz w:val="24"/>
        </w:rPr>
        <w:t>分：</w:t>
      </w:r>
      <w:r>
        <w:rPr>
          <w:rFonts w:ascii="宋体" w:hAnsi="宋体" w:cs="宋体" w:hint="eastAsia"/>
          <w:kern w:val="0"/>
          <w:sz w:val="24"/>
        </w:rPr>
        <w:t>3</w:t>
      </w:r>
    </w:p>
    <w:p w:rsidR="00546956" w:rsidRDefault="00744715">
      <w:pPr>
        <w:spacing w:line="360" w:lineRule="auto"/>
        <w:ind w:leftChars="228" w:left="479"/>
        <w:rPr>
          <w:rFonts w:ascii="宋体" w:hAnsi="宋体" w:cs="宋体"/>
          <w:bCs/>
          <w:kern w:val="0"/>
          <w:sz w:val="24"/>
        </w:rPr>
      </w:pPr>
      <w:r>
        <w:rPr>
          <w:rFonts w:ascii="宋体" w:hAnsi="宋体" w:cs="宋体" w:hint="eastAsia"/>
          <w:b/>
          <w:bCs/>
          <w:kern w:val="0"/>
          <w:sz w:val="24"/>
        </w:rPr>
        <w:lastRenderedPageBreak/>
        <w:t>学</w:t>
      </w:r>
      <w:r>
        <w:rPr>
          <w:rFonts w:ascii="宋体" w:hAnsi="宋体" w:cs="宋体" w:hint="eastAsia"/>
          <w:b/>
          <w:bCs/>
          <w:kern w:val="0"/>
          <w:sz w:val="24"/>
        </w:rPr>
        <w:t xml:space="preserve">    </w:t>
      </w:r>
      <w:r>
        <w:rPr>
          <w:rFonts w:ascii="宋体" w:hAnsi="宋体" w:cs="宋体" w:hint="eastAsia"/>
          <w:b/>
          <w:bCs/>
          <w:kern w:val="0"/>
          <w:sz w:val="24"/>
        </w:rPr>
        <w:t>时：</w:t>
      </w:r>
      <w:r>
        <w:rPr>
          <w:rFonts w:ascii="宋体" w:hAnsi="宋体" w:cs="宋体" w:hint="eastAsia"/>
          <w:kern w:val="0"/>
          <w:sz w:val="24"/>
        </w:rPr>
        <w:t>48</w:t>
      </w:r>
      <w:r>
        <w:rPr>
          <w:rFonts w:ascii="宋体" w:hAnsi="宋体" w:cs="宋体" w:hint="eastAsia"/>
          <w:kern w:val="0"/>
          <w:sz w:val="24"/>
        </w:rPr>
        <w:t>（其中：讲授学时</w:t>
      </w:r>
      <w:r>
        <w:rPr>
          <w:rFonts w:ascii="宋体" w:hAnsi="宋体" w:cs="宋体" w:hint="eastAsia"/>
          <w:kern w:val="0"/>
          <w:sz w:val="24"/>
        </w:rPr>
        <w:t>32</w:t>
      </w:r>
      <w:r>
        <w:rPr>
          <w:rFonts w:ascii="宋体" w:hAnsi="宋体" w:cs="宋体" w:hint="eastAsia"/>
          <w:kern w:val="0"/>
          <w:sz w:val="24"/>
        </w:rPr>
        <w:t>，实践学时</w:t>
      </w:r>
      <w:r>
        <w:rPr>
          <w:rFonts w:ascii="宋体" w:hAnsi="宋体" w:cs="宋体" w:hint="eastAsia"/>
          <w:kern w:val="0"/>
          <w:sz w:val="24"/>
        </w:rPr>
        <w:t>16</w:t>
      </w:r>
      <w:r>
        <w:rPr>
          <w:rFonts w:ascii="宋体" w:hAnsi="宋体" w:cs="宋体" w:hint="eastAsia"/>
          <w:kern w:val="0"/>
          <w:sz w:val="24"/>
        </w:rPr>
        <w:t>）</w:t>
      </w:r>
      <w:r>
        <w:rPr>
          <w:rFonts w:ascii="宋体" w:hAnsi="宋体" w:cs="宋体" w:hint="eastAsia"/>
          <w:kern w:val="0"/>
          <w:sz w:val="24"/>
        </w:rPr>
        <w:br/>
      </w:r>
      <w:r>
        <w:rPr>
          <w:rFonts w:ascii="宋体" w:hAnsi="宋体" w:cs="宋体" w:hint="eastAsia"/>
          <w:b/>
          <w:bCs/>
          <w:kern w:val="0"/>
          <w:sz w:val="24"/>
        </w:rPr>
        <w:t>先修课程：</w:t>
      </w:r>
      <w:r>
        <w:rPr>
          <w:rFonts w:ascii="宋体" w:hAnsi="宋体" w:cs="宋体" w:hint="eastAsia"/>
          <w:sz w:val="24"/>
        </w:rPr>
        <w:t>无。</w:t>
      </w:r>
    </w:p>
    <w:p w:rsidR="00546956" w:rsidRDefault="00744715">
      <w:pPr>
        <w:spacing w:line="360" w:lineRule="auto"/>
        <w:ind w:firstLineChars="200" w:firstLine="482"/>
        <w:rPr>
          <w:rFonts w:ascii="宋体" w:hAnsi="宋体" w:cs="宋体"/>
          <w:kern w:val="0"/>
          <w:sz w:val="24"/>
        </w:rPr>
      </w:pPr>
      <w:r>
        <w:rPr>
          <w:rFonts w:ascii="宋体" w:hAnsi="宋体" w:cs="宋体" w:hint="eastAsia"/>
          <w:b/>
          <w:bCs/>
          <w:kern w:val="0"/>
          <w:sz w:val="24"/>
        </w:rPr>
        <w:t>适用专业：</w:t>
      </w:r>
      <w:r>
        <w:rPr>
          <w:rFonts w:ascii="宋体" w:hAnsi="宋体" w:cs="宋体" w:hint="eastAsia"/>
          <w:sz w:val="24"/>
        </w:rPr>
        <w:t>数字媒体艺术</w:t>
      </w:r>
      <w:r>
        <w:rPr>
          <w:rFonts w:ascii="宋体" w:hAnsi="宋体" w:cs="宋体" w:hint="eastAsia"/>
          <w:kern w:val="0"/>
          <w:sz w:val="24"/>
        </w:rPr>
        <w:t xml:space="preserve">                          </w:t>
      </w:r>
    </w:p>
    <w:p w:rsidR="00546956" w:rsidRDefault="00744715">
      <w:pPr>
        <w:spacing w:line="360" w:lineRule="auto"/>
        <w:ind w:firstLineChars="200" w:firstLine="482"/>
        <w:rPr>
          <w:rFonts w:ascii="宋体" w:hAnsi="宋体" w:cs="宋体"/>
          <w:kern w:val="0"/>
          <w:sz w:val="24"/>
        </w:rPr>
      </w:pPr>
      <w:r>
        <w:rPr>
          <w:rFonts w:ascii="宋体" w:hAnsi="宋体" w:cs="宋体" w:hint="eastAsia"/>
          <w:b/>
          <w:bCs/>
          <w:kern w:val="0"/>
          <w:sz w:val="24"/>
        </w:rPr>
        <w:t>教</w:t>
      </w:r>
      <w:r>
        <w:rPr>
          <w:rFonts w:ascii="宋体" w:hAnsi="宋体" w:cs="宋体" w:hint="eastAsia"/>
          <w:b/>
          <w:bCs/>
          <w:kern w:val="0"/>
          <w:sz w:val="24"/>
        </w:rPr>
        <w:t xml:space="preserve">    </w:t>
      </w:r>
      <w:r>
        <w:rPr>
          <w:rFonts w:ascii="宋体" w:hAnsi="宋体" w:cs="宋体" w:hint="eastAsia"/>
          <w:b/>
          <w:bCs/>
          <w:kern w:val="0"/>
          <w:sz w:val="24"/>
        </w:rPr>
        <w:t>材：</w:t>
      </w:r>
      <w:r>
        <w:rPr>
          <w:rFonts w:ascii="宋体" w:hAnsi="宋体" w:cs="宋体" w:hint="eastAsia"/>
          <w:kern w:val="0"/>
          <w:sz w:val="24"/>
        </w:rPr>
        <w:t>《</w:t>
      </w:r>
      <w:r>
        <w:rPr>
          <w:rFonts w:hint="eastAsia"/>
        </w:rPr>
        <w:t>设计素描</w:t>
      </w:r>
      <w:r>
        <w:rPr>
          <w:rFonts w:ascii="宋体" w:hAnsi="宋体" w:cs="宋体" w:hint="eastAsia"/>
          <w:kern w:val="0"/>
          <w:sz w:val="24"/>
        </w:rPr>
        <w:t>》，</w:t>
      </w:r>
      <w:r>
        <w:rPr>
          <w:rFonts w:hint="eastAsia"/>
        </w:rPr>
        <w:t>谢静、龙银娇等</w:t>
      </w:r>
      <w:r>
        <w:rPr>
          <w:rFonts w:ascii="宋体" w:hAnsi="宋体" w:cs="宋体" w:hint="eastAsia"/>
          <w:kern w:val="0"/>
          <w:sz w:val="24"/>
        </w:rPr>
        <w:t>，</w:t>
      </w:r>
      <w:r>
        <w:rPr>
          <w:rFonts w:hint="eastAsia"/>
        </w:rPr>
        <w:t>中国轻工业出版社</w:t>
      </w:r>
      <w:r>
        <w:rPr>
          <w:rFonts w:ascii="宋体" w:hAnsi="宋体" w:cs="宋体" w:hint="eastAsia"/>
          <w:kern w:val="0"/>
          <w:sz w:val="24"/>
        </w:rPr>
        <w:t>，</w:t>
      </w:r>
      <w:r>
        <w:rPr>
          <w:rFonts w:ascii="宋体" w:hAnsi="宋体" w:cs="宋体" w:hint="eastAsia"/>
          <w:kern w:val="0"/>
          <w:sz w:val="24"/>
        </w:rPr>
        <w:t>2018.02</w:t>
      </w:r>
    </w:p>
    <w:p w:rsidR="00546956" w:rsidRDefault="00744715">
      <w:pPr>
        <w:spacing w:line="360" w:lineRule="auto"/>
        <w:ind w:firstLineChars="200" w:firstLine="482"/>
        <w:rPr>
          <w:rFonts w:ascii="宋体" w:hAnsi="宋体" w:cs="宋体"/>
          <w:b/>
          <w:bCs/>
          <w:kern w:val="0"/>
          <w:sz w:val="24"/>
        </w:rPr>
      </w:pPr>
      <w:r>
        <w:rPr>
          <w:rFonts w:ascii="宋体" w:hAnsi="宋体" w:cs="宋体" w:hint="eastAsia"/>
          <w:b/>
          <w:bCs/>
          <w:kern w:val="0"/>
          <w:sz w:val="24"/>
        </w:rPr>
        <w:t>课程归口：</w:t>
      </w:r>
      <w:r>
        <w:rPr>
          <w:rFonts w:ascii="宋体" w:hAnsi="宋体" w:cs="宋体" w:hint="eastAsia"/>
          <w:kern w:val="0"/>
          <w:sz w:val="24"/>
        </w:rPr>
        <w:t>艺术与设计学院</w:t>
      </w:r>
    </w:p>
    <w:p w:rsidR="00546956" w:rsidRDefault="00744715">
      <w:pPr>
        <w:pStyle w:val="New"/>
        <w:spacing w:line="400" w:lineRule="exact"/>
        <w:ind w:leftChars="250" w:left="525"/>
        <w:rPr>
          <w:rFonts w:ascii="黑体" w:eastAsia="黑体" w:hAnsi="黑体"/>
          <w:bCs/>
          <w:sz w:val="28"/>
          <w:szCs w:val="28"/>
        </w:rPr>
      </w:pPr>
      <w:r>
        <w:rPr>
          <w:rFonts w:ascii="宋体" w:hAnsi="宋体" w:cs="宋体" w:hint="eastAsia"/>
          <w:b/>
          <w:bCs/>
          <w:kern w:val="0"/>
          <w:sz w:val="24"/>
          <w:szCs w:val="24"/>
        </w:rPr>
        <w:t>课程的性质与任务：</w:t>
      </w:r>
    </w:p>
    <w:p w:rsidR="00546956" w:rsidRDefault="00744715">
      <w:pPr>
        <w:pStyle w:val="New"/>
        <w:spacing w:line="400" w:lineRule="exact"/>
        <w:ind w:firstLineChars="200" w:firstLine="480"/>
        <w:rPr>
          <w:rFonts w:ascii="宋体" w:hAnsi="宋体"/>
          <w:sz w:val="24"/>
          <w:szCs w:val="24"/>
        </w:rPr>
      </w:pPr>
      <w:r>
        <w:rPr>
          <w:rFonts w:ascii="宋体" w:hAnsi="宋体" w:hint="eastAsia"/>
          <w:sz w:val="24"/>
          <w:szCs w:val="24"/>
        </w:rPr>
        <w:t>设计素描课程是数字媒体艺术专业的一门必修的专业基础课程，也是一门实践性教学课程。数字媒体艺术专业的素描不同于传统意义的素描，必须结合专业特点进行课程教学。数字媒体艺术专业的素描教学主要目的是在培养学生的观察能力、造型能力的基础上，更强调学生的创意能力，为今后的数字媒体艺术学习及创作打下坚实的基础。</w:t>
      </w:r>
    </w:p>
    <w:p w:rsidR="00546956" w:rsidRDefault="00744715">
      <w:pPr>
        <w:spacing w:line="360" w:lineRule="auto"/>
        <w:ind w:firstLineChars="200" w:firstLine="482"/>
        <w:rPr>
          <w:rFonts w:ascii="宋体" w:hAnsi="宋体"/>
          <w:b/>
          <w:bCs/>
          <w:sz w:val="24"/>
        </w:rPr>
      </w:pPr>
      <w:r>
        <w:rPr>
          <w:rFonts w:ascii="宋体" w:hAnsi="宋体" w:hint="eastAsia"/>
          <w:b/>
          <w:bCs/>
          <w:sz w:val="24"/>
        </w:rPr>
        <w:t>二、课程目标</w:t>
      </w:r>
    </w:p>
    <w:p w:rsidR="00546956" w:rsidRDefault="00744715">
      <w:pPr>
        <w:spacing w:line="360" w:lineRule="auto"/>
        <w:ind w:firstLine="482"/>
        <w:jc w:val="left"/>
        <w:rPr>
          <w:rFonts w:ascii="宋体" w:hAnsi="宋体"/>
          <w:sz w:val="24"/>
        </w:rPr>
      </w:pPr>
      <w:r>
        <w:rPr>
          <w:rFonts w:ascii="宋体" w:hAnsi="宋体" w:hint="eastAsia"/>
          <w:sz w:val="24"/>
        </w:rPr>
        <w:t>目标</w:t>
      </w:r>
      <w:r>
        <w:rPr>
          <w:rFonts w:ascii="宋体" w:hAnsi="宋体" w:hint="eastAsia"/>
          <w:sz w:val="24"/>
        </w:rPr>
        <w:t xml:space="preserve">1. </w:t>
      </w:r>
      <w:r>
        <w:rPr>
          <w:rFonts w:ascii="宋体" w:hAnsi="宋体" w:hint="eastAsia"/>
          <w:sz w:val="24"/>
        </w:rPr>
        <w:t>通过理论讲解，拓展设计素描的概念。</w:t>
      </w:r>
    </w:p>
    <w:p w:rsidR="00546956" w:rsidRDefault="00744715">
      <w:pPr>
        <w:spacing w:line="360" w:lineRule="auto"/>
        <w:ind w:firstLine="482"/>
        <w:jc w:val="left"/>
        <w:rPr>
          <w:rFonts w:ascii="宋体" w:hAnsi="宋体"/>
          <w:sz w:val="24"/>
        </w:rPr>
      </w:pPr>
      <w:r>
        <w:rPr>
          <w:rFonts w:ascii="宋体" w:hAnsi="宋体" w:hint="eastAsia"/>
          <w:sz w:val="24"/>
        </w:rPr>
        <w:t>目标</w:t>
      </w:r>
      <w:r>
        <w:rPr>
          <w:rFonts w:ascii="宋体" w:hAnsi="宋体" w:hint="eastAsia"/>
          <w:sz w:val="24"/>
        </w:rPr>
        <w:t xml:space="preserve">2. </w:t>
      </w:r>
      <w:r>
        <w:rPr>
          <w:rFonts w:ascii="宋体" w:hAnsi="宋体" w:hint="eastAsia"/>
          <w:sz w:val="24"/>
        </w:rPr>
        <w:t>通过实践，提高学生的观察能力、造型能力和创意设计能力。</w:t>
      </w:r>
    </w:p>
    <w:p w:rsidR="00546956" w:rsidRDefault="00744715">
      <w:pPr>
        <w:spacing w:line="360" w:lineRule="auto"/>
        <w:ind w:firstLine="482"/>
        <w:jc w:val="left"/>
        <w:rPr>
          <w:rFonts w:ascii="宋体" w:hAnsi="宋体"/>
          <w:sz w:val="24"/>
        </w:rPr>
      </w:pPr>
      <w:r>
        <w:rPr>
          <w:rFonts w:ascii="宋体" w:hAnsi="宋体" w:hint="eastAsia"/>
          <w:sz w:val="24"/>
        </w:rPr>
        <w:t>目标</w:t>
      </w:r>
      <w:r>
        <w:rPr>
          <w:rFonts w:ascii="宋体" w:hAnsi="宋体" w:hint="eastAsia"/>
          <w:sz w:val="24"/>
        </w:rPr>
        <w:t xml:space="preserve">3. </w:t>
      </w:r>
      <w:r>
        <w:rPr>
          <w:rFonts w:ascii="宋体" w:hAnsi="宋体" w:hint="eastAsia"/>
          <w:sz w:val="24"/>
        </w:rPr>
        <w:t>具备一定的创造性思维能力。</w:t>
      </w:r>
    </w:p>
    <w:p w:rsidR="00546956" w:rsidRDefault="00744715">
      <w:pPr>
        <w:spacing w:line="360" w:lineRule="auto"/>
        <w:ind w:firstLine="482"/>
        <w:jc w:val="left"/>
        <w:rPr>
          <w:rFonts w:ascii="宋体" w:hAnsi="宋体"/>
          <w:sz w:val="24"/>
        </w:rPr>
      </w:pPr>
      <w:r>
        <w:rPr>
          <w:rFonts w:ascii="宋体" w:hAnsi="宋体" w:hint="eastAsia"/>
          <w:sz w:val="24"/>
        </w:rPr>
        <w:t>目标</w:t>
      </w:r>
      <w:r>
        <w:rPr>
          <w:rFonts w:ascii="宋体" w:hAnsi="宋体" w:hint="eastAsia"/>
          <w:sz w:val="24"/>
        </w:rPr>
        <w:t xml:space="preserve">4. </w:t>
      </w:r>
      <w:r>
        <w:rPr>
          <w:rFonts w:ascii="宋体" w:hAnsi="宋体" w:hint="eastAsia"/>
          <w:sz w:val="24"/>
        </w:rPr>
        <w:t>通过该课程的学习，提高艺术素养，提高对动画片的审美能力。</w:t>
      </w:r>
    </w:p>
    <w:p w:rsidR="00546956" w:rsidRDefault="00744715">
      <w:pPr>
        <w:spacing w:line="360" w:lineRule="auto"/>
        <w:ind w:firstLineChars="200" w:firstLine="480"/>
        <w:rPr>
          <w:sz w:val="24"/>
        </w:rPr>
      </w:pPr>
      <w:r>
        <w:rPr>
          <w:sz w:val="24"/>
        </w:rPr>
        <w:t>本课程支撑专业培养计划中毕业要求</w:t>
      </w:r>
      <w:r>
        <w:rPr>
          <w:rFonts w:hint="eastAsia"/>
          <w:sz w:val="24"/>
        </w:rPr>
        <w:t>1-1</w:t>
      </w:r>
      <w:r>
        <w:rPr>
          <w:sz w:val="24"/>
        </w:rPr>
        <w:t>、毕业要求</w:t>
      </w:r>
      <w:r>
        <w:rPr>
          <w:rFonts w:hint="eastAsia"/>
          <w:sz w:val="24"/>
        </w:rPr>
        <w:t>2-1</w:t>
      </w:r>
      <w:r>
        <w:rPr>
          <w:rFonts w:hint="eastAsia"/>
          <w:sz w:val="24"/>
        </w:rPr>
        <w:t>和</w:t>
      </w:r>
      <w:r>
        <w:rPr>
          <w:sz w:val="24"/>
        </w:rPr>
        <w:t>毕业要求</w:t>
      </w:r>
      <w:r>
        <w:rPr>
          <w:rFonts w:hint="eastAsia"/>
          <w:sz w:val="24"/>
        </w:rPr>
        <w:t>4-1</w:t>
      </w:r>
      <w:r>
        <w:rPr>
          <w:rFonts w:hint="eastAsia"/>
          <w:sz w:val="24"/>
        </w:rPr>
        <w:t>，对应关系如表所示。</w:t>
      </w:r>
      <w:r>
        <w:rPr>
          <w:rFonts w:hint="eastAsia"/>
          <w:sz w:val="24"/>
        </w:rPr>
        <w:tab/>
      </w:r>
    </w:p>
    <w:tbl>
      <w:tblPr>
        <w:tblW w:w="8475" w:type="dxa"/>
        <w:tblInd w:w="93" w:type="dxa"/>
        <w:tblLayout w:type="fixed"/>
        <w:tblLook w:val="04A0" w:firstRow="1" w:lastRow="0" w:firstColumn="1" w:lastColumn="0" w:noHBand="0" w:noVBand="1"/>
      </w:tblPr>
      <w:tblGrid>
        <w:gridCol w:w="1695"/>
        <w:gridCol w:w="1560"/>
        <w:gridCol w:w="1800"/>
        <w:gridCol w:w="1800"/>
        <w:gridCol w:w="1620"/>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6780" w:type="dxa"/>
            <w:gridSpan w:val="4"/>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156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180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180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162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4</w:t>
            </w: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kern w:val="0"/>
                <w:sz w:val="24"/>
              </w:rPr>
              <w:t>1-1</w:t>
            </w:r>
          </w:p>
        </w:tc>
        <w:tc>
          <w:tcPr>
            <w:tcW w:w="156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180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80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62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kern w:val="0"/>
                <w:sz w:val="24"/>
              </w:rPr>
              <w:t>2-1</w:t>
            </w:r>
          </w:p>
        </w:tc>
        <w:tc>
          <w:tcPr>
            <w:tcW w:w="156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80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180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62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kern w:val="0"/>
                <w:sz w:val="24"/>
              </w:rPr>
              <w:t>4-1</w:t>
            </w:r>
          </w:p>
        </w:tc>
        <w:tc>
          <w:tcPr>
            <w:tcW w:w="156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80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180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162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bl>
    <w:p w:rsidR="00546956" w:rsidRDefault="00744715">
      <w:pPr>
        <w:spacing w:line="360" w:lineRule="auto"/>
        <w:ind w:firstLineChars="200" w:firstLine="562"/>
        <w:rPr>
          <w:sz w:val="24"/>
        </w:rPr>
      </w:pPr>
      <w:r>
        <w:rPr>
          <w:rFonts w:hint="eastAsia"/>
          <w:b/>
          <w:sz w:val="28"/>
          <w:szCs w:val="28"/>
        </w:rPr>
        <w:t>三</w:t>
      </w:r>
      <w:r>
        <w:rPr>
          <w:b/>
          <w:sz w:val="28"/>
          <w:szCs w:val="28"/>
        </w:rPr>
        <w:t>、课程内容及要求</w:t>
      </w:r>
    </w:p>
    <w:p w:rsidR="00546956" w:rsidRDefault="00744715">
      <w:pPr>
        <w:pStyle w:val="New"/>
        <w:numPr>
          <w:ilvl w:val="0"/>
          <w:numId w:val="7"/>
        </w:numPr>
        <w:spacing w:line="400" w:lineRule="exact"/>
        <w:rPr>
          <w:rFonts w:ascii="宋体" w:hAnsi="宋体"/>
          <w:sz w:val="24"/>
          <w:szCs w:val="24"/>
        </w:rPr>
      </w:pPr>
      <w:r>
        <w:rPr>
          <w:rFonts w:ascii="宋体" w:hAnsi="宋体" w:hint="eastAsia"/>
          <w:sz w:val="24"/>
          <w:szCs w:val="24"/>
        </w:rPr>
        <w:t>设计素描概述</w:t>
      </w:r>
    </w:p>
    <w:p w:rsidR="00546956" w:rsidRDefault="00744715">
      <w:pPr>
        <w:spacing w:line="360" w:lineRule="auto"/>
        <w:ind w:firstLineChars="200" w:firstLine="480"/>
        <w:rPr>
          <w:sz w:val="24"/>
        </w:rPr>
      </w:pPr>
      <w:r>
        <w:rPr>
          <w:sz w:val="24"/>
        </w:rPr>
        <w:t>1.</w:t>
      </w:r>
      <w:r>
        <w:rPr>
          <w:sz w:val="24"/>
        </w:rPr>
        <w:t>教学内容</w:t>
      </w:r>
    </w:p>
    <w:p w:rsidR="00546956" w:rsidRDefault="00744715">
      <w:pPr>
        <w:pStyle w:val="New"/>
        <w:spacing w:line="400" w:lineRule="exact"/>
        <w:ind w:left="585"/>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）素描与视觉思维（理解）</w:t>
      </w:r>
    </w:p>
    <w:p w:rsidR="00546956" w:rsidRDefault="00744715">
      <w:pPr>
        <w:pStyle w:val="New"/>
        <w:spacing w:line="400" w:lineRule="exact"/>
        <w:ind w:left="585"/>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）设计素描的基本特征（理解）</w:t>
      </w:r>
    </w:p>
    <w:p w:rsidR="00546956" w:rsidRDefault="00744715">
      <w:pPr>
        <w:pStyle w:val="New"/>
        <w:spacing w:line="400" w:lineRule="exact"/>
        <w:ind w:left="480"/>
        <w:rPr>
          <w:rFonts w:ascii="宋体" w:hAnsi="宋体"/>
          <w:sz w:val="24"/>
          <w:szCs w:val="24"/>
        </w:rPr>
      </w:pPr>
      <w:r>
        <w:rPr>
          <w:sz w:val="24"/>
        </w:rPr>
        <w:t>2.</w:t>
      </w:r>
      <w:r>
        <w:rPr>
          <w:sz w:val="24"/>
        </w:rPr>
        <w:t>基本要求</w:t>
      </w:r>
    </w:p>
    <w:p w:rsidR="00546956" w:rsidRDefault="00744715">
      <w:pPr>
        <w:spacing w:line="360" w:lineRule="auto"/>
        <w:ind w:firstLine="435"/>
        <w:rPr>
          <w:sz w:val="24"/>
        </w:rPr>
      </w:pPr>
      <w:r>
        <w:rPr>
          <w:sz w:val="24"/>
        </w:rPr>
        <w:t>（</w:t>
      </w:r>
      <w:r>
        <w:rPr>
          <w:sz w:val="24"/>
        </w:rPr>
        <w:t>1</w:t>
      </w:r>
      <w:r>
        <w:rPr>
          <w:sz w:val="24"/>
        </w:rPr>
        <w:t>）</w:t>
      </w:r>
      <w:r>
        <w:rPr>
          <w:rFonts w:hint="eastAsia"/>
          <w:sz w:val="24"/>
        </w:rPr>
        <w:t>了解素描与设计素描的区别。</w:t>
      </w:r>
    </w:p>
    <w:p w:rsidR="00546956" w:rsidRDefault="00744715">
      <w:pPr>
        <w:spacing w:line="360" w:lineRule="auto"/>
        <w:ind w:firstLine="435"/>
        <w:rPr>
          <w:sz w:val="24"/>
        </w:rPr>
      </w:pPr>
      <w:r>
        <w:rPr>
          <w:sz w:val="24"/>
        </w:rPr>
        <w:t>（</w:t>
      </w:r>
      <w:r>
        <w:rPr>
          <w:sz w:val="24"/>
        </w:rPr>
        <w:t>2</w:t>
      </w:r>
      <w:r>
        <w:rPr>
          <w:sz w:val="24"/>
        </w:rPr>
        <w:t>）</w:t>
      </w:r>
      <w:r>
        <w:rPr>
          <w:rFonts w:hint="eastAsia"/>
          <w:sz w:val="24"/>
        </w:rPr>
        <w:t>掌握设计素描的基本特征，体会创意思维。</w:t>
      </w:r>
    </w:p>
    <w:p w:rsidR="00546956" w:rsidRDefault="00744715">
      <w:pPr>
        <w:spacing w:line="360" w:lineRule="auto"/>
        <w:ind w:firstLineChars="200" w:firstLine="480"/>
        <w:rPr>
          <w:sz w:val="24"/>
        </w:rPr>
      </w:pPr>
      <w:r>
        <w:rPr>
          <w:sz w:val="24"/>
        </w:rPr>
        <w:lastRenderedPageBreak/>
        <w:t>3.</w:t>
      </w:r>
      <w:r>
        <w:rPr>
          <w:sz w:val="24"/>
        </w:rPr>
        <w:t>重</w:t>
      </w:r>
      <w:r>
        <w:rPr>
          <w:rFonts w:hint="eastAsia"/>
          <w:sz w:val="24"/>
        </w:rPr>
        <w:t>点</w:t>
      </w:r>
      <w:r>
        <w:rPr>
          <w:sz w:val="24"/>
        </w:rPr>
        <w:t>难点</w:t>
      </w:r>
      <w:r>
        <w:rPr>
          <w:sz w:val="24"/>
        </w:rPr>
        <w:t xml:space="preserve"> </w:t>
      </w:r>
    </w:p>
    <w:p w:rsidR="00546956" w:rsidRDefault="00744715">
      <w:pPr>
        <w:pStyle w:val="New"/>
        <w:spacing w:line="400" w:lineRule="exact"/>
        <w:ind w:left="480"/>
        <w:rPr>
          <w:rFonts w:ascii="宋体" w:hAnsi="宋体"/>
          <w:sz w:val="24"/>
          <w:szCs w:val="24"/>
        </w:rPr>
      </w:pPr>
      <w:r>
        <w:rPr>
          <w:rFonts w:ascii="宋体" w:hAnsi="宋体" w:hint="eastAsia"/>
          <w:sz w:val="24"/>
          <w:szCs w:val="24"/>
        </w:rPr>
        <w:t>设计素描的基本特征及创意思维</w:t>
      </w:r>
    </w:p>
    <w:p w:rsidR="00546956" w:rsidRDefault="00744715">
      <w:pPr>
        <w:pStyle w:val="New"/>
        <w:spacing w:line="400" w:lineRule="exact"/>
        <w:ind w:left="480"/>
        <w:rPr>
          <w:rFonts w:ascii="宋体" w:hAnsi="宋体"/>
          <w:b/>
          <w:sz w:val="24"/>
          <w:szCs w:val="24"/>
        </w:rPr>
      </w:pPr>
      <w:r>
        <w:rPr>
          <w:rFonts w:ascii="宋体" w:hAnsi="宋体" w:hint="eastAsia"/>
          <w:sz w:val="24"/>
          <w:szCs w:val="24"/>
        </w:rPr>
        <w:t>（二）结构与表现</w:t>
      </w:r>
    </w:p>
    <w:p w:rsidR="00546956" w:rsidRDefault="00744715">
      <w:pPr>
        <w:spacing w:line="360" w:lineRule="auto"/>
        <w:ind w:firstLineChars="200" w:firstLine="480"/>
        <w:rPr>
          <w:sz w:val="24"/>
        </w:rPr>
      </w:pPr>
      <w:r>
        <w:rPr>
          <w:sz w:val="24"/>
        </w:rPr>
        <w:t>1.</w:t>
      </w:r>
      <w:r>
        <w:rPr>
          <w:sz w:val="24"/>
        </w:rPr>
        <w:t>教学内容</w:t>
      </w:r>
    </w:p>
    <w:p w:rsidR="00546956" w:rsidRDefault="00744715">
      <w:pPr>
        <w:pStyle w:val="New"/>
        <w:spacing w:line="400" w:lineRule="exact"/>
        <w:ind w:left="585"/>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）结构的表现（掌握）</w:t>
      </w:r>
    </w:p>
    <w:p w:rsidR="00546956" w:rsidRDefault="00744715">
      <w:pPr>
        <w:pStyle w:val="New"/>
        <w:spacing w:line="400" w:lineRule="exact"/>
        <w:ind w:left="585"/>
        <w:rPr>
          <w:rFonts w:ascii="宋体" w:hAnsi="宋体"/>
          <w:b/>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）变形与夸张（掌握）</w:t>
      </w:r>
    </w:p>
    <w:p w:rsidR="00546956" w:rsidRDefault="00744715">
      <w:pPr>
        <w:pStyle w:val="New"/>
        <w:spacing w:line="400" w:lineRule="exact"/>
        <w:ind w:left="480"/>
        <w:rPr>
          <w:rFonts w:ascii="宋体" w:hAnsi="宋体"/>
          <w:sz w:val="24"/>
          <w:szCs w:val="24"/>
        </w:rPr>
      </w:pPr>
      <w:r>
        <w:rPr>
          <w:sz w:val="24"/>
        </w:rPr>
        <w:t>2.</w:t>
      </w:r>
      <w:r>
        <w:rPr>
          <w:sz w:val="24"/>
        </w:rPr>
        <w:t>基本要求</w:t>
      </w:r>
    </w:p>
    <w:p w:rsidR="00546956" w:rsidRDefault="00744715">
      <w:pPr>
        <w:spacing w:line="360" w:lineRule="auto"/>
        <w:ind w:firstLine="435"/>
        <w:rPr>
          <w:sz w:val="24"/>
        </w:rPr>
      </w:pPr>
      <w:r>
        <w:rPr>
          <w:sz w:val="24"/>
        </w:rPr>
        <w:t>（</w:t>
      </w:r>
      <w:r>
        <w:rPr>
          <w:sz w:val="24"/>
        </w:rPr>
        <w:t>1</w:t>
      </w:r>
      <w:r>
        <w:rPr>
          <w:sz w:val="24"/>
        </w:rPr>
        <w:t>）</w:t>
      </w:r>
      <w:r>
        <w:rPr>
          <w:rFonts w:hint="eastAsia"/>
          <w:sz w:val="24"/>
        </w:rPr>
        <w:t>了解明暗素描与结构素描的区别。</w:t>
      </w:r>
    </w:p>
    <w:p w:rsidR="00546956" w:rsidRDefault="00744715">
      <w:pPr>
        <w:spacing w:line="360" w:lineRule="auto"/>
        <w:ind w:firstLine="435"/>
        <w:rPr>
          <w:sz w:val="24"/>
        </w:rPr>
      </w:pPr>
      <w:r>
        <w:rPr>
          <w:sz w:val="24"/>
        </w:rPr>
        <w:t>（</w:t>
      </w:r>
      <w:r>
        <w:rPr>
          <w:sz w:val="24"/>
        </w:rPr>
        <w:t>2</w:t>
      </w:r>
      <w:r>
        <w:rPr>
          <w:sz w:val="24"/>
        </w:rPr>
        <w:t>）</w:t>
      </w:r>
      <w:r>
        <w:rPr>
          <w:rFonts w:hint="eastAsia"/>
          <w:sz w:val="24"/>
        </w:rPr>
        <w:t>掌握结构素描的画法步骤。</w:t>
      </w:r>
    </w:p>
    <w:p w:rsidR="00546956" w:rsidRDefault="00744715">
      <w:pPr>
        <w:spacing w:line="360" w:lineRule="auto"/>
        <w:ind w:firstLineChars="200" w:firstLine="480"/>
        <w:rPr>
          <w:sz w:val="24"/>
        </w:rPr>
      </w:pPr>
      <w:r>
        <w:rPr>
          <w:sz w:val="24"/>
        </w:rPr>
        <w:t>3.</w:t>
      </w:r>
      <w:r>
        <w:rPr>
          <w:sz w:val="24"/>
        </w:rPr>
        <w:t>重</w:t>
      </w:r>
      <w:r>
        <w:rPr>
          <w:rFonts w:hint="eastAsia"/>
          <w:sz w:val="24"/>
        </w:rPr>
        <w:t>点</w:t>
      </w:r>
      <w:r>
        <w:rPr>
          <w:sz w:val="24"/>
        </w:rPr>
        <w:t>难点</w:t>
      </w:r>
      <w:r>
        <w:rPr>
          <w:sz w:val="24"/>
        </w:rPr>
        <w:t xml:space="preserve"> </w:t>
      </w:r>
    </w:p>
    <w:p w:rsidR="00546956" w:rsidRDefault="00744715">
      <w:pPr>
        <w:pStyle w:val="New"/>
        <w:spacing w:line="400" w:lineRule="exact"/>
        <w:ind w:left="480"/>
        <w:rPr>
          <w:rFonts w:ascii="宋体" w:hAnsi="宋体"/>
          <w:sz w:val="24"/>
          <w:szCs w:val="24"/>
        </w:rPr>
      </w:pPr>
      <w:r>
        <w:rPr>
          <w:rFonts w:ascii="宋体" w:hAnsi="宋体" w:hint="eastAsia"/>
          <w:sz w:val="24"/>
          <w:szCs w:val="24"/>
        </w:rPr>
        <w:t>静物的结构、透视、技法</w:t>
      </w:r>
    </w:p>
    <w:p w:rsidR="00546956" w:rsidRDefault="00744715">
      <w:pPr>
        <w:pStyle w:val="New"/>
        <w:spacing w:line="400" w:lineRule="exact"/>
        <w:ind w:left="480"/>
        <w:rPr>
          <w:rFonts w:ascii="宋体" w:hAnsi="宋体"/>
          <w:b/>
          <w:sz w:val="24"/>
          <w:szCs w:val="24"/>
        </w:rPr>
      </w:pPr>
      <w:r>
        <w:rPr>
          <w:rFonts w:ascii="宋体" w:hAnsi="宋体" w:hint="eastAsia"/>
          <w:sz w:val="24"/>
          <w:szCs w:val="24"/>
        </w:rPr>
        <w:t xml:space="preserve"> (</w:t>
      </w:r>
      <w:r>
        <w:rPr>
          <w:rFonts w:ascii="宋体" w:hAnsi="宋体" w:hint="eastAsia"/>
          <w:sz w:val="24"/>
          <w:szCs w:val="24"/>
        </w:rPr>
        <w:t>三）静物（道具）设计素描</w:t>
      </w:r>
    </w:p>
    <w:p w:rsidR="00546956" w:rsidRDefault="00744715">
      <w:pPr>
        <w:pStyle w:val="New"/>
        <w:spacing w:line="400" w:lineRule="exact"/>
        <w:ind w:left="585"/>
        <w:rPr>
          <w:rFonts w:ascii="宋体" w:hAnsi="宋体"/>
          <w:sz w:val="24"/>
          <w:szCs w:val="24"/>
        </w:rPr>
      </w:pPr>
      <w:r>
        <w:rPr>
          <w:sz w:val="24"/>
        </w:rPr>
        <w:t>1.</w:t>
      </w:r>
      <w:r>
        <w:rPr>
          <w:sz w:val="24"/>
        </w:rPr>
        <w:t>教学内容</w:t>
      </w:r>
    </w:p>
    <w:p w:rsidR="00546956" w:rsidRDefault="00744715">
      <w:pPr>
        <w:pStyle w:val="New"/>
        <w:spacing w:line="400" w:lineRule="exact"/>
        <w:ind w:left="585"/>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）静物（道具）的观察（理解）</w:t>
      </w:r>
    </w:p>
    <w:p w:rsidR="00546956" w:rsidRDefault="00744715">
      <w:pPr>
        <w:pStyle w:val="New"/>
        <w:spacing w:line="400" w:lineRule="exact"/>
        <w:ind w:left="585"/>
        <w:rPr>
          <w:rFonts w:ascii="宋体" w:hAnsi="宋体"/>
          <w:b/>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）静物（道具）的表现（掌握）</w:t>
      </w:r>
    </w:p>
    <w:p w:rsidR="00546956" w:rsidRDefault="00744715">
      <w:pPr>
        <w:pStyle w:val="New"/>
        <w:spacing w:line="400" w:lineRule="exact"/>
        <w:ind w:left="480"/>
        <w:rPr>
          <w:rFonts w:ascii="宋体" w:hAnsi="宋体"/>
          <w:sz w:val="24"/>
          <w:szCs w:val="24"/>
        </w:rPr>
      </w:pPr>
      <w:r>
        <w:rPr>
          <w:sz w:val="24"/>
        </w:rPr>
        <w:t>2.</w:t>
      </w:r>
      <w:r>
        <w:rPr>
          <w:sz w:val="24"/>
        </w:rPr>
        <w:t>基本要求</w:t>
      </w:r>
    </w:p>
    <w:p w:rsidR="00546956" w:rsidRDefault="00744715">
      <w:pPr>
        <w:spacing w:line="360" w:lineRule="auto"/>
        <w:ind w:firstLine="435"/>
        <w:rPr>
          <w:sz w:val="24"/>
        </w:rPr>
      </w:pPr>
      <w:r>
        <w:rPr>
          <w:sz w:val="24"/>
        </w:rPr>
        <w:t>（</w:t>
      </w:r>
      <w:r>
        <w:rPr>
          <w:sz w:val="24"/>
        </w:rPr>
        <w:t>1</w:t>
      </w:r>
      <w:r>
        <w:rPr>
          <w:sz w:val="24"/>
        </w:rPr>
        <w:t>）</w:t>
      </w:r>
      <w:r>
        <w:rPr>
          <w:rFonts w:hint="eastAsia"/>
          <w:sz w:val="24"/>
        </w:rPr>
        <w:t>了解静物素描与结构素描的变现形式。</w:t>
      </w:r>
    </w:p>
    <w:p w:rsidR="00546956" w:rsidRDefault="00744715">
      <w:pPr>
        <w:pStyle w:val="New"/>
        <w:spacing w:line="400" w:lineRule="exact"/>
        <w:ind w:left="480"/>
        <w:rPr>
          <w:rFonts w:ascii="宋体" w:hAnsi="宋体"/>
          <w:sz w:val="24"/>
          <w:szCs w:val="24"/>
        </w:rPr>
      </w:pPr>
      <w:r>
        <w:rPr>
          <w:sz w:val="24"/>
        </w:rPr>
        <w:t>（</w:t>
      </w:r>
      <w:r>
        <w:rPr>
          <w:sz w:val="24"/>
        </w:rPr>
        <w:t>2</w:t>
      </w:r>
      <w:r>
        <w:rPr>
          <w:sz w:val="24"/>
        </w:rPr>
        <w:t>）</w:t>
      </w:r>
      <w:r>
        <w:rPr>
          <w:rFonts w:hint="eastAsia"/>
          <w:sz w:val="24"/>
        </w:rPr>
        <w:t>进行静物设计素描的写生与创作。</w:t>
      </w:r>
    </w:p>
    <w:p w:rsidR="00546956" w:rsidRDefault="00744715">
      <w:pPr>
        <w:pStyle w:val="New"/>
        <w:spacing w:line="400" w:lineRule="exact"/>
        <w:ind w:left="480"/>
        <w:rPr>
          <w:sz w:val="24"/>
        </w:rPr>
      </w:pPr>
      <w:r>
        <w:rPr>
          <w:sz w:val="24"/>
        </w:rPr>
        <w:t>3.</w:t>
      </w:r>
      <w:r>
        <w:rPr>
          <w:sz w:val="24"/>
        </w:rPr>
        <w:t>重</w:t>
      </w:r>
      <w:r>
        <w:rPr>
          <w:rFonts w:hint="eastAsia"/>
          <w:sz w:val="24"/>
        </w:rPr>
        <w:t>点</w:t>
      </w:r>
      <w:r>
        <w:rPr>
          <w:sz w:val="24"/>
        </w:rPr>
        <w:t>难点</w:t>
      </w:r>
    </w:p>
    <w:p w:rsidR="00546956" w:rsidRDefault="00744715">
      <w:pPr>
        <w:pStyle w:val="New"/>
        <w:spacing w:line="400" w:lineRule="exact"/>
        <w:ind w:left="480"/>
        <w:rPr>
          <w:sz w:val="24"/>
        </w:rPr>
      </w:pPr>
      <w:r>
        <w:rPr>
          <w:rFonts w:hint="eastAsia"/>
          <w:sz w:val="24"/>
        </w:rPr>
        <w:t>用多种材料、形式进行静物的组合与创作</w:t>
      </w:r>
    </w:p>
    <w:p w:rsidR="00546956" w:rsidRDefault="00744715">
      <w:pPr>
        <w:pStyle w:val="New"/>
        <w:spacing w:line="400" w:lineRule="exact"/>
        <w:ind w:left="480"/>
        <w:rPr>
          <w:rFonts w:ascii="宋体" w:hAnsi="宋体"/>
          <w:b/>
          <w:sz w:val="24"/>
          <w:szCs w:val="24"/>
        </w:rPr>
      </w:pPr>
      <w:r>
        <w:rPr>
          <w:rFonts w:ascii="宋体" w:hAnsi="宋体" w:hint="eastAsia"/>
          <w:sz w:val="24"/>
          <w:szCs w:val="24"/>
        </w:rPr>
        <w:t>（四）动物设计素描</w:t>
      </w:r>
    </w:p>
    <w:p w:rsidR="00546956" w:rsidRDefault="00744715">
      <w:pPr>
        <w:pStyle w:val="New"/>
        <w:spacing w:line="400" w:lineRule="exact"/>
        <w:ind w:left="585"/>
        <w:rPr>
          <w:rFonts w:ascii="宋体" w:hAnsi="宋体"/>
          <w:sz w:val="24"/>
          <w:szCs w:val="24"/>
        </w:rPr>
      </w:pPr>
      <w:r>
        <w:rPr>
          <w:sz w:val="24"/>
        </w:rPr>
        <w:t>1.</w:t>
      </w:r>
      <w:r>
        <w:rPr>
          <w:sz w:val="24"/>
        </w:rPr>
        <w:t>教学内容</w:t>
      </w:r>
    </w:p>
    <w:p w:rsidR="00546956" w:rsidRDefault="00744715">
      <w:pPr>
        <w:pStyle w:val="New"/>
        <w:spacing w:line="400" w:lineRule="exact"/>
        <w:ind w:left="585"/>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）动物的结构（理解）</w:t>
      </w:r>
    </w:p>
    <w:p w:rsidR="00546956" w:rsidRDefault="00744715">
      <w:pPr>
        <w:pStyle w:val="New"/>
        <w:spacing w:line="400" w:lineRule="exact"/>
        <w:ind w:left="585"/>
        <w:rPr>
          <w:rFonts w:ascii="宋体" w:hAnsi="宋体"/>
          <w:b/>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）动物的表现（掌握）</w:t>
      </w:r>
    </w:p>
    <w:p w:rsidR="00546956" w:rsidRDefault="00744715">
      <w:pPr>
        <w:pStyle w:val="New"/>
        <w:spacing w:line="400" w:lineRule="exact"/>
        <w:ind w:left="480"/>
        <w:rPr>
          <w:rFonts w:ascii="宋体" w:hAnsi="宋体"/>
          <w:sz w:val="24"/>
          <w:szCs w:val="24"/>
        </w:rPr>
      </w:pPr>
      <w:r>
        <w:rPr>
          <w:sz w:val="24"/>
        </w:rPr>
        <w:t>2.</w:t>
      </w:r>
      <w:r>
        <w:rPr>
          <w:sz w:val="24"/>
        </w:rPr>
        <w:t>基本要求</w:t>
      </w:r>
    </w:p>
    <w:p w:rsidR="00546956" w:rsidRDefault="00744715">
      <w:pPr>
        <w:spacing w:line="360" w:lineRule="auto"/>
        <w:ind w:firstLine="435"/>
        <w:rPr>
          <w:sz w:val="24"/>
        </w:rPr>
      </w:pPr>
      <w:r>
        <w:rPr>
          <w:sz w:val="24"/>
        </w:rPr>
        <w:t>（</w:t>
      </w:r>
      <w:r>
        <w:rPr>
          <w:sz w:val="24"/>
        </w:rPr>
        <w:t>1</w:t>
      </w:r>
      <w:r>
        <w:rPr>
          <w:sz w:val="24"/>
        </w:rPr>
        <w:t>）</w:t>
      </w:r>
      <w:r>
        <w:rPr>
          <w:rFonts w:hint="eastAsia"/>
          <w:sz w:val="24"/>
        </w:rPr>
        <w:t>了解的动物的结构。</w:t>
      </w:r>
    </w:p>
    <w:p w:rsidR="00546956" w:rsidRDefault="00744715">
      <w:pPr>
        <w:pStyle w:val="New"/>
        <w:spacing w:line="400" w:lineRule="exact"/>
        <w:ind w:left="480"/>
        <w:rPr>
          <w:rFonts w:ascii="宋体" w:hAnsi="宋体"/>
          <w:sz w:val="24"/>
          <w:szCs w:val="24"/>
        </w:rPr>
      </w:pPr>
      <w:r>
        <w:rPr>
          <w:sz w:val="24"/>
        </w:rPr>
        <w:t>（</w:t>
      </w:r>
      <w:r>
        <w:rPr>
          <w:sz w:val="24"/>
        </w:rPr>
        <w:t>2</w:t>
      </w:r>
      <w:r>
        <w:rPr>
          <w:sz w:val="24"/>
        </w:rPr>
        <w:t>）</w:t>
      </w:r>
      <w:r>
        <w:rPr>
          <w:rFonts w:hint="eastAsia"/>
          <w:sz w:val="24"/>
        </w:rPr>
        <w:t>进行动物设计素描的写生与创作。</w:t>
      </w:r>
    </w:p>
    <w:p w:rsidR="00546956" w:rsidRDefault="00744715">
      <w:pPr>
        <w:pStyle w:val="New"/>
        <w:spacing w:line="400" w:lineRule="exact"/>
        <w:ind w:left="480"/>
        <w:rPr>
          <w:sz w:val="24"/>
        </w:rPr>
      </w:pPr>
      <w:r>
        <w:rPr>
          <w:sz w:val="24"/>
        </w:rPr>
        <w:t>3.</w:t>
      </w:r>
      <w:r>
        <w:rPr>
          <w:sz w:val="24"/>
        </w:rPr>
        <w:t>重</w:t>
      </w:r>
      <w:r>
        <w:rPr>
          <w:rFonts w:hint="eastAsia"/>
          <w:sz w:val="24"/>
        </w:rPr>
        <w:t>点</w:t>
      </w:r>
      <w:r>
        <w:rPr>
          <w:sz w:val="24"/>
        </w:rPr>
        <w:t>难点</w:t>
      </w:r>
    </w:p>
    <w:p w:rsidR="00546956" w:rsidRDefault="00744715">
      <w:pPr>
        <w:pStyle w:val="New"/>
        <w:spacing w:line="400" w:lineRule="exact"/>
        <w:ind w:left="480"/>
        <w:rPr>
          <w:rFonts w:ascii="宋体" w:hAnsi="宋体"/>
          <w:sz w:val="24"/>
          <w:szCs w:val="24"/>
        </w:rPr>
      </w:pPr>
      <w:r>
        <w:rPr>
          <w:rFonts w:hint="eastAsia"/>
          <w:sz w:val="24"/>
        </w:rPr>
        <w:t>动物设计素描的写生与创作</w:t>
      </w:r>
    </w:p>
    <w:p w:rsidR="00546956" w:rsidRDefault="00744715">
      <w:pPr>
        <w:pStyle w:val="New"/>
        <w:spacing w:line="400" w:lineRule="exact"/>
        <w:ind w:left="480"/>
        <w:rPr>
          <w:rFonts w:ascii="宋体" w:hAnsi="宋体"/>
          <w:b/>
          <w:sz w:val="24"/>
          <w:szCs w:val="24"/>
        </w:rPr>
      </w:pPr>
      <w:r>
        <w:rPr>
          <w:rFonts w:ascii="宋体" w:hAnsi="宋体" w:hint="eastAsia"/>
          <w:sz w:val="24"/>
          <w:szCs w:val="24"/>
        </w:rPr>
        <w:t>（五）人物设计素描</w:t>
      </w:r>
    </w:p>
    <w:p w:rsidR="00546956" w:rsidRDefault="00744715">
      <w:pPr>
        <w:pStyle w:val="New"/>
        <w:spacing w:line="400" w:lineRule="exact"/>
        <w:ind w:left="585"/>
        <w:rPr>
          <w:rFonts w:ascii="宋体" w:hAnsi="宋体"/>
          <w:sz w:val="24"/>
          <w:szCs w:val="24"/>
        </w:rPr>
      </w:pPr>
      <w:r>
        <w:rPr>
          <w:sz w:val="24"/>
        </w:rPr>
        <w:t>1.</w:t>
      </w:r>
      <w:r>
        <w:rPr>
          <w:sz w:val="24"/>
        </w:rPr>
        <w:t>教学内容</w:t>
      </w:r>
    </w:p>
    <w:p w:rsidR="00546956" w:rsidRDefault="00744715">
      <w:pPr>
        <w:pStyle w:val="New"/>
        <w:spacing w:line="400" w:lineRule="exact"/>
        <w:ind w:left="585"/>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）人物的结构（理解）</w:t>
      </w:r>
    </w:p>
    <w:p w:rsidR="00546956" w:rsidRDefault="00744715">
      <w:pPr>
        <w:pStyle w:val="New"/>
        <w:spacing w:line="400" w:lineRule="exact"/>
        <w:ind w:left="585"/>
        <w:rPr>
          <w:rFonts w:ascii="宋体" w:hAnsi="宋体"/>
          <w:b/>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）人物的表现（掌握）</w:t>
      </w:r>
    </w:p>
    <w:p w:rsidR="00546956" w:rsidRDefault="00744715">
      <w:pPr>
        <w:pStyle w:val="New"/>
        <w:spacing w:line="400" w:lineRule="exact"/>
        <w:ind w:left="480"/>
        <w:rPr>
          <w:rFonts w:ascii="宋体" w:hAnsi="宋体"/>
          <w:sz w:val="24"/>
          <w:szCs w:val="24"/>
        </w:rPr>
      </w:pPr>
      <w:r>
        <w:rPr>
          <w:sz w:val="24"/>
        </w:rPr>
        <w:lastRenderedPageBreak/>
        <w:t>2.</w:t>
      </w:r>
      <w:r>
        <w:rPr>
          <w:sz w:val="24"/>
        </w:rPr>
        <w:t>基本要求</w:t>
      </w:r>
    </w:p>
    <w:p w:rsidR="00546956" w:rsidRDefault="00744715">
      <w:pPr>
        <w:spacing w:line="360" w:lineRule="auto"/>
        <w:ind w:firstLine="435"/>
        <w:rPr>
          <w:sz w:val="24"/>
        </w:rPr>
      </w:pPr>
      <w:r>
        <w:rPr>
          <w:sz w:val="24"/>
        </w:rPr>
        <w:t>（</w:t>
      </w:r>
      <w:r>
        <w:rPr>
          <w:sz w:val="24"/>
        </w:rPr>
        <w:t>1</w:t>
      </w:r>
      <w:r>
        <w:rPr>
          <w:sz w:val="24"/>
        </w:rPr>
        <w:t>）</w:t>
      </w:r>
      <w:r>
        <w:rPr>
          <w:rFonts w:hint="eastAsia"/>
          <w:sz w:val="24"/>
        </w:rPr>
        <w:t>了解的人物的动态结构。</w:t>
      </w:r>
    </w:p>
    <w:p w:rsidR="00546956" w:rsidRDefault="00744715">
      <w:pPr>
        <w:pStyle w:val="New"/>
        <w:spacing w:line="400" w:lineRule="exact"/>
        <w:ind w:left="480"/>
        <w:rPr>
          <w:rFonts w:ascii="宋体" w:hAnsi="宋体"/>
          <w:sz w:val="24"/>
          <w:szCs w:val="24"/>
        </w:rPr>
      </w:pPr>
      <w:r>
        <w:rPr>
          <w:sz w:val="24"/>
        </w:rPr>
        <w:t>（</w:t>
      </w:r>
      <w:r>
        <w:rPr>
          <w:sz w:val="24"/>
        </w:rPr>
        <w:t>2</w:t>
      </w:r>
      <w:r>
        <w:rPr>
          <w:sz w:val="24"/>
        </w:rPr>
        <w:t>）</w:t>
      </w:r>
      <w:r>
        <w:rPr>
          <w:rFonts w:hint="eastAsia"/>
          <w:sz w:val="24"/>
        </w:rPr>
        <w:t>进行人物设计素描的写生与创作。</w:t>
      </w:r>
    </w:p>
    <w:p w:rsidR="00546956" w:rsidRDefault="00744715">
      <w:pPr>
        <w:pStyle w:val="New"/>
        <w:spacing w:line="400" w:lineRule="exact"/>
        <w:ind w:left="480"/>
        <w:rPr>
          <w:sz w:val="24"/>
        </w:rPr>
      </w:pPr>
      <w:r>
        <w:rPr>
          <w:sz w:val="24"/>
        </w:rPr>
        <w:t>3.</w:t>
      </w:r>
      <w:r>
        <w:rPr>
          <w:sz w:val="24"/>
        </w:rPr>
        <w:t>重</w:t>
      </w:r>
      <w:r>
        <w:rPr>
          <w:rFonts w:hint="eastAsia"/>
          <w:sz w:val="24"/>
        </w:rPr>
        <w:t>点</w:t>
      </w:r>
      <w:r>
        <w:rPr>
          <w:sz w:val="24"/>
        </w:rPr>
        <w:t>难点</w:t>
      </w:r>
    </w:p>
    <w:p w:rsidR="00546956" w:rsidRDefault="00744715">
      <w:pPr>
        <w:pStyle w:val="New"/>
        <w:spacing w:line="400" w:lineRule="exact"/>
        <w:ind w:left="480"/>
        <w:rPr>
          <w:rFonts w:ascii="宋体" w:hAnsi="宋体"/>
          <w:sz w:val="24"/>
          <w:szCs w:val="24"/>
        </w:rPr>
      </w:pPr>
      <w:r>
        <w:rPr>
          <w:rFonts w:hint="eastAsia"/>
          <w:sz w:val="24"/>
        </w:rPr>
        <w:t>人物设计素描的写生与创作</w:t>
      </w:r>
    </w:p>
    <w:p w:rsidR="00546956" w:rsidRDefault="00744715">
      <w:pPr>
        <w:pStyle w:val="New"/>
        <w:spacing w:line="400" w:lineRule="exact"/>
        <w:ind w:left="480"/>
        <w:rPr>
          <w:rFonts w:ascii="宋体" w:hAnsi="宋体"/>
          <w:b/>
          <w:sz w:val="24"/>
          <w:szCs w:val="24"/>
        </w:rPr>
      </w:pPr>
      <w:r>
        <w:rPr>
          <w:rFonts w:ascii="宋体" w:hAnsi="宋体" w:hint="eastAsia"/>
          <w:sz w:val="24"/>
          <w:szCs w:val="24"/>
        </w:rPr>
        <w:t>（六）场景设计素描</w:t>
      </w:r>
    </w:p>
    <w:p w:rsidR="00546956" w:rsidRDefault="00744715">
      <w:pPr>
        <w:pStyle w:val="New"/>
        <w:spacing w:line="400" w:lineRule="exact"/>
        <w:ind w:left="585"/>
        <w:rPr>
          <w:rFonts w:ascii="宋体" w:hAnsi="宋体"/>
          <w:sz w:val="24"/>
          <w:szCs w:val="24"/>
        </w:rPr>
      </w:pPr>
      <w:r>
        <w:rPr>
          <w:sz w:val="24"/>
        </w:rPr>
        <w:t>1.</w:t>
      </w:r>
      <w:r>
        <w:rPr>
          <w:sz w:val="24"/>
        </w:rPr>
        <w:t>教学内容</w:t>
      </w:r>
    </w:p>
    <w:p w:rsidR="00546956" w:rsidRDefault="00744715">
      <w:pPr>
        <w:pStyle w:val="New"/>
        <w:spacing w:line="400" w:lineRule="exact"/>
        <w:ind w:left="585"/>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）场景的构图（掌握）</w:t>
      </w:r>
    </w:p>
    <w:p w:rsidR="00546956" w:rsidRDefault="00744715">
      <w:pPr>
        <w:pStyle w:val="New"/>
        <w:spacing w:line="400" w:lineRule="exact"/>
        <w:ind w:left="585"/>
        <w:rPr>
          <w:rFonts w:ascii="宋体" w:hAnsi="宋体"/>
          <w:b/>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）场景的表现（掌握）</w:t>
      </w:r>
    </w:p>
    <w:p w:rsidR="00546956" w:rsidRDefault="00744715">
      <w:pPr>
        <w:pStyle w:val="New"/>
        <w:spacing w:line="400" w:lineRule="exact"/>
        <w:ind w:left="480"/>
        <w:rPr>
          <w:rFonts w:ascii="宋体" w:hAnsi="宋体"/>
          <w:sz w:val="24"/>
          <w:szCs w:val="24"/>
        </w:rPr>
      </w:pPr>
      <w:r>
        <w:rPr>
          <w:sz w:val="24"/>
        </w:rPr>
        <w:t>2.</w:t>
      </w:r>
      <w:r>
        <w:rPr>
          <w:sz w:val="24"/>
        </w:rPr>
        <w:t>基本要求</w:t>
      </w:r>
    </w:p>
    <w:p w:rsidR="00546956" w:rsidRDefault="00744715">
      <w:pPr>
        <w:spacing w:line="360" w:lineRule="auto"/>
        <w:ind w:firstLine="435"/>
        <w:rPr>
          <w:sz w:val="24"/>
        </w:rPr>
      </w:pPr>
      <w:r>
        <w:rPr>
          <w:sz w:val="24"/>
        </w:rPr>
        <w:t>（</w:t>
      </w:r>
      <w:r>
        <w:rPr>
          <w:sz w:val="24"/>
        </w:rPr>
        <w:t>1</w:t>
      </w:r>
      <w:r>
        <w:rPr>
          <w:sz w:val="24"/>
        </w:rPr>
        <w:t>）</w:t>
      </w:r>
      <w:r>
        <w:rPr>
          <w:rFonts w:hint="eastAsia"/>
          <w:sz w:val="24"/>
        </w:rPr>
        <w:t>了解的场景的透视。</w:t>
      </w:r>
    </w:p>
    <w:p w:rsidR="00546956" w:rsidRDefault="00744715">
      <w:pPr>
        <w:pStyle w:val="New"/>
        <w:spacing w:line="400" w:lineRule="exact"/>
        <w:ind w:left="480"/>
        <w:rPr>
          <w:sz w:val="24"/>
          <w:szCs w:val="24"/>
        </w:rPr>
      </w:pPr>
      <w:r>
        <w:rPr>
          <w:sz w:val="24"/>
        </w:rPr>
        <w:t>（</w:t>
      </w:r>
      <w:r>
        <w:rPr>
          <w:sz w:val="24"/>
        </w:rPr>
        <w:t>2</w:t>
      </w:r>
      <w:r>
        <w:rPr>
          <w:rFonts w:hint="eastAsia"/>
          <w:sz w:val="24"/>
          <w:szCs w:val="24"/>
        </w:rPr>
        <w:t>）场景设计素描的写生与创作。</w:t>
      </w:r>
    </w:p>
    <w:p w:rsidR="00546956" w:rsidRDefault="00744715">
      <w:pPr>
        <w:pStyle w:val="New"/>
        <w:spacing w:line="400" w:lineRule="exact"/>
        <w:ind w:left="480"/>
        <w:rPr>
          <w:sz w:val="24"/>
        </w:rPr>
      </w:pPr>
      <w:r>
        <w:rPr>
          <w:sz w:val="24"/>
        </w:rPr>
        <w:t>3.</w:t>
      </w:r>
      <w:r>
        <w:rPr>
          <w:sz w:val="24"/>
        </w:rPr>
        <w:t>重</w:t>
      </w:r>
      <w:r>
        <w:rPr>
          <w:rFonts w:hint="eastAsia"/>
          <w:sz w:val="24"/>
        </w:rPr>
        <w:t>点</w:t>
      </w:r>
      <w:r>
        <w:rPr>
          <w:sz w:val="24"/>
        </w:rPr>
        <w:t>难点</w:t>
      </w:r>
    </w:p>
    <w:p w:rsidR="00546956" w:rsidRDefault="00744715">
      <w:pPr>
        <w:pStyle w:val="New"/>
        <w:spacing w:line="400" w:lineRule="exact"/>
        <w:ind w:left="480"/>
        <w:rPr>
          <w:rFonts w:ascii="宋体" w:hAnsi="宋体"/>
          <w:sz w:val="24"/>
          <w:szCs w:val="24"/>
        </w:rPr>
      </w:pPr>
      <w:r>
        <w:rPr>
          <w:rFonts w:hint="eastAsia"/>
          <w:sz w:val="24"/>
        </w:rPr>
        <w:t>场景设计素描的写生与创作</w:t>
      </w:r>
    </w:p>
    <w:p w:rsidR="00546956" w:rsidRDefault="00744715">
      <w:pPr>
        <w:pStyle w:val="New"/>
        <w:spacing w:line="400" w:lineRule="exact"/>
        <w:ind w:left="480"/>
        <w:rPr>
          <w:rFonts w:ascii="宋体" w:hAnsi="宋体"/>
          <w:b/>
          <w:sz w:val="24"/>
          <w:szCs w:val="24"/>
        </w:rPr>
      </w:pPr>
      <w:r>
        <w:rPr>
          <w:rFonts w:ascii="宋体" w:hAnsi="宋体" w:hint="eastAsia"/>
          <w:sz w:val="24"/>
          <w:szCs w:val="24"/>
        </w:rPr>
        <w:t xml:space="preserve"> (</w:t>
      </w:r>
      <w:r>
        <w:rPr>
          <w:rFonts w:ascii="宋体" w:hAnsi="宋体" w:hint="eastAsia"/>
          <w:sz w:val="24"/>
          <w:szCs w:val="24"/>
        </w:rPr>
        <w:t>七）主题创意表现</w:t>
      </w:r>
    </w:p>
    <w:p w:rsidR="00546956" w:rsidRDefault="00744715">
      <w:pPr>
        <w:pStyle w:val="New"/>
        <w:spacing w:line="400" w:lineRule="exact"/>
        <w:ind w:left="585"/>
        <w:rPr>
          <w:rFonts w:ascii="宋体" w:hAnsi="宋体"/>
          <w:sz w:val="24"/>
          <w:szCs w:val="24"/>
        </w:rPr>
      </w:pPr>
      <w:r>
        <w:rPr>
          <w:sz w:val="24"/>
        </w:rPr>
        <w:t>1.</w:t>
      </w:r>
      <w:r>
        <w:rPr>
          <w:sz w:val="24"/>
        </w:rPr>
        <w:t>教学内容</w:t>
      </w:r>
    </w:p>
    <w:p w:rsidR="00546956" w:rsidRDefault="00744715">
      <w:pPr>
        <w:pStyle w:val="New"/>
        <w:spacing w:line="400" w:lineRule="exact"/>
        <w:ind w:left="585"/>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）主题创意的构想（理解）</w:t>
      </w:r>
    </w:p>
    <w:p w:rsidR="00546956" w:rsidRDefault="00744715">
      <w:pPr>
        <w:pStyle w:val="New"/>
        <w:spacing w:line="400" w:lineRule="exact"/>
        <w:ind w:left="585"/>
        <w:rPr>
          <w:rFonts w:ascii="宋体" w:hAnsi="宋体"/>
          <w:b/>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）多元的表现方法（掌握）</w:t>
      </w:r>
    </w:p>
    <w:p w:rsidR="00546956" w:rsidRDefault="00744715">
      <w:pPr>
        <w:pStyle w:val="New"/>
        <w:spacing w:line="400" w:lineRule="exact"/>
        <w:ind w:left="480"/>
        <w:rPr>
          <w:rFonts w:ascii="宋体" w:hAnsi="宋体"/>
          <w:sz w:val="24"/>
          <w:szCs w:val="24"/>
        </w:rPr>
      </w:pPr>
      <w:r>
        <w:rPr>
          <w:sz w:val="24"/>
        </w:rPr>
        <w:t>2.</w:t>
      </w:r>
      <w:r>
        <w:rPr>
          <w:sz w:val="24"/>
        </w:rPr>
        <w:t>基本要求</w:t>
      </w:r>
    </w:p>
    <w:p w:rsidR="00546956" w:rsidRDefault="00744715">
      <w:pPr>
        <w:spacing w:line="360" w:lineRule="auto"/>
        <w:ind w:firstLine="435"/>
        <w:rPr>
          <w:sz w:val="24"/>
        </w:rPr>
      </w:pPr>
      <w:r>
        <w:rPr>
          <w:sz w:val="24"/>
        </w:rPr>
        <w:t>（</w:t>
      </w:r>
      <w:r>
        <w:rPr>
          <w:sz w:val="24"/>
        </w:rPr>
        <w:t>1</w:t>
      </w:r>
      <w:r>
        <w:rPr>
          <w:sz w:val="24"/>
        </w:rPr>
        <w:t>）</w:t>
      </w:r>
      <w:r>
        <w:rPr>
          <w:rFonts w:hint="eastAsia"/>
          <w:sz w:val="24"/>
        </w:rPr>
        <w:t>了解的设计素描的多种变现形式。</w:t>
      </w:r>
    </w:p>
    <w:p w:rsidR="00546956" w:rsidRDefault="00744715">
      <w:pPr>
        <w:pStyle w:val="New"/>
        <w:spacing w:line="400" w:lineRule="exact"/>
        <w:ind w:left="480"/>
        <w:rPr>
          <w:sz w:val="24"/>
          <w:szCs w:val="24"/>
        </w:rPr>
      </w:pPr>
      <w:r>
        <w:rPr>
          <w:sz w:val="24"/>
        </w:rPr>
        <w:t>（</w:t>
      </w:r>
      <w:r>
        <w:rPr>
          <w:sz w:val="24"/>
        </w:rPr>
        <w:t>2</w:t>
      </w:r>
      <w:r>
        <w:rPr>
          <w:rFonts w:hint="eastAsia"/>
          <w:sz w:val="24"/>
          <w:szCs w:val="24"/>
        </w:rPr>
        <w:t>）主题设计与构思。</w:t>
      </w:r>
    </w:p>
    <w:p w:rsidR="00546956" w:rsidRDefault="00744715">
      <w:pPr>
        <w:pStyle w:val="New"/>
        <w:spacing w:line="400" w:lineRule="exact"/>
        <w:ind w:firstLineChars="200" w:firstLine="480"/>
        <w:rPr>
          <w:rFonts w:ascii="宋体" w:hAnsi="宋体"/>
          <w:bCs/>
          <w:sz w:val="24"/>
          <w:szCs w:val="24"/>
        </w:rPr>
      </w:pPr>
      <w:r>
        <w:rPr>
          <w:rFonts w:ascii="宋体" w:hAnsi="宋体" w:hint="eastAsia"/>
          <w:sz w:val="24"/>
          <w:szCs w:val="24"/>
        </w:rPr>
        <w:t>要求学生通过本课程的学习，能掌握良好的造型手段与技巧，对物体形态结构的有较准确的分析，对于画面有较强的表现与创意能力。</w:t>
      </w:r>
    </w:p>
    <w:p w:rsidR="00546956" w:rsidRDefault="00744715">
      <w:pPr>
        <w:pStyle w:val="New"/>
        <w:spacing w:line="400" w:lineRule="exact"/>
        <w:ind w:left="480"/>
        <w:rPr>
          <w:sz w:val="24"/>
        </w:rPr>
      </w:pPr>
      <w:r>
        <w:rPr>
          <w:sz w:val="24"/>
        </w:rPr>
        <w:t>3.</w:t>
      </w:r>
      <w:r>
        <w:rPr>
          <w:sz w:val="24"/>
        </w:rPr>
        <w:t>重</w:t>
      </w:r>
      <w:r>
        <w:rPr>
          <w:rFonts w:hint="eastAsia"/>
          <w:sz w:val="24"/>
        </w:rPr>
        <w:t>点</w:t>
      </w:r>
      <w:r>
        <w:rPr>
          <w:sz w:val="24"/>
        </w:rPr>
        <w:t>难点</w:t>
      </w:r>
    </w:p>
    <w:p w:rsidR="00546956" w:rsidRDefault="00744715">
      <w:pPr>
        <w:pStyle w:val="New"/>
        <w:spacing w:line="400" w:lineRule="exact"/>
        <w:ind w:firstLineChars="200" w:firstLine="480"/>
        <w:rPr>
          <w:rFonts w:ascii="宋体" w:hAnsi="宋体"/>
          <w:sz w:val="24"/>
          <w:szCs w:val="24"/>
        </w:rPr>
      </w:pPr>
      <w:r>
        <w:rPr>
          <w:rFonts w:ascii="宋体" w:hAnsi="宋体" w:hint="eastAsia"/>
          <w:sz w:val="24"/>
          <w:szCs w:val="24"/>
        </w:rPr>
        <w:t>主题设计与创意表现。</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546956">
        <w:tc>
          <w:tcPr>
            <w:tcW w:w="740" w:type="dxa"/>
            <w:shd w:val="clear" w:color="auto" w:fill="FFFFFF"/>
            <w:vAlign w:val="center"/>
          </w:tcPr>
          <w:p w:rsidR="00546956" w:rsidRDefault="00744715">
            <w:pPr>
              <w:spacing w:line="312" w:lineRule="auto"/>
              <w:jc w:val="center"/>
              <w:rPr>
                <w:szCs w:val="21"/>
              </w:rPr>
            </w:pPr>
            <w:r>
              <w:rPr>
                <w:rFonts w:hint="eastAsia"/>
                <w:szCs w:val="21"/>
              </w:rPr>
              <w:t>序号</w:t>
            </w:r>
          </w:p>
        </w:tc>
        <w:tc>
          <w:tcPr>
            <w:tcW w:w="3476" w:type="dxa"/>
            <w:shd w:val="clear" w:color="auto" w:fill="FFFFFF"/>
            <w:vAlign w:val="center"/>
          </w:tcPr>
          <w:p w:rsidR="00546956" w:rsidRDefault="00744715">
            <w:pPr>
              <w:spacing w:line="312" w:lineRule="auto"/>
              <w:jc w:val="center"/>
              <w:rPr>
                <w:szCs w:val="21"/>
              </w:rPr>
            </w:pPr>
            <w:r>
              <w:rPr>
                <w:szCs w:val="21"/>
              </w:rPr>
              <w:t>教学内容</w:t>
            </w:r>
          </w:p>
        </w:tc>
        <w:tc>
          <w:tcPr>
            <w:tcW w:w="2084" w:type="dxa"/>
            <w:shd w:val="clear" w:color="auto" w:fill="FFFFFF"/>
          </w:tcPr>
          <w:p w:rsidR="00546956" w:rsidRDefault="00744715">
            <w:pPr>
              <w:spacing w:line="312" w:lineRule="auto"/>
              <w:jc w:val="center"/>
              <w:rPr>
                <w:szCs w:val="21"/>
              </w:rPr>
            </w:pPr>
            <w:r>
              <w:rPr>
                <w:szCs w:val="21"/>
              </w:rPr>
              <w:t>支撑</w:t>
            </w:r>
            <w:r>
              <w:rPr>
                <w:rFonts w:hint="eastAsia"/>
                <w:szCs w:val="21"/>
              </w:rPr>
              <w:t>的</w:t>
            </w:r>
          </w:p>
          <w:p w:rsidR="00546956" w:rsidRDefault="00744715">
            <w:pPr>
              <w:spacing w:line="312" w:lineRule="auto"/>
              <w:jc w:val="center"/>
              <w:rPr>
                <w:szCs w:val="21"/>
              </w:rPr>
            </w:pPr>
            <w:r>
              <w:rPr>
                <w:szCs w:val="21"/>
              </w:rPr>
              <w:t>课程目标</w:t>
            </w:r>
          </w:p>
        </w:tc>
        <w:tc>
          <w:tcPr>
            <w:tcW w:w="1470" w:type="dxa"/>
            <w:shd w:val="clear" w:color="auto" w:fill="FFFFFF"/>
            <w:vAlign w:val="center"/>
          </w:tcPr>
          <w:p w:rsidR="00546956" w:rsidRDefault="00744715">
            <w:pPr>
              <w:spacing w:line="312" w:lineRule="auto"/>
              <w:jc w:val="center"/>
              <w:rPr>
                <w:szCs w:val="21"/>
              </w:rPr>
            </w:pPr>
            <w:r>
              <w:rPr>
                <w:szCs w:val="21"/>
              </w:rPr>
              <w:t>支撑</w:t>
            </w:r>
            <w:r>
              <w:rPr>
                <w:rFonts w:hint="eastAsia"/>
                <w:szCs w:val="21"/>
              </w:rPr>
              <w:t>的</w:t>
            </w:r>
            <w:r>
              <w:rPr>
                <w:szCs w:val="21"/>
              </w:rPr>
              <w:t>毕业要求指标点</w:t>
            </w:r>
          </w:p>
        </w:tc>
        <w:tc>
          <w:tcPr>
            <w:tcW w:w="735" w:type="dxa"/>
            <w:shd w:val="clear" w:color="auto" w:fill="FFFFFF"/>
            <w:vAlign w:val="center"/>
          </w:tcPr>
          <w:p w:rsidR="00546956" w:rsidRDefault="00744715">
            <w:pPr>
              <w:spacing w:line="312" w:lineRule="auto"/>
              <w:jc w:val="center"/>
              <w:rPr>
                <w:szCs w:val="21"/>
              </w:rPr>
            </w:pPr>
            <w:r>
              <w:rPr>
                <w:szCs w:val="21"/>
              </w:rPr>
              <w:t>讲</w:t>
            </w:r>
            <w:r>
              <w:rPr>
                <w:rFonts w:hint="eastAsia"/>
                <w:szCs w:val="21"/>
              </w:rPr>
              <w:t>授</w:t>
            </w:r>
            <w:r>
              <w:rPr>
                <w:szCs w:val="21"/>
              </w:rPr>
              <w:t>学时</w:t>
            </w:r>
          </w:p>
        </w:tc>
        <w:tc>
          <w:tcPr>
            <w:tcW w:w="735" w:type="dxa"/>
            <w:shd w:val="clear" w:color="auto" w:fill="FFFFFF"/>
            <w:vAlign w:val="center"/>
          </w:tcPr>
          <w:p w:rsidR="00546956" w:rsidRDefault="00744715">
            <w:pPr>
              <w:spacing w:line="312" w:lineRule="auto"/>
              <w:jc w:val="center"/>
              <w:rPr>
                <w:szCs w:val="21"/>
              </w:rPr>
            </w:pPr>
            <w:r>
              <w:rPr>
                <w:szCs w:val="21"/>
              </w:rPr>
              <w:t>实</w:t>
            </w:r>
            <w:r>
              <w:rPr>
                <w:rFonts w:hint="eastAsia"/>
                <w:szCs w:val="21"/>
              </w:rPr>
              <w:t>践</w:t>
            </w:r>
            <w:r>
              <w:rPr>
                <w:szCs w:val="21"/>
              </w:rPr>
              <w:t>学时</w:t>
            </w:r>
          </w:p>
        </w:tc>
      </w:tr>
      <w:tr w:rsidR="00546956">
        <w:tc>
          <w:tcPr>
            <w:tcW w:w="740" w:type="dxa"/>
            <w:vAlign w:val="center"/>
          </w:tcPr>
          <w:p w:rsidR="00546956" w:rsidRDefault="00744715">
            <w:pPr>
              <w:spacing w:line="312" w:lineRule="auto"/>
              <w:jc w:val="center"/>
              <w:rPr>
                <w:szCs w:val="21"/>
              </w:rPr>
            </w:pPr>
            <w:r>
              <w:rPr>
                <w:rFonts w:hint="eastAsia"/>
                <w:szCs w:val="21"/>
              </w:rPr>
              <w:t>1</w:t>
            </w:r>
          </w:p>
        </w:tc>
        <w:tc>
          <w:tcPr>
            <w:tcW w:w="3476" w:type="dxa"/>
            <w:vAlign w:val="center"/>
          </w:tcPr>
          <w:p w:rsidR="00546956" w:rsidRDefault="00744715">
            <w:pPr>
              <w:pStyle w:val="New"/>
              <w:spacing w:line="400" w:lineRule="exact"/>
              <w:jc w:val="left"/>
              <w:rPr>
                <w:szCs w:val="21"/>
              </w:rPr>
            </w:pPr>
            <w:r>
              <w:rPr>
                <w:rFonts w:ascii="宋体" w:hAnsi="宋体" w:hint="eastAsia"/>
                <w:sz w:val="24"/>
                <w:szCs w:val="24"/>
              </w:rPr>
              <w:t>设计素描概述</w:t>
            </w:r>
          </w:p>
        </w:tc>
        <w:tc>
          <w:tcPr>
            <w:tcW w:w="2084" w:type="dxa"/>
            <w:vAlign w:val="center"/>
          </w:tcPr>
          <w:p w:rsidR="00546956" w:rsidRDefault="00744715">
            <w:pPr>
              <w:spacing w:line="312" w:lineRule="auto"/>
              <w:jc w:val="center"/>
              <w:rPr>
                <w:szCs w:val="21"/>
              </w:rPr>
            </w:pPr>
            <w:r>
              <w:rPr>
                <w:szCs w:val="21"/>
              </w:rPr>
              <w:t>目标</w:t>
            </w:r>
            <w:r>
              <w:rPr>
                <w:szCs w:val="21"/>
              </w:rPr>
              <w:t>1</w:t>
            </w:r>
            <w:r>
              <w:rPr>
                <w:szCs w:val="21"/>
              </w:rPr>
              <w:t>、</w:t>
            </w:r>
            <w:r>
              <w:rPr>
                <w:szCs w:val="21"/>
              </w:rPr>
              <w:t>4</w:t>
            </w:r>
          </w:p>
        </w:tc>
        <w:tc>
          <w:tcPr>
            <w:tcW w:w="1470" w:type="dxa"/>
            <w:vAlign w:val="center"/>
          </w:tcPr>
          <w:p w:rsidR="00546956" w:rsidRDefault="00744715">
            <w:pPr>
              <w:spacing w:line="312" w:lineRule="auto"/>
              <w:jc w:val="center"/>
              <w:rPr>
                <w:szCs w:val="21"/>
              </w:rPr>
            </w:pPr>
            <w:r>
              <w:rPr>
                <w:szCs w:val="21"/>
              </w:rPr>
              <w:t>1-1</w:t>
            </w: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744715">
            <w:pPr>
              <w:spacing w:line="312" w:lineRule="auto"/>
              <w:jc w:val="center"/>
              <w:rPr>
                <w:szCs w:val="21"/>
              </w:rPr>
            </w:pPr>
            <w:r>
              <w:rPr>
                <w:rFonts w:hint="eastAsia"/>
                <w:szCs w:val="21"/>
              </w:rPr>
              <w:t>0</w:t>
            </w: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vAlign w:val="center"/>
          </w:tcPr>
          <w:p w:rsidR="00546956" w:rsidRDefault="00744715">
            <w:pPr>
              <w:pStyle w:val="New"/>
              <w:spacing w:line="400" w:lineRule="exact"/>
              <w:jc w:val="left"/>
              <w:rPr>
                <w:szCs w:val="21"/>
              </w:rPr>
            </w:pPr>
            <w:r>
              <w:rPr>
                <w:rFonts w:ascii="宋体" w:hAnsi="宋体" w:hint="eastAsia"/>
                <w:sz w:val="24"/>
                <w:szCs w:val="24"/>
              </w:rPr>
              <w:t>结构与表现</w:t>
            </w:r>
          </w:p>
        </w:tc>
        <w:tc>
          <w:tcPr>
            <w:tcW w:w="2084" w:type="dxa"/>
            <w:vAlign w:val="center"/>
          </w:tcPr>
          <w:p w:rsidR="00546956" w:rsidRDefault="00744715">
            <w:pPr>
              <w:spacing w:line="312" w:lineRule="auto"/>
              <w:jc w:val="center"/>
              <w:rPr>
                <w:szCs w:val="21"/>
              </w:rPr>
            </w:pPr>
            <w:r>
              <w:rPr>
                <w:szCs w:val="21"/>
              </w:rPr>
              <w:t>目标</w:t>
            </w:r>
            <w:r>
              <w:rPr>
                <w:szCs w:val="21"/>
              </w:rPr>
              <w:t>2</w:t>
            </w:r>
            <w:r>
              <w:rPr>
                <w:szCs w:val="21"/>
              </w:rPr>
              <w:t>、</w:t>
            </w:r>
            <w:r>
              <w:rPr>
                <w:szCs w:val="21"/>
              </w:rPr>
              <w:t>3</w:t>
            </w:r>
          </w:p>
        </w:tc>
        <w:tc>
          <w:tcPr>
            <w:tcW w:w="1470" w:type="dxa"/>
          </w:tcPr>
          <w:p w:rsidR="00546956" w:rsidRDefault="00744715">
            <w:pPr>
              <w:ind w:firstLineChars="100" w:firstLine="210"/>
              <w:rPr>
                <w:szCs w:val="21"/>
              </w:rPr>
            </w:pPr>
            <w:r>
              <w:rPr>
                <w:szCs w:val="21"/>
              </w:rPr>
              <w:t>2-1</w:t>
            </w:r>
            <w:r>
              <w:rPr>
                <w:szCs w:val="21"/>
              </w:rPr>
              <w:t>、</w:t>
            </w:r>
            <w:r>
              <w:rPr>
                <w:szCs w:val="21"/>
              </w:rPr>
              <w:t>4-1</w:t>
            </w:r>
          </w:p>
        </w:tc>
        <w:tc>
          <w:tcPr>
            <w:tcW w:w="735" w:type="dxa"/>
            <w:vAlign w:val="center"/>
          </w:tcPr>
          <w:p w:rsidR="00546956" w:rsidRDefault="00744715">
            <w:pPr>
              <w:spacing w:line="312" w:lineRule="auto"/>
              <w:jc w:val="center"/>
              <w:rPr>
                <w:szCs w:val="21"/>
              </w:rPr>
            </w:pPr>
            <w:r>
              <w:rPr>
                <w:rFonts w:hint="eastAsia"/>
                <w:szCs w:val="21"/>
              </w:rPr>
              <w:t>2</w:t>
            </w:r>
          </w:p>
        </w:tc>
        <w:tc>
          <w:tcPr>
            <w:tcW w:w="735" w:type="dxa"/>
            <w:vAlign w:val="center"/>
          </w:tcPr>
          <w:p w:rsidR="00546956" w:rsidRDefault="00744715">
            <w:pPr>
              <w:spacing w:line="312" w:lineRule="auto"/>
              <w:jc w:val="center"/>
              <w:rPr>
                <w:szCs w:val="21"/>
              </w:rPr>
            </w:pPr>
            <w:r>
              <w:rPr>
                <w:rFonts w:hint="eastAsia"/>
                <w:szCs w:val="21"/>
              </w:rPr>
              <w:t>2</w:t>
            </w:r>
          </w:p>
        </w:tc>
      </w:tr>
      <w:tr w:rsidR="00546956">
        <w:tc>
          <w:tcPr>
            <w:tcW w:w="740" w:type="dxa"/>
            <w:vAlign w:val="center"/>
          </w:tcPr>
          <w:p w:rsidR="00546956" w:rsidRDefault="00744715">
            <w:pPr>
              <w:spacing w:line="312" w:lineRule="auto"/>
              <w:jc w:val="center"/>
              <w:rPr>
                <w:szCs w:val="21"/>
              </w:rPr>
            </w:pPr>
            <w:r>
              <w:rPr>
                <w:rFonts w:hint="eastAsia"/>
                <w:szCs w:val="21"/>
              </w:rPr>
              <w:t>3</w:t>
            </w:r>
          </w:p>
        </w:tc>
        <w:tc>
          <w:tcPr>
            <w:tcW w:w="3476" w:type="dxa"/>
            <w:vAlign w:val="center"/>
          </w:tcPr>
          <w:p w:rsidR="00546956" w:rsidRDefault="00744715">
            <w:pPr>
              <w:pStyle w:val="New"/>
              <w:spacing w:line="400" w:lineRule="exact"/>
              <w:jc w:val="left"/>
              <w:rPr>
                <w:szCs w:val="21"/>
              </w:rPr>
            </w:pPr>
            <w:r>
              <w:rPr>
                <w:rFonts w:ascii="宋体" w:hAnsi="宋体" w:hint="eastAsia"/>
                <w:sz w:val="24"/>
                <w:szCs w:val="24"/>
              </w:rPr>
              <w:t>静物（道具）设计素描</w:t>
            </w:r>
          </w:p>
        </w:tc>
        <w:tc>
          <w:tcPr>
            <w:tcW w:w="2084" w:type="dxa"/>
            <w:vAlign w:val="center"/>
          </w:tcPr>
          <w:p w:rsidR="00546956" w:rsidRDefault="00744715">
            <w:pPr>
              <w:spacing w:line="312" w:lineRule="auto"/>
              <w:jc w:val="center"/>
              <w:rPr>
                <w:szCs w:val="21"/>
              </w:rPr>
            </w:pPr>
            <w:r>
              <w:rPr>
                <w:szCs w:val="21"/>
              </w:rPr>
              <w:t>目标</w:t>
            </w:r>
            <w:r>
              <w:rPr>
                <w:szCs w:val="21"/>
              </w:rPr>
              <w:t>2</w:t>
            </w:r>
            <w:r>
              <w:rPr>
                <w:szCs w:val="21"/>
              </w:rPr>
              <w:t>、</w:t>
            </w:r>
            <w:r>
              <w:rPr>
                <w:szCs w:val="21"/>
              </w:rPr>
              <w:t>3</w:t>
            </w:r>
          </w:p>
        </w:tc>
        <w:tc>
          <w:tcPr>
            <w:tcW w:w="1470" w:type="dxa"/>
          </w:tcPr>
          <w:p w:rsidR="00546956" w:rsidRDefault="00744715">
            <w:pPr>
              <w:ind w:firstLineChars="100" w:firstLine="210"/>
              <w:rPr>
                <w:szCs w:val="21"/>
              </w:rPr>
            </w:pPr>
            <w:r>
              <w:rPr>
                <w:szCs w:val="21"/>
              </w:rPr>
              <w:t>2-1</w:t>
            </w:r>
            <w:r>
              <w:rPr>
                <w:szCs w:val="21"/>
              </w:rPr>
              <w:t>、</w:t>
            </w:r>
            <w:r>
              <w:rPr>
                <w:szCs w:val="21"/>
              </w:rPr>
              <w:t>4-1</w:t>
            </w:r>
          </w:p>
        </w:tc>
        <w:tc>
          <w:tcPr>
            <w:tcW w:w="735" w:type="dxa"/>
            <w:vAlign w:val="center"/>
          </w:tcPr>
          <w:p w:rsidR="00546956" w:rsidRDefault="00744715">
            <w:pPr>
              <w:spacing w:line="312" w:lineRule="auto"/>
              <w:jc w:val="center"/>
              <w:rPr>
                <w:szCs w:val="21"/>
              </w:rPr>
            </w:pPr>
            <w:r>
              <w:rPr>
                <w:rFonts w:hint="eastAsia"/>
                <w:szCs w:val="21"/>
              </w:rPr>
              <w:t>6</w:t>
            </w:r>
          </w:p>
        </w:tc>
        <w:tc>
          <w:tcPr>
            <w:tcW w:w="735" w:type="dxa"/>
            <w:vAlign w:val="center"/>
          </w:tcPr>
          <w:p w:rsidR="00546956" w:rsidRDefault="00744715">
            <w:pPr>
              <w:spacing w:line="312" w:lineRule="auto"/>
              <w:jc w:val="center"/>
              <w:rPr>
                <w:szCs w:val="21"/>
              </w:rPr>
            </w:pPr>
            <w:r>
              <w:rPr>
                <w:rFonts w:hint="eastAsia"/>
                <w:szCs w:val="21"/>
              </w:rPr>
              <w:t>2</w:t>
            </w:r>
          </w:p>
        </w:tc>
      </w:tr>
      <w:tr w:rsidR="00546956">
        <w:tc>
          <w:tcPr>
            <w:tcW w:w="740" w:type="dxa"/>
            <w:vAlign w:val="center"/>
          </w:tcPr>
          <w:p w:rsidR="00546956" w:rsidRDefault="00744715">
            <w:pPr>
              <w:spacing w:line="312" w:lineRule="auto"/>
              <w:jc w:val="center"/>
              <w:rPr>
                <w:szCs w:val="21"/>
              </w:rPr>
            </w:pPr>
            <w:r>
              <w:rPr>
                <w:rFonts w:hint="eastAsia"/>
                <w:szCs w:val="21"/>
              </w:rPr>
              <w:t>4</w:t>
            </w:r>
          </w:p>
        </w:tc>
        <w:tc>
          <w:tcPr>
            <w:tcW w:w="3476" w:type="dxa"/>
            <w:vAlign w:val="center"/>
          </w:tcPr>
          <w:p w:rsidR="00546956" w:rsidRDefault="00744715">
            <w:pPr>
              <w:pStyle w:val="New"/>
              <w:spacing w:line="400" w:lineRule="exact"/>
              <w:jc w:val="left"/>
              <w:rPr>
                <w:szCs w:val="21"/>
              </w:rPr>
            </w:pPr>
            <w:r>
              <w:rPr>
                <w:rFonts w:ascii="宋体" w:hAnsi="宋体" w:hint="eastAsia"/>
                <w:sz w:val="24"/>
                <w:szCs w:val="24"/>
              </w:rPr>
              <w:t>动物设计素描</w:t>
            </w:r>
          </w:p>
        </w:tc>
        <w:tc>
          <w:tcPr>
            <w:tcW w:w="2084" w:type="dxa"/>
            <w:vAlign w:val="center"/>
          </w:tcPr>
          <w:p w:rsidR="00546956" w:rsidRDefault="00744715">
            <w:pPr>
              <w:spacing w:line="312" w:lineRule="auto"/>
              <w:jc w:val="center"/>
              <w:rPr>
                <w:szCs w:val="21"/>
              </w:rPr>
            </w:pPr>
            <w:r>
              <w:rPr>
                <w:szCs w:val="21"/>
              </w:rPr>
              <w:t>目标</w:t>
            </w:r>
            <w:r>
              <w:rPr>
                <w:szCs w:val="21"/>
              </w:rPr>
              <w:t>2</w:t>
            </w:r>
            <w:r>
              <w:rPr>
                <w:szCs w:val="21"/>
              </w:rPr>
              <w:t>、</w:t>
            </w:r>
            <w:r>
              <w:rPr>
                <w:szCs w:val="21"/>
              </w:rPr>
              <w:t>3</w:t>
            </w:r>
          </w:p>
        </w:tc>
        <w:tc>
          <w:tcPr>
            <w:tcW w:w="1470" w:type="dxa"/>
          </w:tcPr>
          <w:p w:rsidR="00546956" w:rsidRDefault="00744715">
            <w:pPr>
              <w:ind w:firstLineChars="100" w:firstLine="210"/>
              <w:rPr>
                <w:szCs w:val="21"/>
              </w:rPr>
            </w:pPr>
            <w:r>
              <w:rPr>
                <w:szCs w:val="21"/>
              </w:rPr>
              <w:t>2-1</w:t>
            </w:r>
            <w:r>
              <w:rPr>
                <w:szCs w:val="21"/>
              </w:rPr>
              <w:t>、</w:t>
            </w:r>
            <w:r>
              <w:rPr>
                <w:szCs w:val="21"/>
              </w:rPr>
              <w:t>4-1</w:t>
            </w:r>
          </w:p>
        </w:tc>
        <w:tc>
          <w:tcPr>
            <w:tcW w:w="735" w:type="dxa"/>
            <w:vAlign w:val="center"/>
          </w:tcPr>
          <w:p w:rsidR="00546956" w:rsidRDefault="00744715">
            <w:pPr>
              <w:spacing w:line="312" w:lineRule="auto"/>
              <w:jc w:val="center"/>
              <w:rPr>
                <w:szCs w:val="21"/>
              </w:rPr>
            </w:pPr>
            <w:r>
              <w:rPr>
                <w:rFonts w:hint="eastAsia"/>
                <w:szCs w:val="21"/>
              </w:rPr>
              <w:t>6</w:t>
            </w:r>
          </w:p>
        </w:tc>
        <w:tc>
          <w:tcPr>
            <w:tcW w:w="735" w:type="dxa"/>
            <w:vAlign w:val="center"/>
          </w:tcPr>
          <w:p w:rsidR="00546956" w:rsidRDefault="00744715">
            <w:pPr>
              <w:spacing w:line="312" w:lineRule="auto"/>
              <w:jc w:val="center"/>
              <w:rPr>
                <w:szCs w:val="21"/>
              </w:rPr>
            </w:pPr>
            <w:r>
              <w:rPr>
                <w:rFonts w:hint="eastAsia"/>
                <w:szCs w:val="21"/>
              </w:rPr>
              <w:t>2</w:t>
            </w:r>
          </w:p>
        </w:tc>
      </w:tr>
      <w:tr w:rsidR="00546956">
        <w:tc>
          <w:tcPr>
            <w:tcW w:w="740" w:type="dxa"/>
            <w:vAlign w:val="center"/>
          </w:tcPr>
          <w:p w:rsidR="00546956" w:rsidRDefault="00744715">
            <w:pPr>
              <w:spacing w:line="312" w:lineRule="auto"/>
              <w:jc w:val="center"/>
              <w:rPr>
                <w:szCs w:val="21"/>
              </w:rPr>
            </w:pPr>
            <w:r>
              <w:rPr>
                <w:rFonts w:hint="eastAsia"/>
                <w:szCs w:val="21"/>
              </w:rPr>
              <w:t>5</w:t>
            </w:r>
          </w:p>
        </w:tc>
        <w:tc>
          <w:tcPr>
            <w:tcW w:w="3476" w:type="dxa"/>
            <w:vAlign w:val="center"/>
          </w:tcPr>
          <w:p w:rsidR="00546956" w:rsidRDefault="00744715">
            <w:pPr>
              <w:pStyle w:val="New"/>
              <w:spacing w:line="400" w:lineRule="exact"/>
              <w:jc w:val="left"/>
              <w:rPr>
                <w:szCs w:val="21"/>
              </w:rPr>
            </w:pPr>
            <w:r>
              <w:rPr>
                <w:rFonts w:ascii="宋体" w:hAnsi="宋体" w:hint="eastAsia"/>
                <w:sz w:val="24"/>
                <w:szCs w:val="24"/>
              </w:rPr>
              <w:t>人物设计素描</w:t>
            </w:r>
          </w:p>
        </w:tc>
        <w:tc>
          <w:tcPr>
            <w:tcW w:w="2084" w:type="dxa"/>
            <w:vAlign w:val="center"/>
          </w:tcPr>
          <w:p w:rsidR="00546956" w:rsidRDefault="00744715">
            <w:pPr>
              <w:spacing w:line="312" w:lineRule="auto"/>
              <w:jc w:val="center"/>
              <w:rPr>
                <w:szCs w:val="21"/>
              </w:rPr>
            </w:pPr>
            <w:r>
              <w:rPr>
                <w:szCs w:val="21"/>
              </w:rPr>
              <w:t>目标</w:t>
            </w:r>
            <w:r>
              <w:rPr>
                <w:szCs w:val="21"/>
              </w:rPr>
              <w:t>2</w:t>
            </w:r>
            <w:r>
              <w:rPr>
                <w:szCs w:val="21"/>
              </w:rPr>
              <w:t>、</w:t>
            </w:r>
            <w:r>
              <w:rPr>
                <w:szCs w:val="21"/>
              </w:rPr>
              <w:t>3</w:t>
            </w:r>
          </w:p>
        </w:tc>
        <w:tc>
          <w:tcPr>
            <w:tcW w:w="1470" w:type="dxa"/>
          </w:tcPr>
          <w:p w:rsidR="00546956" w:rsidRDefault="00744715">
            <w:pPr>
              <w:ind w:firstLineChars="100" w:firstLine="210"/>
              <w:rPr>
                <w:szCs w:val="21"/>
              </w:rPr>
            </w:pPr>
            <w:r>
              <w:rPr>
                <w:szCs w:val="21"/>
              </w:rPr>
              <w:t>2-1</w:t>
            </w:r>
            <w:r>
              <w:rPr>
                <w:szCs w:val="21"/>
              </w:rPr>
              <w:t>、</w:t>
            </w:r>
            <w:r>
              <w:rPr>
                <w:szCs w:val="21"/>
              </w:rPr>
              <w:t>4-1</w:t>
            </w:r>
          </w:p>
        </w:tc>
        <w:tc>
          <w:tcPr>
            <w:tcW w:w="735" w:type="dxa"/>
            <w:vAlign w:val="center"/>
          </w:tcPr>
          <w:p w:rsidR="00546956" w:rsidRDefault="00744715">
            <w:pPr>
              <w:spacing w:line="312" w:lineRule="auto"/>
              <w:jc w:val="center"/>
              <w:rPr>
                <w:szCs w:val="21"/>
              </w:rPr>
            </w:pPr>
            <w:r>
              <w:rPr>
                <w:rFonts w:hint="eastAsia"/>
                <w:szCs w:val="21"/>
              </w:rPr>
              <w:t>6</w:t>
            </w:r>
          </w:p>
        </w:tc>
        <w:tc>
          <w:tcPr>
            <w:tcW w:w="735" w:type="dxa"/>
            <w:vAlign w:val="center"/>
          </w:tcPr>
          <w:p w:rsidR="00546956" w:rsidRDefault="00744715">
            <w:pPr>
              <w:spacing w:line="312" w:lineRule="auto"/>
              <w:jc w:val="center"/>
              <w:rPr>
                <w:szCs w:val="21"/>
              </w:rPr>
            </w:pPr>
            <w:r>
              <w:rPr>
                <w:rFonts w:hint="eastAsia"/>
                <w:szCs w:val="21"/>
              </w:rPr>
              <w:t>2</w:t>
            </w:r>
          </w:p>
        </w:tc>
      </w:tr>
      <w:tr w:rsidR="00546956">
        <w:tc>
          <w:tcPr>
            <w:tcW w:w="740" w:type="dxa"/>
            <w:vAlign w:val="center"/>
          </w:tcPr>
          <w:p w:rsidR="00546956" w:rsidRDefault="00744715">
            <w:pPr>
              <w:spacing w:line="312" w:lineRule="auto"/>
              <w:jc w:val="center"/>
              <w:rPr>
                <w:szCs w:val="21"/>
              </w:rPr>
            </w:pPr>
            <w:r>
              <w:rPr>
                <w:rFonts w:hint="eastAsia"/>
                <w:szCs w:val="21"/>
              </w:rPr>
              <w:lastRenderedPageBreak/>
              <w:t>6</w:t>
            </w:r>
          </w:p>
        </w:tc>
        <w:tc>
          <w:tcPr>
            <w:tcW w:w="3476" w:type="dxa"/>
            <w:vAlign w:val="center"/>
          </w:tcPr>
          <w:p w:rsidR="00546956" w:rsidRDefault="00744715">
            <w:pPr>
              <w:pStyle w:val="New"/>
              <w:spacing w:line="400" w:lineRule="exact"/>
              <w:jc w:val="left"/>
              <w:rPr>
                <w:szCs w:val="21"/>
              </w:rPr>
            </w:pPr>
            <w:r>
              <w:rPr>
                <w:rFonts w:ascii="宋体" w:hAnsi="宋体" w:hint="eastAsia"/>
                <w:sz w:val="24"/>
                <w:szCs w:val="24"/>
              </w:rPr>
              <w:t>场景设计素描</w:t>
            </w:r>
          </w:p>
        </w:tc>
        <w:tc>
          <w:tcPr>
            <w:tcW w:w="2084" w:type="dxa"/>
            <w:vAlign w:val="center"/>
          </w:tcPr>
          <w:p w:rsidR="00546956" w:rsidRDefault="00744715">
            <w:pPr>
              <w:spacing w:line="312" w:lineRule="auto"/>
              <w:jc w:val="center"/>
              <w:rPr>
                <w:szCs w:val="21"/>
              </w:rPr>
            </w:pPr>
            <w:r>
              <w:rPr>
                <w:szCs w:val="21"/>
              </w:rPr>
              <w:t>目标</w:t>
            </w:r>
            <w:r>
              <w:rPr>
                <w:szCs w:val="21"/>
              </w:rPr>
              <w:t>2</w:t>
            </w:r>
            <w:r>
              <w:rPr>
                <w:szCs w:val="21"/>
              </w:rPr>
              <w:t>、</w:t>
            </w:r>
            <w:r>
              <w:rPr>
                <w:szCs w:val="21"/>
              </w:rPr>
              <w:t>3</w:t>
            </w:r>
          </w:p>
        </w:tc>
        <w:tc>
          <w:tcPr>
            <w:tcW w:w="1470" w:type="dxa"/>
          </w:tcPr>
          <w:p w:rsidR="00546956" w:rsidRDefault="00744715">
            <w:pPr>
              <w:ind w:firstLineChars="100" w:firstLine="210"/>
              <w:rPr>
                <w:szCs w:val="21"/>
              </w:rPr>
            </w:pPr>
            <w:r>
              <w:rPr>
                <w:szCs w:val="21"/>
              </w:rPr>
              <w:t>2-1</w:t>
            </w:r>
            <w:r>
              <w:rPr>
                <w:szCs w:val="21"/>
              </w:rPr>
              <w:t>、</w:t>
            </w:r>
            <w:r>
              <w:rPr>
                <w:szCs w:val="21"/>
              </w:rPr>
              <w:t>4-1</w:t>
            </w:r>
          </w:p>
        </w:tc>
        <w:tc>
          <w:tcPr>
            <w:tcW w:w="735" w:type="dxa"/>
            <w:vAlign w:val="center"/>
          </w:tcPr>
          <w:p w:rsidR="00546956" w:rsidRDefault="00744715">
            <w:pPr>
              <w:spacing w:line="312" w:lineRule="auto"/>
              <w:jc w:val="center"/>
              <w:rPr>
                <w:szCs w:val="21"/>
              </w:rPr>
            </w:pPr>
            <w:r>
              <w:rPr>
                <w:rFonts w:hint="eastAsia"/>
                <w:szCs w:val="21"/>
              </w:rPr>
              <w:t>6</w:t>
            </w:r>
          </w:p>
        </w:tc>
        <w:tc>
          <w:tcPr>
            <w:tcW w:w="735" w:type="dxa"/>
            <w:vAlign w:val="center"/>
          </w:tcPr>
          <w:p w:rsidR="00546956" w:rsidRDefault="00744715">
            <w:pPr>
              <w:spacing w:line="312" w:lineRule="auto"/>
              <w:jc w:val="center"/>
              <w:rPr>
                <w:szCs w:val="21"/>
              </w:rPr>
            </w:pPr>
            <w:r>
              <w:rPr>
                <w:rFonts w:hint="eastAsia"/>
                <w:szCs w:val="21"/>
              </w:rPr>
              <w:t>2</w:t>
            </w:r>
          </w:p>
        </w:tc>
      </w:tr>
      <w:tr w:rsidR="00546956">
        <w:tc>
          <w:tcPr>
            <w:tcW w:w="740" w:type="dxa"/>
            <w:vAlign w:val="center"/>
          </w:tcPr>
          <w:p w:rsidR="00546956" w:rsidRDefault="00744715">
            <w:pPr>
              <w:spacing w:line="312" w:lineRule="auto"/>
              <w:jc w:val="center"/>
              <w:rPr>
                <w:szCs w:val="21"/>
              </w:rPr>
            </w:pPr>
            <w:r>
              <w:rPr>
                <w:rFonts w:hint="eastAsia"/>
                <w:szCs w:val="21"/>
              </w:rPr>
              <w:t>7</w:t>
            </w:r>
          </w:p>
        </w:tc>
        <w:tc>
          <w:tcPr>
            <w:tcW w:w="3476" w:type="dxa"/>
            <w:vAlign w:val="center"/>
          </w:tcPr>
          <w:p w:rsidR="00546956" w:rsidRDefault="00744715">
            <w:pPr>
              <w:pStyle w:val="New"/>
              <w:spacing w:line="400" w:lineRule="exact"/>
              <w:jc w:val="left"/>
              <w:rPr>
                <w:szCs w:val="21"/>
              </w:rPr>
            </w:pPr>
            <w:r>
              <w:rPr>
                <w:rFonts w:ascii="宋体" w:hAnsi="宋体" w:hint="eastAsia"/>
                <w:sz w:val="24"/>
                <w:szCs w:val="24"/>
              </w:rPr>
              <w:t>主题创意表现</w:t>
            </w:r>
          </w:p>
        </w:tc>
        <w:tc>
          <w:tcPr>
            <w:tcW w:w="2084" w:type="dxa"/>
            <w:vAlign w:val="center"/>
          </w:tcPr>
          <w:p w:rsidR="00546956" w:rsidRDefault="00744715">
            <w:pPr>
              <w:spacing w:line="312" w:lineRule="auto"/>
              <w:jc w:val="center"/>
              <w:rPr>
                <w:szCs w:val="21"/>
              </w:rPr>
            </w:pPr>
            <w:r>
              <w:rPr>
                <w:szCs w:val="21"/>
              </w:rPr>
              <w:t>目标</w:t>
            </w:r>
            <w:r>
              <w:rPr>
                <w:szCs w:val="21"/>
              </w:rPr>
              <w:t>2</w:t>
            </w:r>
            <w:r>
              <w:rPr>
                <w:szCs w:val="21"/>
              </w:rPr>
              <w:t>、</w:t>
            </w:r>
            <w:r>
              <w:rPr>
                <w:szCs w:val="21"/>
              </w:rPr>
              <w:t>3</w:t>
            </w:r>
          </w:p>
        </w:tc>
        <w:tc>
          <w:tcPr>
            <w:tcW w:w="1470" w:type="dxa"/>
          </w:tcPr>
          <w:p w:rsidR="00546956" w:rsidRDefault="00744715">
            <w:pPr>
              <w:ind w:firstLineChars="100" w:firstLine="210"/>
              <w:rPr>
                <w:szCs w:val="21"/>
              </w:rPr>
            </w:pPr>
            <w:r>
              <w:rPr>
                <w:szCs w:val="21"/>
              </w:rPr>
              <w:t>2-1</w:t>
            </w:r>
            <w:r>
              <w:rPr>
                <w:szCs w:val="21"/>
              </w:rPr>
              <w:t>、</w:t>
            </w:r>
            <w:r>
              <w:rPr>
                <w:szCs w:val="21"/>
              </w:rPr>
              <w:t>4-1</w:t>
            </w:r>
          </w:p>
        </w:tc>
        <w:tc>
          <w:tcPr>
            <w:tcW w:w="735" w:type="dxa"/>
            <w:vAlign w:val="center"/>
          </w:tcPr>
          <w:p w:rsidR="00546956" w:rsidRDefault="00744715">
            <w:pPr>
              <w:spacing w:line="312" w:lineRule="auto"/>
              <w:jc w:val="center"/>
              <w:rPr>
                <w:szCs w:val="21"/>
              </w:rPr>
            </w:pPr>
            <w:r>
              <w:rPr>
                <w:rFonts w:hint="eastAsia"/>
                <w:szCs w:val="21"/>
              </w:rPr>
              <w:t xml:space="preserve">2 </w:t>
            </w:r>
          </w:p>
        </w:tc>
        <w:tc>
          <w:tcPr>
            <w:tcW w:w="735" w:type="dxa"/>
            <w:vAlign w:val="center"/>
          </w:tcPr>
          <w:p w:rsidR="00546956" w:rsidRDefault="00744715">
            <w:pPr>
              <w:spacing w:line="312" w:lineRule="auto"/>
              <w:jc w:val="center"/>
              <w:rPr>
                <w:szCs w:val="21"/>
              </w:rPr>
            </w:pPr>
            <w:r>
              <w:rPr>
                <w:rFonts w:hint="eastAsia"/>
                <w:szCs w:val="21"/>
              </w:rPr>
              <w:t>6</w:t>
            </w: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szCs w:val="21"/>
              </w:rPr>
            </w:pPr>
            <w:r>
              <w:rPr>
                <w:rFonts w:hint="eastAsia"/>
                <w:szCs w:val="21"/>
              </w:rPr>
              <w:t>32</w:t>
            </w:r>
          </w:p>
        </w:tc>
        <w:tc>
          <w:tcPr>
            <w:tcW w:w="735" w:type="dxa"/>
            <w:vAlign w:val="center"/>
          </w:tcPr>
          <w:p w:rsidR="00546956" w:rsidRDefault="00744715">
            <w:pPr>
              <w:spacing w:line="312" w:lineRule="auto"/>
              <w:jc w:val="center"/>
              <w:rPr>
                <w:szCs w:val="21"/>
              </w:rPr>
            </w:pPr>
            <w:r>
              <w:rPr>
                <w:rFonts w:hint="eastAsia"/>
                <w:szCs w:val="21"/>
              </w:rPr>
              <w:t>16</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1092"/>
        </w:trPr>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jc w:val="center"/>
              <w:rPr>
                <w:bCs/>
                <w:szCs w:val="21"/>
              </w:rPr>
            </w:pPr>
            <w:r>
              <w:rPr>
                <w:rFonts w:hint="eastAsia"/>
                <w:bCs/>
                <w:szCs w:val="21"/>
              </w:rPr>
              <w:t>静物结构</w:t>
            </w:r>
          </w:p>
        </w:tc>
        <w:tc>
          <w:tcPr>
            <w:tcW w:w="3568" w:type="dxa"/>
          </w:tcPr>
          <w:p w:rsidR="00546956" w:rsidRDefault="00744715">
            <w:pPr>
              <w:rPr>
                <w:bCs/>
                <w:szCs w:val="21"/>
              </w:rPr>
            </w:pPr>
            <w:r>
              <w:rPr>
                <w:rFonts w:hint="eastAsia"/>
              </w:rPr>
              <w:t>要求构图完整，物体比例关系合理，透视、结构准确，主次结构线条层次丰富，画面和谐统一。</w:t>
            </w:r>
          </w:p>
        </w:tc>
        <w:tc>
          <w:tcPr>
            <w:tcW w:w="735" w:type="dxa"/>
            <w:vAlign w:val="center"/>
          </w:tcPr>
          <w:p w:rsidR="00546956" w:rsidRDefault="00744715">
            <w:pPr>
              <w:jc w:val="center"/>
              <w:rPr>
                <w:bCs/>
                <w:szCs w:val="21"/>
              </w:rPr>
            </w:pPr>
            <w:r>
              <w:rPr>
                <w:bCs/>
                <w:szCs w:val="21"/>
              </w:rPr>
              <w:t>2</w:t>
            </w:r>
          </w:p>
        </w:tc>
        <w:tc>
          <w:tcPr>
            <w:tcW w:w="1155" w:type="dxa"/>
            <w:vAlign w:val="center"/>
          </w:tcPr>
          <w:p w:rsidR="00546956" w:rsidRDefault="00744715">
            <w:pPr>
              <w:jc w:val="center"/>
              <w:rPr>
                <w:bCs/>
                <w:szCs w:val="21"/>
              </w:rPr>
            </w:pPr>
            <w:r>
              <w:rPr>
                <w:szCs w:val="21"/>
              </w:rPr>
              <w:t>2-1</w:t>
            </w:r>
            <w:r>
              <w:rPr>
                <w:szCs w:val="21"/>
              </w:rPr>
              <w:t>、</w:t>
            </w:r>
            <w:r>
              <w:rPr>
                <w:szCs w:val="21"/>
              </w:rPr>
              <w:t>4-1</w:t>
            </w:r>
          </w:p>
        </w:tc>
        <w:tc>
          <w:tcPr>
            <w:tcW w:w="840" w:type="dxa"/>
            <w:tcMar>
              <w:left w:w="28" w:type="dxa"/>
              <w:right w:w="28" w:type="dxa"/>
            </w:tcMar>
            <w:vAlign w:val="center"/>
          </w:tcPr>
          <w:p w:rsidR="00546956" w:rsidRDefault="00744715">
            <w:pPr>
              <w:jc w:val="center"/>
              <w:rPr>
                <w:szCs w:val="21"/>
              </w:rPr>
            </w:pPr>
            <w:r>
              <w:rPr>
                <w:rFonts w:hint="eastAsia"/>
                <w:bCs/>
                <w:szCs w:val="21"/>
              </w:rPr>
              <w:t>设计</w:t>
            </w:r>
            <w:r>
              <w:rPr>
                <w:bCs/>
                <w:szCs w:val="21"/>
              </w:rPr>
              <w:t>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391"/>
        </w:trPr>
        <w:tc>
          <w:tcPr>
            <w:tcW w:w="636" w:type="dxa"/>
            <w:vAlign w:val="center"/>
          </w:tcPr>
          <w:p w:rsidR="00546956" w:rsidRDefault="00744715">
            <w:pPr>
              <w:jc w:val="center"/>
              <w:rPr>
                <w:bCs/>
                <w:szCs w:val="21"/>
              </w:rPr>
            </w:pPr>
            <w:r>
              <w:rPr>
                <w:bCs/>
                <w:szCs w:val="21"/>
              </w:rPr>
              <w:t>2</w:t>
            </w:r>
          </w:p>
        </w:tc>
        <w:tc>
          <w:tcPr>
            <w:tcW w:w="1784" w:type="dxa"/>
            <w:vAlign w:val="center"/>
          </w:tcPr>
          <w:p w:rsidR="00546956" w:rsidRDefault="00744715">
            <w:pPr>
              <w:jc w:val="center"/>
              <w:rPr>
                <w:bCs/>
                <w:szCs w:val="21"/>
              </w:rPr>
            </w:pPr>
            <w:r>
              <w:rPr>
                <w:rFonts w:hint="eastAsia"/>
                <w:bCs/>
                <w:szCs w:val="21"/>
              </w:rPr>
              <w:t>静物设计素描写生与创作</w:t>
            </w:r>
          </w:p>
        </w:tc>
        <w:tc>
          <w:tcPr>
            <w:tcW w:w="3568" w:type="dxa"/>
          </w:tcPr>
          <w:p w:rsidR="00546956" w:rsidRDefault="00744715">
            <w:pPr>
              <w:rPr>
                <w:bCs/>
                <w:szCs w:val="21"/>
              </w:rPr>
            </w:pPr>
            <w:r>
              <w:rPr>
                <w:rFonts w:ascii="宋体" w:hAnsi="宋体" w:hint="eastAsia"/>
              </w:rPr>
              <w:t>有想法，方法形式材料有创新，色彩可以不局限黑白色，可少量借鉴，保持原创性有主题，画面效果好。</w:t>
            </w:r>
          </w:p>
        </w:tc>
        <w:tc>
          <w:tcPr>
            <w:tcW w:w="735" w:type="dxa"/>
            <w:vAlign w:val="center"/>
          </w:tcPr>
          <w:p w:rsidR="00546956" w:rsidRDefault="00744715">
            <w:pPr>
              <w:jc w:val="center"/>
              <w:rPr>
                <w:bCs/>
                <w:szCs w:val="21"/>
              </w:rPr>
            </w:pPr>
            <w:r>
              <w:rPr>
                <w:rFonts w:hint="eastAsia"/>
                <w:bCs/>
                <w:szCs w:val="21"/>
              </w:rPr>
              <w:t>2</w:t>
            </w:r>
          </w:p>
        </w:tc>
        <w:tc>
          <w:tcPr>
            <w:tcW w:w="1155" w:type="dxa"/>
            <w:vAlign w:val="center"/>
          </w:tcPr>
          <w:p w:rsidR="00546956" w:rsidRDefault="00744715">
            <w:pPr>
              <w:jc w:val="center"/>
              <w:rPr>
                <w:bCs/>
                <w:szCs w:val="21"/>
              </w:rPr>
            </w:pPr>
            <w:r>
              <w:rPr>
                <w:szCs w:val="21"/>
              </w:rPr>
              <w:t>2-1</w:t>
            </w:r>
            <w:r>
              <w:rPr>
                <w:szCs w:val="21"/>
              </w:rPr>
              <w:t>、</w:t>
            </w:r>
            <w:r>
              <w:rPr>
                <w:szCs w:val="21"/>
              </w:rPr>
              <w:t>4-1</w:t>
            </w:r>
          </w:p>
        </w:tc>
        <w:tc>
          <w:tcPr>
            <w:tcW w:w="840" w:type="dxa"/>
            <w:tcMar>
              <w:left w:w="28" w:type="dxa"/>
              <w:right w:w="28" w:type="dxa"/>
            </w:tcMar>
            <w:vAlign w:val="center"/>
          </w:tcPr>
          <w:p w:rsidR="00546956" w:rsidRDefault="00744715">
            <w:pPr>
              <w:jc w:val="center"/>
              <w:rPr>
                <w:szCs w:val="21"/>
              </w:rPr>
            </w:pPr>
            <w:r>
              <w:rPr>
                <w:rFonts w:hint="eastAsia"/>
                <w:bCs/>
                <w:szCs w:val="21"/>
              </w:rPr>
              <w:t>设计</w:t>
            </w:r>
            <w:r>
              <w:rPr>
                <w:bCs/>
                <w:szCs w:val="21"/>
              </w:rPr>
              <w:t>性</w:t>
            </w:r>
          </w:p>
        </w:tc>
        <w:tc>
          <w:tcPr>
            <w:tcW w:w="630" w:type="dxa"/>
            <w:tcMar>
              <w:left w:w="28" w:type="dxa"/>
              <w:right w:w="28" w:type="dxa"/>
            </w:tcMar>
            <w:vAlign w:val="center"/>
          </w:tcPr>
          <w:p w:rsidR="00546956" w:rsidRDefault="00744715">
            <w:pPr>
              <w:jc w:val="center"/>
              <w:rPr>
                <w:bCs/>
                <w:szCs w:val="21"/>
              </w:rPr>
            </w:pPr>
            <w:r>
              <w:rPr>
                <w:rFonts w:hint="eastAsia"/>
                <w:bCs/>
                <w:szCs w:val="21"/>
              </w:rPr>
              <w:t>必</w:t>
            </w:r>
            <w:r>
              <w:rPr>
                <w:bCs/>
                <w:szCs w:val="21"/>
              </w:rPr>
              <w:t>做</w:t>
            </w:r>
          </w:p>
        </w:tc>
      </w:tr>
      <w:tr w:rsidR="00546956">
        <w:tc>
          <w:tcPr>
            <w:tcW w:w="636" w:type="dxa"/>
            <w:vAlign w:val="center"/>
          </w:tcPr>
          <w:p w:rsidR="00546956" w:rsidRDefault="00744715">
            <w:pPr>
              <w:jc w:val="center"/>
              <w:rPr>
                <w:bCs/>
                <w:szCs w:val="21"/>
              </w:rPr>
            </w:pPr>
            <w:r>
              <w:rPr>
                <w:bCs/>
                <w:szCs w:val="21"/>
              </w:rPr>
              <w:t>3</w:t>
            </w:r>
          </w:p>
        </w:tc>
        <w:tc>
          <w:tcPr>
            <w:tcW w:w="1784" w:type="dxa"/>
            <w:vAlign w:val="center"/>
          </w:tcPr>
          <w:p w:rsidR="00546956" w:rsidRDefault="00744715">
            <w:pPr>
              <w:jc w:val="center"/>
              <w:rPr>
                <w:bCs/>
                <w:szCs w:val="21"/>
              </w:rPr>
            </w:pPr>
            <w:r>
              <w:rPr>
                <w:rFonts w:hint="eastAsia"/>
                <w:bCs/>
                <w:szCs w:val="21"/>
              </w:rPr>
              <w:t>动物设计素描写生与创作</w:t>
            </w:r>
          </w:p>
        </w:tc>
        <w:tc>
          <w:tcPr>
            <w:tcW w:w="3568" w:type="dxa"/>
          </w:tcPr>
          <w:p w:rsidR="00546956" w:rsidRDefault="00744715">
            <w:pPr>
              <w:rPr>
                <w:bCs/>
                <w:szCs w:val="21"/>
              </w:rPr>
            </w:pPr>
            <w:r>
              <w:rPr>
                <w:rFonts w:hint="eastAsia"/>
              </w:rPr>
              <w:t>有想法，表现方法形式有创新，色彩不局限单色，保持原创（课少量借鉴），有主题，画面好。</w:t>
            </w:r>
          </w:p>
        </w:tc>
        <w:tc>
          <w:tcPr>
            <w:tcW w:w="735" w:type="dxa"/>
            <w:vAlign w:val="center"/>
          </w:tcPr>
          <w:p w:rsidR="00546956" w:rsidRDefault="00744715">
            <w:pPr>
              <w:jc w:val="center"/>
              <w:rPr>
                <w:bCs/>
                <w:szCs w:val="21"/>
              </w:rPr>
            </w:pPr>
            <w:r>
              <w:rPr>
                <w:rFonts w:hint="eastAsia"/>
                <w:bCs/>
                <w:szCs w:val="21"/>
              </w:rPr>
              <w:t>2</w:t>
            </w:r>
          </w:p>
        </w:tc>
        <w:tc>
          <w:tcPr>
            <w:tcW w:w="1155" w:type="dxa"/>
            <w:vAlign w:val="center"/>
          </w:tcPr>
          <w:p w:rsidR="00546956" w:rsidRDefault="00744715">
            <w:pPr>
              <w:jc w:val="center"/>
              <w:rPr>
                <w:bCs/>
                <w:szCs w:val="21"/>
              </w:rPr>
            </w:pPr>
            <w:r>
              <w:rPr>
                <w:szCs w:val="21"/>
              </w:rPr>
              <w:t>2-1</w:t>
            </w:r>
            <w:r>
              <w:rPr>
                <w:szCs w:val="21"/>
              </w:rPr>
              <w:t>、</w:t>
            </w:r>
            <w:r>
              <w:rPr>
                <w:szCs w:val="21"/>
              </w:rPr>
              <w:t>4-1</w:t>
            </w:r>
          </w:p>
        </w:tc>
        <w:tc>
          <w:tcPr>
            <w:tcW w:w="840" w:type="dxa"/>
            <w:tcMar>
              <w:left w:w="28" w:type="dxa"/>
              <w:right w:w="28" w:type="dxa"/>
            </w:tcMar>
            <w:vAlign w:val="center"/>
          </w:tcPr>
          <w:p w:rsidR="00546956" w:rsidRDefault="00744715">
            <w:pPr>
              <w:jc w:val="center"/>
              <w:rPr>
                <w:szCs w:val="21"/>
              </w:rPr>
            </w:pPr>
            <w:r>
              <w:rPr>
                <w:rFonts w:hint="eastAsia"/>
                <w:bCs/>
                <w:szCs w:val="21"/>
              </w:rPr>
              <w:t>设计</w:t>
            </w:r>
            <w:r>
              <w:rPr>
                <w:bCs/>
                <w:szCs w:val="21"/>
              </w:rPr>
              <w:t>性</w:t>
            </w:r>
          </w:p>
        </w:tc>
        <w:tc>
          <w:tcPr>
            <w:tcW w:w="630" w:type="dxa"/>
            <w:tcMar>
              <w:left w:w="28" w:type="dxa"/>
              <w:right w:w="28" w:type="dxa"/>
            </w:tcMar>
            <w:vAlign w:val="center"/>
          </w:tcPr>
          <w:p w:rsidR="00546956" w:rsidRDefault="00744715">
            <w:pPr>
              <w:jc w:val="center"/>
              <w:rPr>
                <w:bCs/>
                <w:szCs w:val="21"/>
              </w:rPr>
            </w:pPr>
            <w:r>
              <w:rPr>
                <w:rFonts w:hint="eastAsia"/>
                <w:bCs/>
                <w:szCs w:val="21"/>
              </w:rPr>
              <w:t>必</w:t>
            </w:r>
            <w:r>
              <w:rPr>
                <w:bCs/>
                <w:szCs w:val="21"/>
              </w:rPr>
              <w:t>做</w:t>
            </w:r>
          </w:p>
        </w:tc>
      </w:tr>
      <w:tr w:rsidR="00546956">
        <w:tc>
          <w:tcPr>
            <w:tcW w:w="636" w:type="dxa"/>
            <w:vAlign w:val="center"/>
          </w:tcPr>
          <w:p w:rsidR="00546956" w:rsidRDefault="00744715">
            <w:pPr>
              <w:jc w:val="center"/>
              <w:rPr>
                <w:bCs/>
                <w:szCs w:val="21"/>
              </w:rPr>
            </w:pPr>
            <w:r>
              <w:rPr>
                <w:rFonts w:hint="eastAsia"/>
                <w:bCs/>
                <w:szCs w:val="21"/>
              </w:rPr>
              <w:t>4</w:t>
            </w:r>
          </w:p>
        </w:tc>
        <w:tc>
          <w:tcPr>
            <w:tcW w:w="1784" w:type="dxa"/>
            <w:vAlign w:val="center"/>
          </w:tcPr>
          <w:p w:rsidR="00546956" w:rsidRDefault="00744715">
            <w:pPr>
              <w:jc w:val="center"/>
              <w:rPr>
                <w:bCs/>
                <w:szCs w:val="21"/>
              </w:rPr>
            </w:pPr>
            <w:r>
              <w:rPr>
                <w:rFonts w:hint="eastAsia"/>
                <w:bCs/>
                <w:szCs w:val="21"/>
              </w:rPr>
              <w:t>人物设计素描写生与创作</w:t>
            </w:r>
          </w:p>
        </w:tc>
        <w:tc>
          <w:tcPr>
            <w:tcW w:w="3568" w:type="dxa"/>
          </w:tcPr>
          <w:p w:rsidR="00546956" w:rsidRDefault="00744715">
            <w:r>
              <w:rPr>
                <w:rFonts w:ascii="宋体" w:hAnsi="宋体" w:hint="eastAsia"/>
              </w:rPr>
              <w:t>表现方法形式不限，色彩不限，可以少量借鉴，保持一定的原创性，有主题，画面效果好。</w:t>
            </w:r>
          </w:p>
        </w:tc>
        <w:tc>
          <w:tcPr>
            <w:tcW w:w="735" w:type="dxa"/>
            <w:vAlign w:val="center"/>
          </w:tcPr>
          <w:p w:rsidR="00546956" w:rsidRDefault="00744715">
            <w:pPr>
              <w:jc w:val="center"/>
              <w:rPr>
                <w:bCs/>
                <w:szCs w:val="21"/>
              </w:rPr>
            </w:pPr>
            <w:r>
              <w:rPr>
                <w:rFonts w:hint="eastAsia"/>
                <w:bCs/>
                <w:szCs w:val="21"/>
              </w:rPr>
              <w:t>2</w:t>
            </w:r>
          </w:p>
        </w:tc>
        <w:tc>
          <w:tcPr>
            <w:tcW w:w="1155" w:type="dxa"/>
            <w:vAlign w:val="center"/>
          </w:tcPr>
          <w:p w:rsidR="00546956" w:rsidRDefault="00744715">
            <w:pPr>
              <w:jc w:val="center"/>
              <w:rPr>
                <w:szCs w:val="21"/>
              </w:rPr>
            </w:pPr>
            <w:r>
              <w:rPr>
                <w:szCs w:val="21"/>
              </w:rPr>
              <w:t>2-1</w:t>
            </w:r>
            <w:r>
              <w:rPr>
                <w:szCs w:val="21"/>
              </w:rPr>
              <w:t>、</w:t>
            </w:r>
            <w:r>
              <w:rPr>
                <w:szCs w:val="21"/>
              </w:rPr>
              <w:t>4-1</w:t>
            </w:r>
          </w:p>
        </w:tc>
        <w:tc>
          <w:tcPr>
            <w:tcW w:w="840" w:type="dxa"/>
            <w:tcMar>
              <w:left w:w="28" w:type="dxa"/>
              <w:right w:w="28" w:type="dxa"/>
            </w:tcMar>
            <w:vAlign w:val="center"/>
          </w:tcPr>
          <w:p w:rsidR="00546956" w:rsidRDefault="00744715">
            <w:pPr>
              <w:jc w:val="center"/>
              <w:rPr>
                <w:szCs w:val="21"/>
              </w:rPr>
            </w:pPr>
            <w:r>
              <w:rPr>
                <w:rFonts w:hint="eastAsia"/>
                <w:bCs/>
                <w:szCs w:val="21"/>
              </w:rPr>
              <w:t>设计</w:t>
            </w:r>
            <w:r>
              <w:rPr>
                <w:bCs/>
                <w:szCs w:val="21"/>
              </w:rPr>
              <w:t>性</w:t>
            </w:r>
          </w:p>
        </w:tc>
        <w:tc>
          <w:tcPr>
            <w:tcW w:w="630" w:type="dxa"/>
            <w:tcMar>
              <w:left w:w="28" w:type="dxa"/>
              <w:right w:w="28" w:type="dxa"/>
            </w:tcMar>
            <w:vAlign w:val="center"/>
          </w:tcPr>
          <w:p w:rsidR="00546956" w:rsidRDefault="00744715">
            <w:pPr>
              <w:jc w:val="center"/>
              <w:rPr>
                <w:bCs/>
                <w:szCs w:val="21"/>
              </w:rPr>
            </w:pPr>
            <w:r>
              <w:rPr>
                <w:rFonts w:hint="eastAsia"/>
                <w:bCs/>
                <w:szCs w:val="21"/>
              </w:rPr>
              <w:t>必</w:t>
            </w:r>
            <w:r>
              <w:rPr>
                <w:bCs/>
                <w:szCs w:val="21"/>
              </w:rPr>
              <w:t>做</w:t>
            </w:r>
          </w:p>
        </w:tc>
      </w:tr>
      <w:tr w:rsidR="00546956">
        <w:tc>
          <w:tcPr>
            <w:tcW w:w="636" w:type="dxa"/>
            <w:vAlign w:val="center"/>
          </w:tcPr>
          <w:p w:rsidR="00546956" w:rsidRDefault="00744715">
            <w:pPr>
              <w:jc w:val="center"/>
              <w:rPr>
                <w:bCs/>
                <w:szCs w:val="21"/>
              </w:rPr>
            </w:pPr>
            <w:r>
              <w:rPr>
                <w:rFonts w:hint="eastAsia"/>
                <w:bCs/>
                <w:szCs w:val="21"/>
              </w:rPr>
              <w:t>5</w:t>
            </w:r>
          </w:p>
        </w:tc>
        <w:tc>
          <w:tcPr>
            <w:tcW w:w="1784" w:type="dxa"/>
            <w:vAlign w:val="center"/>
          </w:tcPr>
          <w:p w:rsidR="00546956" w:rsidRDefault="00744715">
            <w:pPr>
              <w:jc w:val="center"/>
              <w:rPr>
                <w:bCs/>
                <w:szCs w:val="21"/>
              </w:rPr>
            </w:pPr>
            <w:r>
              <w:rPr>
                <w:rFonts w:hint="eastAsia"/>
                <w:bCs/>
                <w:szCs w:val="21"/>
              </w:rPr>
              <w:t>场景设计素描写生与创作</w:t>
            </w:r>
          </w:p>
        </w:tc>
        <w:tc>
          <w:tcPr>
            <w:tcW w:w="3568" w:type="dxa"/>
          </w:tcPr>
          <w:p w:rsidR="00546956" w:rsidRDefault="00744715">
            <w:pPr>
              <w:rPr>
                <w:rFonts w:ascii="宋体" w:hAnsi="宋体"/>
              </w:rPr>
            </w:pPr>
            <w:r>
              <w:rPr>
                <w:rFonts w:ascii="宋体" w:hAnsi="宋体" w:hint="eastAsia"/>
              </w:rPr>
              <w:t>画面完整，结构、透视准确，合理取舍，效果好。</w:t>
            </w:r>
          </w:p>
        </w:tc>
        <w:tc>
          <w:tcPr>
            <w:tcW w:w="735" w:type="dxa"/>
            <w:vAlign w:val="center"/>
          </w:tcPr>
          <w:p w:rsidR="00546956" w:rsidRDefault="00744715">
            <w:pPr>
              <w:jc w:val="center"/>
              <w:rPr>
                <w:bCs/>
                <w:szCs w:val="21"/>
              </w:rPr>
            </w:pPr>
            <w:r>
              <w:rPr>
                <w:rFonts w:hint="eastAsia"/>
                <w:bCs/>
                <w:szCs w:val="21"/>
              </w:rPr>
              <w:t>2</w:t>
            </w:r>
          </w:p>
        </w:tc>
        <w:tc>
          <w:tcPr>
            <w:tcW w:w="1155" w:type="dxa"/>
            <w:vAlign w:val="center"/>
          </w:tcPr>
          <w:p w:rsidR="00546956" w:rsidRDefault="00744715">
            <w:pPr>
              <w:jc w:val="center"/>
              <w:rPr>
                <w:szCs w:val="21"/>
              </w:rPr>
            </w:pPr>
            <w:r>
              <w:rPr>
                <w:szCs w:val="21"/>
              </w:rPr>
              <w:t>2-1</w:t>
            </w:r>
            <w:r>
              <w:rPr>
                <w:szCs w:val="21"/>
              </w:rPr>
              <w:t>、</w:t>
            </w:r>
            <w:r>
              <w:rPr>
                <w:szCs w:val="21"/>
              </w:rPr>
              <w:t>4-1</w:t>
            </w:r>
          </w:p>
        </w:tc>
        <w:tc>
          <w:tcPr>
            <w:tcW w:w="840" w:type="dxa"/>
            <w:tcMar>
              <w:left w:w="28" w:type="dxa"/>
              <w:right w:w="28" w:type="dxa"/>
            </w:tcMar>
            <w:vAlign w:val="center"/>
          </w:tcPr>
          <w:p w:rsidR="00546956" w:rsidRDefault="00744715">
            <w:pPr>
              <w:jc w:val="center"/>
              <w:rPr>
                <w:szCs w:val="21"/>
              </w:rPr>
            </w:pPr>
            <w:r>
              <w:rPr>
                <w:rFonts w:hint="eastAsia"/>
                <w:bCs/>
                <w:szCs w:val="21"/>
              </w:rPr>
              <w:t>设计</w:t>
            </w:r>
            <w:r>
              <w:rPr>
                <w:bCs/>
                <w:szCs w:val="21"/>
              </w:rPr>
              <w:t>性</w:t>
            </w:r>
          </w:p>
        </w:tc>
        <w:tc>
          <w:tcPr>
            <w:tcW w:w="630" w:type="dxa"/>
            <w:tcMar>
              <w:left w:w="28" w:type="dxa"/>
              <w:right w:w="28" w:type="dxa"/>
            </w:tcMar>
            <w:vAlign w:val="center"/>
          </w:tcPr>
          <w:p w:rsidR="00546956" w:rsidRDefault="00744715">
            <w:pPr>
              <w:jc w:val="center"/>
              <w:rPr>
                <w:bCs/>
                <w:szCs w:val="21"/>
              </w:rPr>
            </w:pPr>
            <w:r>
              <w:rPr>
                <w:rFonts w:hint="eastAsia"/>
                <w:bCs/>
                <w:szCs w:val="21"/>
              </w:rPr>
              <w:t>必</w:t>
            </w:r>
            <w:r>
              <w:rPr>
                <w:bCs/>
                <w:szCs w:val="21"/>
              </w:rPr>
              <w:t>做</w:t>
            </w:r>
          </w:p>
        </w:tc>
      </w:tr>
      <w:tr w:rsidR="00546956">
        <w:tc>
          <w:tcPr>
            <w:tcW w:w="636" w:type="dxa"/>
            <w:vAlign w:val="center"/>
          </w:tcPr>
          <w:p w:rsidR="00546956" w:rsidRDefault="00744715">
            <w:pPr>
              <w:jc w:val="center"/>
              <w:rPr>
                <w:bCs/>
                <w:szCs w:val="21"/>
              </w:rPr>
            </w:pPr>
            <w:r>
              <w:rPr>
                <w:rFonts w:hint="eastAsia"/>
                <w:bCs/>
                <w:szCs w:val="21"/>
              </w:rPr>
              <w:t>6</w:t>
            </w:r>
          </w:p>
        </w:tc>
        <w:tc>
          <w:tcPr>
            <w:tcW w:w="1784" w:type="dxa"/>
            <w:vAlign w:val="center"/>
          </w:tcPr>
          <w:p w:rsidR="00546956" w:rsidRDefault="00744715">
            <w:pPr>
              <w:jc w:val="center"/>
              <w:rPr>
                <w:bCs/>
                <w:szCs w:val="21"/>
              </w:rPr>
            </w:pPr>
            <w:r>
              <w:rPr>
                <w:rFonts w:ascii="宋体" w:hAnsi="宋体" w:hint="eastAsia"/>
                <w:sz w:val="24"/>
              </w:rPr>
              <w:t>主题创意表现</w:t>
            </w:r>
          </w:p>
        </w:tc>
        <w:tc>
          <w:tcPr>
            <w:tcW w:w="3568" w:type="dxa"/>
          </w:tcPr>
          <w:p w:rsidR="00546956" w:rsidRDefault="00744715">
            <w:pPr>
              <w:rPr>
                <w:rFonts w:ascii="宋体" w:hAnsi="宋体"/>
              </w:rPr>
            </w:pPr>
            <w:r>
              <w:rPr>
                <w:rFonts w:ascii="宋体" w:hAnsi="宋体" w:hint="eastAsia"/>
              </w:rPr>
              <w:t>结合主题，原创为主、画面完整，形式新颖，效果好。</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744715">
            <w:pPr>
              <w:jc w:val="center"/>
              <w:rPr>
                <w:szCs w:val="21"/>
              </w:rPr>
            </w:pPr>
            <w:r>
              <w:rPr>
                <w:szCs w:val="21"/>
              </w:rPr>
              <w:t>2-1</w:t>
            </w:r>
            <w:r>
              <w:rPr>
                <w:szCs w:val="21"/>
              </w:rPr>
              <w:t>、</w:t>
            </w:r>
            <w:r>
              <w:rPr>
                <w:szCs w:val="21"/>
              </w:rPr>
              <w:t>4-1</w:t>
            </w:r>
          </w:p>
        </w:tc>
        <w:tc>
          <w:tcPr>
            <w:tcW w:w="840" w:type="dxa"/>
            <w:tcMar>
              <w:left w:w="28" w:type="dxa"/>
              <w:right w:w="28" w:type="dxa"/>
            </w:tcMar>
            <w:vAlign w:val="center"/>
          </w:tcPr>
          <w:p w:rsidR="00546956" w:rsidRDefault="00744715">
            <w:pPr>
              <w:jc w:val="center"/>
              <w:rPr>
                <w:bCs/>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w:t>
            </w:r>
            <w:r>
              <w:rPr>
                <w:bCs/>
                <w:szCs w:val="21"/>
              </w:rPr>
              <w:t>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rFonts w:hint="eastAsia"/>
          <w:sz w:val="24"/>
        </w:rPr>
        <w:t>理论讲授与实践相结合</w:t>
      </w:r>
      <w:r>
        <w:rPr>
          <w:sz w:val="24"/>
        </w:rPr>
        <w:t>。</w:t>
      </w:r>
    </w:p>
    <w:p w:rsidR="00546956" w:rsidRDefault="00744715">
      <w:pPr>
        <w:spacing w:line="360" w:lineRule="auto"/>
        <w:ind w:firstLineChars="200" w:firstLine="480"/>
        <w:rPr>
          <w:sz w:val="24"/>
        </w:rPr>
      </w:pPr>
      <w:r>
        <w:rPr>
          <w:rFonts w:hint="eastAsia"/>
          <w:sz w:val="24"/>
        </w:rPr>
        <w:t>2.</w:t>
      </w:r>
      <w:r>
        <w:rPr>
          <w:sz w:val="24"/>
        </w:rPr>
        <w:t>采用多媒体教学手段，</w:t>
      </w:r>
      <w:r>
        <w:rPr>
          <w:rFonts w:hint="eastAsia"/>
          <w:sz w:val="24"/>
        </w:rPr>
        <w:t>制作图文并茂的课件，让学生欣赏大量的优秀图片，增加实践环节的可操作性，提高学生的审美能力。</w:t>
      </w:r>
    </w:p>
    <w:p w:rsidR="00546956" w:rsidRDefault="00744715">
      <w:pPr>
        <w:spacing w:line="360" w:lineRule="auto"/>
        <w:ind w:firstLineChars="200" w:firstLine="480"/>
        <w:rPr>
          <w:rFonts w:ascii="宋体" w:hAnsi="宋体" w:cs="宋体"/>
          <w:sz w:val="24"/>
        </w:rPr>
      </w:pPr>
      <w:r>
        <w:rPr>
          <w:sz w:val="24"/>
        </w:rPr>
        <w:t>3</w:t>
      </w:r>
      <w:r>
        <w:rPr>
          <w:rFonts w:hint="eastAsia"/>
          <w:sz w:val="24"/>
        </w:rPr>
        <w:t>.</w:t>
      </w:r>
      <w:r>
        <w:rPr>
          <w:rFonts w:hint="eastAsia"/>
          <w:sz w:val="24"/>
        </w:rPr>
        <w:t>根据学生的水平和能力，精心设计实践</w:t>
      </w:r>
      <w:r>
        <w:rPr>
          <w:rFonts w:ascii="宋体" w:hAnsi="宋体" w:cs="宋体" w:hint="eastAsia"/>
          <w:sz w:val="24"/>
        </w:rPr>
        <w:t>部分课题，让学生有兴趣参与实践部分的设计与制作。</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lastRenderedPageBreak/>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）借助专业书籍资料，依据教学大纲编写授课计划，编写每次授课的教案。</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）设计巧妙，制作精致。</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w:t>
            </w:r>
            <w:r>
              <w:rPr>
                <w:rFonts w:hint="eastAsia"/>
                <w:szCs w:val="21"/>
              </w:rPr>
              <w:t>认真公平</w:t>
            </w:r>
            <w:r>
              <w:rPr>
                <w:szCs w:val="21"/>
              </w:rPr>
              <w:t>，按百分制评定成绩并写明日期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是</w:t>
            </w:r>
            <w:r>
              <w:rPr>
                <w:szCs w:val="21"/>
              </w:rPr>
              <w:t>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每周</w:t>
            </w:r>
            <w:r>
              <w:rPr>
                <w:rFonts w:hint="eastAsia"/>
                <w:szCs w:val="21"/>
              </w:rPr>
              <w:t>通过面谈或其它网上交流方式进行</w:t>
            </w:r>
            <w:r>
              <w:rPr>
                <w:szCs w:val="21"/>
              </w:rPr>
              <w:t>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为主题设计与制作，根据学生的作品进行打分</w:t>
            </w:r>
            <w:r>
              <w:rPr>
                <w:szCs w:val="21"/>
              </w:rPr>
              <w:t>：</w:t>
            </w:r>
          </w:p>
          <w:p w:rsidR="00546956" w:rsidRDefault="00744715">
            <w:pPr>
              <w:spacing w:line="276" w:lineRule="auto"/>
              <w:rPr>
                <w:szCs w:val="21"/>
              </w:rPr>
            </w:pP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rFonts w:hint="eastAsia"/>
                <w:szCs w:val="21"/>
              </w:rPr>
              <w:t>2</w:t>
            </w:r>
            <w:r>
              <w:rPr>
                <w:rFonts w:hint="eastAsia"/>
                <w:szCs w:val="21"/>
              </w:rPr>
              <w:t>次</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）不参与最后的综合训练（考试课题）</w:t>
            </w:r>
            <w:r>
              <w:rPr>
                <w:szCs w:val="21"/>
              </w:rPr>
              <w:t>。</w:t>
            </w:r>
          </w:p>
        </w:tc>
      </w:tr>
    </w:tbl>
    <w:p w:rsidR="00546956" w:rsidRDefault="00546956">
      <w:pPr>
        <w:spacing w:line="360" w:lineRule="auto"/>
        <w:ind w:firstLineChars="200" w:firstLine="562"/>
        <w:rPr>
          <w:b/>
          <w:sz w:val="28"/>
          <w:szCs w:val="28"/>
        </w:rPr>
      </w:pPr>
    </w:p>
    <w:p w:rsidR="00546956" w:rsidRDefault="00744715">
      <w:pPr>
        <w:spacing w:line="360" w:lineRule="auto"/>
        <w:ind w:firstLineChars="200" w:firstLine="562"/>
        <w:rPr>
          <w:b/>
          <w:sz w:val="28"/>
          <w:szCs w:val="28"/>
        </w:rPr>
      </w:pPr>
      <w:r>
        <w:rPr>
          <w:rFonts w:hint="eastAsia"/>
          <w:b/>
          <w:sz w:val="28"/>
          <w:szCs w:val="28"/>
        </w:rPr>
        <w:t>六、考核方式</w:t>
      </w:r>
    </w:p>
    <w:p w:rsidR="00546956" w:rsidRDefault="00744715">
      <w:pPr>
        <w:spacing w:line="360" w:lineRule="auto"/>
        <w:ind w:firstLineChars="200" w:firstLine="480"/>
        <w:rPr>
          <w:sz w:val="24"/>
        </w:rPr>
      </w:pPr>
      <w:r>
        <w:rPr>
          <w:rFonts w:hint="eastAsia"/>
          <w:sz w:val="24"/>
        </w:rPr>
        <w:t>（一）</w:t>
      </w:r>
      <w:r>
        <w:rPr>
          <w:sz w:val="24"/>
        </w:rPr>
        <w:t>课程考核包括</w:t>
      </w:r>
      <w:r>
        <w:rPr>
          <w:rFonts w:hint="eastAsia"/>
          <w:sz w:val="24"/>
        </w:rPr>
        <w:t>综合训练（</w:t>
      </w:r>
      <w:r>
        <w:rPr>
          <w:sz w:val="24"/>
        </w:rPr>
        <w:t>期末考试</w:t>
      </w:r>
      <w:r>
        <w:rPr>
          <w:rFonts w:hint="eastAsia"/>
          <w:sz w:val="24"/>
        </w:rPr>
        <w:t>）</w:t>
      </w:r>
      <w:r>
        <w:rPr>
          <w:sz w:val="24"/>
        </w:rPr>
        <w:t>、平时</w:t>
      </w:r>
      <w:r>
        <w:rPr>
          <w:rFonts w:hint="eastAsia"/>
          <w:sz w:val="24"/>
        </w:rPr>
        <w:t>实践（</w:t>
      </w:r>
      <w:r>
        <w:rPr>
          <w:sz w:val="24"/>
        </w:rPr>
        <w:t>作业</w:t>
      </w:r>
      <w:r>
        <w:rPr>
          <w:rFonts w:hint="eastAsia"/>
          <w:sz w:val="24"/>
        </w:rPr>
        <w:t>）</w:t>
      </w:r>
      <w:r>
        <w:rPr>
          <w:sz w:val="24"/>
        </w:rPr>
        <w:t>情况考核。</w:t>
      </w:r>
    </w:p>
    <w:p w:rsidR="00546956" w:rsidRDefault="00744715">
      <w:pPr>
        <w:spacing w:line="360" w:lineRule="auto"/>
        <w:ind w:firstLineChars="200" w:firstLine="480"/>
        <w:rPr>
          <w:sz w:val="24"/>
        </w:rPr>
      </w:pPr>
      <w:r>
        <w:rPr>
          <w:rFonts w:hint="eastAsia"/>
          <w:sz w:val="24"/>
        </w:rPr>
        <w:t>（二）</w:t>
      </w:r>
      <w:r>
        <w:rPr>
          <w:sz w:val="24"/>
        </w:rPr>
        <w:t>课程成绩</w:t>
      </w:r>
      <w:r>
        <w:rPr>
          <w:sz w:val="24"/>
        </w:rPr>
        <w:t>=</w:t>
      </w:r>
      <w:r>
        <w:rPr>
          <w:sz w:val="24"/>
        </w:rPr>
        <w:t>平时</w:t>
      </w:r>
      <w:r>
        <w:rPr>
          <w:rFonts w:hint="eastAsia"/>
          <w:sz w:val="24"/>
        </w:rPr>
        <w:t>作业</w:t>
      </w:r>
      <w:r>
        <w:rPr>
          <w:sz w:val="24"/>
        </w:rPr>
        <w:t>成绩</w:t>
      </w:r>
      <w:r>
        <w:rPr>
          <w:sz w:val="24"/>
        </w:rPr>
        <w:t>×</w:t>
      </w:r>
      <w:r>
        <w:rPr>
          <w:rFonts w:hint="eastAsia"/>
          <w:sz w:val="24"/>
        </w:rPr>
        <w:t>4</w:t>
      </w:r>
      <w:r>
        <w:rPr>
          <w:sz w:val="24"/>
        </w:rPr>
        <w:t>0%+</w:t>
      </w:r>
      <w:r>
        <w:rPr>
          <w:sz w:val="24"/>
        </w:rPr>
        <w:t>期末考试成绩</w:t>
      </w:r>
      <w:r>
        <w:rPr>
          <w:sz w:val="24"/>
        </w:rPr>
        <w:t>×</w:t>
      </w:r>
      <w:r>
        <w:rPr>
          <w:rFonts w:hint="eastAsia"/>
          <w:sz w:val="24"/>
        </w:rPr>
        <w:t>6</w:t>
      </w:r>
      <w:r>
        <w:rPr>
          <w:sz w:val="24"/>
        </w:rPr>
        <w:t>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1000"/>
        </w:trPr>
        <w:tc>
          <w:tcPr>
            <w:tcW w:w="1044" w:type="dxa"/>
            <w:tcMar>
              <w:left w:w="57" w:type="dxa"/>
              <w:right w:w="57" w:type="dxa"/>
            </w:tcMar>
            <w:vAlign w:val="center"/>
          </w:tcPr>
          <w:p w:rsidR="00546956" w:rsidRDefault="00744715">
            <w:pPr>
              <w:pStyle w:val="a9"/>
              <w:jc w:val="center"/>
              <w:rPr>
                <w:rFonts w:eastAsia="宋体"/>
              </w:rPr>
            </w:pPr>
            <w:r>
              <w:rPr>
                <w:rFonts w:eastAsia="宋体"/>
              </w:rPr>
              <w:lastRenderedPageBreak/>
              <w:t>平时成绩</w:t>
            </w:r>
          </w:p>
        </w:tc>
        <w:tc>
          <w:tcPr>
            <w:tcW w:w="1565" w:type="dxa"/>
            <w:vAlign w:val="center"/>
          </w:tcPr>
          <w:p w:rsidR="00546956" w:rsidRDefault="00744715">
            <w:pPr>
              <w:pStyle w:val="a9"/>
              <w:jc w:val="center"/>
              <w:rPr>
                <w:rFonts w:eastAsia="宋体"/>
              </w:rPr>
            </w:pPr>
            <w:r>
              <w:rPr>
                <w:rFonts w:eastAsia="宋体"/>
              </w:rPr>
              <w:t>平时作业</w:t>
            </w:r>
          </w:p>
        </w:tc>
        <w:tc>
          <w:tcPr>
            <w:tcW w:w="808" w:type="dxa"/>
            <w:vAlign w:val="center"/>
          </w:tcPr>
          <w:p w:rsidR="00546956" w:rsidRDefault="00744715">
            <w:pPr>
              <w:pStyle w:val="a9"/>
              <w:jc w:val="center"/>
              <w:rPr>
                <w:rFonts w:eastAsia="宋体"/>
              </w:rPr>
            </w:pPr>
            <w:r>
              <w:rPr>
                <w:rFonts w:eastAsia="宋体" w:hint="eastAsia"/>
              </w:rPr>
              <w:t>4</w:t>
            </w:r>
            <w:r>
              <w:rPr>
                <w:rFonts w:eastAsia="宋体"/>
              </w:rPr>
              <w:t>0%</w:t>
            </w:r>
          </w:p>
        </w:tc>
        <w:tc>
          <w:tcPr>
            <w:tcW w:w="4410" w:type="dxa"/>
            <w:vAlign w:val="center"/>
          </w:tcPr>
          <w:p w:rsidR="00546956" w:rsidRDefault="00744715">
            <w:pPr>
              <w:pStyle w:val="a9"/>
              <w:rPr>
                <w:rFonts w:eastAsia="宋体"/>
              </w:rPr>
            </w:pPr>
            <w:r>
              <w:rPr>
                <w:rFonts w:eastAsia="宋体" w:hint="eastAsia"/>
              </w:rPr>
              <w:t>每次新课结束都会安排实践作业，按要求打分，一般会按</w:t>
            </w:r>
            <w:r>
              <w:rPr>
                <w:rFonts w:eastAsia="宋体" w:hint="eastAsia"/>
              </w:rPr>
              <w:t>5</w:t>
            </w:r>
            <w:r>
              <w:rPr>
                <w:rFonts w:eastAsia="宋体" w:hint="eastAsia"/>
              </w:rPr>
              <w:t>次作业的平均分作为平时作业成绩</w:t>
            </w:r>
            <w:r>
              <w:rPr>
                <w:rFonts w:eastAsia="宋体"/>
              </w:rPr>
              <w:t>。</w:t>
            </w:r>
          </w:p>
        </w:tc>
        <w:tc>
          <w:tcPr>
            <w:tcW w:w="1470" w:type="dxa"/>
            <w:vAlign w:val="center"/>
          </w:tcPr>
          <w:p w:rsidR="00546956" w:rsidRDefault="00744715">
            <w:pPr>
              <w:pStyle w:val="a9"/>
              <w:jc w:val="center"/>
              <w:rPr>
                <w:rFonts w:eastAsia="宋体"/>
              </w:rPr>
            </w:pPr>
            <w:r>
              <w:rPr>
                <w:rFonts w:eastAsia="宋体"/>
                <w:szCs w:val="21"/>
              </w:rPr>
              <w:t>1-1</w:t>
            </w:r>
            <w:r>
              <w:rPr>
                <w:rFonts w:eastAsia="宋体"/>
                <w:szCs w:val="21"/>
              </w:rPr>
              <w:t>、</w:t>
            </w:r>
            <w:r>
              <w:rPr>
                <w:rFonts w:eastAsia="宋体"/>
                <w:szCs w:val="21"/>
              </w:rPr>
              <w:t>2-1</w:t>
            </w:r>
            <w:r>
              <w:rPr>
                <w:rFonts w:eastAsia="宋体"/>
                <w:szCs w:val="21"/>
              </w:rPr>
              <w:t>、</w:t>
            </w:r>
            <w:r>
              <w:rPr>
                <w:rFonts w:eastAsia="宋体"/>
                <w:szCs w:val="21"/>
              </w:rPr>
              <w:t>4-1</w:t>
            </w:r>
          </w:p>
        </w:tc>
      </w:tr>
      <w:tr w:rsidR="00546956">
        <w:trPr>
          <w:trHeight w:val="1035"/>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主题创意表现</w:t>
            </w:r>
          </w:p>
        </w:tc>
        <w:tc>
          <w:tcPr>
            <w:tcW w:w="808" w:type="dxa"/>
            <w:vAlign w:val="center"/>
          </w:tcPr>
          <w:p w:rsidR="00546956" w:rsidRDefault="00744715">
            <w:pPr>
              <w:pStyle w:val="a9"/>
              <w:jc w:val="center"/>
              <w:rPr>
                <w:rFonts w:eastAsia="宋体"/>
              </w:rPr>
            </w:pPr>
            <w:r>
              <w:rPr>
                <w:rFonts w:eastAsia="宋体"/>
              </w:rPr>
              <w:t>60%</w:t>
            </w:r>
          </w:p>
        </w:tc>
        <w:tc>
          <w:tcPr>
            <w:tcW w:w="4410" w:type="dxa"/>
            <w:vAlign w:val="center"/>
          </w:tcPr>
          <w:p w:rsidR="00546956" w:rsidRDefault="00744715">
            <w:pPr>
              <w:pStyle w:val="a9"/>
              <w:rPr>
                <w:rFonts w:eastAsia="宋体"/>
                <w:szCs w:val="21"/>
              </w:rPr>
            </w:pPr>
            <w:r>
              <w:rPr>
                <w:rFonts w:eastAsia="宋体" w:hint="eastAsia"/>
              </w:rPr>
              <w:t>设计作品要符合主题要求。设计新颖独特，原创性强，制作形式和手段不限，画面效果好。按时完成。</w:t>
            </w:r>
          </w:p>
        </w:tc>
        <w:tc>
          <w:tcPr>
            <w:tcW w:w="1470" w:type="dxa"/>
            <w:vAlign w:val="center"/>
          </w:tcPr>
          <w:p w:rsidR="00546956" w:rsidRDefault="00744715">
            <w:pPr>
              <w:pStyle w:val="a9"/>
              <w:jc w:val="center"/>
              <w:rPr>
                <w:rFonts w:eastAsia="宋体"/>
              </w:rPr>
            </w:pPr>
            <w:r>
              <w:rPr>
                <w:rFonts w:eastAsia="宋体"/>
                <w:szCs w:val="21"/>
              </w:rPr>
              <w:t>1-1</w:t>
            </w:r>
            <w:r>
              <w:rPr>
                <w:rFonts w:eastAsia="宋体"/>
                <w:szCs w:val="21"/>
              </w:rPr>
              <w:t>、</w:t>
            </w:r>
            <w:r>
              <w:rPr>
                <w:rFonts w:eastAsia="宋体"/>
                <w:szCs w:val="21"/>
              </w:rPr>
              <w:t>2-1</w:t>
            </w:r>
            <w:r>
              <w:rPr>
                <w:rFonts w:eastAsia="宋体"/>
                <w:szCs w:val="21"/>
              </w:rPr>
              <w:t>、</w:t>
            </w:r>
            <w:r>
              <w:rPr>
                <w:rFonts w:eastAsia="宋体"/>
                <w:szCs w:val="21"/>
              </w:rPr>
              <w:t>4-1</w:t>
            </w:r>
          </w:p>
        </w:tc>
      </w:tr>
    </w:tbl>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sz w:val="24"/>
        </w:rPr>
      </w:pPr>
      <w:r>
        <w:rPr>
          <w:rFonts w:hint="eastAsia"/>
          <w:b/>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w:t>
      </w:r>
      <w:r>
        <w:rPr>
          <w:rFonts w:hint="eastAsia"/>
          <w:sz w:val="24"/>
          <w:szCs w:val="22"/>
        </w:rPr>
        <w:t>实践</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sz w:val="24"/>
        </w:rPr>
      </w:pPr>
      <w:r>
        <w:rPr>
          <w:rFonts w:hint="eastAsia"/>
          <w:b/>
          <w:sz w:val="24"/>
        </w:rPr>
        <w:t>（二）</w:t>
      </w:r>
      <w:r>
        <w:rPr>
          <w:b/>
          <w:sz w:val="24"/>
        </w:rPr>
        <w:t>参考书目及学习资料</w:t>
      </w:r>
    </w:p>
    <w:p w:rsidR="00546956" w:rsidRDefault="00744715">
      <w:pPr>
        <w:pStyle w:val="New"/>
        <w:spacing w:line="400" w:lineRule="exact"/>
        <w:ind w:firstLineChars="300" w:firstLine="720"/>
        <w:rPr>
          <w:sz w:val="24"/>
        </w:rPr>
      </w:pPr>
      <w:r>
        <w:rPr>
          <w:rFonts w:hint="eastAsia"/>
          <w:sz w:val="24"/>
        </w:rPr>
        <w:t>1.</w:t>
      </w:r>
      <w:r>
        <w:rPr>
          <w:rFonts w:hint="eastAsia"/>
          <w:sz w:val="24"/>
        </w:rPr>
        <w:t>王承昊</w:t>
      </w:r>
      <w:r>
        <w:rPr>
          <w:rFonts w:hint="eastAsia"/>
          <w:sz w:val="24"/>
        </w:rPr>
        <w:t xml:space="preserve">   </w:t>
      </w:r>
      <w:r>
        <w:rPr>
          <w:rFonts w:hint="eastAsia"/>
          <w:sz w:val="24"/>
        </w:rPr>
        <w:t>动画素描</w:t>
      </w:r>
      <w:r>
        <w:rPr>
          <w:rFonts w:hint="eastAsia"/>
          <w:sz w:val="24"/>
        </w:rPr>
        <w:t xml:space="preserve">    </w:t>
      </w:r>
      <w:r>
        <w:rPr>
          <w:rFonts w:hint="eastAsia"/>
          <w:sz w:val="24"/>
        </w:rPr>
        <w:t>江苏科学技术出版社。</w:t>
      </w:r>
    </w:p>
    <w:p w:rsidR="00546956" w:rsidRDefault="00744715">
      <w:pPr>
        <w:pStyle w:val="New"/>
        <w:spacing w:line="400" w:lineRule="exact"/>
        <w:ind w:firstLineChars="300" w:firstLine="720"/>
        <w:rPr>
          <w:sz w:val="24"/>
        </w:rPr>
      </w:pPr>
      <w:r>
        <w:rPr>
          <w:rFonts w:hint="eastAsia"/>
          <w:sz w:val="24"/>
        </w:rPr>
        <w:t>2.</w:t>
      </w:r>
      <w:r>
        <w:rPr>
          <w:rFonts w:hint="eastAsia"/>
          <w:sz w:val="24"/>
        </w:rPr>
        <w:t>任伟峰</w:t>
      </w:r>
      <w:r>
        <w:rPr>
          <w:rFonts w:hint="eastAsia"/>
          <w:sz w:val="24"/>
        </w:rPr>
        <w:t xml:space="preserve">   </w:t>
      </w:r>
      <w:r>
        <w:rPr>
          <w:rFonts w:hint="eastAsia"/>
          <w:sz w:val="24"/>
        </w:rPr>
        <w:t>动漫素描</w:t>
      </w:r>
      <w:r>
        <w:rPr>
          <w:rFonts w:hint="eastAsia"/>
          <w:sz w:val="24"/>
        </w:rPr>
        <w:t xml:space="preserve">    </w:t>
      </w:r>
      <w:r>
        <w:rPr>
          <w:rFonts w:hint="eastAsia"/>
          <w:sz w:val="24"/>
        </w:rPr>
        <w:t>苏州大学出版社。</w:t>
      </w:r>
    </w:p>
    <w:p w:rsidR="00546956" w:rsidRDefault="00744715">
      <w:pPr>
        <w:pStyle w:val="NewNewNewNewNew"/>
        <w:spacing w:line="240" w:lineRule="atLeast"/>
        <w:ind w:firstLineChars="300" w:firstLine="720"/>
        <w:rPr>
          <w:sz w:val="24"/>
          <w:szCs w:val="22"/>
        </w:rPr>
      </w:pPr>
      <w:r>
        <w:rPr>
          <w:rFonts w:hint="eastAsia"/>
          <w:sz w:val="24"/>
          <w:szCs w:val="22"/>
        </w:rPr>
        <w:t>3</w:t>
      </w:r>
      <w:r>
        <w:rPr>
          <w:rFonts w:hint="eastAsia"/>
          <w:sz w:val="24"/>
          <w:szCs w:val="22"/>
        </w:rPr>
        <w:t>林家阳</w:t>
      </w:r>
      <w:r>
        <w:rPr>
          <w:rFonts w:hint="eastAsia"/>
          <w:sz w:val="24"/>
          <w:szCs w:val="22"/>
        </w:rPr>
        <w:t xml:space="preserve">   </w:t>
      </w:r>
      <w:r>
        <w:rPr>
          <w:rFonts w:hint="eastAsia"/>
          <w:sz w:val="24"/>
          <w:szCs w:val="22"/>
        </w:rPr>
        <w:t>设计素描</w:t>
      </w:r>
      <w:r>
        <w:rPr>
          <w:rFonts w:hint="eastAsia"/>
          <w:sz w:val="24"/>
          <w:szCs w:val="22"/>
        </w:rPr>
        <w:t xml:space="preserve">    </w:t>
      </w:r>
      <w:r>
        <w:rPr>
          <w:rFonts w:hint="eastAsia"/>
          <w:sz w:val="24"/>
          <w:szCs w:val="22"/>
        </w:rPr>
        <w:t>中国轻工业出版社</w:t>
      </w:r>
      <w:r>
        <w:rPr>
          <w:rFonts w:hint="eastAsia"/>
          <w:sz w:val="24"/>
          <w:szCs w:val="22"/>
        </w:rPr>
        <w:t xml:space="preserve"> </w:t>
      </w:r>
      <w:r>
        <w:rPr>
          <w:rFonts w:hint="eastAsia"/>
          <w:sz w:val="24"/>
          <w:szCs w:val="22"/>
        </w:rPr>
        <w:t>。</w:t>
      </w:r>
      <w:r>
        <w:rPr>
          <w:rFonts w:hint="eastAsia"/>
          <w:sz w:val="24"/>
          <w:szCs w:val="22"/>
        </w:rPr>
        <w:t xml:space="preserve">   </w:t>
      </w:r>
    </w:p>
    <w:p w:rsidR="00546956" w:rsidRDefault="00546956">
      <w:pPr>
        <w:pStyle w:val="NewNewNewNewNew"/>
        <w:spacing w:line="240" w:lineRule="atLeast"/>
        <w:rPr>
          <w:sz w:val="24"/>
          <w:szCs w:val="22"/>
        </w:rPr>
      </w:pPr>
    </w:p>
    <w:p w:rsidR="00546956" w:rsidRDefault="00744715">
      <w:pPr>
        <w:spacing w:line="440" w:lineRule="exact"/>
        <w:ind w:firstLineChars="1600" w:firstLine="3840"/>
        <w:jc w:val="right"/>
        <w:rPr>
          <w:rFonts w:ascii="宋体" w:hAnsi="宋体"/>
          <w:sz w:val="24"/>
        </w:rPr>
      </w:pPr>
      <w:r>
        <w:rPr>
          <w:rFonts w:ascii="宋体" w:hAnsi="宋体" w:hint="eastAsia"/>
          <w:sz w:val="24"/>
        </w:rPr>
        <w:t>执笔人：潘阿芳</w:t>
      </w:r>
    </w:p>
    <w:p w:rsidR="00546956" w:rsidRDefault="00744715">
      <w:pPr>
        <w:spacing w:line="440" w:lineRule="exact"/>
        <w:ind w:firstLineChars="1600" w:firstLine="3840"/>
        <w:jc w:val="center"/>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审定人：彭</w:t>
      </w:r>
      <w:r>
        <w:rPr>
          <w:rFonts w:ascii="宋体" w:hAnsi="宋体" w:hint="eastAsia"/>
          <w:sz w:val="24"/>
        </w:rPr>
        <w:t xml:space="preserve">  </w:t>
      </w:r>
      <w:r>
        <w:rPr>
          <w:rFonts w:ascii="宋体" w:hAnsi="宋体" w:hint="eastAsia"/>
          <w:sz w:val="24"/>
        </w:rPr>
        <w:t>伟</w:t>
      </w:r>
    </w:p>
    <w:p w:rsidR="00546956" w:rsidRDefault="00744715">
      <w:pPr>
        <w:pStyle w:val="NewNewNewNewNew"/>
        <w:spacing w:line="240" w:lineRule="atLeast"/>
        <w:rPr>
          <w:rFonts w:ascii="黑体" w:eastAsia="黑体" w:hAnsi="黑体" w:cs="黑体"/>
          <w:sz w:val="28"/>
          <w:szCs w:val="28"/>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批准人：徐</w:t>
      </w:r>
      <w:r>
        <w:rPr>
          <w:rFonts w:ascii="宋体" w:hAnsi="宋体" w:hint="eastAsia"/>
          <w:sz w:val="24"/>
        </w:rPr>
        <w:t xml:space="preserve">  </w:t>
      </w:r>
      <w:r>
        <w:rPr>
          <w:rFonts w:ascii="宋体" w:hAnsi="宋体" w:hint="eastAsia"/>
          <w:sz w:val="24"/>
        </w:rPr>
        <w:t>茵</w:t>
      </w:r>
    </w:p>
    <w:p w:rsidR="00546956" w:rsidRDefault="00546956">
      <w:pPr>
        <w:pStyle w:val="New"/>
        <w:spacing w:line="400" w:lineRule="exact"/>
        <w:ind w:leftChars="250" w:left="525"/>
        <w:rPr>
          <w:rFonts w:ascii="黑体" w:eastAsia="黑体" w:hAnsi="黑体"/>
          <w:bCs/>
          <w:sz w:val="28"/>
          <w:szCs w:val="28"/>
        </w:rPr>
      </w:pPr>
    </w:p>
    <w:p w:rsidR="00546956" w:rsidRDefault="00546956"/>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 w:rsidR="00546956" w:rsidRDefault="00546956">
      <w:pPr>
        <w:pStyle w:val="1"/>
      </w:pPr>
    </w:p>
    <w:p w:rsidR="00546956" w:rsidRDefault="00546956">
      <w:pPr>
        <w:spacing w:line="312" w:lineRule="auto"/>
        <w:jc w:val="center"/>
        <w:rPr>
          <w:b/>
          <w:bCs/>
          <w:sz w:val="30"/>
        </w:rPr>
      </w:pPr>
    </w:p>
    <w:p w:rsidR="00546956" w:rsidRDefault="00744715">
      <w:pPr>
        <w:pStyle w:val="1"/>
      </w:pPr>
      <w:bookmarkStart w:id="20" w:name="_Toc31679"/>
      <w:r>
        <w:rPr>
          <w:rFonts w:hint="eastAsia"/>
        </w:rPr>
        <w:lastRenderedPageBreak/>
        <w:t>色彩</w:t>
      </w:r>
      <w:r>
        <w:t>课程教学大纲（参考模版）</w:t>
      </w:r>
      <w:bookmarkEnd w:id="20"/>
    </w:p>
    <w:p w:rsidR="00546956" w:rsidRDefault="00744715">
      <w:pPr>
        <w:spacing w:line="312" w:lineRule="auto"/>
        <w:jc w:val="center"/>
        <w:rPr>
          <w:b/>
          <w:bCs/>
          <w:sz w:val="30"/>
        </w:rPr>
      </w:pPr>
      <w:r>
        <w:rPr>
          <w:b/>
          <w:bCs/>
          <w:sz w:val="30"/>
        </w:rPr>
        <w:t>（</w:t>
      </w:r>
      <w:r>
        <w:rPr>
          <w:rFonts w:hint="eastAsia"/>
          <w:b/>
          <w:bCs/>
          <w:sz w:val="30"/>
        </w:rPr>
        <w:t>color</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17071160</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3</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48</w:t>
      </w:r>
      <w:r>
        <w:rPr>
          <w:rFonts w:ascii="宋体" w:hAnsi="宋体"/>
          <w:kern w:val="0"/>
          <w:sz w:val="24"/>
        </w:rPr>
        <w:t>（其中：讲授学时</w:t>
      </w:r>
      <w:r>
        <w:rPr>
          <w:rFonts w:ascii="宋体" w:hAnsi="宋体" w:hint="eastAsia"/>
          <w:kern w:val="0"/>
          <w:sz w:val="24"/>
        </w:rPr>
        <w:t>24</w:t>
      </w:r>
      <w:r>
        <w:rPr>
          <w:rFonts w:ascii="宋体" w:hAnsi="宋体" w:hint="eastAsia"/>
          <w:kern w:val="0"/>
          <w:sz w:val="24"/>
        </w:rPr>
        <w:t>，</w:t>
      </w:r>
      <w:r>
        <w:rPr>
          <w:rFonts w:ascii="宋体" w:hAnsi="宋体"/>
          <w:kern w:val="0"/>
          <w:sz w:val="24"/>
        </w:rPr>
        <w:t xml:space="preserve"> </w:t>
      </w:r>
      <w:r>
        <w:rPr>
          <w:rFonts w:ascii="宋体" w:hAnsi="宋体"/>
          <w:kern w:val="0"/>
          <w:sz w:val="24"/>
        </w:rPr>
        <w:t>课内实践学时</w:t>
      </w:r>
      <w:r>
        <w:rPr>
          <w:rFonts w:ascii="宋体" w:hAnsi="宋体" w:hint="eastAsia"/>
          <w:kern w:val="0"/>
          <w:sz w:val="24"/>
        </w:rPr>
        <w:t>24</w:t>
      </w:r>
      <w:r>
        <w:rPr>
          <w:rFonts w:ascii="宋体" w:hAnsi="宋体"/>
          <w:kern w:val="0"/>
          <w:sz w:val="24"/>
        </w:rPr>
        <w:t>）</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素描、速写、透视</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数字媒体艺术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hint="eastAsia"/>
          <w:kern w:val="0"/>
          <w:sz w:val="24"/>
        </w:rPr>
        <w:t>讲义</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spacing w:line="400" w:lineRule="exact"/>
        <w:ind w:firstLineChars="200" w:firstLine="482"/>
        <w:rPr>
          <w:rFonts w:ascii="宋体" w:hAnsi="宋体" w:cs="宋体"/>
          <w:color w:val="000000"/>
          <w:sz w:val="24"/>
          <w:lang w:val="zh-CN"/>
        </w:rPr>
      </w:pPr>
      <w:r>
        <w:rPr>
          <w:rFonts w:ascii="宋体" w:hAnsi="宋体" w:hint="eastAsia"/>
          <w:b/>
          <w:bCs/>
          <w:kern w:val="0"/>
          <w:sz w:val="24"/>
        </w:rPr>
        <w:t>课程的性质与任务：</w:t>
      </w:r>
      <w:r>
        <w:rPr>
          <w:rFonts w:ascii="宋体" w:hAnsi="宋体" w:cs="宋体" w:hint="eastAsia"/>
          <w:color w:val="000000"/>
          <w:kern w:val="0"/>
          <w:sz w:val="24"/>
        </w:rPr>
        <w:t>本课程是数字媒体艺术专业的专业基础课程，借助数字色彩的表现手法，</w:t>
      </w:r>
      <w:r>
        <w:rPr>
          <w:rFonts w:ascii="宋体" w:hAnsi="宋体" w:cs="宋体"/>
          <w:color w:val="000000"/>
          <w:kern w:val="0"/>
          <w:sz w:val="24"/>
        </w:rPr>
        <w:t>从色彩的概念、发展前沿、适用范围</w:t>
      </w:r>
      <w:r>
        <w:rPr>
          <w:rFonts w:ascii="宋体" w:hAnsi="宋体" w:cs="宋体" w:hint="eastAsia"/>
          <w:color w:val="000000"/>
          <w:kern w:val="0"/>
          <w:sz w:val="24"/>
        </w:rPr>
        <w:t>和</w:t>
      </w:r>
      <w:r>
        <w:rPr>
          <w:rFonts w:ascii="宋体" w:hAnsi="宋体" w:cs="宋体"/>
          <w:color w:val="000000"/>
          <w:kern w:val="0"/>
          <w:sz w:val="24"/>
        </w:rPr>
        <w:t>实际应用</w:t>
      </w:r>
      <w:r>
        <w:rPr>
          <w:rFonts w:ascii="宋体" w:hAnsi="宋体" w:cs="宋体" w:hint="eastAsia"/>
          <w:color w:val="000000"/>
          <w:kern w:val="0"/>
          <w:sz w:val="24"/>
        </w:rPr>
        <w:t>出发</w:t>
      </w:r>
      <w:r>
        <w:rPr>
          <w:rFonts w:ascii="宋体" w:hAnsi="宋体" w:cs="宋体"/>
          <w:color w:val="000000"/>
          <w:kern w:val="0"/>
          <w:sz w:val="24"/>
        </w:rPr>
        <w:t>，</w:t>
      </w:r>
      <w:r>
        <w:rPr>
          <w:rFonts w:ascii="宋体" w:hAnsi="宋体" w:cs="宋体" w:hint="eastAsia"/>
          <w:color w:val="000000"/>
          <w:kern w:val="0"/>
          <w:sz w:val="24"/>
        </w:rPr>
        <w:t>结合</w:t>
      </w:r>
      <w:r>
        <w:rPr>
          <w:rFonts w:ascii="宋体" w:hAnsi="宋体" w:cs="宋体"/>
          <w:color w:val="000000"/>
          <w:kern w:val="0"/>
          <w:sz w:val="24"/>
        </w:rPr>
        <w:t>色彩的基本理论、基本</w:t>
      </w:r>
      <w:r>
        <w:rPr>
          <w:rFonts w:ascii="宋体" w:hAnsi="宋体" w:cs="宋体" w:hint="eastAsia"/>
          <w:color w:val="000000"/>
          <w:kern w:val="0"/>
          <w:sz w:val="24"/>
        </w:rPr>
        <w:t>表现</w:t>
      </w:r>
      <w:r>
        <w:rPr>
          <w:rFonts w:ascii="宋体" w:hAnsi="宋体" w:cs="宋体"/>
          <w:color w:val="000000"/>
          <w:kern w:val="0"/>
          <w:sz w:val="24"/>
        </w:rPr>
        <w:t>技法以及在动漫创作中的具体应用</w:t>
      </w:r>
      <w:r>
        <w:rPr>
          <w:rFonts w:ascii="宋体" w:hAnsi="宋体" w:cs="宋体" w:hint="eastAsia"/>
          <w:color w:val="000000"/>
          <w:kern w:val="0"/>
          <w:sz w:val="24"/>
        </w:rPr>
        <w:t>，</w:t>
      </w:r>
      <w:r>
        <w:rPr>
          <w:rFonts w:ascii="宋体" w:hAnsi="宋体" w:cs="宋体"/>
          <w:color w:val="000000"/>
          <w:kern w:val="0"/>
          <w:sz w:val="24"/>
        </w:rPr>
        <w:t>由浅人深、循序渐进启发</w:t>
      </w:r>
      <w:r>
        <w:rPr>
          <w:rFonts w:ascii="宋体" w:hAnsi="宋体" w:cs="宋体" w:hint="eastAsia"/>
          <w:color w:val="000000"/>
          <w:kern w:val="0"/>
          <w:sz w:val="24"/>
        </w:rPr>
        <w:t>学生</w:t>
      </w:r>
      <w:r>
        <w:rPr>
          <w:rFonts w:ascii="宋体" w:hAnsi="宋体" w:cs="宋体"/>
          <w:color w:val="000000"/>
          <w:kern w:val="0"/>
          <w:sz w:val="24"/>
        </w:rPr>
        <w:t>对抽象</w:t>
      </w:r>
      <w:r>
        <w:rPr>
          <w:rFonts w:ascii="宋体" w:hAnsi="宋体" w:cs="宋体" w:hint="eastAsia"/>
          <w:color w:val="000000"/>
          <w:kern w:val="0"/>
          <w:sz w:val="24"/>
        </w:rPr>
        <w:t>色彩</w:t>
      </w:r>
      <w:r>
        <w:rPr>
          <w:rFonts w:ascii="宋体" w:hAnsi="宋体" w:cs="宋体"/>
          <w:color w:val="000000"/>
          <w:kern w:val="0"/>
          <w:sz w:val="24"/>
        </w:rPr>
        <w:t>基本概念的理解</w:t>
      </w:r>
      <w:r>
        <w:rPr>
          <w:rFonts w:ascii="宋体" w:hAnsi="宋体" w:cs="宋体" w:hint="eastAsia"/>
          <w:color w:val="000000"/>
          <w:kern w:val="0"/>
          <w:sz w:val="24"/>
        </w:rPr>
        <w:t xml:space="preserve">, </w:t>
      </w:r>
      <w:r>
        <w:rPr>
          <w:rFonts w:ascii="宋体" w:hAnsi="宋体" w:cs="宋体" w:hint="eastAsia"/>
          <w:color w:val="000000"/>
          <w:sz w:val="24"/>
          <w:lang w:val="zh-CN"/>
        </w:rPr>
        <w:t>培养学生对色彩的观察、研究、欣赏、判断、等各方面的能力和修养，熟练掌握色彩的表现基本技能。学生通过本课程的学习，为今后专业课的学习打下坚实的基础。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jc w:val="left"/>
        <w:rPr>
          <w:sz w:val="24"/>
        </w:rPr>
      </w:pPr>
      <w:r>
        <w:rPr>
          <w:rFonts w:hint="eastAsia"/>
          <w:sz w:val="24"/>
        </w:rPr>
        <w:t>目标</w:t>
      </w:r>
      <w:r>
        <w:rPr>
          <w:sz w:val="24"/>
        </w:rPr>
        <w:t>1.</w:t>
      </w:r>
      <w:r>
        <w:rPr>
          <w:rFonts w:hint="eastAsia"/>
          <w:sz w:val="24"/>
        </w:rPr>
        <w:t>通过对不同时期国内外著名画家作品的赏析来打开写实绘画的大门。</w:t>
      </w:r>
    </w:p>
    <w:p w:rsidR="00546956" w:rsidRDefault="00744715">
      <w:pPr>
        <w:spacing w:line="360" w:lineRule="auto"/>
        <w:jc w:val="left"/>
        <w:rPr>
          <w:sz w:val="24"/>
        </w:rPr>
      </w:pPr>
      <w:r>
        <w:rPr>
          <w:rFonts w:hint="eastAsia"/>
          <w:sz w:val="24"/>
        </w:rPr>
        <w:t>目标</w:t>
      </w:r>
      <w:r>
        <w:rPr>
          <w:sz w:val="24"/>
        </w:rPr>
        <w:t>2.</w:t>
      </w:r>
      <w:r>
        <w:rPr>
          <w:rFonts w:hint="eastAsia"/>
          <w:sz w:val="24"/>
        </w:rPr>
        <w:t>学习不同光源下色彩变化原理以及色彩关系。</w:t>
      </w:r>
    </w:p>
    <w:p w:rsidR="00546956" w:rsidRDefault="00744715">
      <w:pPr>
        <w:spacing w:line="360" w:lineRule="auto"/>
        <w:jc w:val="left"/>
        <w:rPr>
          <w:sz w:val="24"/>
        </w:rPr>
      </w:pPr>
      <w:r>
        <w:rPr>
          <w:rFonts w:hint="eastAsia"/>
          <w:sz w:val="24"/>
        </w:rPr>
        <w:t>目标</w:t>
      </w:r>
      <w:r>
        <w:rPr>
          <w:sz w:val="24"/>
        </w:rPr>
        <w:t>3.</w:t>
      </w:r>
      <w:r>
        <w:rPr>
          <w:rFonts w:hint="eastAsia"/>
          <w:sz w:val="24"/>
        </w:rPr>
        <w:t>熟练掌握数字绘画的方法与技巧</w:t>
      </w:r>
      <w:r>
        <w:rPr>
          <w:rFonts w:ascii="宋体" w:hAnsi="宋体" w:cs="宋体" w:hint="eastAsia"/>
          <w:color w:val="000000"/>
          <w:szCs w:val="21"/>
        </w:rPr>
        <w:t>。</w:t>
      </w:r>
    </w:p>
    <w:p w:rsidR="00546956" w:rsidRDefault="00744715">
      <w:pPr>
        <w:spacing w:line="360" w:lineRule="auto"/>
        <w:jc w:val="left"/>
        <w:rPr>
          <w:sz w:val="24"/>
        </w:rPr>
      </w:pPr>
      <w:r>
        <w:rPr>
          <w:rFonts w:hint="eastAsia"/>
          <w:sz w:val="24"/>
        </w:rPr>
        <w:t>目标</w:t>
      </w:r>
      <w:r>
        <w:rPr>
          <w:rFonts w:hint="eastAsia"/>
          <w:sz w:val="24"/>
        </w:rPr>
        <w:t>4</w:t>
      </w:r>
      <w:r>
        <w:rPr>
          <w:sz w:val="24"/>
        </w:rPr>
        <w:t>.</w:t>
      </w:r>
      <w:r>
        <w:rPr>
          <w:rFonts w:ascii="宋体" w:hAnsi="宋体" w:cs="宋体" w:hint="eastAsia"/>
          <w:color w:val="000000"/>
          <w:szCs w:val="21"/>
        </w:rPr>
        <w:t>结合之前所学进行写实绘画创作</w:t>
      </w:r>
      <w:r>
        <w:rPr>
          <w:rFonts w:ascii="宋体" w:hAnsi="宋体" w:cs="宋体" w:hint="eastAsia"/>
          <w:color w:val="000000"/>
          <w:szCs w:val="21"/>
        </w:rPr>
        <w:t>。</w:t>
      </w:r>
    </w:p>
    <w:p w:rsidR="00546956" w:rsidRDefault="00744715">
      <w:pPr>
        <w:spacing w:line="360" w:lineRule="auto"/>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ascii="宋体" w:hAnsi="宋体" w:cs="宋体" w:hint="eastAsia"/>
          <w:sz w:val="24"/>
        </w:rPr>
        <w:t>1</w:t>
      </w:r>
      <w:r>
        <w:rPr>
          <w:rFonts w:ascii="宋体" w:hAnsi="宋体" w:cs="宋体" w:hint="eastAsia"/>
          <w:szCs w:val="21"/>
        </w:rPr>
        <w:t>-</w:t>
      </w:r>
      <w:r>
        <w:rPr>
          <w:rFonts w:ascii="宋体" w:hAnsi="宋体" w:cs="宋体" w:hint="eastAsia"/>
          <w:sz w:val="24"/>
        </w:rPr>
        <w:t>1</w:t>
      </w:r>
      <w:r>
        <w:rPr>
          <w:color w:val="000000"/>
          <w:sz w:val="24"/>
        </w:rPr>
        <w:t>、毕业要求</w:t>
      </w:r>
      <w:r>
        <w:rPr>
          <w:rFonts w:ascii="宋体" w:hAnsi="宋体" w:cs="宋体" w:hint="eastAsia"/>
          <w:sz w:val="24"/>
        </w:rPr>
        <w:t>2</w:t>
      </w:r>
      <w:r>
        <w:rPr>
          <w:rFonts w:ascii="宋体" w:hAnsi="宋体" w:cs="宋体" w:hint="eastAsia"/>
          <w:sz w:val="24"/>
        </w:rPr>
        <w:t>-</w:t>
      </w:r>
      <w:r>
        <w:rPr>
          <w:rFonts w:ascii="宋体" w:hAnsi="宋体" w:cs="宋体" w:hint="eastAsia"/>
          <w:sz w:val="24"/>
        </w:rPr>
        <w:t>1</w:t>
      </w:r>
      <w:r>
        <w:rPr>
          <w:color w:val="000000"/>
          <w:sz w:val="24"/>
        </w:rPr>
        <w:t>、毕业要求</w:t>
      </w:r>
      <w:r>
        <w:rPr>
          <w:rFonts w:ascii="宋体" w:hAnsi="宋体" w:cs="宋体" w:hint="eastAsia"/>
          <w:sz w:val="24"/>
        </w:rPr>
        <w:t>6</w:t>
      </w: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color w:val="000000"/>
          <w:sz w:val="24"/>
        </w:rPr>
        <w:t>毕业要求</w:t>
      </w:r>
      <w:r>
        <w:rPr>
          <w:rFonts w:ascii="宋体" w:hAnsi="宋体" w:cs="宋体" w:hint="eastAsia"/>
          <w:sz w:val="24"/>
        </w:rPr>
        <w:t>6</w:t>
      </w:r>
      <w:r>
        <w:rPr>
          <w:rFonts w:ascii="宋体" w:hAnsi="宋体" w:cs="宋体" w:hint="eastAsia"/>
          <w:sz w:val="24"/>
        </w:rPr>
        <w:t>-</w:t>
      </w:r>
      <w:r>
        <w:rPr>
          <w:rFonts w:ascii="宋体" w:hAnsi="宋体" w:cs="宋体" w:hint="eastAsia"/>
          <w:sz w:val="24"/>
        </w:rPr>
        <w:t>2</w:t>
      </w:r>
      <w:r>
        <w:rPr>
          <w:rFonts w:hint="eastAsia"/>
          <w:color w:val="000000"/>
          <w:sz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rFonts w:hint="eastAsia"/>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1</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2</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6</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5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lastRenderedPageBreak/>
              <w:t>毕业要求</w:t>
            </w:r>
            <w:r>
              <w:rPr>
                <w:rFonts w:ascii="宋体" w:hAnsi="宋体" w:hint="eastAsia"/>
                <w:szCs w:val="21"/>
              </w:rPr>
              <w:t>6</w:t>
            </w:r>
            <w:r>
              <w:rPr>
                <w:rFonts w:ascii="宋体" w:hAnsi="宋体"/>
                <w:szCs w:val="21"/>
              </w:rPr>
              <w:t>-</w:t>
            </w:r>
            <w:r>
              <w:rPr>
                <w:rFonts w:ascii="宋体" w:hAnsi="宋体" w:hint="eastAsia"/>
                <w:szCs w:val="21"/>
              </w:rPr>
              <w:t>2</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400" w:lineRule="exact"/>
        <w:ind w:firstLineChars="200" w:firstLine="480"/>
        <w:rPr>
          <w:rFonts w:ascii="宋体" w:hAnsi="宋体"/>
          <w:color w:val="000000"/>
          <w:sz w:val="24"/>
        </w:rPr>
      </w:pPr>
      <w:r>
        <w:rPr>
          <w:rFonts w:ascii="宋体" w:hAnsi="宋体" w:cs="宋体" w:hint="eastAsia"/>
          <w:color w:val="000000"/>
          <w:sz w:val="24"/>
          <w:lang w:val="zh-CN"/>
        </w:rPr>
        <w:t>（一）</w:t>
      </w:r>
      <w:r>
        <w:rPr>
          <w:rFonts w:ascii="宋体" w:hAnsi="宋体" w:hint="eastAsia"/>
          <w:color w:val="000000"/>
          <w:sz w:val="24"/>
        </w:rPr>
        <w:t>数字色彩概论</w:t>
      </w:r>
    </w:p>
    <w:p w:rsidR="00546956" w:rsidRDefault="00744715">
      <w:pPr>
        <w:spacing w:line="400" w:lineRule="exact"/>
        <w:ind w:firstLineChars="200" w:firstLine="480"/>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数字绘画的基础</w:t>
      </w:r>
      <w:r>
        <w:rPr>
          <w:rFonts w:ascii="宋体" w:hAnsi="宋体" w:hint="eastAsia"/>
          <w:color w:val="000000"/>
          <w:sz w:val="24"/>
        </w:rPr>
        <w:t>介绍</w:t>
      </w:r>
    </w:p>
    <w:p w:rsidR="00546956" w:rsidRDefault="00744715">
      <w:pPr>
        <w:spacing w:line="400" w:lineRule="exact"/>
        <w:ind w:firstLineChars="200" w:firstLine="480"/>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数字</w:t>
      </w:r>
      <w:r>
        <w:rPr>
          <w:rFonts w:ascii="宋体" w:hAnsi="宋体" w:hint="eastAsia"/>
          <w:color w:val="000000"/>
          <w:sz w:val="24"/>
        </w:rPr>
        <w:t>绘画在行业中的运用与重要性</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3. </w:t>
      </w:r>
      <w:r>
        <w:rPr>
          <w:rFonts w:ascii="宋体" w:hAnsi="宋体" w:cs="宋体" w:hint="eastAsia"/>
          <w:color w:val="000000"/>
          <w:kern w:val="0"/>
          <w:sz w:val="24"/>
        </w:rPr>
        <w:t>数字绘画工具与软件介绍</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（二）中外近现代大师色彩作品分析</w:t>
      </w:r>
      <w:r>
        <w:rPr>
          <w:rFonts w:ascii="宋体" w:hAnsi="宋体" w:cs="宋体" w:hint="eastAsia"/>
          <w:color w:val="000000"/>
          <w:kern w:val="0"/>
          <w:sz w:val="24"/>
        </w:rPr>
        <w:t xml:space="preserve"> </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color w:val="000000"/>
          <w:kern w:val="0"/>
          <w:sz w:val="24"/>
        </w:rPr>
        <w:t>中国近现代大师色彩作品分析</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2. </w:t>
      </w:r>
      <w:r>
        <w:rPr>
          <w:rFonts w:ascii="宋体" w:hAnsi="宋体" w:cs="宋体" w:hint="eastAsia"/>
          <w:color w:val="000000"/>
          <w:kern w:val="0"/>
          <w:sz w:val="24"/>
        </w:rPr>
        <w:t>外国近现代大师色彩作品分析</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3. </w:t>
      </w:r>
      <w:r>
        <w:rPr>
          <w:rFonts w:ascii="宋体" w:hAnsi="宋体" w:cs="宋体" w:hint="eastAsia"/>
          <w:color w:val="000000"/>
          <w:kern w:val="0"/>
          <w:sz w:val="24"/>
        </w:rPr>
        <w:t>国内外最新数字绘画作品赏析</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（三）数字绘画基础</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color w:val="000000"/>
          <w:kern w:val="0"/>
          <w:sz w:val="24"/>
        </w:rPr>
        <w:t>数字绘画入门</w:t>
      </w:r>
      <w:r>
        <w:rPr>
          <w:rFonts w:ascii="宋体" w:hAnsi="宋体" w:cs="宋体" w:hint="eastAsia"/>
          <w:color w:val="000000"/>
          <w:kern w:val="0"/>
          <w:sz w:val="24"/>
        </w:rPr>
        <w:t>（软件应用）</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2. </w:t>
      </w:r>
      <w:r>
        <w:rPr>
          <w:rFonts w:ascii="宋体" w:hAnsi="宋体" w:cs="宋体" w:hint="eastAsia"/>
          <w:color w:val="000000"/>
          <w:kern w:val="0"/>
          <w:sz w:val="24"/>
        </w:rPr>
        <w:t>数字绘画基础表现</w:t>
      </w:r>
      <w:r>
        <w:rPr>
          <w:rFonts w:ascii="宋体" w:hAnsi="宋体" w:cs="宋体" w:hint="eastAsia"/>
          <w:color w:val="000000"/>
          <w:kern w:val="0"/>
          <w:sz w:val="24"/>
        </w:rPr>
        <w:t>，熟悉掌握数字绘画工具。</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hint="eastAsia"/>
          <w:color w:val="000000"/>
          <w:kern w:val="0"/>
          <w:sz w:val="24"/>
        </w:rPr>
        <w:t>色彩变化原理</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color w:val="000000"/>
          <w:kern w:val="0"/>
          <w:sz w:val="24"/>
        </w:rPr>
        <w:t>光与形体</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2. </w:t>
      </w:r>
      <w:r>
        <w:rPr>
          <w:rFonts w:ascii="宋体" w:hAnsi="宋体" w:cs="宋体" w:hint="eastAsia"/>
          <w:color w:val="000000"/>
          <w:kern w:val="0"/>
          <w:sz w:val="24"/>
        </w:rPr>
        <w:t>不同光源下</w:t>
      </w:r>
      <w:r>
        <w:rPr>
          <w:rFonts w:ascii="宋体" w:hAnsi="宋体" w:cs="宋体" w:hint="eastAsia"/>
          <w:color w:val="000000"/>
          <w:kern w:val="0"/>
          <w:sz w:val="24"/>
        </w:rPr>
        <w:t>色彩</w:t>
      </w:r>
      <w:r>
        <w:rPr>
          <w:rFonts w:ascii="宋体" w:hAnsi="宋体" w:cs="宋体" w:hint="eastAsia"/>
          <w:color w:val="000000"/>
          <w:kern w:val="0"/>
          <w:sz w:val="24"/>
        </w:rPr>
        <w:t>变化原理</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3. </w:t>
      </w:r>
      <w:r>
        <w:rPr>
          <w:rFonts w:ascii="宋体" w:hAnsi="宋体" w:cs="宋体" w:hint="eastAsia"/>
          <w:color w:val="000000"/>
          <w:kern w:val="0"/>
          <w:sz w:val="24"/>
        </w:rPr>
        <w:t>色彩冷暖关系</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（五）</w:t>
      </w:r>
      <w:r>
        <w:rPr>
          <w:rFonts w:ascii="宋体" w:hAnsi="宋体" w:cs="宋体" w:hint="eastAsia"/>
          <w:color w:val="000000"/>
          <w:kern w:val="0"/>
          <w:sz w:val="24"/>
        </w:rPr>
        <w:t>材质表现</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color w:val="000000"/>
          <w:kern w:val="0"/>
          <w:sz w:val="24"/>
        </w:rPr>
        <w:t>质感区分</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2. </w:t>
      </w:r>
      <w:r>
        <w:rPr>
          <w:rFonts w:ascii="宋体" w:hAnsi="宋体" w:cs="宋体" w:hint="eastAsia"/>
          <w:color w:val="000000"/>
          <w:kern w:val="0"/>
          <w:sz w:val="24"/>
        </w:rPr>
        <w:t>高光原理及技巧</w:t>
      </w:r>
    </w:p>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3. </w:t>
      </w:r>
      <w:r>
        <w:rPr>
          <w:rFonts w:ascii="宋体" w:hAnsi="宋体" w:cs="宋体" w:hint="eastAsia"/>
          <w:color w:val="000000"/>
          <w:kern w:val="0"/>
          <w:sz w:val="24"/>
        </w:rPr>
        <w:t>笔刷运用技巧</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（六）</w:t>
      </w:r>
      <w:r>
        <w:rPr>
          <w:rFonts w:ascii="宋体" w:hAnsi="宋体" w:cs="宋体" w:hint="eastAsia"/>
          <w:color w:val="000000"/>
          <w:sz w:val="24"/>
        </w:rPr>
        <w:t>写实绘画创作</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设计构成</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创作方法与步骤</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rFonts w:hint="eastAsia"/>
                <w:szCs w:val="21"/>
              </w:rPr>
              <w:t>1</w:t>
            </w:r>
          </w:p>
        </w:tc>
        <w:tc>
          <w:tcPr>
            <w:tcW w:w="3476" w:type="dxa"/>
            <w:vAlign w:val="center"/>
          </w:tcPr>
          <w:p w:rsidR="00546956" w:rsidRDefault="00744715">
            <w:pPr>
              <w:spacing w:line="400" w:lineRule="exact"/>
              <w:ind w:firstLineChars="200" w:firstLine="480"/>
              <w:rPr>
                <w:color w:val="000000"/>
                <w:szCs w:val="21"/>
              </w:rPr>
            </w:pPr>
            <w:r>
              <w:rPr>
                <w:rFonts w:ascii="宋体" w:hAnsi="宋体" w:hint="eastAsia"/>
                <w:color w:val="000000"/>
                <w:sz w:val="24"/>
              </w:rPr>
              <w:t>数字色彩概论</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1</w:t>
            </w:r>
            <w:r>
              <w:rPr>
                <w:rFonts w:hint="eastAsia"/>
                <w:szCs w:val="21"/>
              </w:rPr>
              <w:t>-</w:t>
            </w:r>
            <w:r>
              <w:rPr>
                <w:rFonts w:hint="eastAsia"/>
                <w:szCs w:val="21"/>
              </w:rPr>
              <w:t>1</w:t>
            </w:r>
            <w:r>
              <w:rPr>
                <w:color w:val="000000"/>
                <w:szCs w:val="21"/>
              </w:rPr>
              <w:t>、</w:t>
            </w:r>
            <w:r>
              <w:rPr>
                <w:rFonts w:hint="eastAsia"/>
                <w:szCs w:val="21"/>
              </w:rPr>
              <w:t>6</w:t>
            </w:r>
            <w:r>
              <w:rPr>
                <w:rFonts w:hint="eastAsia"/>
                <w:szCs w:val="21"/>
              </w:rPr>
              <w:t>-</w:t>
            </w:r>
            <w:r>
              <w:rPr>
                <w:rFonts w:hint="eastAsia"/>
                <w:szCs w:val="21"/>
              </w:rPr>
              <w:t>1</w:t>
            </w:r>
          </w:p>
        </w:tc>
        <w:tc>
          <w:tcPr>
            <w:tcW w:w="735" w:type="dxa"/>
            <w:vAlign w:val="center"/>
          </w:tcPr>
          <w:p w:rsidR="00546956" w:rsidRDefault="00744715">
            <w:pPr>
              <w:jc w:val="center"/>
              <w:rPr>
                <w:szCs w:val="21"/>
              </w:rPr>
            </w:pPr>
            <w:r>
              <w:rPr>
                <w:rFonts w:hint="eastAsia"/>
                <w:szCs w:val="21"/>
              </w:rPr>
              <w:t>2</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center"/>
              <w:rPr>
                <w:color w:val="000000"/>
                <w:szCs w:val="21"/>
              </w:rPr>
            </w:pPr>
            <w:r>
              <w:rPr>
                <w:rFonts w:ascii="宋体" w:hAnsi="宋体" w:cs="宋体" w:hint="eastAsia"/>
                <w:color w:val="000000"/>
                <w:kern w:val="0"/>
                <w:sz w:val="24"/>
              </w:rPr>
              <w:t>中外近现代大师色彩作品分析</w:t>
            </w:r>
            <w:r>
              <w:rPr>
                <w:rFonts w:ascii="宋体" w:hAnsi="宋体" w:cs="宋体" w:hint="eastAsia"/>
                <w:color w:val="000000"/>
                <w:kern w:val="0"/>
                <w:sz w:val="24"/>
              </w:rPr>
              <w:t xml:space="preserve"> </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1</w:t>
            </w:r>
          </w:p>
        </w:tc>
        <w:tc>
          <w:tcPr>
            <w:tcW w:w="1853" w:type="dxa"/>
            <w:vAlign w:val="center"/>
          </w:tcPr>
          <w:p w:rsidR="00546956" w:rsidRDefault="00744715">
            <w:pPr>
              <w:jc w:val="center"/>
              <w:rPr>
                <w:szCs w:val="21"/>
              </w:rPr>
            </w:pPr>
            <w:r>
              <w:rPr>
                <w:rFonts w:hint="eastAsia"/>
                <w:szCs w:val="21"/>
              </w:rPr>
              <w:t>1-1</w:t>
            </w:r>
          </w:p>
        </w:tc>
        <w:tc>
          <w:tcPr>
            <w:tcW w:w="735" w:type="dxa"/>
            <w:vAlign w:val="center"/>
          </w:tcPr>
          <w:p w:rsidR="00546956" w:rsidRDefault="00744715">
            <w:pPr>
              <w:jc w:val="center"/>
              <w:rPr>
                <w:szCs w:val="21"/>
              </w:rPr>
            </w:pPr>
            <w:r>
              <w:rPr>
                <w:rFonts w:hint="eastAsia"/>
                <w:szCs w:val="21"/>
              </w:rPr>
              <w:t>2</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spacing w:line="400" w:lineRule="exact"/>
              <w:ind w:firstLineChars="200" w:firstLine="480"/>
              <w:rPr>
                <w:color w:val="000000"/>
                <w:szCs w:val="21"/>
              </w:rPr>
            </w:pPr>
            <w:r>
              <w:rPr>
                <w:rFonts w:ascii="宋体" w:hAnsi="宋体" w:cs="宋体" w:hint="eastAsia"/>
                <w:color w:val="000000"/>
                <w:kern w:val="0"/>
                <w:sz w:val="24"/>
              </w:rPr>
              <w:t>数字绘画基础</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3</w:t>
            </w:r>
          </w:p>
        </w:tc>
        <w:tc>
          <w:tcPr>
            <w:tcW w:w="1853" w:type="dxa"/>
            <w:vAlign w:val="center"/>
          </w:tcPr>
          <w:p w:rsidR="00546956" w:rsidRDefault="00744715">
            <w:pPr>
              <w:jc w:val="center"/>
              <w:rPr>
                <w:szCs w:val="21"/>
              </w:rPr>
            </w:pPr>
            <w:r>
              <w:rPr>
                <w:rFonts w:hint="eastAsia"/>
                <w:szCs w:val="21"/>
              </w:rPr>
              <w:t>6-1</w:t>
            </w:r>
            <w:r>
              <w:rPr>
                <w:rFonts w:hint="eastAsia"/>
                <w:szCs w:val="21"/>
              </w:rPr>
              <w:t>、</w:t>
            </w:r>
            <w:r>
              <w:rPr>
                <w:rFonts w:hint="eastAsia"/>
                <w:szCs w:val="21"/>
              </w:rPr>
              <w:t>6-2</w:t>
            </w:r>
          </w:p>
        </w:tc>
        <w:tc>
          <w:tcPr>
            <w:tcW w:w="735" w:type="dxa"/>
            <w:vAlign w:val="center"/>
          </w:tcPr>
          <w:p w:rsidR="00546956" w:rsidRDefault="00744715">
            <w:pPr>
              <w:jc w:val="center"/>
              <w:rPr>
                <w:szCs w:val="21"/>
              </w:rPr>
            </w:pPr>
            <w:r>
              <w:rPr>
                <w:rFonts w:hint="eastAsia"/>
                <w:szCs w:val="21"/>
              </w:rPr>
              <w:t>2</w:t>
            </w:r>
          </w:p>
        </w:tc>
        <w:tc>
          <w:tcPr>
            <w:tcW w:w="735" w:type="dxa"/>
            <w:vAlign w:val="center"/>
          </w:tcPr>
          <w:p w:rsidR="00546956" w:rsidRDefault="00744715">
            <w:pPr>
              <w:jc w:val="center"/>
              <w:rPr>
                <w:szCs w:val="21"/>
              </w:rPr>
            </w:pPr>
            <w:r>
              <w:rPr>
                <w:rFonts w:hint="eastAsia"/>
                <w:szCs w:val="21"/>
              </w:rPr>
              <w:t>4</w:t>
            </w:r>
          </w:p>
        </w:tc>
      </w:tr>
      <w:tr w:rsidR="00546956">
        <w:trPr>
          <w:trHeight w:val="555"/>
        </w:trPr>
        <w:tc>
          <w:tcPr>
            <w:tcW w:w="740" w:type="dxa"/>
            <w:vAlign w:val="center"/>
          </w:tcPr>
          <w:p w:rsidR="00546956" w:rsidRDefault="00744715">
            <w:pPr>
              <w:jc w:val="center"/>
              <w:rPr>
                <w:szCs w:val="21"/>
              </w:rPr>
            </w:pPr>
            <w:r>
              <w:rPr>
                <w:rFonts w:hint="eastAsia"/>
                <w:szCs w:val="21"/>
              </w:rPr>
              <w:t>4</w:t>
            </w:r>
          </w:p>
        </w:tc>
        <w:tc>
          <w:tcPr>
            <w:tcW w:w="3476" w:type="dxa"/>
            <w:vAlign w:val="center"/>
          </w:tcPr>
          <w:p w:rsidR="00546956" w:rsidRDefault="00744715">
            <w:pPr>
              <w:spacing w:line="400" w:lineRule="exact"/>
              <w:ind w:firstLineChars="200" w:firstLine="480"/>
              <w:rPr>
                <w:color w:val="000000"/>
                <w:szCs w:val="21"/>
              </w:rPr>
            </w:pPr>
            <w:r>
              <w:rPr>
                <w:rFonts w:ascii="宋体" w:hAnsi="宋体" w:cs="宋体" w:hint="eastAsia"/>
                <w:color w:val="000000"/>
                <w:kern w:val="0"/>
                <w:sz w:val="24"/>
              </w:rPr>
              <w:t>色彩变化原理</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2</w:t>
            </w:r>
          </w:p>
        </w:tc>
        <w:tc>
          <w:tcPr>
            <w:tcW w:w="1853" w:type="dxa"/>
            <w:vAlign w:val="center"/>
          </w:tcPr>
          <w:p w:rsidR="00546956" w:rsidRDefault="00744715">
            <w:pPr>
              <w:jc w:val="center"/>
              <w:rPr>
                <w:szCs w:val="21"/>
              </w:rPr>
            </w:pPr>
            <w:r>
              <w:rPr>
                <w:rFonts w:hint="eastAsia"/>
                <w:szCs w:val="21"/>
              </w:rPr>
              <w:t>1-1</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6</w:t>
            </w:r>
          </w:p>
        </w:tc>
      </w:tr>
      <w:tr w:rsidR="00546956">
        <w:trPr>
          <w:trHeight w:val="555"/>
        </w:trPr>
        <w:tc>
          <w:tcPr>
            <w:tcW w:w="740" w:type="dxa"/>
            <w:vAlign w:val="center"/>
          </w:tcPr>
          <w:p w:rsidR="00546956" w:rsidRDefault="00744715">
            <w:pPr>
              <w:jc w:val="center"/>
              <w:rPr>
                <w:szCs w:val="21"/>
              </w:rPr>
            </w:pPr>
            <w:r>
              <w:rPr>
                <w:rFonts w:hint="eastAsia"/>
                <w:szCs w:val="21"/>
              </w:rPr>
              <w:t>5</w:t>
            </w:r>
          </w:p>
        </w:tc>
        <w:tc>
          <w:tcPr>
            <w:tcW w:w="3476" w:type="dxa"/>
            <w:vAlign w:val="center"/>
          </w:tcPr>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材质表现</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3</w:t>
            </w:r>
          </w:p>
        </w:tc>
        <w:tc>
          <w:tcPr>
            <w:tcW w:w="1853" w:type="dxa"/>
            <w:vAlign w:val="center"/>
          </w:tcPr>
          <w:p w:rsidR="00546956" w:rsidRDefault="00744715">
            <w:pPr>
              <w:jc w:val="center"/>
              <w:rPr>
                <w:szCs w:val="21"/>
              </w:rPr>
            </w:pPr>
            <w:r>
              <w:rPr>
                <w:rFonts w:hint="eastAsia"/>
                <w:szCs w:val="21"/>
              </w:rPr>
              <w:t>2-1</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6</w:t>
            </w:r>
          </w:p>
        </w:tc>
      </w:tr>
      <w:tr w:rsidR="00546956">
        <w:trPr>
          <w:trHeight w:val="555"/>
        </w:trPr>
        <w:tc>
          <w:tcPr>
            <w:tcW w:w="740" w:type="dxa"/>
            <w:vAlign w:val="center"/>
          </w:tcPr>
          <w:p w:rsidR="00546956" w:rsidRDefault="00744715">
            <w:pPr>
              <w:jc w:val="center"/>
              <w:rPr>
                <w:szCs w:val="21"/>
              </w:rPr>
            </w:pPr>
            <w:r>
              <w:rPr>
                <w:rFonts w:hint="eastAsia"/>
                <w:szCs w:val="21"/>
              </w:rPr>
              <w:t>6</w:t>
            </w:r>
          </w:p>
        </w:tc>
        <w:tc>
          <w:tcPr>
            <w:tcW w:w="3476" w:type="dxa"/>
            <w:vAlign w:val="center"/>
          </w:tcPr>
          <w:p w:rsidR="00546956" w:rsidRDefault="00744715">
            <w:pPr>
              <w:spacing w:line="400" w:lineRule="exact"/>
              <w:ind w:firstLineChars="200" w:firstLine="480"/>
              <w:rPr>
                <w:rFonts w:ascii="宋体" w:hAnsi="宋体" w:cs="宋体"/>
                <w:color w:val="000000"/>
                <w:kern w:val="0"/>
                <w:sz w:val="24"/>
              </w:rPr>
            </w:pPr>
            <w:r>
              <w:rPr>
                <w:rFonts w:ascii="宋体" w:hAnsi="宋体" w:cs="宋体" w:hint="eastAsia"/>
                <w:color w:val="000000"/>
                <w:sz w:val="24"/>
              </w:rPr>
              <w:t>写实绘画创作</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4</w:t>
            </w:r>
          </w:p>
        </w:tc>
        <w:tc>
          <w:tcPr>
            <w:tcW w:w="1853" w:type="dxa"/>
            <w:vAlign w:val="center"/>
          </w:tcPr>
          <w:p w:rsidR="00546956" w:rsidRDefault="00744715">
            <w:pPr>
              <w:jc w:val="center"/>
              <w:rPr>
                <w:szCs w:val="21"/>
              </w:rPr>
            </w:pPr>
            <w:r>
              <w:rPr>
                <w:rFonts w:hint="eastAsia"/>
                <w:szCs w:val="21"/>
              </w:rPr>
              <w:t>2-1</w:t>
            </w:r>
            <w:r>
              <w:rPr>
                <w:rFonts w:hint="eastAsia"/>
                <w:szCs w:val="21"/>
              </w:rPr>
              <w:t>、</w:t>
            </w:r>
            <w:r>
              <w:rPr>
                <w:rFonts w:hint="eastAsia"/>
                <w:szCs w:val="21"/>
              </w:rPr>
              <w:t>6-2</w:t>
            </w:r>
          </w:p>
        </w:tc>
        <w:tc>
          <w:tcPr>
            <w:tcW w:w="735" w:type="dxa"/>
            <w:vAlign w:val="center"/>
          </w:tcPr>
          <w:p w:rsidR="00546956" w:rsidRDefault="00744715">
            <w:pPr>
              <w:jc w:val="center"/>
              <w:rPr>
                <w:szCs w:val="21"/>
              </w:rPr>
            </w:pPr>
            <w:r>
              <w:rPr>
                <w:rFonts w:hint="eastAsia"/>
                <w:szCs w:val="21"/>
              </w:rPr>
              <w:t>2</w:t>
            </w:r>
          </w:p>
        </w:tc>
        <w:tc>
          <w:tcPr>
            <w:tcW w:w="735" w:type="dxa"/>
            <w:vAlign w:val="center"/>
          </w:tcPr>
          <w:p w:rsidR="00546956" w:rsidRDefault="00744715">
            <w:pPr>
              <w:jc w:val="center"/>
              <w:rPr>
                <w:szCs w:val="21"/>
              </w:rPr>
            </w:pPr>
            <w:r>
              <w:rPr>
                <w:rFonts w:hint="eastAsia"/>
                <w:szCs w:val="21"/>
              </w:rPr>
              <w:t>8</w:t>
            </w:r>
          </w:p>
        </w:tc>
      </w:tr>
      <w:tr w:rsidR="00546956">
        <w:tc>
          <w:tcPr>
            <w:tcW w:w="7770" w:type="dxa"/>
            <w:gridSpan w:val="4"/>
            <w:vAlign w:val="center"/>
          </w:tcPr>
          <w:p w:rsidR="00546956" w:rsidRDefault="00744715">
            <w:pPr>
              <w:jc w:val="center"/>
              <w:rPr>
                <w:szCs w:val="21"/>
              </w:rPr>
            </w:pPr>
            <w:r>
              <w:rPr>
                <w:szCs w:val="21"/>
              </w:rPr>
              <w:lastRenderedPageBreak/>
              <w:t>合计</w:t>
            </w:r>
          </w:p>
        </w:tc>
        <w:tc>
          <w:tcPr>
            <w:tcW w:w="735"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48</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jc w:val="center"/>
              <w:rPr>
                <w:bCs/>
                <w:szCs w:val="21"/>
              </w:rPr>
            </w:pPr>
            <w:r>
              <w:rPr>
                <w:rFonts w:ascii="宋体" w:hAnsi="宋体" w:cs="宋体" w:hint="eastAsia"/>
                <w:color w:val="000000"/>
                <w:kern w:val="0"/>
                <w:sz w:val="24"/>
              </w:rPr>
              <w:t>数字绘画基础</w:t>
            </w:r>
          </w:p>
        </w:tc>
        <w:tc>
          <w:tcPr>
            <w:tcW w:w="3568" w:type="dxa"/>
          </w:tcPr>
          <w:p w:rsidR="00546956" w:rsidRDefault="00744715">
            <w:pPr>
              <w:rPr>
                <w:bCs/>
                <w:szCs w:val="21"/>
              </w:rPr>
            </w:pPr>
            <w:r>
              <w:rPr>
                <w:rFonts w:hint="eastAsia"/>
                <w:bCs/>
                <w:szCs w:val="21"/>
              </w:rPr>
              <w:t>熟悉掌握</w:t>
            </w:r>
            <w:r>
              <w:rPr>
                <w:rFonts w:hint="eastAsia"/>
                <w:bCs/>
                <w:szCs w:val="21"/>
              </w:rPr>
              <w:t>PS</w:t>
            </w:r>
            <w:r>
              <w:rPr>
                <w:rFonts w:hint="eastAsia"/>
                <w:bCs/>
                <w:szCs w:val="21"/>
              </w:rPr>
              <w:t>及手绘板的运用</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bCs/>
                <w:szCs w:val="21"/>
              </w:rPr>
              <w:t>6</w:t>
            </w:r>
            <w:r>
              <w:rPr>
                <w:rFonts w:hint="eastAsia"/>
                <w:bCs/>
                <w:szCs w:val="21"/>
              </w:rPr>
              <w:t>-</w:t>
            </w:r>
            <w:r>
              <w:rPr>
                <w:rFonts w:hint="eastAsia"/>
                <w:bCs/>
                <w:szCs w:val="21"/>
              </w:rPr>
              <w:t>1</w:t>
            </w:r>
          </w:p>
        </w:tc>
        <w:tc>
          <w:tcPr>
            <w:tcW w:w="840" w:type="dxa"/>
            <w:tcMar>
              <w:left w:w="28" w:type="dxa"/>
              <w:right w:w="28" w:type="dxa"/>
            </w:tcMar>
            <w:vAlign w:val="center"/>
          </w:tcPr>
          <w:p w:rsidR="00546956" w:rsidRDefault="00744715">
            <w:pPr>
              <w:jc w:val="center"/>
              <w:rPr>
                <w:szCs w:val="21"/>
              </w:rPr>
            </w:pPr>
            <w:r>
              <w:rPr>
                <w:rFonts w:hint="eastAsia"/>
                <w:bCs/>
                <w:szCs w:val="21"/>
              </w:rPr>
              <w:t>验证</w:t>
            </w:r>
            <w:r>
              <w:rPr>
                <w:bCs/>
                <w:szCs w:val="21"/>
              </w:rPr>
              <w:t>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bCs/>
                <w:szCs w:val="21"/>
              </w:rPr>
            </w:pPr>
            <w:r>
              <w:rPr>
                <w:rFonts w:hint="eastAsia"/>
                <w:bCs/>
                <w:szCs w:val="21"/>
              </w:rPr>
              <w:t>2</w:t>
            </w:r>
          </w:p>
        </w:tc>
        <w:tc>
          <w:tcPr>
            <w:tcW w:w="1784" w:type="dxa"/>
            <w:vAlign w:val="center"/>
          </w:tcPr>
          <w:p w:rsidR="00546956" w:rsidRDefault="00744715">
            <w:pPr>
              <w:jc w:val="center"/>
              <w:rPr>
                <w:bCs/>
                <w:szCs w:val="21"/>
              </w:rPr>
            </w:pPr>
            <w:r>
              <w:rPr>
                <w:rFonts w:ascii="宋体" w:hAnsi="宋体" w:cs="宋体" w:hint="eastAsia"/>
                <w:color w:val="000000"/>
                <w:kern w:val="0"/>
                <w:sz w:val="24"/>
              </w:rPr>
              <w:t>色彩变化原理</w:t>
            </w:r>
          </w:p>
        </w:tc>
        <w:tc>
          <w:tcPr>
            <w:tcW w:w="3568" w:type="dxa"/>
          </w:tcPr>
          <w:p w:rsidR="00546956" w:rsidRDefault="00744715">
            <w:pPr>
              <w:rPr>
                <w:bCs/>
                <w:szCs w:val="21"/>
              </w:rPr>
            </w:pPr>
            <w:r>
              <w:rPr>
                <w:rFonts w:hint="eastAsia"/>
                <w:bCs/>
                <w:szCs w:val="21"/>
              </w:rPr>
              <w:t>画出同一物体在不同时间段的色彩及光影的变化</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744715">
            <w:pPr>
              <w:jc w:val="center"/>
              <w:rPr>
                <w:bCs/>
                <w:szCs w:val="21"/>
              </w:rPr>
            </w:pPr>
            <w:r>
              <w:rPr>
                <w:rFonts w:hint="eastAsia"/>
                <w:bCs/>
                <w:szCs w:val="21"/>
              </w:rPr>
              <w:t>2-1</w:t>
            </w:r>
          </w:p>
        </w:tc>
        <w:tc>
          <w:tcPr>
            <w:tcW w:w="840" w:type="dxa"/>
            <w:tcMar>
              <w:left w:w="28" w:type="dxa"/>
              <w:right w:w="28" w:type="dxa"/>
            </w:tcMar>
            <w:vAlign w:val="center"/>
          </w:tcPr>
          <w:p w:rsidR="00546956" w:rsidRDefault="00744715">
            <w:pPr>
              <w:jc w:val="center"/>
              <w:rPr>
                <w:szCs w:val="21"/>
              </w:rPr>
            </w:pPr>
            <w:r>
              <w:rPr>
                <w:rFonts w:hint="eastAsia"/>
                <w:bCs/>
                <w:szCs w:val="21"/>
              </w:rPr>
              <w:t>验证</w:t>
            </w:r>
            <w:r>
              <w:rPr>
                <w:bCs/>
                <w:szCs w:val="21"/>
              </w:rPr>
              <w:t>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bCs/>
                <w:szCs w:val="21"/>
              </w:rPr>
            </w:pPr>
            <w:r>
              <w:rPr>
                <w:rFonts w:hint="eastAsia"/>
                <w:szCs w:val="21"/>
              </w:rPr>
              <w:t>3</w:t>
            </w:r>
          </w:p>
        </w:tc>
        <w:tc>
          <w:tcPr>
            <w:tcW w:w="1784" w:type="dxa"/>
            <w:vAlign w:val="center"/>
          </w:tcPr>
          <w:p w:rsidR="00546956" w:rsidRDefault="00744715">
            <w:pPr>
              <w:jc w:val="center"/>
              <w:rPr>
                <w:bCs/>
                <w:szCs w:val="21"/>
              </w:rPr>
            </w:pPr>
            <w:r>
              <w:rPr>
                <w:rFonts w:ascii="宋体" w:hAnsi="宋体" w:cs="宋体" w:hint="eastAsia"/>
                <w:color w:val="000000"/>
                <w:kern w:val="0"/>
                <w:sz w:val="24"/>
              </w:rPr>
              <w:t>材质表现</w:t>
            </w:r>
          </w:p>
        </w:tc>
        <w:tc>
          <w:tcPr>
            <w:tcW w:w="3568" w:type="dxa"/>
          </w:tcPr>
          <w:p w:rsidR="00546956" w:rsidRDefault="00744715">
            <w:pPr>
              <w:rPr>
                <w:bCs/>
                <w:szCs w:val="21"/>
              </w:rPr>
            </w:pPr>
            <w:r>
              <w:rPr>
                <w:rFonts w:hint="eastAsia"/>
                <w:bCs/>
                <w:szCs w:val="21"/>
              </w:rPr>
              <w:t>石膏、皮肤、布料、金属、玻璃等材质表现</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744715">
            <w:pPr>
              <w:jc w:val="center"/>
              <w:rPr>
                <w:bCs/>
                <w:szCs w:val="21"/>
              </w:rPr>
            </w:pPr>
            <w:r>
              <w:rPr>
                <w:rFonts w:hint="eastAsia"/>
                <w:bCs/>
                <w:szCs w:val="21"/>
              </w:rPr>
              <w:t>2-1</w:t>
            </w:r>
          </w:p>
        </w:tc>
        <w:tc>
          <w:tcPr>
            <w:tcW w:w="840" w:type="dxa"/>
            <w:tcMar>
              <w:left w:w="28" w:type="dxa"/>
              <w:right w:w="28" w:type="dxa"/>
            </w:tcMar>
            <w:vAlign w:val="center"/>
          </w:tcPr>
          <w:p w:rsidR="00546956" w:rsidRDefault="00744715">
            <w:pPr>
              <w:jc w:val="center"/>
              <w:rPr>
                <w:szCs w:val="21"/>
              </w:rPr>
            </w:pPr>
            <w:r>
              <w:rPr>
                <w:rFonts w:hint="eastAsia"/>
                <w:bCs/>
                <w:szCs w:val="21"/>
              </w:rPr>
              <w:t>验证</w:t>
            </w:r>
            <w:r>
              <w:rPr>
                <w:bCs/>
                <w:szCs w:val="21"/>
              </w:rPr>
              <w:t>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szCs w:val="21"/>
              </w:rPr>
            </w:pPr>
            <w:r>
              <w:rPr>
                <w:rFonts w:hint="eastAsia"/>
                <w:szCs w:val="21"/>
              </w:rPr>
              <w:t>4</w:t>
            </w:r>
          </w:p>
        </w:tc>
        <w:tc>
          <w:tcPr>
            <w:tcW w:w="1784" w:type="dxa"/>
            <w:vAlign w:val="center"/>
          </w:tcPr>
          <w:p w:rsidR="00546956" w:rsidRDefault="00744715">
            <w:pPr>
              <w:jc w:val="center"/>
              <w:rPr>
                <w:rFonts w:ascii="宋体" w:hAnsi="宋体" w:cs="宋体"/>
                <w:color w:val="000000"/>
                <w:kern w:val="0"/>
                <w:sz w:val="24"/>
              </w:rPr>
            </w:pPr>
            <w:r>
              <w:rPr>
                <w:rFonts w:ascii="宋体" w:hAnsi="宋体" w:cs="宋体" w:hint="eastAsia"/>
                <w:color w:val="000000"/>
                <w:sz w:val="24"/>
              </w:rPr>
              <w:t>写实绘画创作</w:t>
            </w:r>
          </w:p>
        </w:tc>
        <w:tc>
          <w:tcPr>
            <w:tcW w:w="3568" w:type="dxa"/>
          </w:tcPr>
          <w:p w:rsidR="00546956" w:rsidRDefault="00744715">
            <w:pPr>
              <w:rPr>
                <w:bCs/>
                <w:szCs w:val="21"/>
              </w:rPr>
            </w:pPr>
            <w:r>
              <w:rPr>
                <w:rFonts w:hint="eastAsia"/>
                <w:bCs/>
                <w:szCs w:val="21"/>
              </w:rPr>
              <w:t>根据自己的喜好及世界观进行写实绘画创作</w:t>
            </w:r>
          </w:p>
        </w:tc>
        <w:tc>
          <w:tcPr>
            <w:tcW w:w="735" w:type="dxa"/>
            <w:vAlign w:val="center"/>
          </w:tcPr>
          <w:p w:rsidR="00546956" w:rsidRDefault="00744715">
            <w:pPr>
              <w:jc w:val="center"/>
              <w:rPr>
                <w:bCs/>
                <w:szCs w:val="21"/>
              </w:rPr>
            </w:pPr>
            <w:r>
              <w:rPr>
                <w:rFonts w:hint="eastAsia"/>
                <w:bCs/>
                <w:szCs w:val="21"/>
              </w:rPr>
              <w:t>8</w:t>
            </w:r>
          </w:p>
        </w:tc>
        <w:tc>
          <w:tcPr>
            <w:tcW w:w="1155" w:type="dxa"/>
            <w:vAlign w:val="center"/>
          </w:tcPr>
          <w:p w:rsidR="00546956" w:rsidRDefault="00744715">
            <w:pPr>
              <w:jc w:val="center"/>
              <w:rPr>
                <w:bCs/>
                <w:szCs w:val="21"/>
              </w:rPr>
            </w:pPr>
            <w:r>
              <w:rPr>
                <w:rFonts w:hint="eastAsia"/>
                <w:bCs/>
                <w:szCs w:val="21"/>
              </w:rPr>
              <w:t>6-2</w:t>
            </w:r>
          </w:p>
        </w:tc>
        <w:tc>
          <w:tcPr>
            <w:tcW w:w="840" w:type="dxa"/>
            <w:tcMar>
              <w:left w:w="28" w:type="dxa"/>
              <w:right w:w="28" w:type="dxa"/>
            </w:tcMar>
            <w:vAlign w:val="center"/>
          </w:tcPr>
          <w:p w:rsidR="00546956" w:rsidRDefault="00744715">
            <w:pPr>
              <w:jc w:val="center"/>
              <w:rPr>
                <w:szCs w:val="21"/>
              </w:rPr>
            </w:pPr>
            <w:r>
              <w:rPr>
                <w:rFonts w:hint="eastAsia"/>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rFonts w:hint="eastAsia"/>
          <w:sz w:val="24"/>
        </w:rPr>
        <w:t>1.</w:t>
      </w:r>
      <w:r>
        <w:rPr>
          <w:sz w:val="24"/>
        </w:rPr>
        <w:t>引导学生</w:t>
      </w:r>
      <w:r>
        <w:rPr>
          <w:rFonts w:hint="eastAsia"/>
          <w:sz w:val="24"/>
        </w:rPr>
        <w:t>了解数字绘画的</w:t>
      </w:r>
      <w:r>
        <w:rPr>
          <w:sz w:val="24"/>
        </w:rPr>
        <w:t>相关概念</w:t>
      </w:r>
      <w:r>
        <w:rPr>
          <w:rFonts w:hint="eastAsia"/>
          <w:sz w:val="24"/>
        </w:rPr>
        <w:t>，</w:t>
      </w:r>
      <w:r>
        <w:rPr>
          <w:sz w:val="24"/>
        </w:rPr>
        <w:t>掌握</w:t>
      </w:r>
      <w:r>
        <w:rPr>
          <w:rFonts w:hint="eastAsia"/>
          <w:sz w:val="24"/>
        </w:rPr>
        <w:t>数字写实绘画</w:t>
      </w:r>
      <w:r>
        <w:rPr>
          <w:sz w:val="24"/>
        </w:rPr>
        <w:t>的方法</w:t>
      </w:r>
      <w:r>
        <w:rPr>
          <w:rFonts w:hint="eastAsia"/>
          <w:sz w:val="24"/>
        </w:rPr>
        <w:t>，</w:t>
      </w:r>
      <w:r>
        <w:rPr>
          <w:sz w:val="24"/>
        </w:rPr>
        <w:t>能运用学到的知识点进行创作设计</w:t>
      </w:r>
      <w:r>
        <w:rPr>
          <w:rFonts w:hint="eastAsia"/>
          <w:sz w:val="24"/>
        </w:rPr>
        <w:t>。</w:t>
      </w:r>
    </w:p>
    <w:p w:rsidR="00546956" w:rsidRDefault="00744715">
      <w:pPr>
        <w:spacing w:line="360" w:lineRule="auto"/>
        <w:ind w:firstLineChars="200" w:firstLine="480"/>
        <w:rPr>
          <w:sz w:val="24"/>
        </w:rPr>
      </w:pPr>
      <w:r>
        <w:rPr>
          <w:rFonts w:hint="eastAsia"/>
          <w:sz w:val="24"/>
        </w:rPr>
        <w:t xml:space="preserve">2. </w:t>
      </w:r>
      <w:r>
        <w:rPr>
          <w:rFonts w:hint="eastAsia"/>
          <w:sz w:val="24"/>
        </w:rPr>
        <w:t>课内</w:t>
      </w:r>
      <w:r>
        <w:rPr>
          <w:sz w:val="24"/>
        </w:rPr>
        <w:t>采用多媒体教学手段</w:t>
      </w:r>
      <w:r>
        <w:rPr>
          <w:rFonts w:hint="eastAsia"/>
          <w:sz w:val="24"/>
        </w:rPr>
        <w:t>、数字绘画演示，户外通过写生观察讲解、并结合实际绘画演示</w:t>
      </w:r>
      <w:r>
        <w:rPr>
          <w:sz w:val="24"/>
        </w:rPr>
        <w:t>，</w:t>
      </w:r>
      <w:r>
        <w:rPr>
          <w:rFonts w:hint="eastAsia"/>
          <w:sz w:val="24"/>
        </w:rPr>
        <w:t>从多层次让学生了解色彩变化原理及写实绘画的魅力。</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tbl>
            <w:tblPr>
              <w:tblW w:w="6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3"/>
            </w:tblGrid>
            <w:tr w:rsidR="00546956">
              <w:trPr>
                <w:jc w:val="center"/>
              </w:trPr>
              <w:tc>
                <w:tcPr>
                  <w:tcW w:w="6773" w:type="dxa"/>
                  <w:tcBorders>
                    <w:right w:val="single" w:sz="8" w:space="0" w:color="auto"/>
                  </w:tcBorders>
                  <w:vAlign w:val="center"/>
                </w:tcPr>
                <w:p w:rsidR="00546956" w:rsidRDefault="00744715">
                  <w:pPr>
                    <w:rPr>
                      <w:szCs w:val="21"/>
                    </w:rPr>
                  </w:pPr>
                  <w:r>
                    <w:rPr>
                      <w:rFonts w:hint="eastAsia"/>
                      <w:szCs w:val="21"/>
                    </w:rPr>
                    <w:t>（</w:t>
                  </w:r>
                  <w:r>
                    <w:rPr>
                      <w:szCs w:val="21"/>
                    </w:rPr>
                    <w:t>1</w:t>
                  </w:r>
                  <w:r>
                    <w:rPr>
                      <w:rFonts w:hint="eastAsia"/>
                      <w:szCs w:val="21"/>
                    </w:rPr>
                    <w:t>）</w:t>
                  </w:r>
                  <w:r>
                    <w:rPr>
                      <w:szCs w:val="21"/>
                    </w:rPr>
                    <w:t>掌握本课程教学大纲内容，严格按照教学大纲要求进行课程教学内容的组织。</w:t>
                  </w:r>
                </w:p>
                <w:p w:rsidR="00546956" w:rsidRDefault="00744715">
                  <w:pPr>
                    <w:spacing w:line="276" w:lineRule="auto"/>
                    <w:rPr>
                      <w:szCs w:val="21"/>
                    </w:rPr>
                  </w:pPr>
                  <w:r>
                    <w:rPr>
                      <w:rFonts w:hint="eastAsia"/>
                      <w:szCs w:val="21"/>
                    </w:rPr>
                    <w:t>（</w:t>
                  </w:r>
                  <w:r>
                    <w:rPr>
                      <w:szCs w:val="21"/>
                    </w:rPr>
                    <w:t>2</w:t>
                  </w:r>
                  <w:r>
                    <w:rPr>
                      <w:rFonts w:hint="eastAsia"/>
                      <w:szCs w:val="21"/>
                    </w:rPr>
                    <w:t>）</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bl>
          <w:p w:rsidR="00546956" w:rsidRDefault="00546956">
            <w:pPr>
              <w:rPr>
                <w:szCs w:val="21"/>
              </w:rPr>
            </w:pP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rPr>
                <w:szCs w:val="21"/>
              </w:rPr>
            </w:pPr>
            <w:r>
              <w:rPr>
                <w:rFonts w:hint="eastAsia"/>
                <w:szCs w:val="21"/>
              </w:rPr>
              <w:t>（</w:t>
            </w:r>
            <w:r>
              <w:rPr>
                <w:szCs w:val="21"/>
              </w:rPr>
              <w:t>1</w:t>
            </w:r>
            <w:r>
              <w:rPr>
                <w:rFonts w:hint="eastAsia"/>
                <w:szCs w:val="21"/>
              </w:rPr>
              <w:t>）</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p>
          <w:p w:rsidR="00546956" w:rsidRDefault="00744715">
            <w:pPr>
              <w:rPr>
                <w:szCs w:val="21"/>
              </w:rPr>
            </w:pPr>
            <w:r>
              <w:rPr>
                <w:rFonts w:hint="eastAsia"/>
                <w:szCs w:val="21"/>
              </w:rPr>
              <w:t>（</w:t>
            </w:r>
            <w:r>
              <w:rPr>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rPr>
                <w:szCs w:val="21"/>
              </w:rPr>
            </w:pPr>
            <w:r>
              <w:rPr>
                <w:rFonts w:hint="eastAsia"/>
                <w:szCs w:val="21"/>
              </w:rPr>
              <w:t>（</w:t>
            </w:r>
            <w:r>
              <w:rPr>
                <w:rFonts w:hint="eastAsia"/>
                <w:szCs w:val="21"/>
              </w:rPr>
              <w:t>4</w:t>
            </w:r>
            <w:r>
              <w:rPr>
                <w:rFonts w:hint="eastAsia"/>
                <w:szCs w:val="21"/>
              </w:rPr>
              <w:t>）结合案例分析及</w:t>
            </w:r>
            <w:r>
              <w:rPr>
                <w:rFonts w:hint="eastAsia"/>
                <w:szCs w:val="21"/>
              </w:rPr>
              <w:t>作品</w:t>
            </w:r>
            <w:r>
              <w:rPr>
                <w:rFonts w:hint="eastAsia"/>
                <w:szCs w:val="21"/>
              </w:rPr>
              <w:t>赏析，</w:t>
            </w:r>
            <w:r>
              <w:rPr>
                <w:szCs w:val="21"/>
              </w:rPr>
              <w:t>便于学生理解、接受，使学生在掌握知识的过程中，保持较为浓厚的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w:t>
            </w:r>
            <w:r>
              <w:rPr>
                <w:rFonts w:hint="eastAsia"/>
                <w:szCs w:val="21"/>
              </w:rPr>
              <w:t>保质</w:t>
            </w:r>
            <w:r>
              <w:rPr>
                <w:szCs w:val="21"/>
              </w:rPr>
              <w:t>完成作业</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不抄袭</w:t>
            </w:r>
            <w:r>
              <w:rPr>
                <w:rFonts w:hint="eastAsia"/>
                <w:szCs w:val="21"/>
              </w:rPr>
              <w:t>。</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认真</w:t>
            </w:r>
            <w:r>
              <w:rPr>
                <w:rFonts w:hint="eastAsia"/>
                <w:szCs w:val="21"/>
              </w:rPr>
              <w:t>按时</w:t>
            </w:r>
            <w:r>
              <w:rPr>
                <w:szCs w:val="21"/>
              </w:rPr>
              <w:t>批改作业，并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按百分制评定成绩并写明日期</w:t>
            </w:r>
            <w:r>
              <w:rPr>
                <w:rFonts w:hint="eastAsia"/>
                <w:szCs w:val="21"/>
              </w:rPr>
              <w:t>。</w:t>
            </w:r>
          </w:p>
          <w:p w:rsidR="00546956" w:rsidRDefault="00744715">
            <w:pPr>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lastRenderedPageBreak/>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为课题创作设计</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w:t>
            </w:r>
            <w:r>
              <w:rPr>
                <w:rFonts w:hint="eastAsia"/>
                <w:szCs w:val="21"/>
              </w:rPr>
              <w:t>2</w:t>
            </w:r>
            <w:r>
              <w:rPr>
                <w:rFonts w:hint="eastAsia"/>
                <w:szCs w:val="21"/>
              </w:rPr>
              <w:t>以上者。</w:t>
            </w:r>
          </w:p>
          <w:p w:rsidR="00546956" w:rsidRDefault="00744715">
            <w:pPr>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tc>
      </w:tr>
      <w:tr w:rsidR="00546956">
        <w:trPr>
          <w:jc w:val="center"/>
        </w:trPr>
        <w:tc>
          <w:tcPr>
            <w:tcW w:w="636" w:type="dxa"/>
            <w:tcBorders>
              <w:left w:val="single" w:sz="8" w:space="0" w:color="auto"/>
            </w:tcBorders>
            <w:vAlign w:val="center"/>
          </w:tcPr>
          <w:p w:rsidR="00546956" w:rsidRDefault="00546956">
            <w:pPr>
              <w:jc w:val="center"/>
              <w:rPr>
                <w:szCs w:val="21"/>
              </w:rPr>
            </w:pPr>
          </w:p>
        </w:tc>
        <w:tc>
          <w:tcPr>
            <w:tcW w:w="1691" w:type="dxa"/>
            <w:tcMar>
              <w:left w:w="28" w:type="dxa"/>
              <w:right w:w="28" w:type="dxa"/>
            </w:tcMar>
            <w:vAlign w:val="center"/>
          </w:tcPr>
          <w:p w:rsidR="00546956" w:rsidRDefault="00546956">
            <w:pPr>
              <w:jc w:val="center"/>
              <w:rPr>
                <w:szCs w:val="21"/>
              </w:rPr>
            </w:pPr>
          </w:p>
        </w:tc>
        <w:tc>
          <w:tcPr>
            <w:tcW w:w="6773" w:type="dxa"/>
            <w:tcBorders>
              <w:right w:val="single" w:sz="8" w:space="0" w:color="auto"/>
            </w:tcBorders>
            <w:vAlign w:val="center"/>
          </w:tcPr>
          <w:p w:rsidR="00546956" w:rsidRDefault="00546956">
            <w:pPr>
              <w:rPr>
                <w:szCs w:val="21"/>
              </w:rPr>
            </w:pPr>
          </w:p>
        </w:tc>
      </w:tr>
    </w:tbl>
    <w:p w:rsidR="00546956" w:rsidRDefault="00744715">
      <w:pPr>
        <w:numPr>
          <w:ilvl w:val="0"/>
          <w:numId w:val="8"/>
        </w:numPr>
        <w:spacing w:line="360" w:lineRule="auto"/>
        <w:ind w:firstLineChars="200" w:firstLine="562"/>
        <w:rPr>
          <w:b/>
          <w:sz w:val="28"/>
          <w:szCs w:val="28"/>
        </w:rPr>
      </w:pPr>
      <w:r>
        <w:rPr>
          <w:rFonts w:hint="eastAsia"/>
          <w:b/>
          <w:sz w:val="28"/>
          <w:szCs w:val="28"/>
        </w:rPr>
        <w:t>课程</w:t>
      </w:r>
      <w:r>
        <w:rPr>
          <w:b/>
          <w:sz w:val="28"/>
          <w:szCs w:val="28"/>
        </w:rPr>
        <w:t>考核</w:t>
      </w:r>
    </w:p>
    <w:p w:rsidR="00546956" w:rsidRDefault="00744715">
      <w:pPr>
        <w:spacing w:line="360" w:lineRule="auto"/>
        <w:rPr>
          <w:sz w:val="24"/>
        </w:rPr>
      </w:pPr>
      <w:r>
        <w:rPr>
          <w:rFonts w:hint="eastAsia"/>
          <w:sz w:val="24"/>
        </w:rPr>
        <w:t>（一）</w:t>
      </w:r>
      <w:r>
        <w:rPr>
          <w:sz w:val="24"/>
        </w:rPr>
        <w:t>课程考核包括期末考试</w:t>
      </w:r>
      <w:r>
        <w:rPr>
          <w:rFonts w:hint="eastAsia"/>
          <w:sz w:val="24"/>
        </w:rPr>
        <w:t>和</w:t>
      </w:r>
      <w:r>
        <w:rPr>
          <w:sz w:val="24"/>
        </w:rPr>
        <w:t>平时作业考核，期</w:t>
      </w:r>
      <w:r>
        <w:rPr>
          <w:rFonts w:hint="eastAsia"/>
          <w:sz w:val="24"/>
        </w:rPr>
        <w:t>末</w:t>
      </w:r>
      <w:r>
        <w:rPr>
          <w:sz w:val="24"/>
        </w:rPr>
        <w:t>考试采用采用</w:t>
      </w:r>
      <w:r>
        <w:rPr>
          <w:rFonts w:hint="eastAsia"/>
          <w:sz w:val="24"/>
        </w:rPr>
        <w:t>课题创作设计方式</w:t>
      </w:r>
      <w:r>
        <w:rPr>
          <w:sz w:val="24"/>
        </w:rPr>
        <w:t>。</w:t>
      </w:r>
    </w:p>
    <w:p w:rsidR="00546956" w:rsidRDefault="00744715">
      <w:pPr>
        <w:spacing w:line="360" w:lineRule="auto"/>
        <w:rPr>
          <w:b/>
          <w:sz w:val="28"/>
          <w:szCs w:val="28"/>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40</w:t>
      </w:r>
      <w:r>
        <w:rPr>
          <w:sz w:val="24"/>
        </w:rPr>
        <w:t>% +</w:t>
      </w:r>
      <w:r>
        <w:rPr>
          <w:sz w:val="24"/>
        </w:rPr>
        <w:t>期末考试成绩</w:t>
      </w:r>
      <w:r>
        <w:rPr>
          <w:sz w:val="24"/>
        </w:rPr>
        <w:t>×</w:t>
      </w:r>
      <w:r>
        <w:rPr>
          <w:rFonts w:hint="eastAsia"/>
          <w:sz w:val="24"/>
        </w:rPr>
        <w:t>60</w:t>
      </w:r>
      <w:r>
        <w:rPr>
          <w:sz w:val="24"/>
        </w:rPr>
        <w:t>%</w:t>
      </w:r>
      <w:r>
        <w:rPr>
          <w:sz w:val="24"/>
        </w:rPr>
        <w:t>。具体内容和比例</w:t>
      </w:r>
      <w:r>
        <w:rPr>
          <w:rFonts w:hint="eastAsia"/>
          <w:sz w:val="24"/>
        </w:rPr>
        <w:t>如表所</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rPr>
                <w:rFonts w:eastAsia="宋体"/>
              </w:rPr>
            </w:pPr>
            <w:r>
              <w:rPr>
                <w:rFonts w:eastAsia="宋体"/>
              </w:rPr>
              <w:t>平时作业及考勤</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40</w:t>
            </w:r>
            <w:r>
              <w:rPr>
                <w:rFonts w:eastAsia="宋体" w:hint="eastAsia"/>
              </w:rPr>
              <w:t xml:space="preserve"> </w:t>
            </w:r>
            <w:r>
              <w:rPr>
                <w:rFonts w:eastAsia="宋体"/>
              </w:rPr>
              <w:t>%</w:t>
            </w:r>
          </w:p>
        </w:tc>
        <w:tc>
          <w:tcPr>
            <w:tcW w:w="4410" w:type="dxa"/>
            <w:vAlign w:val="center"/>
          </w:tcPr>
          <w:p w:rsidR="00546956" w:rsidRDefault="00744715">
            <w:pPr>
              <w:pStyle w:val="a9"/>
              <w:rPr>
                <w:rFonts w:eastAsia="宋体"/>
                <w:szCs w:val="21"/>
              </w:rPr>
            </w:pPr>
            <w:r>
              <w:rPr>
                <w:rFonts w:eastAsia="宋体" w:hint="eastAsia"/>
                <w:color w:val="000000"/>
                <w:szCs w:val="21"/>
              </w:rPr>
              <w:t xml:space="preserve"> </w:t>
            </w:r>
            <w:r>
              <w:rPr>
                <w:rFonts w:eastAsia="宋体" w:hint="eastAsia"/>
                <w:color w:val="000000"/>
                <w:szCs w:val="21"/>
              </w:rPr>
              <w:t>完成布置的实践作业，考勤缺勤以扣分形式计入平时成绩，平时成绩占总成绩的</w:t>
            </w:r>
            <w:r>
              <w:rPr>
                <w:rFonts w:eastAsia="宋体" w:hint="eastAsia"/>
                <w:color w:val="000000"/>
                <w:szCs w:val="21"/>
              </w:rPr>
              <w:t>40%</w:t>
            </w:r>
          </w:p>
        </w:tc>
        <w:tc>
          <w:tcPr>
            <w:tcW w:w="1470" w:type="dxa"/>
            <w:vAlign w:val="center"/>
          </w:tcPr>
          <w:p w:rsidR="00546956" w:rsidRDefault="00744715">
            <w:pPr>
              <w:pStyle w:val="a9"/>
              <w:jc w:val="center"/>
              <w:rPr>
                <w:rFonts w:eastAsia="宋体"/>
              </w:rPr>
            </w:pPr>
            <w:r>
              <w:rPr>
                <w:rFonts w:eastAsia="宋体" w:hint="eastAsia"/>
                <w:color w:val="000000"/>
                <w:szCs w:val="21"/>
              </w:rPr>
              <w:t>1-1</w:t>
            </w:r>
            <w:r>
              <w:rPr>
                <w:rFonts w:eastAsia="宋体" w:hint="eastAsia"/>
                <w:color w:val="000000"/>
                <w:szCs w:val="21"/>
              </w:rPr>
              <w:t>、</w:t>
            </w:r>
            <w:r>
              <w:rPr>
                <w:rFonts w:eastAsia="宋体" w:hint="eastAsia"/>
                <w:color w:val="000000"/>
                <w:szCs w:val="21"/>
              </w:rPr>
              <w:t>2-1</w:t>
            </w:r>
            <w:r>
              <w:rPr>
                <w:rFonts w:eastAsia="宋体" w:hint="eastAsia"/>
                <w:color w:val="000000"/>
                <w:szCs w:val="21"/>
              </w:rPr>
              <w:t xml:space="preserve"> </w:t>
            </w:r>
          </w:p>
        </w:tc>
      </w:tr>
      <w:tr w:rsidR="00546956">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课题创作设计</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60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 xml:space="preserve"> </w:t>
            </w:r>
            <w:r>
              <w:rPr>
                <w:rFonts w:eastAsia="宋体" w:hint="eastAsia"/>
                <w:color w:val="000000"/>
                <w:szCs w:val="21"/>
              </w:rPr>
              <w:t>考试为课题命题创作设计，根据具体情况课结合相关设计竞赛，考核学生的</w:t>
            </w:r>
            <w:r>
              <w:rPr>
                <w:rFonts w:eastAsia="宋体" w:hint="eastAsia"/>
                <w:color w:val="000000"/>
                <w:szCs w:val="21"/>
              </w:rPr>
              <w:t>数字绘画创作</w:t>
            </w:r>
            <w:r>
              <w:rPr>
                <w:rFonts w:eastAsia="宋体" w:hint="eastAsia"/>
                <w:color w:val="000000"/>
                <w:szCs w:val="21"/>
              </w:rPr>
              <w:t>能力，期末考试占总成绩的</w:t>
            </w:r>
            <w:r>
              <w:rPr>
                <w:rFonts w:eastAsia="宋体" w:hint="eastAsia"/>
                <w:color w:val="000000"/>
                <w:szCs w:val="21"/>
              </w:rPr>
              <w:t>60%</w:t>
            </w:r>
            <w:r>
              <w:rPr>
                <w:rFonts w:eastAsia="宋体" w:hint="eastAsia"/>
                <w:color w:val="000000"/>
                <w:szCs w:val="21"/>
              </w:rPr>
              <w:t>。</w:t>
            </w:r>
          </w:p>
        </w:tc>
        <w:tc>
          <w:tcPr>
            <w:tcW w:w="1470" w:type="dxa"/>
            <w:vAlign w:val="center"/>
          </w:tcPr>
          <w:p w:rsidR="00546956" w:rsidRDefault="00744715">
            <w:pPr>
              <w:pStyle w:val="a9"/>
              <w:jc w:val="center"/>
              <w:rPr>
                <w:rFonts w:eastAsia="宋体"/>
                <w:color w:val="000000"/>
                <w:szCs w:val="21"/>
              </w:rPr>
            </w:pPr>
            <w:r>
              <w:rPr>
                <w:rFonts w:eastAsia="宋体" w:hint="eastAsia"/>
                <w:color w:val="000000"/>
                <w:szCs w:val="21"/>
              </w:rPr>
              <w:t>6-1</w:t>
            </w:r>
            <w:r>
              <w:rPr>
                <w:rFonts w:eastAsia="宋体" w:hint="eastAsia"/>
                <w:color w:val="000000"/>
                <w:szCs w:val="21"/>
              </w:rPr>
              <w:t>、</w:t>
            </w:r>
            <w:r>
              <w:rPr>
                <w:rFonts w:eastAsia="宋体" w:hint="eastAsia"/>
                <w:color w:val="000000"/>
                <w:szCs w:val="21"/>
              </w:rPr>
              <w:t>6-2</w:t>
            </w:r>
            <w:r>
              <w:rPr>
                <w:rFonts w:eastAsia="宋体" w:hint="eastAsia"/>
                <w:color w:val="000000"/>
                <w:szCs w:val="21"/>
              </w:rPr>
              <w:t xml:space="preserve"> </w:t>
            </w:r>
          </w:p>
        </w:tc>
      </w:tr>
    </w:tbl>
    <w:p w:rsidR="00546956" w:rsidRDefault="00744715">
      <w:pPr>
        <w:spacing w:line="360" w:lineRule="auto"/>
        <w:ind w:firstLineChars="200" w:firstLine="480"/>
        <w:rPr>
          <w:sz w:val="24"/>
        </w:rPr>
      </w:pPr>
      <w:r>
        <w:rPr>
          <w:rFonts w:hint="eastAsia"/>
          <w:sz w:val="24"/>
        </w:rPr>
        <w:t>卓越工程师教育培养计划试点专业、参加各类专业认证（评估）的专业必须制定课程目标达成度计算办法，建议其他专业也要制定相应的计算办法。</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本课程根据学生的学习态度</w:t>
      </w:r>
      <w:r>
        <w:rPr>
          <w:rFonts w:hint="eastAsia"/>
          <w:sz w:val="24"/>
          <w:szCs w:val="22"/>
        </w:rPr>
        <w:t>、</w:t>
      </w:r>
      <w:r>
        <w:rPr>
          <w:sz w:val="24"/>
          <w:szCs w:val="22"/>
        </w:rPr>
        <w:t>平时作业</w:t>
      </w:r>
      <w:r>
        <w:rPr>
          <w:rFonts w:hint="eastAsia"/>
          <w:sz w:val="24"/>
          <w:szCs w:val="22"/>
        </w:rPr>
        <w:t>、期末考试</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，确保相应毕业要求指标点达成。并根据行业发展</w:t>
      </w:r>
      <w:r>
        <w:rPr>
          <w:rFonts w:hint="eastAsia"/>
          <w:sz w:val="24"/>
          <w:szCs w:val="22"/>
        </w:rPr>
        <w:t>，</w:t>
      </w:r>
      <w:r>
        <w:rPr>
          <w:sz w:val="24"/>
          <w:szCs w:val="22"/>
        </w:rPr>
        <w:t>适时更新知识内容及所需软件版本</w:t>
      </w:r>
      <w:r>
        <w:rPr>
          <w:rFonts w:hint="eastAsia"/>
          <w:sz w:val="24"/>
          <w:szCs w:val="22"/>
        </w:rPr>
        <w:t>。</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12" w:lineRule="auto"/>
        <w:rPr>
          <w:sz w:val="24"/>
        </w:rPr>
      </w:pPr>
      <w:r>
        <w:rPr>
          <w:rFonts w:hint="eastAsia"/>
          <w:sz w:val="24"/>
        </w:rPr>
        <w:t xml:space="preserve">  </w:t>
      </w:r>
      <w:r>
        <w:rPr>
          <w:rFonts w:hint="eastAsia"/>
          <w:sz w:val="24"/>
        </w:rPr>
        <w:t>无</w:t>
      </w: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right"/>
        <w:rPr>
          <w:kern w:val="0"/>
          <w:sz w:val="24"/>
          <w:szCs w:val="21"/>
        </w:rPr>
      </w:pPr>
      <w:r>
        <w:rPr>
          <w:rFonts w:hint="eastAsia"/>
          <w:sz w:val="24"/>
        </w:rPr>
        <w:t xml:space="preserve">                                                   </w:t>
      </w:r>
      <w:r>
        <w:rPr>
          <w:kern w:val="0"/>
          <w:sz w:val="24"/>
          <w:szCs w:val="21"/>
        </w:rPr>
        <w:t>执笔人</w:t>
      </w:r>
      <w:r>
        <w:rPr>
          <w:rFonts w:hint="eastAsia"/>
          <w:kern w:val="0"/>
          <w:sz w:val="24"/>
          <w:szCs w:val="21"/>
        </w:rPr>
        <w:t>：徐镜淇</w:t>
      </w:r>
    </w:p>
    <w:p w:rsidR="00546956" w:rsidRDefault="00744715">
      <w:pPr>
        <w:autoSpaceDE w:val="0"/>
        <w:autoSpaceDN w:val="0"/>
        <w:adjustRightInd w:val="0"/>
        <w:spacing w:line="360" w:lineRule="auto"/>
        <w:ind w:firstLineChars="2700" w:firstLine="6480"/>
        <w:jc w:val="righ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p>
    <w:p w:rsidR="00546956" w:rsidRDefault="00744715">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jc w:val="center"/>
        <w:rPr>
          <w:b/>
          <w:bCs/>
          <w:sz w:val="30"/>
        </w:rPr>
      </w:pPr>
    </w:p>
    <w:p w:rsidR="00546956" w:rsidRDefault="00744715">
      <w:pPr>
        <w:pStyle w:val="1"/>
      </w:pPr>
      <w:bookmarkStart w:id="21" w:name="_Toc1431"/>
      <w:r>
        <w:rPr>
          <w:rFonts w:hint="eastAsia"/>
        </w:rPr>
        <w:lastRenderedPageBreak/>
        <w:t>数字媒体概论课程</w:t>
      </w:r>
      <w:r>
        <w:t>教学大纲</w:t>
      </w:r>
      <w:bookmarkEnd w:id="21"/>
    </w:p>
    <w:p w:rsidR="00546956" w:rsidRDefault="00744715">
      <w:pPr>
        <w:spacing w:line="312" w:lineRule="auto"/>
        <w:jc w:val="center"/>
        <w:rPr>
          <w:b/>
          <w:bCs/>
          <w:sz w:val="30"/>
        </w:rPr>
      </w:pPr>
      <w:r>
        <w:rPr>
          <w:b/>
          <w:bCs/>
          <w:sz w:val="30"/>
        </w:rPr>
        <w:t>（</w:t>
      </w:r>
      <w:r>
        <w:rPr>
          <w:rFonts w:hint="eastAsia"/>
          <w:b/>
          <w:bCs/>
          <w:sz w:val="30"/>
        </w:rPr>
        <w:t>Introduction of Digital Media</w:t>
      </w:r>
      <w:r>
        <w:rPr>
          <w:b/>
          <w:bCs/>
          <w:sz w:val="30"/>
        </w:rPr>
        <w:t>）</w:t>
      </w:r>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ascii="宋体" w:hAnsi="宋体" w:hint="eastAsia"/>
          <w:bCs/>
          <w:kern w:val="0"/>
          <w:sz w:val="24"/>
        </w:rPr>
        <w:t>0</w:t>
      </w:r>
      <w:r>
        <w:rPr>
          <w:rFonts w:ascii="宋体" w:hAnsi="宋体"/>
          <w:bCs/>
          <w:kern w:val="0"/>
          <w:sz w:val="24"/>
        </w:rPr>
        <w:t>921005</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2</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32</w:t>
      </w:r>
      <w:r>
        <w:rPr>
          <w:kern w:val="0"/>
          <w:sz w:val="24"/>
        </w:rPr>
        <w:t>（其中：讲授学时</w:t>
      </w:r>
      <w:r>
        <w:rPr>
          <w:rFonts w:hint="eastAsia"/>
          <w:kern w:val="0"/>
          <w:sz w:val="24"/>
        </w:rPr>
        <w:t>20</w:t>
      </w:r>
      <w:r>
        <w:rPr>
          <w:rFonts w:hint="eastAsia"/>
          <w:kern w:val="0"/>
          <w:sz w:val="24"/>
        </w:rPr>
        <w:t>，</w:t>
      </w:r>
      <w:r>
        <w:rPr>
          <w:kern w:val="0"/>
          <w:sz w:val="24"/>
        </w:rPr>
        <w:t>实验学时</w:t>
      </w:r>
      <w:r>
        <w:rPr>
          <w:rFonts w:hint="eastAsia"/>
          <w:kern w:val="0"/>
          <w:sz w:val="24"/>
        </w:rPr>
        <w:t xml:space="preserve">12 </w:t>
      </w:r>
      <w:r>
        <w:rPr>
          <w:kern w:val="0"/>
          <w:sz w:val="24"/>
        </w:rPr>
        <w:t>）</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hint="eastAsia"/>
          <w:kern w:val="0"/>
          <w:sz w:val="24"/>
        </w:rPr>
        <w:t>专业导论与职业发展</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sz w:val="24"/>
        </w:rPr>
      </w:pPr>
      <w:r>
        <w:rPr>
          <w:b/>
          <w:bCs/>
          <w:kern w:val="0"/>
          <w:sz w:val="24"/>
        </w:rPr>
        <w:t>教</w:t>
      </w:r>
      <w:r>
        <w:rPr>
          <w:b/>
          <w:bCs/>
          <w:kern w:val="0"/>
          <w:sz w:val="24"/>
        </w:rPr>
        <w:t xml:space="preserve">    </w:t>
      </w:r>
      <w:r>
        <w:rPr>
          <w:b/>
          <w:bCs/>
          <w:kern w:val="0"/>
          <w:sz w:val="24"/>
        </w:rPr>
        <w:t>材</w:t>
      </w:r>
      <w:r>
        <w:rPr>
          <w:b/>
          <w:kern w:val="0"/>
          <w:sz w:val="24"/>
        </w:rPr>
        <w:t>：</w:t>
      </w:r>
      <w:r>
        <w:rPr>
          <w:sz w:val="24"/>
          <w:szCs w:val="21"/>
        </w:rPr>
        <w:t>《</w:t>
      </w:r>
      <w:r>
        <w:rPr>
          <w:rFonts w:hint="eastAsia"/>
          <w:sz w:val="24"/>
          <w:szCs w:val="21"/>
        </w:rPr>
        <w:t>数字媒体艺术概论</w:t>
      </w:r>
      <w:r>
        <w:rPr>
          <w:sz w:val="24"/>
        </w:rPr>
        <w:t>》，</w:t>
      </w:r>
      <w:r>
        <w:rPr>
          <w:rFonts w:hint="eastAsia"/>
          <w:sz w:val="24"/>
        </w:rPr>
        <w:t>李四达</w:t>
      </w:r>
      <w:r>
        <w:rPr>
          <w:sz w:val="24"/>
        </w:rPr>
        <w:t>，</w:t>
      </w:r>
      <w:r>
        <w:rPr>
          <w:rFonts w:hint="eastAsia"/>
          <w:sz w:val="24"/>
        </w:rPr>
        <w:t>清华大学</w:t>
      </w:r>
      <w:r>
        <w:rPr>
          <w:sz w:val="24"/>
        </w:rPr>
        <w:t>出版社，</w:t>
      </w:r>
      <w:r>
        <w:rPr>
          <w:rFonts w:hint="eastAsia"/>
          <w:sz w:val="24"/>
        </w:rPr>
        <w:t>2015</w:t>
      </w:r>
      <w:r>
        <w:rPr>
          <w:sz w:val="24"/>
        </w:rPr>
        <w:t>.</w:t>
      </w:r>
      <w:r>
        <w:rPr>
          <w:rFonts w:hint="eastAsia"/>
          <w:sz w:val="24"/>
        </w:rPr>
        <w:t>4</w:t>
      </w:r>
    </w:p>
    <w:p w:rsidR="00546956" w:rsidRDefault="00744715">
      <w:pPr>
        <w:spacing w:line="360" w:lineRule="auto"/>
        <w:ind w:firstLineChars="200" w:firstLine="482"/>
        <w:rPr>
          <w:bCs/>
          <w:kern w:val="0"/>
          <w:sz w:val="24"/>
        </w:rPr>
      </w:pPr>
      <w:r>
        <w:rPr>
          <w:b/>
          <w:bCs/>
          <w:kern w:val="0"/>
          <w:sz w:val="24"/>
        </w:rPr>
        <w:t>课程归口：</w:t>
      </w:r>
      <w:r>
        <w:rPr>
          <w:rFonts w:ascii="宋体" w:hAnsi="宋体" w:hint="eastAsia"/>
          <w:bCs/>
          <w:kern w:val="0"/>
          <w:sz w:val="24"/>
        </w:rPr>
        <w:t>艺术与设计</w:t>
      </w:r>
      <w:r>
        <w:rPr>
          <w:kern w:val="0"/>
          <w:sz w:val="24"/>
        </w:rPr>
        <w:t>学院</w:t>
      </w:r>
    </w:p>
    <w:p w:rsidR="00546956" w:rsidRDefault="00744715">
      <w:pPr>
        <w:spacing w:line="400" w:lineRule="exact"/>
        <w:ind w:firstLineChars="200" w:firstLine="482"/>
        <w:rPr>
          <w:rFonts w:ascii="宋体" w:hAnsi="宋体" w:cs="宋体"/>
          <w:color w:val="000000" w:themeColor="text1"/>
          <w:szCs w:val="21"/>
          <w:lang w:val="zh-CN"/>
        </w:rPr>
      </w:pPr>
      <w:r>
        <w:rPr>
          <w:b/>
          <w:bCs/>
          <w:kern w:val="0"/>
          <w:sz w:val="24"/>
        </w:rPr>
        <w:t>课程的性质与任务</w:t>
      </w:r>
      <w:r>
        <w:rPr>
          <w:rFonts w:hint="eastAsia"/>
          <w:b/>
          <w:bCs/>
          <w:kern w:val="0"/>
          <w:sz w:val="24"/>
        </w:rPr>
        <w:t>：</w:t>
      </w:r>
      <w:r>
        <w:rPr>
          <w:rFonts w:ascii="宋体" w:hAnsi="宋体" w:cs="宋体" w:hint="eastAsia"/>
          <w:color w:val="000000" w:themeColor="text1"/>
          <w:sz w:val="24"/>
          <w:lang w:val="zh-CN"/>
        </w:rPr>
        <w:t>本课程是数字媒体艺术专业的</w:t>
      </w:r>
      <w:r>
        <w:rPr>
          <w:rFonts w:ascii="宋体" w:hAnsi="宋体" w:cs="宋体" w:hint="eastAsia"/>
          <w:color w:val="000000" w:themeColor="text1"/>
          <w:sz w:val="24"/>
        </w:rPr>
        <w:t>专业</w:t>
      </w:r>
      <w:r>
        <w:rPr>
          <w:rFonts w:ascii="宋体" w:hAnsi="宋体" w:cs="宋体" w:hint="eastAsia"/>
          <w:color w:val="000000" w:themeColor="text1"/>
          <w:sz w:val="24"/>
          <w:lang w:val="zh-CN"/>
        </w:rPr>
        <w:t>基础</w:t>
      </w:r>
      <w:r>
        <w:rPr>
          <w:rFonts w:ascii="宋体" w:hAnsi="宋体" w:cs="宋体" w:hint="eastAsia"/>
          <w:color w:val="000000" w:themeColor="text1"/>
          <w:sz w:val="24"/>
        </w:rPr>
        <w:t>课程</w:t>
      </w:r>
      <w:r>
        <w:rPr>
          <w:rFonts w:ascii="宋体" w:hAnsi="宋体" w:cs="宋体" w:hint="eastAsia"/>
          <w:color w:val="000000" w:themeColor="text1"/>
          <w:sz w:val="24"/>
          <w:lang w:val="zh-CN"/>
        </w:rPr>
        <w:t>，是本专业后续课程的先选课。学生通过该课程的学习，对数字媒体艺术的概念范畴、美学理论及相关学科领域进行全面、深入、系统的了解，对数字媒体艺术所针对的产业现状、发展历史及未来趋势有一个明确清晰的认识。从宏观层面及全局高度对数字媒体艺术这一学科专业及概念进行整体把握。</w:t>
      </w:r>
    </w:p>
    <w:p w:rsidR="00546956" w:rsidRDefault="00546956">
      <w:pPr>
        <w:spacing w:line="360" w:lineRule="auto"/>
        <w:ind w:firstLineChars="200" w:firstLine="480"/>
        <w:rPr>
          <w:bCs/>
          <w:kern w:val="0"/>
          <w:sz w:val="24"/>
        </w:rPr>
      </w:pP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 xml:space="preserve">1. </w:t>
      </w:r>
      <w:r>
        <w:rPr>
          <w:rFonts w:hint="eastAsia"/>
          <w:sz w:val="24"/>
        </w:rPr>
        <w:t>理解媒介进化与数字媒体的关系，能从媒介的角度对数字媒体艺术进行解释。</w:t>
      </w:r>
    </w:p>
    <w:p w:rsidR="00546956" w:rsidRDefault="00744715">
      <w:pPr>
        <w:spacing w:line="360" w:lineRule="auto"/>
        <w:ind w:firstLine="482"/>
        <w:jc w:val="left"/>
        <w:rPr>
          <w:sz w:val="24"/>
        </w:rPr>
      </w:pPr>
      <w:r>
        <w:rPr>
          <w:rFonts w:hint="eastAsia"/>
          <w:sz w:val="24"/>
        </w:rPr>
        <w:t>目标</w:t>
      </w:r>
      <w:r>
        <w:rPr>
          <w:rFonts w:hint="eastAsia"/>
          <w:sz w:val="24"/>
        </w:rPr>
        <w:t xml:space="preserve">2. </w:t>
      </w:r>
      <w:r>
        <w:rPr>
          <w:rFonts w:hint="eastAsia"/>
          <w:sz w:val="24"/>
        </w:rPr>
        <w:t>理解数字媒体艺术的学科范畴定义、应用领域及数字媒体艺术人才的标准。</w:t>
      </w:r>
    </w:p>
    <w:p w:rsidR="00546956" w:rsidRDefault="00744715">
      <w:pPr>
        <w:spacing w:line="360" w:lineRule="auto"/>
        <w:ind w:firstLine="482"/>
        <w:jc w:val="left"/>
        <w:rPr>
          <w:sz w:val="24"/>
        </w:rPr>
      </w:pPr>
      <w:r>
        <w:rPr>
          <w:rFonts w:hint="eastAsia"/>
          <w:sz w:val="24"/>
        </w:rPr>
        <w:t>目标</w:t>
      </w:r>
      <w:r>
        <w:rPr>
          <w:rFonts w:hint="eastAsia"/>
          <w:sz w:val="24"/>
        </w:rPr>
        <w:t xml:space="preserve">3. </w:t>
      </w:r>
      <w:r>
        <w:rPr>
          <w:rFonts w:hint="eastAsia"/>
          <w:sz w:val="24"/>
        </w:rPr>
        <w:t>理解拼贴与数字媒体艺术的关系，能够从现代艺术的角度对数字媒体艺术的影响进行解释。</w:t>
      </w:r>
    </w:p>
    <w:p w:rsidR="00546956" w:rsidRDefault="00744715">
      <w:pPr>
        <w:spacing w:line="360" w:lineRule="auto"/>
        <w:ind w:firstLine="482"/>
        <w:jc w:val="left"/>
        <w:rPr>
          <w:sz w:val="24"/>
        </w:rPr>
      </w:pPr>
      <w:r>
        <w:rPr>
          <w:rFonts w:hint="eastAsia"/>
          <w:sz w:val="24"/>
        </w:rPr>
        <w:t>目标</w:t>
      </w:r>
      <w:r>
        <w:rPr>
          <w:rFonts w:hint="eastAsia"/>
          <w:sz w:val="24"/>
        </w:rPr>
        <w:t xml:space="preserve">4. </w:t>
      </w:r>
      <w:r>
        <w:rPr>
          <w:rFonts w:hint="eastAsia"/>
          <w:sz w:val="24"/>
        </w:rPr>
        <w:t>理解科学技术对数字媒体艺术的影响，理解古典美术中的科学思维。</w:t>
      </w:r>
    </w:p>
    <w:p w:rsidR="00546956" w:rsidRDefault="00744715">
      <w:pPr>
        <w:spacing w:line="360" w:lineRule="auto"/>
        <w:ind w:firstLine="482"/>
        <w:jc w:val="left"/>
        <w:rPr>
          <w:sz w:val="24"/>
        </w:rPr>
      </w:pPr>
      <w:r>
        <w:rPr>
          <w:rFonts w:hint="eastAsia"/>
          <w:sz w:val="24"/>
        </w:rPr>
        <w:t>目标</w:t>
      </w:r>
      <w:r>
        <w:rPr>
          <w:rFonts w:hint="eastAsia"/>
          <w:sz w:val="24"/>
        </w:rPr>
        <w:t xml:space="preserve">5. </w:t>
      </w:r>
      <w:r>
        <w:rPr>
          <w:rFonts w:hint="eastAsia"/>
          <w:sz w:val="24"/>
        </w:rPr>
        <w:t>了解数字媒体艺术简史，能够对数字媒体艺术的发展历史的把握。</w:t>
      </w:r>
    </w:p>
    <w:p w:rsidR="00546956" w:rsidRDefault="00744715">
      <w:pPr>
        <w:spacing w:line="360" w:lineRule="auto"/>
        <w:ind w:firstLine="482"/>
        <w:jc w:val="left"/>
        <w:rPr>
          <w:sz w:val="24"/>
        </w:rPr>
      </w:pPr>
      <w:r>
        <w:rPr>
          <w:rFonts w:hint="eastAsia"/>
          <w:sz w:val="24"/>
        </w:rPr>
        <w:t>目标</w:t>
      </w:r>
      <w:r>
        <w:rPr>
          <w:rFonts w:hint="eastAsia"/>
          <w:sz w:val="24"/>
        </w:rPr>
        <w:t xml:space="preserve">6. </w:t>
      </w:r>
      <w:r>
        <w:rPr>
          <w:rFonts w:hint="eastAsia"/>
          <w:sz w:val="24"/>
        </w:rPr>
        <w:t>了解数字媒体艺术与创意产业的关系，分析所从事的行业在数字媒体中的定位。</w:t>
      </w:r>
    </w:p>
    <w:p w:rsidR="00546956" w:rsidRDefault="00744715">
      <w:pPr>
        <w:spacing w:line="360" w:lineRule="auto"/>
        <w:ind w:firstLine="482"/>
        <w:jc w:val="left"/>
        <w:rPr>
          <w:sz w:val="24"/>
        </w:rPr>
      </w:pPr>
      <w:r>
        <w:rPr>
          <w:rFonts w:hint="eastAsia"/>
          <w:sz w:val="24"/>
        </w:rPr>
        <w:t>目标</w:t>
      </w:r>
      <w:r>
        <w:rPr>
          <w:rFonts w:hint="eastAsia"/>
          <w:sz w:val="24"/>
        </w:rPr>
        <w:t xml:space="preserve">7. </w:t>
      </w:r>
      <w:r>
        <w:rPr>
          <w:rFonts w:hint="eastAsia"/>
          <w:sz w:val="24"/>
        </w:rPr>
        <w:t>能够从信息化设计的角度对数字媒体艺术进行分析。</w:t>
      </w:r>
    </w:p>
    <w:p w:rsidR="00546956" w:rsidRDefault="00744715">
      <w:pPr>
        <w:spacing w:line="360" w:lineRule="auto"/>
        <w:ind w:firstLine="482"/>
        <w:jc w:val="left"/>
        <w:rPr>
          <w:sz w:val="24"/>
        </w:rPr>
      </w:pPr>
      <w:r>
        <w:rPr>
          <w:rFonts w:hint="eastAsia"/>
          <w:sz w:val="24"/>
        </w:rPr>
        <w:lastRenderedPageBreak/>
        <w:t>目标</w:t>
      </w:r>
      <w:r>
        <w:rPr>
          <w:rFonts w:hint="eastAsia"/>
          <w:sz w:val="24"/>
        </w:rPr>
        <w:t xml:space="preserve">8. </w:t>
      </w:r>
      <w:r>
        <w:rPr>
          <w:rFonts w:hint="eastAsia"/>
          <w:sz w:val="24"/>
        </w:rPr>
        <w:t>了解数字媒体发展的未来趋势</w:t>
      </w:r>
      <w:r>
        <w:rPr>
          <w:color w:val="000000"/>
          <w:sz w:val="24"/>
        </w:rPr>
        <w:t>。</w:t>
      </w:r>
    </w:p>
    <w:p w:rsidR="00546956" w:rsidRDefault="00744715">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1-4</w:t>
      </w:r>
      <w:r>
        <w:rPr>
          <w:color w:val="000000"/>
          <w:sz w:val="24"/>
        </w:rPr>
        <w:t>、毕业要求</w:t>
      </w:r>
      <w:r>
        <w:rPr>
          <w:rFonts w:hint="eastAsia"/>
          <w:color w:val="000000"/>
          <w:sz w:val="24"/>
        </w:rPr>
        <w:t>1</w:t>
      </w:r>
      <w:r>
        <w:rPr>
          <w:rFonts w:hint="eastAsia"/>
          <w:color w:val="000000"/>
          <w:sz w:val="24"/>
        </w:rPr>
        <w:t>-</w:t>
      </w:r>
      <w:r>
        <w:rPr>
          <w:rFonts w:hint="eastAsia"/>
          <w:color w:val="000000"/>
          <w:sz w:val="24"/>
        </w:rPr>
        <w:t>3</w:t>
      </w:r>
      <w:r>
        <w:rPr>
          <w:rFonts w:hint="eastAsia"/>
          <w:color w:val="000000"/>
          <w:sz w:val="24"/>
        </w:rPr>
        <w:t>、</w:t>
      </w:r>
      <w:r>
        <w:rPr>
          <w:color w:val="000000"/>
          <w:sz w:val="24"/>
        </w:rPr>
        <w:t>毕业要求</w:t>
      </w:r>
      <w:r>
        <w:rPr>
          <w:rFonts w:hint="eastAsia"/>
          <w:color w:val="000000"/>
          <w:sz w:val="24"/>
        </w:rPr>
        <w:t>3</w:t>
      </w:r>
      <w:r>
        <w:rPr>
          <w:rFonts w:hint="eastAsia"/>
          <w:color w:val="000000"/>
          <w:sz w:val="24"/>
        </w:rPr>
        <w:t>-</w:t>
      </w:r>
      <w:r>
        <w:rPr>
          <w:rFonts w:hint="eastAsia"/>
          <w:color w:val="000000"/>
          <w:sz w:val="24"/>
        </w:rPr>
        <w:t>1</w:t>
      </w:r>
      <w:r>
        <w:rPr>
          <w:rFonts w:hint="eastAsia"/>
          <w:color w:val="000000"/>
          <w:sz w:val="24"/>
        </w:rPr>
        <w:t>、</w:t>
      </w:r>
      <w:r>
        <w:rPr>
          <w:color w:val="000000"/>
          <w:sz w:val="24"/>
        </w:rPr>
        <w:t>毕业要求</w:t>
      </w:r>
      <w:r>
        <w:rPr>
          <w:rFonts w:hint="eastAsia"/>
          <w:color w:val="000000"/>
          <w:sz w:val="24"/>
        </w:rPr>
        <w:t>5</w:t>
      </w:r>
      <w:r>
        <w:rPr>
          <w:rFonts w:hint="eastAsia"/>
          <w:color w:val="000000"/>
          <w:sz w:val="24"/>
        </w:rPr>
        <w:t>-</w:t>
      </w:r>
      <w:r>
        <w:rPr>
          <w:rFonts w:hint="eastAsia"/>
          <w:color w:val="000000"/>
          <w:sz w:val="24"/>
        </w:rPr>
        <w:t>2</w:t>
      </w:r>
      <w:r>
        <w:rPr>
          <w:rFonts w:hint="eastAsia"/>
          <w:color w:val="000000"/>
          <w:sz w:val="24"/>
        </w:rPr>
        <w:t>、毕业要求</w:t>
      </w:r>
      <w:r>
        <w:rPr>
          <w:rFonts w:hint="eastAsia"/>
          <w:color w:val="000000"/>
          <w:sz w:val="24"/>
        </w:rPr>
        <w:t>7-1</w:t>
      </w:r>
      <w:r>
        <w:rPr>
          <w:rFonts w:hint="eastAsia"/>
          <w:color w:val="000000"/>
          <w:sz w:val="24"/>
        </w:rPr>
        <w:t>、毕业</w:t>
      </w:r>
      <w:r>
        <w:rPr>
          <w:rFonts w:hint="eastAsia"/>
          <w:color w:val="000000"/>
          <w:sz w:val="24"/>
        </w:rPr>
        <w:t>要求</w:t>
      </w:r>
      <w:r>
        <w:rPr>
          <w:rFonts w:hint="eastAsia"/>
          <w:color w:val="000000"/>
          <w:sz w:val="24"/>
        </w:rPr>
        <w:t>7-2</w:t>
      </w:r>
      <w:r>
        <w:rPr>
          <w:rFonts w:hint="eastAsia"/>
          <w:color w:val="000000"/>
          <w:sz w:val="24"/>
        </w:rPr>
        <w:t>对应关系如表所示。</w:t>
      </w:r>
      <w:r>
        <w:rPr>
          <w:rFonts w:hint="eastAsia"/>
          <w:color w:val="000000"/>
          <w:sz w:val="24"/>
        </w:rPr>
        <w:tab/>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5</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6</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7</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8</w:t>
            </w:r>
          </w:p>
        </w:tc>
      </w:tr>
      <w:tr w:rsidR="0054695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kern w:val="0"/>
                <w:sz w:val="24"/>
              </w:rPr>
              <w:t>1-</w:t>
            </w:r>
            <w:r>
              <w:rPr>
                <w:rFonts w:hint="eastAsia"/>
                <w:kern w:val="0"/>
                <w:sz w:val="24"/>
              </w:rPr>
              <w:t>1</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r>
      <w:tr w:rsidR="00546956">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1</w:t>
            </w:r>
            <w:r>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r>
      <w:tr w:rsidR="00546956">
        <w:trPr>
          <w:trHeight w:val="46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3</w:t>
            </w:r>
            <w:r>
              <w:rPr>
                <w:kern w:val="0"/>
                <w:sz w:val="24"/>
              </w:rPr>
              <w:t>-</w:t>
            </w:r>
            <w:r>
              <w:rPr>
                <w:rFonts w:hint="eastAsia"/>
                <w:kern w:val="0"/>
                <w:sz w:val="24"/>
              </w:rPr>
              <w:t>1</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r>
      <w:tr w:rsidR="0054695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5</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r>
      <w:tr w:rsidR="00546956">
        <w:trPr>
          <w:trHeight w:val="45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jc w:val="center"/>
              <w:rPr>
                <w:rFonts w:hAnsi="宋体"/>
                <w:kern w:val="0"/>
                <w:sz w:val="24"/>
              </w:rPr>
            </w:pPr>
            <w:r>
              <w:rPr>
                <w:rFonts w:hAnsi="宋体"/>
                <w:kern w:val="0"/>
                <w:sz w:val="24"/>
              </w:rPr>
              <w:t>毕业要求</w:t>
            </w:r>
            <w:r>
              <w:rPr>
                <w:rFonts w:hint="eastAsia"/>
                <w:kern w:val="0"/>
                <w:sz w:val="24"/>
              </w:rPr>
              <w:t>7</w:t>
            </w:r>
            <w:r>
              <w:rPr>
                <w:kern w:val="0"/>
                <w:sz w:val="24"/>
              </w:rPr>
              <w:t>-</w:t>
            </w:r>
            <w:r>
              <w:rPr>
                <w:rFonts w:hint="eastAsia"/>
                <w:kern w:val="0"/>
                <w:sz w:val="24"/>
              </w:rPr>
              <w:t>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r>
      <w:tr w:rsidR="00546956">
        <w:trPr>
          <w:trHeight w:val="45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jc w:val="center"/>
              <w:rPr>
                <w:rFonts w:hAnsi="宋体"/>
                <w:kern w:val="0"/>
                <w:sz w:val="24"/>
              </w:rPr>
            </w:pPr>
            <w:r>
              <w:rPr>
                <w:rFonts w:hAnsi="宋体"/>
                <w:kern w:val="0"/>
                <w:sz w:val="24"/>
              </w:rPr>
              <w:t>毕业要求</w:t>
            </w:r>
            <w:r>
              <w:rPr>
                <w:rFonts w:hint="eastAsia"/>
                <w:kern w:val="0"/>
                <w:sz w:val="24"/>
              </w:rPr>
              <w:t>7</w:t>
            </w:r>
            <w:r>
              <w:rPr>
                <w:kern w:val="0"/>
                <w:sz w:val="24"/>
              </w:rPr>
              <w:t>-</w:t>
            </w:r>
            <w:r>
              <w:rPr>
                <w:rFonts w:hint="eastAsia"/>
                <w:kern w:val="0"/>
                <w:sz w:val="24"/>
              </w:rPr>
              <w:t>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 w:val="24"/>
              </w:rPr>
            </w:pPr>
          </w:p>
        </w:tc>
      </w:tr>
    </w:tbl>
    <w:p w:rsidR="00546956" w:rsidRDefault="00744715">
      <w:pPr>
        <w:spacing w:line="360" w:lineRule="auto"/>
        <w:ind w:firstLineChars="200" w:firstLine="562"/>
        <w:rPr>
          <w:sz w:val="24"/>
        </w:rPr>
      </w:pPr>
      <w:r>
        <w:rPr>
          <w:rFonts w:hint="eastAsia"/>
          <w:b/>
          <w:sz w:val="28"/>
          <w:szCs w:val="28"/>
        </w:rPr>
        <w:t>三</w:t>
      </w:r>
      <w:r>
        <w:rPr>
          <w:b/>
          <w:sz w:val="28"/>
          <w:szCs w:val="28"/>
        </w:rPr>
        <w:t>、课程内容及要求</w:t>
      </w:r>
    </w:p>
    <w:p w:rsidR="00546956" w:rsidRDefault="00744715">
      <w:pPr>
        <w:spacing w:line="360" w:lineRule="auto"/>
        <w:ind w:firstLineChars="196" w:firstLine="472"/>
        <w:rPr>
          <w:b/>
          <w:sz w:val="24"/>
        </w:rPr>
      </w:pPr>
      <w:r>
        <w:rPr>
          <w:b/>
          <w:sz w:val="24"/>
        </w:rPr>
        <w:t>（一）</w:t>
      </w:r>
      <w:r>
        <w:rPr>
          <w:rFonts w:hint="eastAsia"/>
          <w:b/>
          <w:sz w:val="24"/>
        </w:rPr>
        <w:t>媒介进化与数字未来</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）媒体与数字媒体</w:t>
      </w:r>
    </w:p>
    <w:p w:rsidR="00546956" w:rsidRDefault="00744715">
      <w:pPr>
        <w:spacing w:line="360" w:lineRule="auto"/>
        <w:ind w:firstLineChars="200" w:firstLine="480"/>
        <w:rPr>
          <w:sz w:val="24"/>
        </w:rPr>
      </w:pPr>
      <w:r>
        <w:rPr>
          <w:sz w:val="24"/>
        </w:rPr>
        <w:t>（</w:t>
      </w:r>
      <w:r>
        <w:rPr>
          <w:rFonts w:hint="eastAsia"/>
          <w:sz w:val="24"/>
        </w:rPr>
        <w:t>2</w:t>
      </w:r>
      <w:r>
        <w:rPr>
          <w:rFonts w:hint="eastAsia"/>
          <w:sz w:val="24"/>
        </w:rPr>
        <w:t>）数字媒体的软件特征</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）媒介进化论</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）大数据时代的数字媒体</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）可穿戴智能设备</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w:t>
      </w:r>
      <w:r>
        <w:rPr>
          <w:rFonts w:hint="eastAsia"/>
          <w:sz w:val="24"/>
        </w:rPr>
        <w:t>机械智慧与外脑进化</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435"/>
        <w:rPr>
          <w:sz w:val="24"/>
        </w:rPr>
      </w:pPr>
      <w:r>
        <w:rPr>
          <w:sz w:val="24"/>
        </w:rPr>
        <w:t>（</w:t>
      </w:r>
      <w:r>
        <w:rPr>
          <w:sz w:val="24"/>
        </w:rPr>
        <w:t>1</w:t>
      </w:r>
      <w:r>
        <w:rPr>
          <w:sz w:val="24"/>
        </w:rPr>
        <w:t>）了解并掌握</w:t>
      </w:r>
      <w:r>
        <w:rPr>
          <w:rFonts w:hint="eastAsia"/>
          <w:sz w:val="24"/>
        </w:rPr>
        <w:t>媒介的进化历程和发展规律</w:t>
      </w:r>
      <w:r>
        <w:rPr>
          <w:rFonts w:hint="eastAsia"/>
          <w:sz w:val="24"/>
        </w:rPr>
        <w:t>。</w:t>
      </w:r>
    </w:p>
    <w:p w:rsidR="00546956" w:rsidRDefault="00744715">
      <w:pPr>
        <w:spacing w:line="360" w:lineRule="auto"/>
        <w:ind w:firstLine="435"/>
        <w:rPr>
          <w:sz w:val="24"/>
        </w:rPr>
      </w:pPr>
      <w:r>
        <w:rPr>
          <w:sz w:val="24"/>
        </w:rPr>
        <w:t>（</w:t>
      </w:r>
      <w:r>
        <w:rPr>
          <w:sz w:val="24"/>
        </w:rPr>
        <w:t>2</w:t>
      </w:r>
      <w:r>
        <w:rPr>
          <w:sz w:val="24"/>
        </w:rPr>
        <w:t>）了解</w:t>
      </w:r>
      <w:r>
        <w:rPr>
          <w:rFonts w:hint="eastAsia"/>
          <w:sz w:val="24"/>
        </w:rPr>
        <w:t>新媒体与传统媒体的联系与区别</w:t>
      </w:r>
      <w:r>
        <w:rPr>
          <w:rFonts w:hint="eastAsia"/>
          <w:sz w:val="24"/>
        </w:rPr>
        <w:t>。</w:t>
      </w:r>
    </w:p>
    <w:p w:rsidR="00546956" w:rsidRDefault="00744715">
      <w:pPr>
        <w:spacing w:line="360" w:lineRule="auto"/>
        <w:ind w:firstLine="435"/>
        <w:rPr>
          <w:sz w:val="24"/>
        </w:rPr>
      </w:pPr>
      <w:r>
        <w:rPr>
          <w:sz w:val="24"/>
        </w:rPr>
        <w:t>（</w:t>
      </w:r>
      <w:r>
        <w:rPr>
          <w:sz w:val="24"/>
        </w:rPr>
        <w:t>3</w:t>
      </w:r>
      <w:r>
        <w:rPr>
          <w:sz w:val="24"/>
        </w:rPr>
        <w:t>）</w:t>
      </w:r>
      <w:r>
        <w:rPr>
          <w:rFonts w:hint="eastAsia"/>
          <w:sz w:val="24"/>
        </w:rPr>
        <w:t>了解大数据时代的数字媒体、可穿戴智能设备等概念和知识。</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理解媒体与媒介的关系</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理解媒介进化的理论</w:t>
      </w:r>
    </w:p>
    <w:p w:rsidR="00546956" w:rsidRDefault="00744715">
      <w:pPr>
        <w:spacing w:line="360" w:lineRule="auto"/>
        <w:ind w:firstLineChars="200" w:firstLine="482"/>
        <w:rPr>
          <w:b/>
          <w:bCs/>
          <w:sz w:val="24"/>
        </w:rPr>
      </w:pPr>
      <w:r>
        <w:rPr>
          <w:rFonts w:hint="eastAsia"/>
          <w:b/>
          <w:bCs/>
          <w:sz w:val="24"/>
        </w:rPr>
        <w:t>（二）数字媒体艺术理论</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lastRenderedPageBreak/>
        <w:t>（</w:t>
      </w:r>
      <w:r>
        <w:rPr>
          <w:rFonts w:hint="eastAsia"/>
          <w:sz w:val="24"/>
        </w:rPr>
        <w:t>1</w:t>
      </w:r>
      <w:r>
        <w:rPr>
          <w:rFonts w:hint="eastAsia"/>
          <w:sz w:val="24"/>
        </w:rPr>
        <w:t>）媒介与艺术</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）数字媒体艺术模型</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）数字媒体艺术语言</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）新媒体艺术的文化思考</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）交互媒体艺术</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）编程与软件的美学</w:t>
      </w:r>
    </w:p>
    <w:p w:rsidR="00546956" w:rsidRDefault="00744715">
      <w:pPr>
        <w:spacing w:line="360" w:lineRule="auto"/>
        <w:ind w:firstLineChars="200" w:firstLine="480"/>
        <w:rPr>
          <w:sz w:val="24"/>
        </w:rPr>
      </w:pPr>
      <w:r>
        <w:rPr>
          <w:rFonts w:hint="eastAsia"/>
          <w:sz w:val="24"/>
        </w:rPr>
        <w:t>（</w:t>
      </w:r>
      <w:r>
        <w:rPr>
          <w:rFonts w:hint="eastAsia"/>
          <w:sz w:val="24"/>
        </w:rPr>
        <w:t>7</w:t>
      </w:r>
      <w:r>
        <w:rPr>
          <w:rFonts w:hint="eastAsia"/>
          <w:sz w:val="24"/>
        </w:rPr>
        <w:t>）数字电影的美学</w:t>
      </w:r>
    </w:p>
    <w:p w:rsidR="00546956" w:rsidRDefault="00744715">
      <w:pPr>
        <w:spacing w:line="360" w:lineRule="auto"/>
        <w:ind w:firstLineChars="200" w:firstLine="480"/>
        <w:rPr>
          <w:sz w:val="24"/>
        </w:rPr>
      </w:pPr>
      <w:r>
        <w:rPr>
          <w:rFonts w:hint="eastAsia"/>
          <w:sz w:val="24"/>
        </w:rPr>
        <w:t>（</w:t>
      </w:r>
      <w:r>
        <w:rPr>
          <w:rFonts w:hint="eastAsia"/>
          <w:sz w:val="24"/>
        </w:rPr>
        <w:t>8</w:t>
      </w:r>
      <w:r>
        <w:rPr>
          <w:rFonts w:hint="eastAsia"/>
          <w:sz w:val="24"/>
        </w:rPr>
        <w:t>）数字媒体艺术教育</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）明确媒介改变艺术形态的作用及媒体艺术的起源。</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）了解数字媒体艺术的学科范畴应用领域，掌握数字媒体艺术的表现语言，深入理解新媒体艺术中后现代身体美学、远程互动、体验性互动、社交型互动等概念。</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w:t>
      </w:r>
      <w:r>
        <w:rPr>
          <w:rFonts w:hint="eastAsia"/>
          <w:sz w:val="24"/>
        </w:rPr>
        <w:t>Processing</w:t>
      </w:r>
      <w:r>
        <w:rPr>
          <w:rFonts w:hint="eastAsia"/>
          <w:sz w:val="24"/>
        </w:rPr>
        <w:t>可视化艺术、分形艺术和模拟自然、非真实感绘制、数字电影美学等概念和知识。</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）理解并掌握数字媒体艺术的研究方向及学科范畴、应用领域。</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）理解并掌握数字媒体艺术教育中创新型人才的标准和艺工融合与跨界思维的教学理念。</w:t>
      </w:r>
    </w:p>
    <w:p w:rsidR="00546956" w:rsidRDefault="00744715">
      <w:pPr>
        <w:spacing w:line="360" w:lineRule="auto"/>
        <w:ind w:firstLineChars="200" w:firstLine="482"/>
        <w:rPr>
          <w:sz w:val="24"/>
        </w:rPr>
      </w:pPr>
      <w:r>
        <w:rPr>
          <w:rFonts w:hint="eastAsia"/>
          <w:b/>
          <w:bCs/>
          <w:sz w:val="24"/>
        </w:rPr>
        <w:t>（三）图像拼贴与数字艺术</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）拼贴与现代艺术</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）当代摄影拼贴艺术家</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）数字拼贴的文化内涵</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）数字拼贴与创意</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）拼贴：从图像到影像</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）理解拼贴艺术、达达派艺术、超现实主义、波普艺术对数字媒体艺术在表现形式及表现风格上的影响。</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）理解当代摄影及电影中蒙太奇的表现手法对数字媒体艺术的影响。</w:t>
      </w:r>
    </w:p>
    <w:p w:rsidR="00546956" w:rsidRDefault="00744715">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）理解数字媒体艺术对超现实主义的借鉴、图形同构、戏仿挪用与反讽等概念，了解数字拼贴动画、后现代电影等知识。</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）分析超现实主义从内容到形式对数字媒体艺术产生的影响。</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）摄影作</w:t>
      </w:r>
      <w:r>
        <w:rPr>
          <w:rFonts w:hint="eastAsia"/>
          <w:sz w:val="24"/>
        </w:rPr>
        <w:t>为一种技术手段对数字媒体艺术表现形式产生的影响。</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）理解并掌握蒙太奇、后现代电影从内容到形式对数字媒体艺术产生的影响。</w:t>
      </w:r>
    </w:p>
    <w:p w:rsidR="00546956" w:rsidRDefault="00744715">
      <w:pPr>
        <w:spacing w:line="360" w:lineRule="auto"/>
        <w:ind w:firstLineChars="200" w:firstLine="482"/>
        <w:rPr>
          <w:b/>
          <w:bCs/>
          <w:sz w:val="24"/>
        </w:rPr>
      </w:pPr>
      <w:r>
        <w:rPr>
          <w:rFonts w:hint="eastAsia"/>
          <w:b/>
          <w:bCs/>
          <w:sz w:val="24"/>
        </w:rPr>
        <w:t>（四）科学、艺术与数字媒体</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）科学与艺术概述</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）古典美术中的科学思维</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）现代科学对艺术的影响</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EAT</w:t>
      </w:r>
      <w:r>
        <w:rPr>
          <w:rFonts w:hint="eastAsia"/>
          <w:sz w:val="24"/>
        </w:rPr>
        <w:t>和大阪世博会</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）埃舍尔的版画</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）科学与艺术的统一</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）理解并掌握科学与艺术在哲学层面的共性、理解科学与艺术中的创造性和真理性、简洁性和逻辑之美。</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）理解古希腊哲学中的“数学之美”、了解达芬奇的科学和艺术、古典油画中的科学等知识。</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）理解现代科学艺术尤其是以摄影技术为代表的技术对艺术的影响。</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）理解古典美术中的科学思维。</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）理解现代科学技术对艺术的影响。</w:t>
      </w:r>
    </w:p>
    <w:p w:rsidR="00546956" w:rsidRDefault="00744715">
      <w:pPr>
        <w:spacing w:line="360" w:lineRule="auto"/>
        <w:ind w:firstLineChars="200" w:firstLine="482"/>
        <w:rPr>
          <w:b/>
          <w:bCs/>
          <w:sz w:val="24"/>
        </w:rPr>
      </w:pPr>
      <w:r>
        <w:rPr>
          <w:rFonts w:hint="eastAsia"/>
          <w:b/>
          <w:bCs/>
          <w:sz w:val="24"/>
        </w:rPr>
        <w:t>（五）数字媒体艺术简史</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）计算机与数字图像</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）早期计算机艺术研究</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）电影《</w:t>
      </w:r>
      <w:r>
        <w:rPr>
          <w:rFonts w:hint="eastAsia"/>
          <w:sz w:val="24"/>
        </w:rPr>
        <w:t>2001</w:t>
      </w:r>
      <w:r>
        <w:rPr>
          <w:rFonts w:hint="eastAsia"/>
          <w:sz w:val="24"/>
        </w:rPr>
        <w:t>年：太空漫游记》</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20</w:t>
      </w:r>
      <w:r>
        <w:rPr>
          <w:rFonts w:hint="eastAsia"/>
          <w:sz w:val="24"/>
        </w:rPr>
        <w:t>世纪</w:t>
      </w:r>
      <w:r>
        <w:rPr>
          <w:rFonts w:hint="eastAsia"/>
          <w:sz w:val="24"/>
        </w:rPr>
        <w:t>70</w:t>
      </w:r>
      <w:r>
        <w:rPr>
          <w:rFonts w:hint="eastAsia"/>
          <w:sz w:val="24"/>
        </w:rPr>
        <w:t>年代：《星球大战》与</w:t>
      </w:r>
      <w:r>
        <w:rPr>
          <w:rFonts w:hint="eastAsia"/>
          <w:sz w:val="24"/>
        </w:rPr>
        <w:t>CG</w:t>
      </w:r>
      <w:r>
        <w:rPr>
          <w:rFonts w:hint="eastAsia"/>
          <w:sz w:val="24"/>
        </w:rPr>
        <w:t>商业化</w:t>
      </w:r>
    </w:p>
    <w:p w:rsidR="00546956" w:rsidRDefault="00744715">
      <w:pPr>
        <w:spacing w:line="360" w:lineRule="auto"/>
        <w:ind w:firstLineChars="200" w:firstLine="480"/>
        <w:rPr>
          <w:sz w:val="24"/>
        </w:rPr>
      </w:pPr>
      <w:r>
        <w:rPr>
          <w:rFonts w:hint="eastAsia"/>
          <w:sz w:val="24"/>
        </w:rPr>
        <w:lastRenderedPageBreak/>
        <w:t>（</w:t>
      </w:r>
      <w:r>
        <w:rPr>
          <w:rFonts w:hint="eastAsia"/>
          <w:sz w:val="24"/>
        </w:rPr>
        <w:t>5</w:t>
      </w:r>
      <w:r>
        <w:rPr>
          <w:rFonts w:hint="eastAsia"/>
          <w:sz w:val="24"/>
        </w:rPr>
        <w:t>）</w:t>
      </w:r>
      <w:r>
        <w:rPr>
          <w:rFonts w:hint="eastAsia"/>
          <w:sz w:val="24"/>
        </w:rPr>
        <w:t>20</w:t>
      </w:r>
      <w:r>
        <w:rPr>
          <w:rFonts w:hint="eastAsia"/>
          <w:sz w:val="24"/>
        </w:rPr>
        <w:t>世纪</w:t>
      </w:r>
      <w:r>
        <w:rPr>
          <w:rFonts w:hint="eastAsia"/>
          <w:sz w:val="24"/>
        </w:rPr>
        <w:t>80</w:t>
      </w:r>
      <w:r>
        <w:rPr>
          <w:rFonts w:hint="eastAsia"/>
          <w:sz w:val="24"/>
        </w:rPr>
        <w:t>年代：星火燎原的十年辉煌</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w:t>
      </w:r>
      <w:r>
        <w:rPr>
          <w:rFonts w:hint="eastAsia"/>
          <w:sz w:val="24"/>
        </w:rPr>
        <w:t>20</w:t>
      </w:r>
      <w:r>
        <w:rPr>
          <w:rFonts w:hint="eastAsia"/>
          <w:sz w:val="24"/>
        </w:rPr>
        <w:t>世界</w:t>
      </w:r>
      <w:r>
        <w:rPr>
          <w:rFonts w:hint="eastAsia"/>
          <w:sz w:val="24"/>
        </w:rPr>
        <w:t>90</w:t>
      </w:r>
      <w:r>
        <w:rPr>
          <w:rFonts w:hint="eastAsia"/>
          <w:sz w:val="24"/>
        </w:rPr>
        <w:t>年代：数字艺术的大众盛宴</w:t>
      </w:r>
    </w:p>
    <w:p w:rsidR="00546956" w:rsidRDefault="00744715">
      <w:pPr>
        <w:spacing w:line="360" w:lineRule="auto"/>
        <w:ind w:firstLineChars="200" w:firstLine="480"/>
        <w:rPr>
          <w:sz w:val="24"/>
        </w:rPr>
      </w:pPr>
      <w:r>
        <w:rPr>
          <w:rFonts w:hint="eastAsia"/>
          <w:sz w:val="24"/>
        </w:rPr>
        <w:t>（</w:t>
      </w:r>
      <w:r>
        <w:rPr>
          <w:rFonts w:hint="eastAsia"/>
          <w:sz w:val="24"/>
        </w:rPr>
        <w:t>7</w:t>
      </w:r>
      <w:r>
        <w:rPr>
          <w:rFonts w:hint="eastAsia"/>
          <w:sz w:val="24"/>
        </w:rPr>
        <w:t>）中国数字艺术发展简史</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）了解国外数字媒体的发展历史</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）了解中国数字艺术发展简史</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）了解光线跟踪和光能渲染技术</w:t>
      </w:r>
    </w:p>
    <w:p w:rsidR="00546956" w:rsidRDefault="00744715">
      <w:pPr>
        <w:spacing w:line="360" w:lineRule="auto"/>
        <w:ind w:firstLineChars="200" w:firstLine="482"/>
        <w:rPr>
          <w:b/>
          <w:bCs/>
          <w:sz w:val="24"/>
        </w:rPr>
      </w:pPr>
      <w:r>
        <w:rPr>
          <w:rFonts w:hint="eastAsia"/>
          <w:b/>
          <w:bCs/>
          <w:sz w:val="24"/>
        </w:rPr>
        <w:t>（六）数字媒体艺术创意产业</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）文化创意产业</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）数字</w:t>
      </w:r>
      <w:r>
        <w:rPr>
          <w:rFonts w:hint="eastAsia"/>
          <w:sz w:val="24"/>
        </w:rPr>
        <w:t>3D</w:t>
      </w:r>
      <w:r>
        <w:rPr>
          <w:rFonts w:hint="eastAsia"/>
          <w:sz w:val="24"/>
        </w:rPr>
        <w:t>电影</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）虚拟现实与游戏设计</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）当代数字插画风格</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）理解数字内容产业及文化创意产业的定位，能够结合理论知识分析数字媒体艺术在文化创意产业中作用。</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）理解虚拟现实与游戏设计中的岗位及对人才技能的要求。</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）了解当代数字插画风格并能够根据产业要求绘制不同风格的插画。</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）分析数字媒体艺术在在文化创意产业中的地位与作用</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）理解数字媒体艺术中虚拟现实与游戏设计的具体内容。</w:t>
      </w:r>
    </w:p>
    <w:p w:rsidR="00546956" w:rsidRDefault="00744715">
      <w:pPr>
        <w:spacing w:line="360" w:lineRule="auto"/>
        <w:ind w:firstLineChars="200" w:firstLine="482"/>
        <w:rPr>
          <w:sz w:val="24"/>
        </w:rPr>
      </w:pPr>
      <w:r>
        <w:rPr>
          <w:rFonts w:hint="eastAsia"/>
          <w:b/>
          <w:bCs/>
          <w:sz w:val="24"/>
        </w:rPr>
        <w:t>（七）数字媒体艺术与信息化设计</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）电子出版物设计</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）网络和移动媒体设计</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）信息设计与可视化</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）数字化平面设计</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）产品与包装设计</w:t>
      </w:r>
    </w:p>
    <w:p w:rsidR="00546956" w:rsidRDefault="00744715">
      <w:pPr>
        <w:spacing w:line="360" w:lineRule="auto"/>
        <w:ind w:firstLineChars="200" w:firstLine="480"/>
        <w:rPr>
          <w:sz w:val="24"/>
        </w:rPr>
      </w:pPr>
      <w:r>
        <w:rPr>
          <w:rFonts w:hint="eastAsia"/>
          <w:sz w:val="24"/>
        </w:rPr>
        <w:lastRenderedPageBreak/>
        <w:t>（</w:t>
      </w:r>
      <w:r>
        <w:rPr>
          <w:rFonts w:hint="eastAsia"/>
          <w:sz w:val="24"/>
        </w:rPr>
        <w:t>6</w:t>
      </w:r>
      <w:r>
        <w:rPr>
          <w:rFonts w:hint="eastAsia"/>
          <w:sz w:val="24"/>
        </w:rPr>
        <w:t>）数码印花与服装设计</w:t>
      </w:r>
    </w:p>
    <w:p w:rsidR="00546956" w:rsidRDefault="00744715">
      <w:pPr>
        <w:spacing w:line="360" w:lineRule="auto"/>
        <w:ind w:firstLineChars="200" w:firstLine="480"/>
        <w:rPr>
          <w:sz w:val="24"/>
        </w:rPr>
      </w:pPr>
      <w:r>
        <w:rPr>
          <w:rFonts w:hint="eastAsia"/>
          <w:sz w:val="24"/>
        </w:rPr>
        <w:t>（</w:t>
      </w:r>
      <w:r>
        <w:rPr>
          <w:rFonts w:hint="eastAsia"/>
          <w:sz w:val="24"/>
        </w:rPr>
        <w:t>7</w:t>
      </w:r>
      <w:r>
        <w:rPr>
          <w:rFonts w:hint="eastAsia"/>
          <w:sz w:val="24"/>
        </w:rPr>
        <w:t>）建筑景观漫游动画</w:t>
      </w:r>
    </w:p>
    <w:p w:rsidR="00546956" w:rsidRDefault="00744715">
      <w:pPr>
        <w:spacing w:line="360" w:lineRule="auto"/>
        <w:ind w:firstLineChars="200" w:firstLine="480"/>
        <w:rPr>
          <w:sz w:val="24"/>
        </w:rPr>
      </w:pPr>
      <w:r>
        <w:rPr>
          <w:rFonts w:hint="eastAsia"/>
          <w:sz w:val="24"/>
        </w:rPr>
        <w:t>（</w:t>
      </w:r>
      <w:r>
        <w:rPr>
          <w:rFonts w:hint="eastAsia"/>
          <w:sz w:val="24"/>
        </w:rPr>
        <w:t>8</w:t>
      </w:r>
      <w:r>
        <w:rPr>
          <w:rFonts w:hint="eastAsia"/>
          <w:sz w:val="24"/>
        </w:rPr>
        <w:t>）虚拟展演与数字博物馆</w:t>
      </w:r>
    </w:p>
    <w:p w:rsidR="00546956" w:rsidRDefault="00744715">
      <w:pPr>
        <w:spacing w:line="360" w:lineRule="auto"/>
        <w:ind w:firstLineChars="200" w:firstLine="480"/>
        <w:rPr>
          <w:sz w:val="24"/>
        </w:rPr>
      </w:pPr>
      <w:r>
        <w:rPr>
          <w:rFonts w:hint="eastAsia"/>
          <w:sz w:val="24"/>
        </w:rPr>
        <w:t>（</w:t>
      </w:r>
      <w:r>
        <w:rPr>
          <w:rFonts w:hint="eastAsia"/>
          <w:sz w:val="24"/>
        </w:rPr>
        <w:t>9</w:t>
      </w:r>
      <w:r>
        <w:rPr>
          <w:rFonts w:hint="eastAsia"/>
          <w:sz w:val="24"/>
        </w:rPr>
        <w:t>）数字影视和三维动画</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）了解电子出版物设计电子绘本、交互设计和用户体验、</w:t>
      </w:r>
      <w:r>
        <w:rPr>
          <w:rFonts w:hint="eastAsia"/>
          <w:sz w:val="24"/>
        </w:rPr>
        <w:t>HTML5+CSS3</w:t>
      </w:r>
      <w:r>
        <w:rPr>
          <w:rFonts w:hint="eastAsia"/>
          <w:sz w:val="24"/>
        </w:rPr>
        <w:t>规范设计、移动媒体页面设计等知识。</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）了解信</w:t>
      </w:r>
      <w:r>
        <w:rPr>
          <w:rFonts w:hint="eastAsia"/>
          <w:sz w:val="24"/>
        </w:rPr>
        <w:t>息设计与可视化、数字化平面设计、多媒体产品设计、虚拟服装展示系统、建筑景观漫游动画等知识。</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）了解虚拟展演与数字博物馆、数字影视非编软件、数字影视特效设计等知识。</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）掌握交互设计和用户体验的概念。</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）掌握了解视觉设计中最新的研究方向</w:t>
      </w:r>
      <w:r>
        <w:rPr>
          <w:rFonts w:hint="eastAsia"/>
          <w:sz w:val="24"/>
        </w:rPr>
        <w:t>--</w:t>
      </w:r>
      <w:r>
        <w:rPr>
          <w:rFonts w:hint="eastAsia"/>
          <w:sz w:val="24"/>
        </w:rPr>
        <w:t>信息可视化设计。</w:t>
      </w:r>
    </w:p>
    <w:p w:rsidR="00546956" w:rsidRDefault="00744715">
      <w:pPr>
        <w:spacing w:line="360" w:lineRule="auto"/>
        <w:ind w:firstLineChars="200" w:firstLine="482"/>
        <w:rPr>
          <w:b/>
          <w:bCs/>
          <w:sz w:val="24"/>
        </w:rPr>
      </w:pPr>
      <w:r>
        <w:rPr>
          <w:rFonts w:hint="eastAsia"/>
          <w:b/>
          <w:bCs/>
          <w:sz w:val="24"/>
        </w:rPr>
        <w:t>（八）结束语：数字媒体艺术的未来</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）结论一：科技进步和观念创新是推动数字媒体艺术的动力</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）结论二：新媒体带来艺术的新视野和新思维</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）结论三：数字内容产业是未来数字媒体艺术发展的主流</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）结论四：新媒体将通往一个崭新的艺术民主和大众化时代</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）从宏观上掌握数字媒体艺术概论中的四个结论。</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）从对数字媒体艺术的总结中展望数字媒体艺术发展的未来。</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）理解并掌握数字媒体艺术概论中四个总结性结论</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546956">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实验学时</w:t>
            </w:r>
          </w:p>
        </w:tc>
      </w:tr>
      <w:tr w:rsidR="00546956">
        <w:tc>
          <w:tcPr>
            <w:tcW w:w="740" w:type="dxa"/>
            <w:vAlign w:val="center"/>
          </w:tcPr>
          <w:p w:rsidR="00546956" w:rsidRDefault="00744715">
            <w:pPr>
              <w:spacing w:line="312" w:lineRule="auto"/>
              <w:jc w:val="center"/>
              <w:rPr>
                <w:szCs w:val="21"/>
              </w:rPr>
            </w:pPr>
            <w:r>
              <w:rPr>
                <w:rFonts w:hint="eastAsia"/>
                <w:szCs w:val="21"/>
              </w:rPr>
              <w:t>1</w:t>
            </w:r>
          </w:p>
        </w:tc>
        <w:tc>
          <w:tcPr>
            <w:tcW w:w="3476" w:type="dxa"/>
            <w:vAlign w:val="center"/>
          </w:tcPr>
          <w:p w:rsidR="00546956" w:rsidRDefault="00744715">
            <w:pPr>
              <w:spacing w:line="312" w:lineRule="auto"/>
              <w:rPr>
                <w:color w:val="000000"/>
                <w:szCs w:val="21"/>
              </w:rPr>
            </w:pPr>
            <w:r>
              <w:rPr>
                <w:rFonts w:hint="eastAsia"/>
                <w:color w:val="000000"/>
                <w:szCs w:val="21"/>
              </w:rPr>
              <w:t>媒介进化与数字未来</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p>
        </w:tc>
        <w:tc>
          <w:tcPr>
            <w:tcW w:w="1470" w:type="dxa"/>
            <w:vAlign w:val="center"/>
          </w:tcPr>
          <w:p w:rsidR="00546956" w:rsidRDefault="00744715">
            <w:pPr>
              <w:spacing w:line="312" w:lineRule="auto"/>
              <w:jc w:val="center"/>
              <w:rPr>
                <w:szCs w:val="21"/>
              </w:rPr>
            </w:pPr>
            <w:r>
              <w:rPr>
                <w:color w:val="000000"/>
                <w:szCs w:val="21"/>
              </w:rPr>
              <w:t>1-</w:t>
            </w:r>
            <w:r>
              <w:rPr>
                <w:rFonts w:hint="eastAsia"/>
                <w:color w:val="000000"/>
                <w:szCs w:val="21"/>
              </w:rPr>
              <w:t>3</w:t>
            </w:r>
            <w:r>
              <w:rPr>
                <w:color w:val="000000"/>
                <w:szCs w:val="21"/>
              </w:rPr>
              <w:t>、</w:t>
            </w:r>
            <w:r>
              <w:rPr>
                <w:rFonts w:hint="eastAsia"/>
                <w:color w:val="000000"/>
                <w:szCs w:val="21"/>
              </w:rPr>
              <w:t>1-3</w:t>
            </w:r>
          </w:p>
        </w:tc>
        <w:tc>
          <w:tcPr>
            <w:tcW w:w="735" w:type="dxa"/>
            <w:vAlign w:val="center"/>
          </w:tcPr>
          <w:p w:rsidR="00546956" w:rsidRDefault="00744715">
            <w:pPr>
              <w:spacing w:line="312" w:lineRule="auto"/>
              <w:jc w:val="center"/>
              <w:rPr>
                <w:szCs w:val="21"/>
              </w:rPr>
            </w:pPr>
            <w:r>
              <w:rPr>
                <w:rFonts w:hint="eastAsia"/>
                <w:szCs w:val="21"/>
              </w:rPr>
              <w:t>2</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vAlign w:val="center"/>
          </w:tcPr>
          <w:p w:rsidR="00546956" w:rsidRDefault="00744715">
            <w:pPr>
              <w:spacing w:line="312" w:lineRule="auto"/>
              <w:rPr>
                <w:color w:val="000000"/>
                <w:szCs w:val="21"/>
              </w:rPr>
            </w:pPr>
            <w:r>
              <w:rPr>
                <w:rFonts w:hint="eastAsia"/>
                <w:color w:val="000000"/>
                <w:szCs w:val="21"/>
              </w:rPr>
              <w:t>数字媒体艺术理论</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2</w:t>
            </w:r>
          </w:p>
        </w:tc>
        <w:tc>
          <w:tcPr>
            <w:tcW w:w="1470" w:type="dxa"/>
            <w:vAlign w:val="center"/>
          </w:tcPr>
          <w:p w:rsidR="00546956" w:rsidRDefault="00744715">
            <w:pPr>
              <w:spacing w:line="312" w:lineRule="auto"/>
              <w:jc w:val="center"/>
              <w:rPr>
                <w:szCs w:val="21"/>
              </w:rPr>
            </w:pPr>
            <w:r>
              <w:rPr>
                <w:color w:val="000000"/>
                <w:szCs w:val="21"/>
              </w:rPr>
              <w:t>1-</w:t>
            </w:r>
            <w:r>
              <w:rPr>
                <w:rFonts w:hint="eastAsia"/>
                <w:color w:val="000000"/>
                <w:szCs w:val="21"/>
              </w:rPr>
              <w:t>3</w:t>
            </w:r>
          </w:p>
        </w:tc>
        <w:tc>
          <w:tcPr>
            <w:tcW w:w="735" w:type="dxa"/>
            <w:vAlign w:val="center"/>
          </w:tcPr>
          <w:p w:rsidR="00546956" w:rsidRDefault="00744715">
            <w:pPr>
              <w:spacing w:line="312" w:lineRule="auto"/>
              <w:jc w:val="center"/>
              <w:rPr>
                <w:szCs w:val="21"/>
              </w:rPr>
            </w:pPr>
            <w:r>
              <w:rPr>
                <w:rFonts w:hint="eastAsia"/>
                <w:szCs w:val="21"/>
              </w:rPr>
              <w:t>2</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3</w:t>
            </w:r>
          </w:p>
        </w:tc>
        <w:tc>
          <w:tcPr>
            <w:tcW w:w="3476" w:type="dxa"/>
            <w:vAlign w:val="center"/>
          </w:tcPr>
          <w:p w:rsidR="00546956" w:rsidRDefault="00744715">
            <w:pPr>
              <w:spacing w:line="312" w:lineRule="auto"/>
              <w:rPr>
                <w:color w:val="000000"/>
                <w:szCs w:val="21"/>
              </w:rPr>
            </w:pPr>
            <w:r>
              <w:rPr>
                <w:rFonts w:hint="eastAsia"/>
                <w:color w:val="000000"/>
                <w:szCs w:val="21"/>
              </w:rPr>
              <w:t>图像拼贴与数字艺术</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3</w:t>
            </w:r>
          </w:p>
        </w:tc>
        <w:tc>
          <w:tcPr>
            <w:tcW w:w="1470" w:type="dxa"/>
            <w:vAlign w:val="center"/>
          </w:tcPr>
          <w:p w:rsidR="00546956" w:rsidRDefault="00744715">
            <w:pPr>
              <w:spacing w:line="312" w:lineRule="auto"/>
              <w:jc w:val="center"/>
              <w:rPr>
                <w:szCs w:val="21"/>
              </w:rPr>
            </w:pPr>
            <w:r>
              <w:rPr>
                <w:color w:val="000000"/>
                <w:szCs w:val="21"/>
              </w:rPr>
              <w:t>1-</w:t>
            </w:r>
            <w:r>
              <w:rPr>
                <w:rFonts w:hint="eastAsia"/>
                <w:color w:val="000000"/>
                <w:szCs w:val="21"/>
              </w:rPr>
              <w:t>3</w:t>
            </w:r>
            <w:r>
              <w:rPr>
                <w:color w:val="000000"/>
                <w:szCs w:val="21"/>
              </w:rPr>
              <w:t>、</w:t>
            </w:r>
            <w:r>
              <w:rPr>
                <w:rFonts w:hint="eastAsia"/>
                <w:color w:val="000000"/>
                <w:szCs w:val="21"/>
              </w:rPr>
              <w:t>3</w:t>
            </w:r>
            <w:r>
              <w:rPr>
                <w:color w:val="000000"/>
                <w:szCs w:val="21"/>
              </w:rPr>
              <w:t>-</w:t>
            </w:r>
            <w:r>
              <w:rPr>
                <w:rFonts w:hint="eastAsia"/>
                <w:color w:val="000000"/>
                <w:szCs w:val="21"/>
              </w:rPr>
              <w:t>1</w:t>
            </w: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744715">
            <w:pPr>
              <w:spacing w:line="312" w:lineRule="auto"/>
              <w:jc w:val="center"/>
              <w:rPr>
                <w:szCs w:val="21"/>
              </w:rPr>
            </w:pPr>
            <w:r>
              <w:rPr>
                <w:rFonts w:hint="eastAsia"/>
                <w:szCs w:val="21"/>
              </w:rPr>
              <w:t>4</w:t>
            </w:r>
          </w:p>
        </w:tc>
      </w:tr>
      <w:tr w:rsidR="00546956">
        <w:tc>
          <w:tcPr>
            <w:tcW w:w="740" w:type="dxa"/>
            <w:vAlign w:val="center"/>
          </w:tcPr>
          <w:p w:rsidR="00546956" w:rsidRDefault="00744715">
            <w:pPr>
              <w:spacing w:line="312" w:lineRule="auto"/>
              <w:jc w:val="center"/>
              <w:rPr>
                <w:szCs w:val="21"/>
              </w:rPr>
            </w:pPr>
            <w:r>
              <w:rPr>
                <w:rFonts w:hint="eastAsia"/>
                <w:szCs w:val="21"/>
              </w:rPr>
              <w:lastRenderedPageBreak/>
              <w:t>4</w:t>
            </w:r>
          </w:p>
        </w:tc>
        <w:tc>
          <w:tcPr>
            <w:tcW w:w="3476" w:type="dxa"/>
            <w:vAlign w:val="center"/>
          </w:tcPr>
          <w:p w:rsidR="00546956" w:rsidRDefault="00744715">
            <w:pPr>
              <w:spacing w:line="312" w:lineRule="auto"/>
              <w:rPr>
                <w:color w:val="000000"/>
                <w:szCs w:val="21"/>
              </w:rPr>
            </w:pPr>
            <w:r>
              <w:rPr>
                <w:rFonts w:hint="eastAsia"/>
                <w:color w:val="000000"/>
                <w:szCs w:val="21"/>
              </w:rPr>
              <w:t>科学、艺术与数字媒体艺术</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4</w:t>
            </w:r>
          </w:p>
        </w:tc>
        <w:tc>
          <w:tcPr>
            <w:tcW w:w="1470" w:type="dxa"/>
            <w:vAlign w:val="center"/>
          </w:tcPr>
          <w:p w:rsidR="00546956" w:rsidRDefault="00744715">
            <w:pPr>
              <w:spacing w:line="312" w:lineRule="auto"/>
              <w:jc w:val="center"/>
              <w:rPr>
                <w:szCs w:val="21"/>
              </w:rPr>
            </w:pPr>
            <w:r>
              <w:rPr>
                <w:rFonts w:hint="eastAsia"/>
                <w:color w:val="000000"/>
                <w:szCs w:val="21"/>
              </w:rPr>
              <w:t>1</w:t>
            </w:r>
            <w:r>
              <w:rPr>
                <w:color w:val="000000"/>
                <w:szCs w:val="21"/>
              </w:rPr>
              <w:t>-1</w:t>
            </w:r>
            <w:r>
              <w:rPr>
                <w:color w:val="000000"/>
                <w:szCs w:val="21"/>
              </w:rPr>
              <w:t>、</w:t>
            </w:r>
            <w:r>
              <w:rPr>
                <w:rFonts w:hint="eastAsia"/>
                <w:color w:val="000000"/>
                <w:szCs w:val="21"/>
              </w:rPr>
              <w:t>5</w:t>
            </w:r>
            <w:r>
              <w:rPr>
                <w:color w:val="000000"/>
                <w:szCs w:val="21"/>
              </w:rPr>
              <w:t>-</w:t>
            </w:r>
            <w:r>
              <w:rPr>
                <w:rFonts w:hint="eastAsia"/>
                <w:color w:val="000000"/>
                <w:szCs w:val="21"/>
              </w:rPr>
              <w:t>2</w:t>
            </w: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744715">
            <w:pPr>
              <w:spacing w:line="312" w:lineRule="auto"/>
              <w:jc w:val="center"/>
              <w:rPr>
                <w:szCs w:val="21"/>
              </w:rPr>
            </w:pPr>
            <w:r>
              <w:rPr>
                <w:rFonts w:hint="eastAsia"/>
                <w:szCs w:val="21"/>
              </w:rPr>
              <w:t>4</w:t>
            </w:r>
          </w:p>
        </w:tc>
      </w:tr>
      <w:tr w:rsidR="00546956">
        <w:tc>
          <w:tcPr>
            <w:tcW w:w="740" w:type="dxa"/>
            <w:vAlign w:val="center"/>
          </w:tcPr>
          <w:p w:rsidR="00546956" w:rsidRDefault="00744715">
            <w:pPr>
              <w:spacing w:line="312" w:lineRule="auto"/>
              <w:jc w:val="center"/>
              <w:rPr>
                <w:szCs w:val="21"/>
              </w:rPr>
            </w:pPr>
            <w:r>
              <w:rPr>
                <w:rFonts w:hint="eastAsia"/>
                <w:szCs w:val="21"/>
              </w:rPr>
              <w:t>5</w:t>
            </w:r>
          </w:p>
        </w:tc>
        <w:tc>
          <w:tcPr>
            <w:tcW w:w="3476" w:type="dxa"/>
            <w:vAlign w:val="center"/>
          </w:tcPr>
          <w:p w:rsidR="00546956" w:rsidRDefault="00744715">
            <w:pPr>
              <w:spacing w:line="312" w:lineRule="auto"/>
              <w:rPr>
                <w:color w:val="000000"/>
                <w:szCs w:val="21"/>
              </w:rPr>
            </w:pPr>
            <w:r>
              <w:rPr>
                <w:rFonts w:hint="eastAsia"/>
                <w:color w:val="000000"/>
                <w:szCs w:val="21"/>
              </w:rPr>
              <w:t>数字媒体艺术简史</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5</w:t>
            </w:r>
          </w:p>
        </w:tc>
        <w:tc>
          <w:tcPr>
            <w:tcW w:w="1470" w:type="dxa"/>
            <w:vAlign w:val="center"/>
          </w:tcPr>
          <w:p w:rsidR="00546956" w:rsidRDefault="00744715">
            <w:pPr>
              <w:spacing w:line="312" w:lineRule="auto"/>
              <w:jc w:val="center"/>
              <w:rPr>
                <w:szCs w:val="21"/>
              </w:rPr>
            </w:pPr>
            <w:r>
              <w:rPr>
                <w:rFonts w:hint="eastAsia"/>
                <w:color w:val="000000"/>
                <w:szCs w:val="21"/>
              </w:rPr>
              <w:t>3-1</w:t>
            </w:r>
          </w:p>
        </w:tc>
        <w:tc>
          <w:tcPr>
            <w:tcW w:w="735" w:type="dxa"/>
            <w:vAlign w:val="center"/>
          </w:tcPr>
          <w:p w:rsidR="00546956" w:rsidRDefault="00744715">
            <w:pPr>
              <w:spacing w:line="312" w:lineRule="auto"/>
              <w:jc w:val="center"/>
              <w:rPr>
                <w:szCs w:val="21"/>
              </w:rPr>
            </w:pPr>
            <w:r>
              <w:rPr>
                <w:rFonts w:hint="eastAsia"/>
                <w:szCs w:val="21"/>
              </w:rPr>
              <w:t>2</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6</w:t>
            </w:r>
          </w:p>
        </w:tc>
        <w:tc>
          <w:tcPr>
            <w:tcW w:w="3476" w:type="dxa"/>
            <w:vAlign w:val="center"/>
          </w:tcPr>
          <w:p w:rsidR="00546956" w:rsidRDefault="00744715">
            <w:pPr>
              <w:spacing w:line="312" w:lineRule="auto"/>
              <w:rPr>
                <w:color w:val="000000"/>
                <w:szCs w:val="21"/>
              </w:rPr>
            </w:pPr>
            <w:r>
              <w:rPr>
                <w:rFonts w:hint="eastAsia"/>
                <w:color w:val="000000"/>
                <w:szCs w:val="21"/>
              </w:rPr>
              <w:t>数字媒体艺术与创意产业</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6</w:t>
            </w:r>
          </w:p>
        </w:tc>
        <w:tc>
          <w:tcPr>
            <w:tcW w:w="1470" w:type="dxa"/>
            <w:vAlign w:val="center"/>
          </w:tcPr>
          <w:p w:rsidR="00546956" w:rsidRDefault="00744715">
            <w:pPr>
              <w:spacing w:line="312" w:lineRule="auto"/>
              <w:jc w:val="center"/>
              <w:rPr>
                <w:szCs w:val="21"/>
              </w:rPr>
            </w:pPr>
            <w:r>
              <w:rPr>
                <w:rFonts w:hint="eastAsia"/>
                <w:color w:val="000000"/>
                <w:szCs w:val="21"/>
              </w:rPr>
              <w:t>7-1</w:t>
            </w:r>
            <w:r>
              <w:rPr>
                <w:rFonts w:hint="eastAsia"/>
                <w:color w:val="000000"/>
                <w:szCs w:val="21"/>
              </w:rPr>
              <w:t>、</w:t>
            </w:r>
            <w:r>
              <w:rPr>
                <w:rFonts w:hint="eastAsia"/>
                <w:color w:val="000000"/>
                <w:szCs w:val="21"/>
              </w:rPr>
              <w:t>7-2</w:t>
            </w:r>
          </w:p>
        </w:tc>
        <w:tc>
          <w:tcPr>
            <w:tcW w:w="735" w:type="dxa"/>
            <w:vAlign w:val="center"/>
          </w:tcPr>
          <w:p w:rsidR="00546956" w:rsidRDefault="00744715">
            <w:pPr>
              <w:spacing w:line="312" w:lineRule="auto"/>
              <w:jc w:val="center"/>
              <w:rPr>
                <w:szCs w:val="21"/>
              </w:rPr>
            </w:pPr>
            <w:r>
              <w:rPr>
                <w:rFonts w:hint="eastAsia"/>
                <w:szCs w:val="21"/>
              </w:rPr>
              <w:t>2</w:t>
            </w:r>
          </w:p>
        </w:tc>
        <w:tc>
          <w:tcPr>
            <w:tcW w:w="735" w:type="dxa"/>
            <w:vAlign w:val="center"/>
          </w:tcPr>
          <w:p w:rsidR="00546956" w:rsidRDefault="00744715">
            <w:pPr>
              <w:spacing w:line="312" w:lineRule="auto"/>
              <w:jc w:val="center"/>
              <w:rPr>
                <w:szCs w:val="21"/>
              </w:rPr>
            </w:pPr>
            <w:r>
              <w:rPr>
                <w:rFonts w:hint="eastAsia"/>
                <w:szCs w:val="21"/>
              </w:rPr>
              <w:t>4</w:t>
            </w:r>
          </w:p>
        </w:tc>
      </w:tr>
      <w:tr w:rsidR="00546956">
        <w:tc>
          <w:tcPr>
            <w:tcW w:w="740" w:type="dxa"/>
            <w:vAlign w:val="center"/>
          </w:tcPr>
          <w:p w:rsidR="00546956" w:rsidRDefault="00744715">
            <w:pPr>
              <w:spacing w:line="312" w:lineRule="auto"/>
              <w:jc w:val="center"/>
              <w:rPr>
                <w:szCs w:val="21"/>
              </w:rPr>
            </w:pPr>
            <w:r>
              <w:rPr>
                <w:rFonts w:hint="eastAsia"/>
                <w:szCs w:val="21"/>
              </w:rPr>
              <w:t>7</w:t>
            </w:r>
          </w:p>
        </w:tc>
        <w:tc>
          <w:tcPr>
            <w:tcW w:w="3476" w:type="dxa"/>
            <w:vAlign w:val="center"/>
          </w:tcPr>
          <w:p w:rsidR="00546956" w:rsidRDefault="00744715">
            <w:pPr>
              <w:spacing w:line="312" w:lineRule="auto"/>
              <w:rPr>
                <w:color w:val="000000"/>
                <w:szCs w:val="21"/>
              </w:rPr>
            </w:pPr>
            <w:r>
              <w:rPr>
                <w:rFonts w:hint="eastAsia"/>
                <w:color w:val="000000"/>
                <w:szCs w:val="21"/>
              </w:rPr>
              <w:t>数字媒体艺术与信息化设计</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7</w:t>
            </w:r>
          </w:p>
        </w:tc>
        <w:tc>
          <w:tcPr>
            <w:tcW w:w="1470" w:type="dxa"/>
            <w:vAlign w:val="center"/>
          </w:tcPr>
          <w:p w:rsidR="00546956" w:rsidRDefault="00744715">
            <w:pPr>
              <w:spacing w:line="312" w:lineRule="auto"/>
              <w:jc w:val="center"/>
              <w:rPr>
                <w:color w:val="000000"/>
                <w:szCs w:val="21"/>
              </w:rPr>
            </w:pPr>
            <w:r>
              <w:rPr>
                <w:rFonts w:hint="eastAsia"/>
                <w:color w:val="000000"/>
                <w:szCs w:val="21"/>
              </w:rPr>
              <w:t>1-3</w:t>
            </w:r>
          </w:p>
        </w:tc>
        <w:tc>
          <w:tcPr>
            <w:tcW w:w="735" w:type="dxa"/>
            <w:vAlign w:val="center"/>
          </w:tcPr>
          <w:p w:rsidR="00546956" w:rsidRDefault="00744715">
            <w:pPr>
              <w:spacing w:line="312" w:lineRule="auto"/>
              <w:jc w:val="center"/>
              <w:rPr>
                <w:szCs w:val="21"/>
              </w:rPr>
            </w:pPr>
            <w:r>
              <w:rPr>
                <w:rFonts w:hint="eastAsia"/>
                <w:szCs w:val="21"/>
              </w:rPr>
              <w:t>2</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8</w:t>
            </w:r>
          </w:p>
        </w:tc>
        <w:tc>
          <w:tcPr>
            <w:tcW w:w="3476" w:type="dxa"/>
            <w:vAlign w:val="center"/>
          </w:tcPr>
          <w:p w:rsidR="00546956" w:rsidRDefault="00744715">
            <w:pPr>
              <w:spacing w:line="312" w:lineRule="auto"/>
              <w:rPr>
                <w:color w:val="000000"/>
                <w:szCs w:val="21"/>
              </w:rPr>
            </w:pPr>
            <w:r>
              <w:rPr>
                <w:rFonts w:hint="eastAsia"/>
                <w:color w:val="000000"/>
                <w:szCs w:val="21"/>
              </w:rPr>
              <w:t>结束语：数字媒体艺术的未来</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8</w:t>
            </w:r>
          </w:p>
        </w:tc>
        <w:tc>
          <w:tcPr>
            <w:tcW w:w="1470" w:type="dxa"/>
            <w:vAlign w:val="center"/>
          </w:tcPr>
          <w:p w:rsidR="00546956" w:rsidRDefault="00744715">
            <w:pPr>
              <w:spacing w:line="312" w:lineRule="auto"/>
              <w:jc w:val="center"/>
              <w:rPr>
                <w:color w:val="000000"/>
                <w:szCs w:val="21"/>
              </w:rPr>
            </w:pPr>
            <w:r>
              <w:rPr>
                <w:rFonts w:hint="eastAsia"/>
                <w:color w:val="000000"/>
                <w:szCs w:val="21"/>
              </w:rPr>
              <w:t>3-1</w:t>
            </w:r>
          </w:p>
        </w:tc>
        <w:tc>
          <w:tcPr>
            <w:tcW w:w="735" w:type="dxa"/>
            <w:vAlign w:val="center"/>
          </w:tcPr>
          <w:p w:rsidR="00546956" w:rsidRDefault="00744715">
            <w:pPr>
              <w:spacing w:line="312" w:lineRule="auto"/>
              <w:jc w:val="center"/>
              <w:rPr>
                <w:szCs w:val="21"/>
              </w:rPr>
            </w:pPr>
            <w:r>
              <w:rPr>
                <w:rFonts w:hint="eastAsia"/>
                <w:szCs w:val="21"/>
              </w:rPr>
              <w:t>2</w:t>
            </w:r>
          </w:p>
        </w:tc>
        <w:tc>
          <w:tcPr>
            <w:tcW w:w="735" w:type="dxa"/>
            <w:vAlign w:val="center"/>
          </w:tcPr>
          <w:p w:rsidR="00546956" w:rsidRDefault="00546956">
            <w:pPr>
              <w:spacing w:line="312" w:lineRule="auto"/>
              <w:jc w:val="center"/>
              <w:rPr>
                <w:szCs w:val="21"/>
              </w:rPr>
            </w:pP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szCs w:val="21"/>
              </w:rPr>
            </w:pPr>
            <w:r>
              <w:rPr>
                <w:rFonts w:hint="eastAsia"/>
                <w:szCs w:val="21"/>
              </w:rPr>
              <w:t>20</w:t>
            </w:r>
          </w:p>
        </w:tc>
        <w:tc>
          <w:tcPr>
            <w:tcW w:w="735" w:type="dxa"/>
            <w:vAlign w:val="center"/>
          </w:tcPr>
          <w:p w:rsidR="00546956" w:rsidRDefault="00744715">
            <w:pPr>
              <w:spacing w:line="312" w:lineRule="auto"/>
              <w:jc w:val="center"/>
              <w:rPr>
                <w:szCs w:val="21"/>
              </w:rPr>
            </w:pPr>
            <w:r>
              <w:rPr>
                <w:rFonts w:hint="eastAsia"/>
                <w:szCs w:val="21"/>
              </w:rPr>
              <w:t>12</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1092"/>
        </w:trPr>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jc w:val="center"/>
              <w:rPr>
                <w:bCs/>
                <w:szCs w:val="21"/>
              </w:rPr>
            </w:pPr>
            <w:r>
              <w:rPr>
                <w:rFonts w:hint="eastAsia"/>
                <w:bCs/>
                <w:szCs w:val="21"/>
              </w:rPr>
              <w:t>后现代电影及产超现实主义分析</w:t>
            </w:r>
          </w:p>
        </w:tc>
        <w:tc>
          <w:tcPr>
            <w:tcW w:w="3568" w:type="dxa"/>
          </w:tcPr>
          <w:p w:rsidR="00546956" w:rsidRDefault="00744715">
            <w:pPr>
              <w:rPr>
                <w:bCs/>
                <w:szCs w:val="21"/>
              </w:rPr>
            </w:pPr>
            <w:r>
              <w:rPr>
                <w:rFonts w:hint="eastAsia"/>
                <w:bCs/>
                <w:szCs w:val="21"/>
              </w:rPr>
              <w:t>观摩捷克动画大师史云梅耶的电影，分析为什么他被称为超现实主义导演。</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color w:val="000000"/>
                <w:szCs w:val="21"/>
              </w:rPr>
              <w:t>4-3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391"/>
        </w:trPr>
        <w:tc>
          <w:tcPr>
            <w:tcW w:w="636" w:type="dxa"/>
            <w:vAlign w:val="center"/>
          </w:tcPr>
          <w:p w:rsidR="00546956" w:rsidRDefault="00744715">
            <w:pPr>
              <w:jc w:val="center"/>
              <w:rPr>
                <w:bCs/>
                <w:szCs w:val="21"/>
              </w:rPr>
            </w:pPr>
            <w:r>
              <w:rPr>
                <w:bCs/>
                <w:szCs w:val="21"/>
              </w:rPr>
              <w:t>2</w:t>
            </w:r>
          </w:p>
        </w:tc>
        <w:tc>
          <w:tcPr>
            <w:tcW w:w="1784" w:type="dxa"/>
            <w:vAlign w:val="center"/>
          </w:tcPr>
          <w:p w:rsidR="00546956" w:rsidRDefault="00744715">
            <w:pPr>
              <w:jc w:val="center"/>
              <w:rPr>
                <w:bCs/>
                <w:szCs w:val="21"/>
              </w:rPr>
            </w:pPr>
            <w:r>
              <w:rPr>
                <w:rFonts w:hint="eastAsia"/>
                <w:bCs/>
                <w:szCs w:val="21"/>
              </w:rPr>
              <w:t>分析科技进步对艺术语言及艺术媒介的影响</w:t>
            </w:r>
          </w:p>
        </w:tc>
        <w:tc>
          <w:tcPr>
            <w:tcW w:w="3568" w:type="dxa"/>
          </w:tcPr>
          <w:p w:rsidR="00546956" w:rsidRDefault="00744715">
            <w:pPr>
              <w:rPr>
                <w:bCs/>
                <w:szCs w:val="21"/>
              </w:rPr>
            </w:pPr>
            <w:r>
              <w:rPr>
                <w:rFonts w:hint="eastAsia"/>
                <w:bCs/>
                <w:szCs w:val="21"/>
              </w:rPr>
              <w:t>通过资料收集与调研撰写论文，阐述历史上科学技术进步对艺术语言和艺术媒介产生过哪些重要影响。</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color w:val="000000"/>
                <w:szCs w:val="21"/>
              </w:rPr>
              <w:t>4-3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bCs/>
                <w:szCs w:val="21"/>
              </w:rPr>
            </w:pPr>
            <w:r>
              <w:rPr>
                <w:bCs/>
                <w:szCs w:val="21"/>
              </w:rPr>
              <w:t>3</w:t>
            </w:r>
          </w:p>
        </w:tc>
        <w:tc>
          <w:tcPr>
            <w:tcW w:w="1784" w:type="dxa"/>
            <w:vAlign w:val="center"/>
          </w:tcPr>
          <w:p w:rsidR="00546956" w:rsidRDefault="00744715">
            <w:pPr>
              <w:jc w:val="center"/>
              <w:rPr>
                <w:bCs/>
                <w:szCs w:val="21"/>
              </w:rPr>
            </w:pPr>
            <w:r>
              <w:rPr>
                <w:rFonts w:hint="eastAsia"/>
                <w:bCs/>
                <w:szCs w:val="21"/>
              </w:rPr>
              <w:t>调研本地区文化创意产业</w:t>
            </w:r>
          </w:p>
        </w:tc>
        <w:tc>
          <w:tcPr>
            <w:tcW w:w="3568" w:type="dxa"/>
          </w:tcPr>
          <w:p w:rsidR="00546956" w:rsidRDefault="00744715">
            <w:pPr>
              <w:rPr>
                <w:bCs/>
                <w:szCs w:val="21"/>
              </w:rPr>
            </w:pPr>
            <w:r>
              <w:rPr>
                <w:rFonts w:hint="eastAsia"/>
                <w:bCs/>
                <w:szCs w:val="21"/>
              </w:rPr>
              <w:t>走访调研本地器文化创意产业基地，了解本地区文化创意产业的发展状况，撰写调研报告书。</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color w:val="000000"/>
                <w:szCs w:val="21"/>
              </w:rPr>
              <w:t>4-3</w:t>
            </w:r>
          </w:p>
        </w:tc>
        <w:tc>
          <w:tcPr>
            <w:tcW w:w="840" w:type="dxa"/>
            <w:tcMar>
              <w:left w:w="28" w:type="dxa"/>
              <w:right w:w="28" w:type="dxa"/>
            </w:tcMar>
            <w:vAlign w:val="center"/>
          </w:tcPr>
          <w:p w:rsidR="00546956" w:rsidRDefault="00744715">
            <w:pPr>
              <w:jc w:val="center"/>
              <w:rPr>
                <w:szCs w:val="21"/>
              </w:rPr>
            </w:pPr>
            <w:r>
              <w:rPr>
                <w:rFonts w:hint="eastAsia"/>
                <w:bCs/>
                <w:szCs w:val="21"/>
              </w:rPr>
              <w:t>设计</w:t>
            </w:r>
            <w:r>
              <w:rPr>
                <w:bCs/>
                <w:szCs w:val="21"/>
              </w:rPr>
              <w:t>性</w:t>
            </w:r>
          </w:p>
        </w:tc>
        <w:tc>
          <w:tcPr>
            <w:tcW w:w="630" w:type="dxa"/>
            <w:tcMar>
              <w:left w:w="28" w:type="dxa"/>
              <w:right w:w="28" w:type="dxa"/>
            </w:tcMar>
            <w:vAlign w:val="center"/>
          </w:tcPr>
          <w:p w:rsidR="00546956" w:rsidRDefault="00744715">
            <w:pPr>
              <w:jc w:val="center"/>
              <w:rPr>
                <w:bCs/>
                <w:szCs w:val="21"/>
              </w:rPr>
            </w:pPr>
            <w:r>
              <w:rPr>
                <w:rFonts w:hint="eastAsia"/>
                <w:bCs/>
                <w:szCs w:val="21"/>
              </w:rPr>
              <w:t>必</w:t>
            </w:r>
            <w:r>
              <w:rPr>
                <w:bCs/>
                <w:szCs w:val="21"/>
              </w:rPr>
              <w:t>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rFonts w:hint="eastAsia"/>
          <w:sz w:val="24"/>
        </w:rPr>
        <w:t>把握数字媒体艺术的学科范畴与应用领域、现代艺术对数字媒体艺术的影响、科学技术进步发展对数字媒体艺术的影响三条主线，引导学生从文化内涵、技术手段、表现形式等多方面多角度对数字媒体艺术进行全方位的理解与认识。</w:t>
      </w:r>
    </w:p>
    <w:p w:rsidR="00546956" w:rsidRDefault="00744715">
      <w:pPr>
        <w:spacing w:line="360" w:lineRule="auto"/>
        <w:ind w:firstLineChars="200" w:firstLine="480"/>
        <w:rPr>
          <w:sz w:val="24"/>
        </w:rPr>
      </w:pPr>
      <w:r>
        <w:rPr>
          <w:rFonts w:hint="eastAsia"/>
          <w:sz w:val="24"/>
        </w:rPr>
        <w:t>2.</w:t>
      </w:r>
      <w:r>
        <w:rPr>
          <w:sz w:val="24"/>
        </w:rPr>
        <w:t>采用多媒体教学手段，配合</w:t>
      </w:r>
      <w:r>
        <w:rPr>
          <w:rFonts w:hint="eastAsia"/>
          <w:sz w:val="24"/>
        </w:rPr>
        <w:t>案例</w:t>
      </w:r>
      <w:r>
        <w:rPr>
          <w:sz w:val="24"/>
        </w:rPr>
        <w:t>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w:t>
      </w:r>
      <w:r>
        <w:rPr>
          <w:rFonts w:hint="eastAsia"/>
          <w:sz w:val="24"/>
        </w:rPr>
        <w:t>以课题案例分析、学生实际调研为手段，加深学生对数字媒体艺术概念及内涵的理解，提高学生认识分析数字媒体艺术作品的能力</w:t>
      </w:r>
      <w:r>
        <w:rPr>
          <w:sz w:val="24"/>
        </w:rPr>
        <w:t>。</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lastRenderedPageBreak/>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w:t>
            </w:r>
            <w:r>
              <w:rPr>
                <w:rFonts w:hint="eastAsia"/>
                <w:szCs w:val="21"/>
              </w:rPr>
              <w:t>考查</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rFonts w:hint="eastAsia"/>
                <w:szCs w:val="21"/>
              </w:rPr>
              <w:t>课程论文抄袭者</w:t>
            </w:r>
            <w:r>
              <w:rPr>
                <w:szCs w:val="21"/>
              </w:rPr>
              <w:t>。</w:t>
            </w:r>
          </w:p>
        </w:tc>
      </w:tr>
    </w:tbl>
    <w:p w:rsidR="00546956" w:rsidRDefault="00744715">
      <w:pPr>
        <w:spacing w:line="360" w:lineRule="auto"/>
        <w:ind w:firstLineChars="200" w:firstLine="562"/>
        <w:rPr>
          <w:b/>
          <w:sz w:val="28"/>
          <w:szCs w:val="28"/>
        </w:rPr>
      </w:pPr>
      <w:r>
        <w:rPr>
          <w:rFonts w:hint="eastAsia"/>
          <w:b/>
          <w:sz w:val="28"/>
          <w:szCs w:val="28"/>
        </w:rPr>
        <w:t>六</w:t>
      </w:r>
      <w:r>
        <w:rPr>
          <w:rFonts w:hint="eastAsia"/>
          <w:b/>
          <w:sz w:val="28"/>
          <w:szCs w:val="28"/>
        </w:rPr>
        <w:t>、考核方式</w:t>
      </w:r>
    </w:p>
    <w:p w:rsidR="00546956" w:rsidRDefault="00744715">
      <w:pPr>
        <w:spacing w:line="360" w:lineRule="auto"/>
        <w:ind w:firstLineChars="200" w:firstLine="480"/>
        <w:rPr>
          <w:sz w:val="24"/>
        </w:rPr>
      </w:pPr>
      <w:r>
        <w:rPr>
          <w:rFonts w:hint="eastAsia"/>
          <w:sz w:val="24"/>
        </w:rPr>
        <w:t>（一）</w:t>
      </w:r>
      <w:r>
        <w:rPr>
          <w:sz w:val="24"/>
        </w:rPr>
        <w:t>课程考核包括期末</w:t>
      </w:r>
      <w:r>
        <w:rPr>
          <w:rFonts w:hint="eastAsia"/>
          <w:sz w:val="24"/>
        </w:rPr>
        <w:t>大作业论文</w:t>
      </w:r>
      <w:r>
        <w:rPr>
          <w:sz w:val="24"/>
        </w:rPr>
        <w:t>考试、平时及作业情况考核。</w:t>
      </w:r>
    </w:p>
    <w:p w:rsidR="00546956" w:rsidRDefault="00744715">
      <w:pPr>
        <w:spacing w:line="360" w:lineRule="auto"/>
        <w:ind w:firstLineChars="200" w:firstLine="480"/>
        <w:rPr>
          <w:sz w:val="24"/>
        </w:rPr>
      </w:pPr>
      <w:r>
        <w:rPr>
          <w:rFonts w:hint="eastAsia"/>
          <w:sz w:val="24"/>
        </w:rPr>
        <w:t>（二）</w:t>
      </w:r>
      <w:r>
        <w:rPr>
          <w:sz w:val="24"/>
        </w:rPr>
        <w:t>课程成绩</w:t>
      </w:r>
      <w:r>
        <w:rPr>
          <w:sz w:val="24"/>
        </w:rPr>
        <w:t>=</w:t>
      </w:r>
      <w:r>
        <w:rPr>
          <w:sz w:val="24"/>
        </w:rPr>
        <w:t>平时</w:t>
      </w:r>
      <w:r>
        <w:rPr>
          <w:rFonts w:hint="eastAsia"/>
          <w:sz w:val="24"/>
        </w:rPr>
        <w:t>作业</w:t>
      </w:r>
      <w:r>
        <w:rPr>
          <w:sz w:val="24"/>
        </w:rPr>
        <w:t>成绩</w:t>
      </w:r>
      <w:r>
        <w:rPr>
          <w:sz w:val="24"/>
        </w:rPr>
        <w:t>×</w:t>
      </w:r>
      <w:r>
        <w:rPr>
          <w:rFonts w:hint="eastAsia"/>
          <w:sz w:val="24"/>
        </w:rPr>
        <w:t>3</w:t>
      </w:r>
      <w:r>
        <w:rPr>
          <w:sz w:val="24"/>
        </w:rPr>
        <w:t>0%+</w:t>
      </w:r>
      <w:r>
        <w:rPr>
          <w:sz w:val="24"/>
        </w:rPr>
        <w:t>期末</w:t>
      </w:r>
      <w:r>
        <w:rPr>
          <w:rFonts w:hint="eastAsia"/>
          <w:sz w:val="24"/>
        </w:rPr>
        <w:t>论文大作业</w:t>
      </w:r>
      <w:r>
        <w:rPr>
          <w:sz w:val="24"/>
        </w:rPr>
        <w:t>成绩</w:t>
      </w:r>
      <w:r>
        <w:rPr>
          <w:sz w:val="24"/>
        </w:rPr>
        <w:t>×</w:t>
      </w:r>
      <w:r>
        <w:rPr>
          <w:rFonts w:hint="eastAsia"/>
          <w:sz w:val="24"/>
        </w:rPr>
        <w:t>7</w:t>
      </w:r>
      <w:r>
        <w:rPr>
          <w:sz w:val="24"/>
        </w:rPr>
        <w:t>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1000"/>
        </w:trPr>
        <w:tc>
          <w:tcPr>
            <w:tcW w:w="1044" w:type="dxa"/>
            <w:vMerge w:val="restart"/>
            <w:tcMar>
              <w:left w:w="57" w:type="dxa"/>
              <w:right w:w="57" w:type="dxa"/>
            </w:tcMar>
            <w:vAlign w:val="center"/>
          </w:tcPr>
          <w:p w:rsidR="00546956" w:rsidRDefault="00744715">
            <w:pPr>
              <w:pStyle w:val="a9"/>
              <w:jc w:val="center"/>
              <w:rPr>
                <w:rFonts w:eastAsia="宋体"/>
              </w:rPr>
            </w:pPr>
            <w:r>
              <w:rPr>
                <w:rFonts w:eastAsia="宋体"/>
              </w:rPr>
              <w:lastRenderedPageBreak/>
              <w:t>平时成绩</w:t>
            </w:r>
          </w:p>
        </w:tc>
        <w:tc>
          <w:tcPr>
            <w:tcW w:w="1565" w:type="dxa"/>
            <w:vAlign w:val="center"/>
          </w:tcPr>
          <w:p w:rsidR="00546956" w:rsidRDefault="00744715">
            <w:pPr>
              <w:pStyle w:val="a9"/>
              <w:jc w:val="center"/>
              <w:rPr>
                <w:rFonts w:eastAsia="宋体"/>
              </w:rPr>
            </w:pPr>
            <w:r>
              <w:rPr>
                <w:rFonts w:eastAsia="宋体"/>
              </w:rPr>
              <w:t>平时作业</w:t>
            </w:r>
          </w:p>
        </w:tc>
        <w:tc>
          <w:tcPr>
            <w:tcW w:w="808" w:type="dxa"/>
            <w:vAlign w:val="center"/>
          </w:tcPr>
          <w:p w:rsidR="00546956" w:rsidRDefault="00744715">
            <w:pPr>
              <w:pStyle w:val="a9"/>
              <w:jc w:val="center"/>
              <w:rPr>
                <w:rFonts w:eastAsia="宋体"/>
              </w:rPr>
            </w:pPr>
            <w:r>
              <w:rPr>
                <w:rFonts w:eastAsia="宋体"/>
              </w:rPr>
              <w:t>1</w:t>
            </w:r>
            <w:r>
              <w:rPr>
                <w:rFonts w:eastAsia="宋体" w:hint="eastAsia"/>
              </w:rPr>
              <w:t>5</w:t>
            </w:r>
            <w:r>
              <w:rPr>
                <w:rFonts w:eastAsia="宋体"/>
              </w:rPr>
              <w:t>%</w:t>
            </w:r>
          </w:p>
        </w:tc>
        <w:tc>
          <w:tcPr>
            <w:tcW w:w="4410" w:type="dxa"/>
            <w:vAlign w:val="center"/>
          </w:tcPr>
          <w:p w:rsidR="00546956" w:rsidRDefault="00744715">
            <w:pPr>
              <w:pStyle w:val="a9"/>
              <w:rPr>
                <w:rFonts w:eastAsia="宋体"/>
              </w:rPr>
            </w:pPr>
            <w:r>
              <w:rPr>
                <w:rFonts w:eastAsia="宋体"/>
              </w:rPr>
              <w:t>课后完成</w:t>
            </w:r>
            <w:r>
              <w:rPr>
                <w:rFonts w:eastAsia="宋体" w:hint="eastAsia"/>
              </w:rPr>
              <w:t>本章节布置的名词解释、简答题、论述题</w:t>
            </w:r>
            <w:r>
              <w:rPr>
                <w:rFonts w:eastAsia="宋体"/>
              </w:rPr>
              <w:t>，主要考核学生对每节课知识点的复习、理解和掌握程度，计算全部作业的平均成绩再按</w:t>
            </w:r>
            <w:r>
              <w:rPr>
                <w:rFonts w:eastAsia="宋体" w:hint="eastAsia"/>
              </w:rPr>
              <w:t>15</w:t>
            </w:r>
            <w:r>
              <w:rPr>
                <w:rFonts w:eastAsia="宋体"/>
              </w:rPr>
              <w:t>%</w:t>
            </w:r>
            <w:r>
              <w:rPr>
                <w:rFonts w:eastAsia="宋体"/>
              </w:rPr>
              <w:t>计入总成绩。</w:t>
            </w:r>
          </w:p>
        </w:tc>
        <w:tc>
          <w:tcPr>
            <w:tcW w:w="1470" w:type="dxa"/>
            <w:vAlign w:val="center"/>
          </w:tcPr>
          <w:p w:rsidR="00546956" w:rsidRDefault="00744715">
            <w:pPr>
              <w:pStyle w:val="a9"/>
              <w:jc w:val="center"/>
              <w:rPr>
                <w:rFonts w:eastAsia="宋体"/>
              </w:rPr>
            </w:pPr>
            <w:r>
              <w:rPr>
                <w:rFonts w:eastAsia="宋体"/>
                <w:color w:val="000000"/>
                <w:szCs w:val="21"/>
              </w:rPr>
              <w:t>1-3</w:t>
            </w:r>
          </w:p>
        </w:tc>
      </w:tr>
      <w:tr w:rsidR="00546956">
        <w:trPr>
          <w:trHeight w:val="1325"/>
        </w:trPr>
        <w:tc>
          <w:tcPr>
            <w:tcW w:w="1044" w:type="dxa"/>
            <w:vMerge/>
            <w:tcMar>
              <w:left w:w="57" w:type="dxa"/>
              <w:right w:w="57" w:type="dxa"/>
            </w:tcMar>
            <w:vAlign w:val="center"/>
          </w:tcPr>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考勤</w:t>
            </w:r>
          </w:p>
        </w:tc>
        <w:tc>
          <w:tcPr>
            <w:tcW w:w="808" w:type="dxa"/>
            <w:vAlign w:val="center"/>
          </w:tcPr>
          <w:p w:rsidR="00546956" w:rsidRDefault="00744715">
            <w:pPr>
              <w:pStyle w:val="a9"/>
              <w:jc w:val="center"/>
              <w:rPr>
                <w:rFonts w:eastAsia="宋体"/>
              </w:rPr>
            </w:pPr>
            <w:r>
              <w:rPr>
                <w:rFonts w:eastAsia="宋体"/>
              </w:rPr>
              <w:t>1</w:t>
            </w:r>
            <w:r>
              <w:rPr>
                <w:rFonts w:eastAsia="宋体" w:hint="eastAsia"/>
              </w:rPr>
              <w:t>5</w:t>
            </w:r>
            <w:r>
              <w:rPr>
                <w:rFonts w:eastAsia="宋体"/>
              </w:rPr>
              <w:t>%</w:t>
            </w:r>
          </w:p>
        </w:tc>
        <w:tc>
          <w:tcPr>
            <w:tcW w:w="4410" w:type="dxa"/>
            <w:vAlign w:val="center"/>
          </w:tcPr>
          <w:p w:rsidR="00546956" w:rsidRDefault="00744715">
            <w:pPr>
              <w:pStyle w:val="a9"/>
              <w:rPr>
                <w:rFonts w:eastAsia="宋体"/>
                <w:szCs w:val="21"/>
              </w:rPr>
            </w:pPr>
            <w:r>
              <w:rPr>
                <w:rFonts w:eastAsia="宋体" w:hint="eastAsia"/>
                <w:color w:val="000000"/>
                <w:szCs w:val="21"/>
              </w:rPr>
              <w:t>记录学生到课情况，考勤成绩按</w:t>
            </w:r>
            <w:r>
              <w:rPr>
                <w:rFonts w:eastAsia="宋体" w:hint="eastAsia"/>
                <w:color w:val="000000"/>
                <w:szCs w:val="21"/>
              </w:rPr>
              <w:t>15%</w:t>
            </w:r>
            <w:r>
              <w:rPr>
                <w:rFonts w:eastAsia="宋体" w:hint="eastAsia"/>
                <w:color w:val="000000"/>
                <w:szCs w:val="21"/>
              </w:rPr>
              <w:t>计入总成绩。</w:t>
            </w:r>
          </w:p>
        </w:tc>
        <w:tc>
          <w:tcPr>
            <w:tcW w:w="1470" w:type="dxa"/>
            <w:vAlign w:val="center"/>
          </w:tcPr>
          <w:p w:rsidR="00546956" w:rsidRDefault="00744715">
            <w:pPr>
              <w:pStyle w:val="a9"/>
              <w:jc w:val="center"/>
              <w:rPr>
                <w:rFonts w:eastAsia="宋体"/>
              </w:rPr>
            </w:pPr>
            <w:r>
              <w:rPr>
                <w:rFonts w:eastAsia="宋体"/>
                <w:color w:val="000000"/>
                <w:szCs w:val="21"/>
              </w:rPr>
              <w:t>6-1</w:t>
            </w:r>
          </w:p>
        </w:tc>
      </w:tr>
      <w:tr w:rsidR="00546956">
        <w:trPr>
          <w:trHeight w:val="820"/>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jc w:val="center"/>
              <w:rPr>
                <w:rFonts w:eastAsia="宋体"/>
              </w:rPr>
            </w:pPr>
            <w:r>
              <w:rPr>
                <w:rFonts w:eastAsia="宋体"/>
              </w:rPr>
              <w:t>期末</w:t>
            </w:r>
            <w:r>
              <w:rPr>
                <w:rFonts w:eastAsia="宋体" w:hint="eastAsia"/>
              </w:rPr>
              <w:t>论文大作业成绩</w:t>
            </w:r>
          </w:p>
        </w:tc>
        <w:tc>
          <w:tcPr>
            <w:tcW w:w="808" w:type="dxa"/>
            <w:vAlign w:val="center"/>
          </w:tcPr>
          <w:p w:rsidR="00546956" w:rsidRDefault="00744715">
            <w:pPr>
              <w:pStyle w:val="a9"/>
              <w:jc w:val="center"/>
              <w:rPr>
                <w:rFonts w:eastAsia="宋体"/>
              </w:rPr>
            </w:pPr>
            <w:r>
              <w:rPr>
                <w:rFonts w:eastAsia="宋体" w:hint="eastAsia"/>
              </w:rPr>
              <w:t>70</w:t>
            </w:r>
            <w:r>
              <w:rPr>
                <w:rFonts w:eastAsia="宋体"/>
              </w:rPr>
              <w:t>%</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根据老师要求撰写论文或者调研报告书，论文成绩占总成绩</w:t>
            </w:r>
            <w:r>
              <w:rPr>
                <w:rFonts w:eastAsia="宋体" w:hint="eastAsia"/>
                <w:color w:val="000000"/>
                <w:szCs w:val="21"/>
              </w:rPr>
              <w:t>70%</w:t>
            </w:r>
            <w:r>
              <w:rPr>
                <w:rFonts w:eastAsia="宋体" w:hint="eastAsia"/>
                <w:color w:val="000000"/>
                <w:szCs w:val="21"/>
              </w:rPr>
              <w:t>，一旦发现论文或调研报告书有抄袭现象，重合字数超过</w:t>
            </w:r>
            <w:r>
              <w:rPr>
                <w:rFonts w:eastAsia="宋体" w:hint="eastAsia"/>
                <w:color w:val="000000"/>
                <w:szCs w:val="21"/>
              </w:rPr>
              <w:t>200</w:t>
            </w:r>
            <w:r>
              <w:rPr>
                <w:rFonts w:eastAsia="宋体" w:hint="eastAsia"/>
                <w:color w:val="000000"/>
                <w:szCs w:val="21"/>
              </w:rPr>
              <w:t>字以上既判定为抄袭，成绩记</w:t>
            </w:r>
            <w:r>
              <w:rPr>
                <w:rFonts w:eastAsia="宋体" w:hint="eastAsia"/>
                <w:color w:val="000000"/>
                <w:szCs w:val="21"/>
              </w:rPr>
              <w:t>0</w:t>
            </w:r>
            <w:r>
              <w:rPr>
                <w:rFonts w:eastAsia="宋体" w:hint="eastAsia"/>
                <w:color w:val="000000"/>
                <w:szCs w:val="21"/>
              </w:rPr>
              <w:t>分。</w:t>
            </w:r>
          </w:p>
        </w:tc>
        <w:tc>
          <w:tcPr>
            <w:tcW w:w="1470" w:type="dxa"/>
            <w:vAlign w:val="center"/>
          </w:tcPr>
          <w:p w:rsidR="00546956" w:rsidRDefault="00744715">
            <w:pPr>
              <w:pStyle w:val="a9"/>
              <w:jc w:val="center"/>
              <w:rPr>
                <w:rFonts w:eastAsia="宋体"/>
              </w:rPr>
            </w:pPr>
            <w:r>
              <w:rPr>
                <w:rFonts w:eastAsia="宋体"/>
                <w:color w:val="000000"/>
                <w:szCs w:val="21"/>
              </w:rPr>
              <w:t>1-3</w:t>
            </w:r>
            <w:r>
              <w:rPr>
                <w:rFonts w:eastAsia="宋体"/>
                <w:color w:val="000000"/>
                <w:szCs w:val="21"/>
              </w:rPr>
              <w:t>、</w:t>
            </w:r>
            <w:r>
              <w:rPr>
                <w:rFonts w:eastAsia="宋体"/>
                <w:color w:val="000000"/>
                <w:szCs w:val="21"/>
              </w:rPr>
              <w:t>3-1</w:t>
            </w:r>
            <w:r>
              <w:rPr>
                <w:rFonts w:eastAsia="宋体"/>
                <w:color w:val="000000"/>
                <w:szCs w:val="21"/>
              </w:rPr>
              <w:t>、</w:t>
            </w:r>
            <w:r>
              <w:rPr>
                <w:rFonts w:eastAsia="宋体"/>
                <w:color w:val="000000"/>
                <w:szCs w:val="21"/>
              </w:rPr>
              <w:t>6-1</w:t>
            </w:r>
          </w:p>
        </w:tc>
      </w:tr>
    </w:tbl>
    <w:p w:rsidR="00546956" w:rsidRDefault="00744715">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546956" w:rsidRDefault="00744715">
      <w:pPr>
        <w:widowControl/>
        <w:spacing w:line="360" w:lineRule="auto"/>
        <w:jc w:val="center"/>
        <w:textAlignment w:val="baseline"/>
        <w:rPr>
          <w:kern w:val="0"/>
          <w:position w:val="-22"/>
          <w:szCs w:val="21"/>
        </w:rPr>
      </w:pPr>
      <w:r>
        <w:rPr>
          <w:kern w:val="0"/>
          <w:position w:val="-22"/>
          <w:szCs w:val="21"/>
        </w:rPr>
        <w:object w:dxaOrig="1440" w:dyaOrig="1440">
          <v:shape id="_x0000_s1026" type="#_x0000_t75" style="position:absolute;left:0;text-align:left;margin-left:42.7pt;margin-top:7.85pt;width:248.4pt;height:32.65pt;z-index:251658240;mso-wrap-distance-left:9pt;mso-wrap-distance-top:0;mso-wrap-distance-right:9pt;mso-wrap-distance-bottom:0;mso-width-relative:page;mso-height-relative:page">
            <v:imagedata r:id="rId15" o:title=""/>
            <w10:wrap type="square"/>
          </v:shape>
          <o:OLEObject Type="Embed" ProgID="Equation.3" ShapeID="_x0000_s1026" DrawAspect="Content" ObjectID="_1618917618" r:id="rId16"/>
        </w:object>
      </w:r>
    </w:p>
    <w:p w:rsidR="00546956" w:rsidRDefault="00546956">
      <w:pPr>
        <w:widowControl/>
        <w:spacing w:line="360" w:lineRule="auto"/>
        <w:jc w:val="center"/>
        <w:textAlignment w:val="baseline"/>
        <w:rPr>
          <w:kern w:val="0"/>
          <w:position w:val="-22"/>
          <w:szCs w:val="21"/>
        </w:rPr>
      </w:pPr>
    </w:p>
    <w:p w:rsidR="00546956" w:rsidRDefault="00744715">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546956" w:rsidRDefault="00744715">
      <w:pPr>
        <w:spacing w:line="360" w:lineRule="auto"/>
        <w:ind w:firstLineChars="300" w:firstLine="720"/>
        <w:rPr>
          <w:sz w:val="24"/>
          <w:szCs w:val="22"/>
        </w:rPr>
      </w:pPr>
      <w:r>
        <w:rPr>
          <w:sz w:val="24"/>
          <w:szCs w:val="22"/>
        </w:rPr>
        <w:t>Bi=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1.</w:t>
      </w:r>
      <w:r>
        <w:rPr>
          <w:rFonts w:hint="eastAsia"/>
          <w:kern w:val="0"/>
          <w:sz w:val="24"/>
          <w:szCs w:val="21"/>
        </w:rPr>
        <w:t>李四达</w:t>
      </w:r>
      <w:r>
        <w:rPr>
          <w:rFonts w:hint="eastAsia"/>
          <w:kern w:val="0"/>
          <w:sz w:val="24"/>
          <w:szCs w:val="21"/>
        </w:rPr>
        <w:t xml:space="preserve">             </w:t>
      </w:r>
      <w:r>
        <w:rPr>
          <w:rFonts w:hint="eastAsia"/>
          <w:kern w:val="0"/>
          <w:sz w:val="24"/>
          <w:szCs w:val="21"/>
        </w:rPr>
        <w:t>数字媒体艺术概论</w:t>
      </w:r>
      <w:r>
        <w:rPr>
          <w:rFonts w:hint="eastAsia"/>
          <w:kern w:val="0"/>
          <w:sz w:val="24"/>
          <w:szCs w:val="21"/>
        </w:rPr>
        <w:t xml:space="preserve">   </w:t>
      </w:r>
      <w:r>
        <w:rPr>
          <w:rFonts w:hint="eastAsia"/>
          <w:kern w:val="0"/>
          <w:sz w:val="24"/>
          <w:szCs w:val="21"/>
        </w:rPr>
        <w:t>清华大学出版社</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2.</w:t>
      </w:r>
      <w:r>
        <w:rPr>
          <w:rFonts w:hint="eastAsia"/>
          <w:kern w:val="0"/>
          <w:sz w:val="24"/>
          <w:szCs w:val="21"/>
        </w:rPr>
        <w:t>尼葛洛庞帝</w:t>
      </w:r>
      <w:r>
        <w:rPr>
          <w:rFonts w:hint="eastAsia"/>
          <w:kern w:val="0"/>
          <w:sz w:val="24"/>
          <w:szCs w:val="21"/>
        </w:rPr>
        <w:t xml:space="preserve">         </w:t>
      </w:r>
      <w:r>
        <w:rPr>
          <w:rFonts w:hint="eastAsia"/>
          <w:kern w:val="0"/>
          <w:sz w:val="24"/>
          <w:szCs w:val="21"/>
        </w:rPr>
        <w:t>数字化生存</w:t>
      </w:r>
      <w:r>
        <w:rPr>
          <w:rFonts w:hint="eastAsia"/>
          <w:kern w:val="0"/>
          <w:sz w:val="24"/>
          <w:szCs w:val="21"/>
        </w:rPr>
        <w:t xml:space="preserve">         </w:t>
      </w:r>
      <w:r>
        <w:rPr>
          <w:rFonts w:hint="eastAsia"/>
          <w:kern w:val="0"/>
          <w:sz w:val="24"/>
          <w:szCs w:val="21"/>
        </w:rPr>
        <w:t>海南出版社</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3.</w:t>
      </w:r>
      <w:r>
        <w:rPr>
          <w:rFonts w:hint="eastAsia"/>
          <w:kern w:val="0"/>
          <w:sz w:val="24"/>
          <w:szCs w:val="21"/>
        </w:rPr>
        <w:t>马歇尔·麦克卢汉</w:t>
      </w:r>
      <w:r>
        <w:rPr>
          <w:rFonts w:hint="eastAsia"/>
          <w:kern w:val="0"/>
          <w:sz w:val="24"/>
          <w:szCs w:val="21"/>
        </w:rPr>
        <w:t xml:space="preserve">   </w:t>
      </w:r>
      <w:r>
        <w:rPr>
          <w:rFonts w:hint="eastAsia"/>
          <w:kern w:val="0"/>
          <w:sz w:val="24"/>
          <w:szCs w:val="21"/>
        </w:rPr>
        <w:t>理解媒介</w:t>
      </w:r>
      <w:r>
        <w:rPr>
          <w:rFonts w:hint="eastAsia"/>
          <w:kern w:val="0"/>
          <w:sz w:val="24"/>
          <w:szCs w:val="21"/>
        </w:rPr>
        <w:t xml:space="preserve">           </w:t>
      </w:r>
      <w:r>
        <w:rPr>
          <w:rFonts w:hint="eastAsia"/>
          <w:kern w:val="0"/>
          <w:sz w:val="24"/>
          <w:szCs w:val="21"/>
        </w:rPr>
        <w:t>商务印书馆</w:t>
      </w:r>
    </w:p>
    <w:p w:rsidR="00546956" w:rsidRDefault="00546956">
      <w:pPr>
        <w:autoSpaceDE w:val="0"/>
        <w:autoSpaceDN w:val="0"/>
        <w:adjustRightInd w:val="0"/>
        <w:spacing w:line="360" w:lineRule="auto"/>
        <w:ind w:firstLineChars="200" w:firstLine="480"/>
        <w:jc w:val="left"/>
        <w:rPr>
          <w:kern w:val="0"/>
          <w:sz w:val="24"/>
          <w:szCs w:val="21"/>
        </w:rPr>
      </w:pP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执笔人：</w:t>
      </w:r>
      <w:r>
        <w:rPr>
          <w:rFonts w:hint="eastAsia"/>
          <w:kern w:val="0"/>
          <w:sz w:val="24"/>
          <w:szCs w:val="21"/>
        </w:rPr>
        <w:t>孟祥斌</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sz w:val="24"/>
        </w:rPr>
      </w:pPr>
      <w:r>
        <w:rPr>
          <w:rFonts w:hint="eastAsia"/>
          <w:kern w:val="0"/>
          <w:sz w:val="24"/>
          <w:szCs w:val="21"/>
        </w:rPr>
        <w:t>审批</w:t>
      </w:r>
      <w:r>
        <w:rPr>
          <w:kern w:val="0"/>
          <w:sz w:val="24"/>
          <w:szCs w:val="21"/>
        </w:rPr>
        <w:t>人：</w:t>
      </w:r>
      <w:r>
        <w:rPr>
          <w:rFonts w:hint="eastAsia"/>
          <w:sz w:val="24"/>
        </w:rPr>
        <w:t>徐</w:t>
      </w:r>
      <w:r>
        <w:rPr>
          <w:rFonts w:hint="eastAsia"/>
          <w:sz w:val="24"/>
        </w:rPr>
        <w:t xml:space="preserve">  </w:t>
      </w:r>
      <w:r>
        <w:rPr>
          <w:rFonts w:hint="eastAsia"/>
          <w:sz w:val="24"/>
        </w:rPr>
        <w:t>茵</w:t>
      </w:r>
    </w:p>
    <w:p w:rsidR="00546956" w:rsidRDefault="00546956"/>
    <w:p w:rsidR="00546956" w:rsidRDefault="00546956">
      <w:pPr>
        <w:spacing w:line="312" w:lineRule="auto"/>
        <w:jc w:val="center"/>
        <w:rPr>
          <w:b/>
          <w:bCs/>
          <w:sz w:val="30"/>
        </w:rPr>
      </w:pPr>
    </w:p>
    <w:p w:rsidR="00546956" w:rsidRDefault="00744715">
      <w:pPr>
        <w:pStyle w:val="1"/>
      </w:pPr>
      <w:bookmarkStart w:id="22" w:name="_Toc16151"/>
      <w:r>
        <w:rPr>
          <w:rFonts w:hint="eastAsia"/>
        </w:rPr>
        <w:lastRenderedPageBreak/>
        <w:t>数字媒体开发基础课程教学大纲</w:t>
      </w:r>
      <w:bookmarkEnd w:id="22"/>
    </w:p>
    <w:p w:rsidR="00546956" w:rsidRDefault="00744715">
      <w:pPr>
        <w:spacing w:line="312" w:lineRule="auto"/>
        <w:jc w:val="center"/>
        <w:rPr>
          <w:b/>
          <w:bCs/>
          <w:sz w:val="30"/>
        </w:rPr>
      </w:pPr>
      <w:r>
        <w:rPr>
          <w:b/>
          <w:bCs/>
          <w:sz w:val="30"/>
        </w:rPr>
        <w:t>（</w:t>
      </w:r>
      <w:r>
        <w:rPr>
          <w:rFonts w:hint="eastAsia"/>
          <w:b/>
          <w:bCs/>
          <w:sz w:val="30"/>
        </w:rPr>
        <w:t>Developing of Digital Media</w:t>
      </w:r>
      <w:r>
        <w:rPr>
          <w:b/>
          <w:bCs/>
          <w:sz w:val="30"/>
        </w:rPr>
        <w:t>）</w:t>
      </w:r>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hint="eastAsia"/>
          <w:kern w:val="0"/>
          <w:sz w:val="24"/>
        </w:rPr>
        <w:t>0</w:t>
      </w:r>
      <w:r>
        <w:rPr>
          <w:kern w:val="0"/>
          <w:sz w:val="24"/>
        </w:rPr>
        <w:t>921006</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2</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32</w:t>
      </w:r>
      <w:r>
        <w:rPr>
          <w:kern w:val="0"/>
          <w:sz w:val="24"/>
        </w:rPr>
        <w:t>（其中：讲授学时</w:t>
      </w:r>
      <w:r>
        <w:rPr>
          <w:rFonts w:hint="eastAsia"/>
          <w:kern w:val="0"/>
          <w:sz w:val="24"/>
        </w:rPr>
        <w:t>32</w:t>
      </w:r>
      <w:r>
        <w:rPr>
          <w:rFonts w:hint="eastAsia"/>
          <w:kern w:val="0"/>
          <w:sz w:val="24"/>
        </w:rPr>
        <w:t>，</w:t>
      </w:r>
      <w:r>
        <w:rPr>
          <w:kern w:val="0"/>
          <w:sz w:val="24"/>
        </w:rPr>
        <w:t>实验学时</w:t>
      </w:r>
      <w:r>
        <w:rPr>
          <w:rFonts w:hint="eastAsia"/>
          <w:kern w:val="0"/>
          <w:sz w:val="24"/>
        </w:rPr>
        <w:t>0</w:t>
      </w:r>
      <w:r>
        <w:rPr>
          <w:kern w:val="0"/>
          <w:sz w:val="24"/>
        </w:rPr>
        <w:t>）</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hint="eastAsia"/>
          <w:sz w:val="24"/>
        </w:rPr>
        <w:t>大学计算机信息基础</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sz w:val="24"/>
        </w:rPr>
      </w:pPr>
      <w:r>
        <w:rPr>
          <w:b/>
          <w:bCs/>
          <w:kern w:val="0"/>
          <w:sz w:val="24"/>
        </w:rPr>
        <w:t>教</w:t>
      </w:r>
      <w:r>
        <w:rPr>
          <w:b/>
          <w:bCs/>
          <w:kern w:val="0"/>
          <w:sz w:val="24"/>
        </w:rPr>
        <w:t xml:space="preserve">    </w:t>
      </w:r>
      <w:r>
        <w:rPr>
          <w:b/>
          <w:bCs/>
          <w:kern w:val="0"/>
          <w:sz w:val="24"/>
        </w:rPr>
        <w:t>材</w:t>
      </w:r>
      <w:r>
        <w:rPr>
          <w:b/>
          <w:kern w:val="0"/>
          <w:sz w:val="24"/>
        </w:rPr>
        <w:t>：</w:t>
      </w:r>
      <w:r>
        <w:rPr>
          <w:sz w:val="24"/>
          <w:szCs w:val="21"/>
        </w:rPr>
        <w:t>《</w:t>
      </w:r>
      <w:r>
        <w:rPr>
          <w:rFonts w:ascii="宋体" w:hAnsi="宋体" w:cs="宋体" w:hint="eastAsia"/>
          <w:color w:val="000000"/>
          <w:sz w:val="24"/>
        </w:rPr>
        <w:t>移动设计</w:t>
      </w:r>
      <w:r>
        <w:rPr>
          <w:sz w:val="24"/>
        </w:rPr>
        <w:t>》，</w:t>
      </w:r>
      <w:r>
        <w:rPr>
          <w:rFonts w:ascii="宋体" w:hAnsi="宋体" w:cs="宋体" w:hint="eastAsia"/>
          <w:color w:val="000000"/>
          <w:sz w:val="24"/>
        </w:rPr>
        <w:t>傅小贞</w:t>
      </w:r>
      <w:r>
        <w:rPr>
          <w:sz w:val="24"/>
        </w:rPr>
        <w:t>，</w:t>
      </w:r>
      <w:r>
        <w:rPr>
          <w:rFonts w:ascii="宋体" w:hAnsi="宋体" w:cs="宋体" w:hint="eastAsia"/>
          <w:color w:val="000000"/>
          <w:sz w:val="24"/>
        </w:rPr>
        <w:t>电子工业出版社</w:t>
      </w:r>
      <w:r>
        <w:rPr>
          <w:sz w:val="24"/>
        </w:rPr>
        <w:t>，</w:t>
      </w:r>
      <w:r>
        <w:rPr>
          <w:sz w:val="24"/>
        </w:rPr>
        <w:t>2010.5</w:t>
      </w:r>
    </w:p>
    <w:p w:rsidR="00546956" w:rsidRDefault="00744715">
      <w:pPr>
        <w:spacing w:line="360" w:lineRule="auto"/>
        <w:ind w:firstLineChars="200" w:firstLine="482"/>
        <w:rPr>
          <w:bCs/>
          <w:kern w:val="0"/>
          <w:sz w:val="24"/>
        </w:rPr>
      </w:pPr>
      <w:r>
        <w:rPr>
          <w:b/>
          <w:bCs/>
          <w:kern w:val="0"/>
          <w:sz w:val="24"/>
        </w:rPr>
        <w:t>课程归口</w:t>
      </w:r>
      <w:r>
        <w:rPr>
          <w:rFonts w:hint="eastAsia"/>
          <w:b/>
          <w:bCs/>
          <w:kern w:val="0"/>
          <w:sz w:val="24"/>
        </w:rPr>
        <w:t>：</w:t>
      </w:r>
      <w:r>
        <w:rPr>
          <w:rFonts w:hint="eastAsia"/>
          <w:bCs/>
          <w:kern w:val="0"/>
          <w:sz w:val="24"/>
        </w:rPr>
        <w:t>艺术设计</w:t>
      </w:r>
      <w:r>
        <w:rPr>
          <w:kern w:val="0"/>
          <w:sz w:val="24"/>
        </w:rPr>
        <w:t>学院</w:t>
      </w:r>
    </w:p>
    <w:p w:rsidR="00546956" w:rsidRDefault="00744715">
      <w:pPr>
        <w:spacing w:line="360" w:lineRule="auto"/>
        <w:ind w:firstLineChars="200" w:firstLine="482"/>
        <w:rPr>
          <w:bCs/>
          <w:kern w:val="0"/>
          <w:sz w:val="24"/>
        </w:rPr>
      </w:pPr>
      <w:r>
        <w:rPr>
          <w:b/>
          <w:bCs/>
          <w:kern w:val="0"/>
          <w:sz w:val="24"/>
        </w:rPr>
        <w:t>课程的性质与任务</w:t>
      </w:r>
      <w:r>
        <w:rPr>
          <w:rFonts w:hint="eastAsia"/>
          <w:b/>
          <w:bCs/>
          <w:kern w:val="0"/>
          <w:sz w:val="24"/>
        </w:rPr>
        <w:t>：</w:t>
      </w:r>
      <w:r>
        <w:rPr>
          <w:rFonts w:ascii="宋体" w:hAnsi="宋体" w:cs="宋体" w:hint="eastAsia"/>
          <w:color w:val="000000"/>
          <w:sz w:val="24"/>
        </w:rPr>
        <w:t>本课程是数字媒体专业的一门专业基础课，主要概述单机和移动端操作系统的基本概念和术语；讲授移动互联的概念和术语；概要介绍完整应用程序的设计流程；概要介绍应用程序设计语言和相应的编译平台，培养学生对数字媒体产业设计、实施的软硬件环境的基本认识，要求学生能掌握基本的操作系统和数字媒体应用程序相关的术语与概念，为学习后续有关专业课程和将来从事数字媒体设计、实施工作打下良好的基础</w:t>
      </w:r>
      <w:r>
        <w:rPr>
          <w:kern w:val="0"/>
          <w:sz w:val="24"/>
        </w:rPr>
        <w:t>。</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1.</w:t>
      </w:r>
      <w:r>
        <w:rPr>
          <w:rFonts w:hint="eastAsia"/>
          <w:sz w:val="24"/>
        </w:rPr>
        <w:t>能了解、掌握</w:t>
      </w:r>
      <w:r>
        <w:rPr>
          <w:rFonts w:hint="eastAsia"/>
          <w:sz w:val="24"/>
        </w:rPr>
        <w:t>C</w:t>
      </w:r>
      <w:r>
        <w:rPr>
          <w:rFonts w:hint="eastAsia"/>
          <w:sz w:val="24"/>
        </w:rPr>
        <w:t>语言的基本语法与流程语句、从而进行简单的过程编程需求。</w:t>
      </w:r>
    </w:p>
    <w:p w:rsidR="00546956" w:rsidRDefault="00744715">
      <w:pPr>
        <w:spacing w:line="360" w:lineRule="auto"/>
        <w:ind w:firstLine="482"/>
        <w:jc w:val="left"/>
        <w:rPr>
          <w:sz w:val="24"/>
        </w:rPr>
      </w:pPr>
      <w:r>
        <w:rPr>
          <w:rFonts w:hint="eastAsia"/>
          <w:sz w:val="24"/>
        </w:rPr>
        <w:t>目标</w:t>
      </w:r>
      <w:r>
        <w:rPr>
          <w:rFonts w:hint="eastAsia"/>
          <w:sz w:val="24"/>
        </w:rPr>
        <w:t xml:space="preserve">2. </w:t>
      </w:r>
      <w:r>
        <w:rPr>
          <w:rFonts w:hint="eastAsia"/>
          <w:sz w:val="24"/>
        </w:rPr>
        <w:t>能对基本的应用需求进行数字化建模、基础的算法分析，从而应用</w:t>
      </w:r>
      <w:r>
        <w:rPr>
          <w:rFonts w:hint="eastAsia"/>
          <w:sz w:val="24"/>
        </w:rPr>
        <w:t>C</w:t>
      </w:r>
      <w:r>
        <w:rPr>
          <w:rFonts w:hint="eastAsia"/>
          <w:sz w:val="24"/>
        </w:rPr>
        <w:t>语言进行最终的程序实现。</w:t>
      </w:r>
    </w:p>
    <w:p w:rsidR="00546956" w:rsidRDefault="00744715">
      <w:pPr>
        <w:spacing w:line="360" w:lineRule="auto"/>
        <w:ind w:firstLine="482"/>
        <w:jc w:val="left"/>
        <w:rPr>
          <w:sz w:val="24"/>
        </w:rPr>
      </w:pPr>
      <w:r>
        <w:rPr>
          <w:rFonts w:hint="eastAsia"/>
          <w:sz w:val="24"/>
        </w:rPr>
        <w:t>目标</w:t>
      </w:r>
      <w:r>
        <w:rPr>
          <w:rFonts w:hint="eastAsia"/>
          <w:sz w:val="24"/>
        </w:rPr>
        <w:t xml:space="preserve">3. </w:t>
      </w:r>
      <w:r>
        <w:rPr>
          <w:rFonts w:hint="eastAsia"/>
          <w:sz w:val="24"/>
        </w:rPr>
        <w:t>能够使用基础的程序调试、编译工具进行程序的测试与纠错过程，从而对程序的基本运行环境和运行机制进行理解与掌握。</w:t>
      </w:r>
    </w:p>
    <w:p w:rsidR="00546956" w:rsidRDefault="00744715">
      <w:pPr>
        <w:spacing w:line="360" w:lineRule="auto"/>
        <w:ind w:firstLine="482"/>
        <w:jc w:val="left"/>
        <w:rPr>
          <w:sz w:val="24"/>
        </w:rPr>
      </w:pPr>
      <w:r>
        <w:rPr>
          <w:rFonts w:hint="eastAsia"/>
          <w:sz w:val="24"/>
        </w:rPr>
        <w:t>目标</w:t>
      </w:r>
      <w:r>
        <w:rPr>
          <w:rFonts w:hint="eastAsia"/>
          <w:sz w:val="24"/>
        </w:rPr>
        <w:t xml:space="preserve">4. </w:t>
      </w:r>
      <w:r>
        <w:rPr>
          <w:rFonts w:hint="eastAsia"/>
          <w:sz w:val="24"/>
        </w:rPr>
        <w:t>对</w:t>
      </w:r>
      <w:r>
        <w:rPr>
          <w:rFonts w:hint="eastAsia"/>
          <w:sz w:val="24"/>
        </w:rPr>
        <w:t>Html</w:t>
      </w:r>
      <w:r>
        <w:rPr>
          <w:rFonts w:hint="eastAsia"/>
          <w:sz w:val="24"/>
        </w:rPr>
        <w:t>最新标准进行了解、并且理解和掌握</w:t>
      </w:r>
      <w:r>
        <w:rPr>
          <w:rFonts w:hint="eastAsia"/>
          <w:sz w:val="24"/>
        </w:rPr>
        <w:t>Html</w:t>
      </w:r>
      <w:r>
        <w:rPr>
          <w:rFonts w:hint="eastAsia"/>
          <w:sz w:val="24"/>
        </w:rPr>
        <w:t>的标签、页面语法构成的要素。</w:t>
      </w:r>
    </w:p>
    <w:p w:rsidR="00546956" w:rsidRDefault="00744715">
      <w:pPr>
        <w:spacing w:line="360" w:lineRule="auto"/>
        <w:ind w:firstLine="482"/>
        <w:jc w:val="left"/>
        <w:rPr>
          <w:sz w:val="24"/>
        </w:rPr>
      </w:pPr>
      <w:r>
        <w:rPr>
          <w:rFonts w:hint="eastAsia"/>
          <w:sz w:val="24"/>
        </w:rPr>
        <w:t>目标</w:t>
      </w:r>
      <w:r>
        <w:rPr>
          <w:rFonts w:hint="eastAsia"/>
          <w:sz w:val="24"/>
        </w:rPr>
        <w:t xml:space="preserve">5. </w:t>
      </w:r>
      <w:r>
        <w:rPr>
          <w:rFonts w:hint="eastAsia"/>
          <w:sz w:val="24"/>
        </w:rPr>
        <w:t>对数字媒体艺术所涉及的互联网、网络协议、相关的硬件知识进行了解，从而初步掌握数字媒体艺术设计与开发的周边软硬件知识</w:t>
      </w:r>
      <w:r>
        <w:rPr>
          <w:color w:val="000000"/>
          <w:sz w:val="24"/>
        </w:rPr>
        <w:t>。</w:t>
      </w:r>
    </w:p>
    <w:p w:rsidR="00546956" w:rsidRDefault="00744715">
      <w:pPr>
        <w:spacing w:line="360" w:lineRule="auto"/>
        <w:ind w:firstLineChars="200" w:firstLine="480"/>
        <w:rPr>
          <w:color w:val="000000"/>
          <w:sz w:val="24"/>
        </w:rPr>
      </w:pPr>
      <w:r>
        <w:rPr>
          <w:color w:val="000000"/>
          <w:sz w:val="24"/>
        </w:rPr>
        <w:lastRenderedPageBreak/>
        <w:t>本课程支撑专业培养计划中毕业要求</w:t>
      </w:r>
      <w:r>
        <w:rPr>
          <w:rFonts w:hint="eastAsia"/>
          <w:color w:val="000000"/>
          <w:sz w:val="24"/>
        </w:rPr>
        <w:t>3-3</w:t>
      </w:r>
      <w:r>
        <w:rPr>
          <w:rFonts w:hint="eastAsia"/>
          <w:color w:val="000000"/>
          <w:sz w:val="24"/>
        </w:rPr>
        <w:t>（</w:t>
      </w:r>
      <w:r>
        <w:rPr>
          <w:color w:val="000000"/>
          <w:sz w:val="24"/>
        </w:rPr>
        <w:t>占该指标点达成度的</w:t>
      </w:r>
      <w:r>
        <w:rPr>
          <w:rFonts w:eastAsia="楷体_GB2312" w:hint="eastAsia"/>
          <w:sz w:val="24"/>
        </w:rPr>
        <w:t>20</w:t>
      </w:r>
      <w:r>
        <w:rPr>
          <w:rFonts w:eastAsia="楷体_GB2312"/>
          <w:sz w:val="24"/>
        </w:rPr>
        <w:t>%</w:t>
      </w:r>
      <w:r>
        <w:rPr>
          <w:rFonts w:hint="eastAsia"/>
          <w:color w:val="000000"/>
          <w:sz w:val="24"/>
        </w:rPr>
        <w:t>）</w:t>
      </w:r>
      <w:r>
        <w:rPr>
          <w:color w:val="000000"/>
          <w:sz w:val="24"/>
        </w:rPr>
        <w:t>、毕业要求</w:t>
      </w:r>
      <w:r>
        <w:rPr>
          <w:rFonts w:hint="eastAsia"/>
          <w:color w:val="000000"/>
          <w:sz w:val="24"/>
        </w:rPr>
        <w:t>5-1</w:t>
      </w:r>
      <w:r>
        <w:rPr>
          <w:rFonts w:hint="eastAsia"/>
          <w:color w:val="000000"/>
          <w:sz w:val="24"/>
        </w:rPr>
        <w:t>（</w:t>
      </w:r>
      <w:r>
        <w:rPr>
          <w:color w:val="000000"/>
          <w:sz w:val="24"/>
        </w:rPr>
        <w:t>占该</w:t>
      </w:r>
      <w:r>
        <w:rPr>
          <w:color w:val="000000"/>
          <w:sz w:val="24"/>
        </w:rPr>
        <w:t>指标点达成度的</w:t>
      </w:r>
      <w:r>
        <w:rPr>
          <w:rFonts w:eastAsia="楷体_GB2312" w:hint="eastAsia"/>
          <w:sz w:val="24"/>
        </w:rPr>
        <w:t>4</w:t>
      </w:r>
      <w:r>
        <w:rPr>
          <w:rFonts w:eastAsia="楷体_GB2312"/>
          <w:sz w:val="24"/>
        </w:rPr>
        <w:t>0%</w:t>
      </w:r>
      <w:r>
        <w:rPr>
          <w:rFonts w:hint="eastAsia"/>
          <w:color w:val="000000"/>
          <w:sz w:val="24"/>
        </w:rPr>
        <w:t>）、</w:t>
      </w:r>
      <w:r>
        <w:rPr>
          <w:color w:val="000000"/>
          <w:sz w:val="24"/>
        </w:rPr>
        <w:t>毕业要求</w:t>
      </w:r>
      <w:r>
        <w:rPr>
          <w:rFonts w:hint="eastAsia"/>
          <w:color w:val="000000"/>
          <w:sz w:val="24"/>
        </w:rPr>
        <w:t>5-2</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；）和</w:t>
      </w:r>
      <w:r>
        <w:rPr>
          <w:color w:val="000000"/>
          <w:sz w:val="24"/>
        </w:rPr>
        <w:t>毕业要求</w:t>
      </w:r>
      <w:r>
        <w:rPr>
          <w:rFonts w:hint="eastAsia"/>
          <w:color w:val="000000"/>
          <w:sz w:val="24"/>
        </w:rPr>
        <w:t>6-1</w:t>
      </w:r>
      <w:r>
        <w:rPr>
          <w:rFonts w:hint="eastAsia"/>
          <w:color w:val="000000"/>
          <w:sz w:val="24"/>
        </w:rPr>
        <w:t>（</w:t>
      </w:r>
      <w:r>
        <w:rPr>
          <w:color w:val="000000"/>
          <w:sz w:val="24"/>
        </w:rPr>
        <w:t>占该指标点达成度的</w:t>
      </w:r>
      <w:r>
        <w:rPr>
          <w:rFonts w:eastAsia="楷体_GB2312" w:hint="eastAsia"/>
          <w:sz w:val="24"/>
        </w:rPr>
        <w:t>4</w:t>
      </w:r>
      <w:r>
        <w:rPr>
          <w:rFonts w:eastAsia="楷体_GB2312"/>
          <w:sz w:val="24"/>
        </w:rPr>
        <w:t>0%</w:t>
      </w:r>
      <w:r>
        <w:rPr>
          <w:rFonts w:eastAsia="楷体_GB2312" w:hint="eastAsia"/>
          <w:sz w:val="24"/>
        </w:rPr>
        <w:t>）</w:t>
      </w:r>
      <w:r>
        <w:rPr>
          <w:rFonts w:hint="eastAsia"/>
          <w:color w:val="000000"/>
          <w:sz w:val="24"/>
        </w:rPr>
        <w:t>，对应关系如表所示。</w:t>
      </w:r>
      <w:r>
        <w:rPr>
          <w:rFonts w:hint="eastAsia"/>
          <w:color w:val="000000"/>
          <w:sz w:val="24"/>
        </w:rPr>
        <w:tab/>
      </w:r>
    </w:p>
    <w:tbl>
      <w:tblPr>
        <w:tblW w:w="9255" w:type="dxa"/>
        <w:tblInd w:w="93" w:type="dxa"/>
        <w:tblLayout w:type="fixed"/>
        <w:tblLook w:val="04A0" w:firstRow="1" w:lastRow="0" w:firstColumn="1" w:lastColumn="0" w:noHBand="0" w:noVBand="1"/>
      </w:tblPr>
      <w:tblGrid>
        <w:gridCol w:w="1695"/>
        <w:gridCol w:w="1512"/>
        <w:gridCol w:w="1512"/>
        <w:gridCol w:w="1512"/>
        <w:gridCol w:w="1512"/>
        <w:gridCol w:w="1512"/>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7560" w:type="dxa"/>
            <w:gridSpan w:val="5"/>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1512"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1512"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1512"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4</w:t>
            </w:r>
          </w:p>
        </w:tc>
        <w:tc>
          <w:tcPr>
            <w:tcW w:w="1512" w:type="dxa"/>
            <w:tcBorders>
              <w:top w:val="nil"/>
              <w:left w:val="nil"/>
              <w:bottom w:val="single" w:sz="4" w:space="0" w:color="auto"/>
              <w:right w:val="single" w:sz="4" w:space="0" w:color="auto"/>
            </w:tcBorders>
            <w:shd w:val="clear" w:color="auto" w:fill="FFFFFF"/>
            <w:vAlign w:val="center"/>
          </w:tcPr>
          <w:p w:rsidR="00546956" w:rsidRDefault="00744715">
            <w:pPr>
              <w:jc w:val="center"/>
              <w:rPr>
                <w:kern w:val="0"/>
                <w:sz w:val="24"/>
              </w:rPr>
            </w:pPr>
            <w:r>
              <w:rPr>
                <w:rFonts w:hAnsi="宋体"/>
                <w:kern w:val="0"/>
                <w:sz w:val="24"/>
              </w:rPr>
              <w:t>目标</w:t>
            </w:r>
            <w:r>
              <w:rPr>
                <w:rFonts w:hint="eastAsia"/>
                <w:kern w:val="0"/>
                <w:sz w:val="24"/>
              </w:rPr>
              <w:t>5</w:t>
            </w:r>
          </w:p>
        </w:tc>
      </w:tr>
      <w:tr w:rsidR="0054695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3-3</w:t>
            </w:r>
          </w:p>
        </w:tc>
        <w:tc>
          <w:tcPr>
            <w:tcW w:w="1512"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single" w:sz="4" w:space="0" w:color="auto"/>
              <w:left w:val="nil"/>
              <w:bottom w:val="single" w:sz="4" w:space="0" w:color="auto"/>
              <w:right w:val="single" w:sz="4" w:space="0" w:color="auto"/>
            </w:tcBorders>
            <w:shd w:val="clear" w:color="auto" w:fill="auto"/>
            <w:vAlign w:val="center"/>
          </w:tcPr>
          <w:p w:rsidR="00546956" w:rsidRDefault="00546956">
            <w:pPr>
              <w:jc w:val="center"/>
              <w:rPr>
                <w:kern w:val="0"/>
                <w:sz w:val="24"/>
              </w:rPr>
            </w:pPr>
          </w:p>
        </w:tc>
      </w:tr>
      <w:tr w:rsidR="00546956">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5-1</w:t>
            </w: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single" w:sz="4" w:space="0" w:color="auto"/>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single" w:sz="4" w:space="0" w:color="auto"/>
              <w:left w:val="nil"/>
              <w:bottom w:val="single" w:sz="4" w:space="0" w:color="auto"/>
              <w:right w:val="single" w:sz="4" w:space="0" w:color="auto"/>
            </w:tcBorders>
            <w:shd w:val="clear" w:color="auto" w:fill="auto"/>
            <w:vAlign w:val="center"/>
          </w:tcPr>
          <w:p w:rsidR="00546956" w:rsidRDefault="00744715">
            <w:pPr>
              <w:jc w:val="center"/>
              <w:rPr>
                <w:kern w:val="0"/>
                <w:sz w:val="24"/>
              </w:rPr>
            </w:pPr>
            <w:r>
              <w:rPr>
                <w:kern w:val="0"/>
                <w:sz w:val="24"/>
              </w:rPr>
              <w:t>√</w:t>
            </w:r>
          </w:p>
        </w:tc>
      </w:tr>
      <w:tr w:rsidR="00546956">
        <w:trPr>
          <w:trHeight w:val="46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5-2</w:t>
            </w: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single" w:sz="4" w:space="0" w:color="auto"/>
              <w:left w:val="nil"/>
              <w:bottom w:val="single" w:sz="4" w:space="0" w:color="auto"/>
              <w:right w:val="single" w:sz="4" w:space="0" w:color="auto"/>
            </w:tcBorders>
            <w:shd w:val="clear" w:color="auto" w:fill="auto"/>
            <w:vAlign w:val="center"/>
          </w:tcPr>
          <w:p w:rsidR="00546956" w:rsidRDefault="00546956">
            <w:pPr>
              <w:jc w:val="center"/>
              <w:rPr>
                <w:kern w:val="0"/>
                <w:sz w:val="24"/>
              </w:rPr>
            </w:pPr>
          </w:p>
        </w:tc>
      </w:tr>
      <w:tr w:rsidR="0054695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kern w:val="0"/>
                <w:sz w:val="24"/>
              </w:rPr>
              <w:t>6-1</w:t>
            </w: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single" w:sz="4" w:space="0" w:color="auto"/>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r>
    </w:tbl>
    <w:p w:rsidR="00546956" w:rsidRDefault="00744715">
      <w:pPr>
        <w:spacing w:line="360" w:lineRule="auto"/>
        <w:ind w:firstLineChars="200" w:firstLine="562"/>
        <w:rPr>
          <w:sz w:val="24"/>
        </w:rPr>
      </w:pPr>
      <w:r>
        <w:rPr>
          <w:rFonts w:hint="eastAsia"/>
          <w:b/>
          <w:sz w:val="28"/>
          <w:szCs w:val="28"/>
        </w:rPr>
        <w:t>三</w:t>
      </w:r>
      <w:r>
        <w:rPr>
          <w:b/>
          <w:sz w:val="28"/>
          <w:szCs w:val="28"/>
        </w:rPr>
        <w:t>、课程内容及要求</w:t>
      </w:r>
    </w:p>
    <w:p w:rsidR="00546956" w:rsidRDefault="00744715">
      <w:pPr>
        <w:spacing w:line="360" w:lineRule="auto"/>
        <w:ind w:firstLineChars="200" w:firstLine="480"/>
        <w:rPr>
          <w:sz w:val="24"/>
        </w:rPr>
      </w:pPr>
      <w:r>
        <w:rPr>
          <w:sz w:val="24"/>
        </w:rPr>
        <w:t>1.</w:t>
      </w:r>
      <w:r>
        <w:rPr>
          <w:sz w:val="24"/>
        </w:rPr>
        <w:t>教学内容</w:t>
      </w:r>
    </w:p>
    <w:p w:rsidR="00546956" w:rsidRDefault="00744715">
      <w:pPr>
        <w:numPr>
          <w:ilvl w:val="0"/>
          <w:numId w:val="9"/>
        </w:numPr>
        <w:spacing w:line="360" w:lineRule="auto"/>
        <w:rPr>
          <w:sz w:val="24"/>
        </w:rPr>
      </w:pPr>
      <w:r>
        <w:rPr>
          <w:rFonts w:hint="eastAsia"/>
          <w:sz w:val="24"/>
        </w:rPr>
        <w:t>数字媒体基本编程语法、流程（了解）</w:t>
      </w:r>
    </w:p>
    <w:p w:rsidR="00546956" w:rsidRDefault="00744715">
      <w:pPr>
        <w:numPr>
          <w:ilvl w:val="0"/>
          <w:numId w:val="9"/>
        </w:numPr>
        <w:spacing w:line="360" w:lineRule="auto"/>
        <w:rPr>
          <w:sz w:val="24"/>
        </w:rPr>
      </w:pPr>
      <w:r>
        <w:rPr>
          <w:rFonts w:hint="eastAsia"/>
          <w:sz w:val="24"/>
        </w:rPr>
        <w:t>数字媒体基础开发算法分析、实现（理解）</w:t>
      </w:r>
    </w:p>
    <w:p w:rsidR="00546956" w:rsidRDefault="00744715">
      <w:pPr>
        <w:numPr>
          <w:ilvl w:val="0"/>
          <w:numId w:val="9"/>
        </w:numPr>
        <w:spacing w:line="360" w:lineRule="auto"/>
        <w:rPr>
          <w:sz w:val="24"/>
        </w:rPr>
      </w:pPr>
      <w:r>
        <w:rPr>
          <w:rFonts w:hint="eastAsia"/>
          <w:sz w:val="24"/>
        </w:rPr>
        <w:t>数字媒体编程调试工具的熟悉与掌握（理解）</w:t>
      </w:r>
    </w:p>
    <w:p w:rsidR="00546956" w:rsidRDefault="00744715">
      <w:pPr>
        <w:numPr>
          <w:ilvl w:val="0"/>
          <w:numId w:val="9"/>
        </w:numPr>
        <w:spacing w:line="360" w:lineRule="auto"/>
        <w:rPr>
          <w:sz w:val="24"/>
        </w:rPr>
      </w:pPr>
      <w:r>
        <w:rPr>
          <w:rFonts w:hint="eastAsia"/>
          <w:sz w:val="24"/>
        </w:rPr>
        <w:t>移动互联概念、网络硬件基础（理解）</w:t>
      </w:r>
    </w:p>
    <w:p w:rsidR="00546956" w:rsidRDefault="00744715">
      <w:pPr>
        <w:numPr>
          <w:ilvl w:val="0"/>
          <w:numId w:val="9"/>
        </w:numPr>
        <w:spacing w:line="360" w:lineRule="auto"/>
        <w:rPr>
          <w:sz w:val="24"/>
        </w:rPr>
      </w:pPr>
      <w:r>
        <w:rPr>
          <w:rFonts w:hint="eastAsia"/>
          <w:sz w:val="24"/>
        </w:rPr>
        <w:t>HTML</w:t>
      </w:r>
      <w:r>
        <w:rPr>
          <w:rFonts w:hint="eastAsia"/>
          <w:sz w:val="24"/>
        </w:rPr>
        <w:t>标签、页面基本构成语法要素（了解）</w:t>
      </w:r>
    </w:p>
    <w:p w:rsidR="00546956" w:rsidRDefault="00744715">
      <w:pPr>
        <w:numPr>
          <w:ilvl w:val="0"/>
          <w:numId w:val="9"/>
        </w:numPr>
        <w:spacing w:line="360" w:lineRule="auto"/>
        <w:rPr>
          <w:sz w:val="24"/>
        </w:rPr>
      </w:pPr>
      <w:r>
        <w:rPr>
          <w:rFonts w:hint="eastAsia"/>
          <w:sz w:val="24"/>
        </w:rPr>
        <w:t>数字媒体常用设计、开发软件介绍（了解）</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435"/>
        <w:rPr>
          <w:sz w:val="24"/>
        </w:rPr>
      </w:pPr>
      <w:r>
        <w:rPr>
          <w:sz w:val="24"/>
        </w:rPr>
        <w:t>（</w:t>
      </w:r>
      <w:r>
        <w:rPr>
          <w:sz w:val="24"/>
        </w:rPr>
        <w:t>1</w:t>
      </w:r>
      <w:r>
        <w:rPr>
          <w:sz w:val="24"/>
        </w:rPr>
        <w:t>）了解并掌握</w:t>
      </w:r>
      <w:r>
        <w:rPr>
          <w:rFonts w:hint="eastAsia"/>
          <w:sz w:val="24"/>
        </w:rPr>
        <w:t>数字媒体常用开发语言的基本语法与流程语句</w:t>
      </w:r>
      <w:r>
        <w:rPr>
          <w:sz w:val="24"/>
        </w:rPr>
        <w:t>等</w:t>
      </w:r>
      <w:r>
        <w:rPr>
          <w:rFonts w:hint="eastAsia"/>
          <w:sz w:val="24"/>
        </w:rPr>
        <w:t>。</w:t>
      </w:r>
    </w:p>
    <w:p w:rsidR="00546956" w:rsidRDefault="00744715">
      <w:pPr>
        <w:spacing w:line="360" w:lineRule="auto"/>
        <w:ind w:firstLine="435"/>
        <w:rPr>
          <w:sz w:val="24"/>
        </w:rPr>
      </w:pPr>
      <w:r>
        <w:rPr>
          <w:sz w:val="24"/>
        </w:rPr>
        <w:t>（</w:t>
      </w:r>
      <w:r>
        <w:rPr>
          <w:sz w:val="24"/>
        </w:rPr>
        <w:t>2</w:t>
      </w:r>
      <w:r>
        <w:rPr>
          <w:sz w:val="24"/>
        </w:rPr>
        <w:t>）</w:t>
      </w:r>
      <w:r>
        <w:rPr>
          <w:rFonts w:hint="eastAsia"/>
          <w:sz w:val="24"/>
        </w:rPr>
        <w:t>熟悉与掌握数字媒体编程开发常用调试工具。</w:t>
      </w:r>
    </w:p>
    <w:p w:rsidR="00546956" w:rsidRDefault="00744715">
      <w:pPr>
        <w:numPr>
          <w:ilvl w:val="0"/>
          <w:numId w:val="10"/>
        </w:numPr>
        <w:spacing w:line="360" w:lineRule="auto"/>
        <w:rPr>
          <w:sz w:val="24"/>
        </w:rPr>
      </w:pPr>
      <w:r>
        <w:rPr>
          <w:rFonts w:hint="eastAsia"/>
          <w:sz w:val="24"/>
        </w:rPr>
        <w:t>了解移动互联的概念、了解基本的网络软硬件知识。</w:t>
      </w:r>
    </w:p>
    <w:p w:rsidR="00546956" w:rsidRDefault="00744715">
      <w:pPr>
        <w:numPr>
          <w:ilvl w:val="0"/>
          <w:numId w:val="10"/>
        </w:numPr>
        <w:spacing w:line="360" w:lineRule="auto"/>
        <w:rPr>
          <w:sz w:val="24"/>
        </w:rPr>
      </w:pPr>
      <w:r>
        <w:rPr>
          <w:rFonts w:hint="eastAsia"/>
          <w:sz w:val="24"/>
        </w:rPr>
        <w:t>了解数字媒体设计、开发过程中常用的设计与开发工具，以及数字媒体艺术作品基本的制作与开发流程。</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能够准确地使用数字媒体常用开发语言进行基础的过程化编程。</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能够对基础的开发需求进行数字建模或进行算法分型，并使用编程语言进行实现。</w:t>
      </w:r>
    </w:p>
    <w:p w:rsidR="00546956" w:rsidRDefault="00744715">
      <w:pPr>
        <w:spacing w:line="360" w:lineRule="auto"/>
        <w:ind w:firstLineChars="200" w:firstLine="480"/>
        <w:rPr>
          <w:sz w:val="24"/>
        </w:rPr>
      </w:pPr>
      <w:r>
        <w:rPr>
          <w:sz w:val="24"/>
        </w:rPr>
        <w:t>（</w:t>
      </w:r>
      <w:r>
        <w:rPr>
          <w:sz w:val="24"/>
        </w:rPr>
        <w:t>3</w:t>
      </w:r>
      <w:r>
        <w:rPr>
          <w:sz w:val="24"/>
        </w:rPr>
        <w:t>）</w:t>
      </w:r>
      <w:r>
        <w:rPr>
          <w:rFonts w:hint="eastAsia"/>
          <w:sz w:val="24"/>
        </w:rPr>
        <w:t>能够使用基本的编程调试工具进行程序的错误分析与纠错处理。</w:t>
      </w:r>
    </w:p>
    <w:p w:rsidR="00546956" w:rsidRDefault="00546956">
      <w:pPr>
        <w:spacing w:line="360" w:lineRule="auto"/>
        <w:ind w:firstLineChars="200" w:firstLine="480"/>
        <w:rPr>
          <w:sz w:val="24"/>
        </w:rPr>
      </w:pPr>
    </w:p>
    <w:p w:rsidR="00546956" w:rsidRDefault="00744715">
      <w:pPr>
        <w:spacing w:line="360" w:lineRule="auto"/>
        <w:ind w:firstLineChars="200" w:firstLine="480"/>
        <w:rPr>
          <w:sz w:val="24"/>
        </w:rPr>
      </w:pPr>
      <w:r>
        <w:rPr>
          <w:rFonts w:hint="eastAsia"/>
          <w:sz w:val="24"/>
        </w:rPr>
        <w:lastRenderedPageBreak/>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546956">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实验学时</w:t>
            </w:r>
          </w:p>
        </w:tc>
      </w:tr>
      <w:tr w:rsidR="00546956">
        <w:tc>
          <w:tcPr>
            <w:tcW w:w="740" w:type="dxa"/>
            <w:vAlign w:val="center"/>
          </w:tcPr>
          <w:p w:rsidR="00546956" w:rsidRDefault="00744715">
            <w:pPr>
              <w:spacing w:line="312" w:lineRule="auto"/>
              <w:jc w:val="center"/>
              <w:rPr>
                <w:szCs w:val="21"/>
              </w:rPr>
            </w:pPr>
            <w:r>
              <w:rPr>
                <w:rFonts w:hint="eastAsia"/>
                <w:szCs w:val="21"/>
              </w:rPr>
              <w:t>1</w:t>
            </w:r>
          </w:p>
        </w:tc>
        <w:tc>
          <w:tcPr>
            <w:tcW w:w="3476" w:type="dxa"/>
          </w:tcPr>
          <w:p w:rsidR="00546956" w:rsidRDefault="00744715">
            <w:r>
              <w:rPr>
                <w:rFonts w:hint="eastAsia"/>
              </w:rPr>
              <w:t>数字媒体基本编程语法、流程</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546956" w:rsidRDefault="00744715">
            <w:pPr>
              <w:spacing w:line="312" w:lineRule="auto"/>
              <w:jc w:val="center"/>
              <w:rPr>
                <w:szCs w:val="21"/>
              </w:rPr>
            </w:pPr>
            <w:r>
              <w:rPr>
                <w:rFonts w:hint="eastAsia"/>
                <w:color w:val="000000"/>
                <w:szCs w:val="21"/>
              </w:rPr>
              <w:t>3-3</w:t>
            </w:r>
          </w:p>
        </w:tc>
        <w:tc>
          <w:tcPr>
            <w:tcW w:w="735" w:type="dxa"/>
            <w:vAlign w:val="center"/>
          </w:tcPr>
          <w:p w:rsidR="00546956" w:rsidRDefault="00744715">
            <w:pPr>
              <w:spacing w:line="312" w:lineRule="auto"/>
              <w:jc w:val="center"/>
              <w:rPr>
                <w:szCs w:val="21"/>
              </w:rPr>
            </w:pPr>
            <w:r>
              <w:rPr>
                <w:rFonts w:hint="eastAsia"/>
                <w:szCs w:val="21"/>
              </w:rPr>
              <w:t>8</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tcPr>
          <w:p w:rsidR="00546956" w:rsidRDefault="00744715">
            <w:r>
              <w:rPr>
                <w:rFonts w:hint="eastAsia"/>
              </w:rPr>
              <w:t>数字媒体基础开发算法分析、实现</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2</w:t>
            </w:r>
            <w:r>
              <w:rPr>
                <w:rFonts w:hint="eastAsia"/>
                <w:color w:val="000000"/>
                <w:szCs w:val="21"/>
              </w:rPr>
              <w:t>、</w:t>
            </w:r>
            <w:r>
              <w:rPr>
                <w:rFonts w:hint="eastAsia"/>
                <w:color w:val="000000"/>
                <w:szCs w:val="21"/>
              </w:rPr>
              <w:t>3</w:t>
            </w:r>
          </w:p>
        </w:tc>
        <w:tc>
          <w:tcPr>
            <w:tcW w:w="1470" w:type="dxa"/>
            <w:vAlign w:val="center"/>
          </w:tcPr>
          <w:p w:rsidR="00546956" w:rsidRDefault="00744715">
            <w:pPr>
              <w:spacing w:line="312" w:lineRule="auto"/>
              <w:jc w:val="center"/>
              <w:rPr>
                <w:szCs w:val="21"/>
              </w:rPr>
            </w:pPr>
            <w:r>
              <w:rPr>
                <w:rFonts w:hint="eastAsia"/>
                <w:color w:val="000000"/>
                <w:szCs w:val="21"/>
              </w:rPr>
              <w:t>5-2</w:t>
            </w:r>
            <w:r>
              <w:rPr>
                <w:rFonts w:hint="eastAsia"/>
                <w:color w:val="000000"/>
                <w:szCs w:val="21"/>
              </w:rPr>
              <w:t>、</w:t>
            </w:r>
            <w:r>
              <w:rPr>
                <w:rFonts w:hint="eastAsia"/>
                <w:color w:val="000000"/>
                <w:szCs w:val="21"/>
              </w:rPr>
              <w:t>6-2</w:t>
            </w:r>
          </w:p>
        </w:tc>
        <w:tc>
          <w:tcPr>
            <w:tcW w:w="735" w:type="dxa"/>
            <w:vAlign w:val="center"/>
          </w:tcPr>
          <w:p w:rsidR="00546956" w:rsidRDefault="00744715">
            <w:pPr>
              <w:spacing w:line="312" w:lineRule="auto"/>
              <w:jc w:val="center"/>
              <w:rPr>
                <w:szCs w:val="21"/>
              </w:rPr>
            </w:pPr>
            <w:r>
              <w:rPr>
                <w:rFonts w:hint="eastAsia"/>
                <w:szCs w:val="21"/>
              </w:rPr>
              <w:t>8</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33</w:t>
            </w:r>
          </w:p>
        </w:tc>
        <w:tc>
          <w:tcPr>
            <w:tcW w:w="3476" w:type="dxa"/>
          </w:tcPr>
          <w:p w:rsidR="00546956" w:rsidRDefault="00744715">
            <w:r>
              <w:rPr>
                <w:rFonts w:hint="eastAsia"/>
              </w:rPr>
              <w:t>数字媒体编程调试工具的熟悉与掌握</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3</w:t>
            </w:r>
          </w:p>
        </w:tc>
        <w:tc>
          <w:tcPr>
            <w:tcW w:w="1470" w:type="dxa"/>
            <w:vAlign w:val="center"/>
          </w:tcPr>
          <w:p w:rsidR="00546956" w:rsidRDefault="00744715">
            <w:pPr>
              <w:spacing w:line="312" w:lineRule="auto"/>
              <w:jc w:val="center"/>
              <w:rPr>
                <w:szCs w:val="21"/>
              </w:rPr>
            </w:pPr>
            <w:r>
              <w:rPr>
                <w:rFonts w:hint="eastAsia"/>
                <w:color w:val="000000"/>
                <w:szCs w:val="21"/>
              </w:rPr>
              <w:t>5-2</w:t>
            </w:r>
            <w:r>
              <w:rPr>
                <w:rFonts w:hint="eastAsia"/>
                <w:color w:val="000000"/>
                <w:szCs w:val="21"/>
              </w:rPr>
              <w:t>、</w:t>
            </w:r>
            <w:r>
              <w:rPr>
                <w:rFonts w:hint="eastAsia"/>
                <w:color w:val="000000"/>
                <w:szCs w:val="21"/>
              </w:rPr>
              <w:t>6-2</w:t>
            </w: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4</w:t>
            </w:r>
          </w:p>
        </w:tc>
        <w:tc>
          <w:tcPr>
            <w:tcW w:w="3476" w:type="dxa"/>
          </w:tcPr>
          <w:p w:rsidR="00546956" w:rsidRDefault="00744715">
            <w:r>
              <w:rPr>
                <w:rFonts w:hint="eastAsia"/>
              </w:rPr>
              <w:t>移动互联概念、网络硬件基础</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5</w:t>
            </w:r>
          </w:p>
        </w:tc>
        <w:tc>
          <w:tcPr>
            <w:tcW w:w="1470" w:type="dxa"/>
            <w:vAlign w:val="center"/>
          </w:tcPr>
          <w:p w:rsidR="00546956" w:rsidRDefault="00744715">
            <w:pPr>
              <w:spacing w:line="312" w:lineRule="auto"/>
              <w:jc w:val="center"/>
              <w:rPr>
                <w:szCs w:val="21"/>
              </w:rPr>
            </w:pPr>
            <w:r>
              <w:rPr>
                <w:rFonts w:hint="eastAsia"/>
                <w:color w:val="000000"/>
                <w:szCs w:val="21"/>
              </w:rPr>
              <w:t>3-3</w:t>
            </w: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5</w:t>
            </w:r>
          </w:p>
        </w:tc>
        <w:tc>
          <w:tcPr>
            <w:tcW w:w="3476" w:type="dxa"/>
          </w:tcPr>
          <w:p w:rsidR="00546956" w:rsidRDefault="00744715">
            <w:r>
              <w:rPr>
                <w:rFonts w:hint="eastAsia"/>
              </w:rPr>
              <w:t>HTML</w:t>
            </w:r>
            <w:r>
              <w:rPr>
                <w:rFonts w:hint="eastAsia"/>
              </w:rPr>
              <w:t>标签、页面基本构成语法要素</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4</w:t>
            </w:r>
          </w:p>
        </w:tc>
        <w:tc>
          <w:tcPr>
            <w:tcW w:w="1470" w:type="dxa"/>
            <w:vAlign w:val="center"/>
          </w:tcPr>
          <w:p w:rsidR="00546956" w:rsidRDefault="00744715">
            <w:pPr>
              <w:spacing w:line="312" w:lineRule="auto"/>
              <w:jc w:val="center"/>
              <w:rPr>
                <w:szCs w:val="21"/>
              </w:rPr>
            </w:pPr>
            <w:r>
              <w:rPr>
                <w:color w:val="000000"/>
                <w:szCs w:val="21"/>
              </w:rPr>
              <w:t>1-4</w:t>
            </w:r>
            <w:r>
              <w:rPr>
                <w:color w:val="000000"/>
                <w:szCs w:val="21"/>
              </w:rPr>
              <w:t>、</w:t>
            </w:r>
            <w:r>
              <w:rPr>
                <w:color w:val="000000"/>
                <w:szCs w:val="21"/>
              </w:rPr>
              <w:t>4-4</w:t>
            </w: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6</w:t>
            </w:r>
          </w:p>
        </w:tc>
        <w:tc>
          <w:tcPr>
            <w:tcW w:w="3476" w:type="dxa"/>
          </w:tcPr>
          <w:p w:rsidR="00546956" w:rsidRDefault="00744715">
            <w:r>
              <w:rPr>
                <w:rFonts w:hint="eastAsia"/>
              </w:rPr>
              <w:t>数字媒体常用设计、开发软件介绍</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5</w:t>
            </w:r>
          </w:p>
        </w:tc>
        <w:tc>
          <w:tcPr>
            <w:tcW w:w="1470" w:type="dxa"/>
            <w:vAlign w:val="center"/>
          </w:tcPr>
          <w:p w:rsidR="00546956" w:rsidRDefault="00744715">
            <w:pPr>
              <w:spacing w:line="312" w:lineRule="auto"/>
              <w:jc w:val="center"/>
              <w:rPr>
                <w:szCs w:val="21"/>
              </w:rPr>
            </w:pPr>
            <w:r>
              <w:rPr>
                <w:rFonts w:hint="eastAsia"/>
                <w:color w:val="000000"/>
                <w:szCs w:val="21"/>
              </w:rPr>
              <w:t>5-1</w:t>
            </w: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546956">
            <w:pPr>
              <w:spacing w:line="312" w:lineRule="auto"/>
              <w:jc w:val="center"/>
              <w:rPr>
                <w:szCs w:val="21"/>
              </w:rPr>
            </w:pP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szCs w:val="21"/>
              </w:rPr>
            </w:pPr>
            <w:r>
              <w:rPr>
                <w:rFonts w:hint="eastAsia"/>
                <w:szCs w:val="21"/>
              </w:rPr>
              <w:t>32</w:t>
            </w:r>
          </w:p>
        </w:tc>
        <w:tc>
          <w:tcPr>
            <w:tcW w:w="735" w:type="dxa"/>
            <w:vAlign w:val="center"/>
          </w:tcPr>
          <w:p w:rsidR="00546956" w:rsidRDefault="00546956">
            <w:pPr>
              <w:spacing w:line="312" w:lineRule="auto"/>
              <w:jc w:val="center"/>
              <w:rPr>
                <w:szCs w:val="21"/>
              </w:rPr>
            </w:pPr>
          </w:p>
        </w:tc>
      </w:tr>
    </w:tbl>
    <w:p w:rsidR="00546956" w:rsidRDefault="00744715">
      <w:pPr>
        <w:spacing w:line="360" w:lineRule="auto"/>
        <w:ind w:firstLineChars="200" w:firstLine="562"/>
        <w:rPr>
          <w:b/>
          <w:sz w:val="28"/>
          <w:szCs w:val="28"/>
        </w:rPr>
      </w:pPr>
      <w:r>
        <w:rPr>
          <w:rFonts w:hint="eastAsia"/>
          <w:b/>
          <w:sz w:val="28"/>
          <w:szCs w:val="28"/>
        </w:rPr>
        <w:t>四、课程实施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把握主线，引导学生掌握数字媒体开发语言的基本语法与流程规范，利用数字媒体开发语言相关调试工具进行编写、调试与纠错过程，使学生能用在课程的学习中掌握基本的算法知识，并最终能进行初级的过程化编程。</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采用案例式教学，引进过程化编程的实际案例，让学生真正了解并掌握过程化编程的算法分析、代码实现、调试能力，从而具备相关知识和方法的实际应用能力。</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lastRenderedPageBreak/>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lastRenderedPageBreak/>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为开卷笔试</w:t>
            </w:r>
            <w:r>
              <w:rPr>
                <w:szCs w:val="21"/>
              </w:rPr>
              <w:t>。考试采取教考分离，监考</w:t>
            </w:r>
            <w:r>
              <w:rPr>
                <w:rFonts w:hint="eastAsia"/>
                <w:szCs w:val="21"/>
              </w:rPr>
              <w:t>由学院</w:t>
            </w:r>
            <w:r>
              <w:rPr>
                <w:szCs w:val="21"/>
              </w:rPr>
              <w:t>统一安排。有下列情况之一者，总评成绩为不及格：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b/>
          <w:sz w:val="28"/>
          <w:szCs w:val="28"/>
        </w:rPr>
      </w:pPr>
      <w:r>
        <w:rPr>
          <w:rFonts w:hint="eastAsia"/>
          <w:b/>
          <w:sz w:val="28"/>
          <w:szCs w:val="28"/>
        </w:rPr>
        <w:t>五、考核方式</w:t>
      </w:r>
    </w:p>
    <w:p w:rsidR="00546956" w:rsidRDefault="00744715">
      <w:pPr>
        <w:spacing w:line="360" w:lineRule="auto"/>
        <w:ind w:firstLineChars="200" w:firstLine="480"/>
        <w:rPr>
          <w:sz w:val="24"/>
        </w:rPr>
      </w:pPr>
      <w:r>
        <w:rPr>
          <w:rFonts w:hint="eastAsia"/>
          <w:sz w:val="24"/>
        </w:rPr>
        <w:t>（一）</w:t>
      </w:r>
      <w:r>
        <w:rPr>
          <w:sz w:val="24"/>
        </w:rPr>
        <w:t>课程考核包括期末考试、平时及作业情况考核，期末考试采用</w:t>
      </w:r>
      <w:r>
        <w:rPr>
          <w:rFonts w:hint="eastAsia"/>
          <w:sz w:val="24"/>
        </w:rPr>
        <w:t>开</w:t>
      </w:r>
      <w:r>
        <w:rPr>
          <w:sz w:val="24"/>
        </w:rPr>
        <w:t>卷笔试。</w:t>
      </w:r>
    </w:p>
    <w:p w:rsidR="00546956" w:rsidRDefault="00744715">
      <w:pPr>
        <w:spacing w:line="360" w:lineRule="auto"/>
        <w:ind w:firstLineChars="200" w:firstLine="480"/>
        <w:rPr>
          <w:sz w:val="24"/>
        </w:rPr>
      </w:pPr>
      <w:r>
        <w:rPr>
          <w:rFonts w:hint="eastAsia"/>
          <w:sz w:val="24"/>
        </w:rPr>
        <w:t>（二）</w:t>
      </w:r>
      <w:r>
        <w:rPr>
          <w:sz w:val="24"/>
        </w:rPr>
        <w:t>课程成绩</w:t>
      </w:r>
      <w:r>
        <w:rPr>
          <w:sz w:val="24"/>
        </w:rPr>
        <w:t>=</w:t>
      </w:r>
      <w:r>
        <w:rPr>
          <w:sz w:val="24"/>
        </w:rPr>
        <w:t>平时成绩考试成绩</w:t>
      </w:r>
      <w:r>
        <w:rPr>
          <w:sz w:val="24"/>
        </w:rPr>
        <w:t>×</w:t>
      </w:r>
      <w:r>
        <w:rPr>
          <w:rFonts w:hint="eastAsia"/>
          <w:sz w:val="24"/>
        </w:rPr>
        <w:t>4</w:t>
      </w:r>
      <w:r>
        <w:rPr>
          <w:sz w:val="24"/>
        </w:rPr>
        <w:t>0%+</w:t>
      </w:r>
      <w:r>
        <w:rPr>
          <w:sz w:val="24"/>
        </w:rPr>
        <w:t>期末考试成绩</w:t>
      </w:r>
      <w:r>
        <w:rPr>
          <w:sz w:val="24"/>
        </w:rPr>
        <w:t>×60%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1000"/>
        </w:trPr>
        <w:tc>
          <w:tcPr>
            <w:tcW w:w="1044"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rPr>
              <w:t>平时作业</w:t>
            </w:r>
          </w:p>
        </w:tc>
        <w:tc>
          <w:tcPr>
            <w:tcW w:w="808" w:type="dxa"/>
            <w:vAlign w:val="center"/>
          </w:tcPr>
          <w:p w:rsidR="00546956" w:rsidRDefault="00744715">
            <w:pPr>
              <w:pStyle w:val="a9"/>
              <w:jc w:val="center"/>
              <w:rPr>
                <w:rFonts w:eastAsia="宋体"/>
              </w:rPr>
            </w:pPr>
            <w:r>
              <w:rPr>
                <w:rFonts w:eastAsia="宋体" w:hint="eastAsia"/>
              </w:rPr>
              <w:t>30</w:t>
            </w:r>
            <w:r>
              <w:rPr>
                <w:rFonts w:eastAsia="宋体"/>
              </w:rPr>
              <w:t>%</w:t>
            </w:r>
          </w:p>
        </w:tc>
        <w:tc>
          <w:tcPr>
            <w:tcW w:w="4410" w:type="dxa"/>
            <w:vAlign w:val="center"/>
          </w:tcPr>
          <w:p w:rsidR="00546956" w:rsidRDefault="00744715">
            <w:pPr>
              <w:pStyle w:val="a9"/>
              <w:rPr>
                <w:rFonts w:eastAsia="宋体"/>
              </w:rPr>
            </w:pPr>
            <w:r>
              <w:rPr>
                <w:rFonts w:eastAsia="宋体"/>
              </w:rPr>
              <w:t>课后完成</w:t>
            </w:r>
            <w:r>
              <w:rPr>
                <w:rFonts w:eastAsia="宋体" w:hint="eastAsia"/>
              </w:rPr>
              <w:t>2-3</w:t>
            </w:r>
            <w:r>
              <w:rPr>
                <w:rFonts w:eastAsia="宋体"/>
              </w:rPr>
              <w:t>个习题，主要考核学生对每节课知识点的复习、理解和掌握程度，计算全部作业的平均成绩再按</w:t>
            </w:r>
            <w:r>
              <w:rPr>
                <w:rFonts w:eastAsia="宋体" w:hint="eastAsia"/>
              </w:rPr>
              <w:t>3</w:t>
            </w:r>
            <w:r>
              <w:rPr>
                <w:rFonts w:eastAsia="宋体"/>
              </w:rPr>
              <w:t>0%</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3-3</w:t>
            </w:r>
            <w:r>
              <w:rPr>
                <w:rFonts w:eastAsia="宋体" w:hint="eastAsia"/>
                <w:color w:val="000000"/>
                <w:szCs w:val="21"/>
              </w:rPr>
              <w:t>、</w:t>
            </w:r>
            <w:r>
              <w:rPr>
                <w:rFonts w:eastAsia="宋体" w:hint="eastAsia"/>
                <w:color w:val="000000"/>
                <w:szCs w:val="21"/>
              </w:rPr>
              <w:t>6-2</w:t>
            </w:r>
          </w:p>
        </w:tc>
      </w:tr>
      <w:tr w:rsidR="00546956">
        <w:trPr>
          <w:trHeight w:val="1325"/>
        </w:trPr>
        <w:tc>
          <w:tcPr>
            <w:tcW w:w="1044" w:type="dxa"/>
            <w:vMerge/>
            <w:tcMar>
              <w:left w:w="57" w:type="dxa"/>
              <w:right w:w="57" w:type="dxa"/>
            </w:tcMar>
            <w:vAlign w:val="center"/>
          </w:tcPr>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考勤</w:t>
            </w:r>
            <w:r>
              <w:rPr>
                <w:rFonts w:eastAsia="宋体"/>
              </w:rPr>
              <w:t>及</w:t>
            </w:r>
          </w:p>
          <w:p w:rsidR="00546956" w:rsidRDefault="00744715">
            <w:pPr>
              <w:pStyle w:val="a9"/>
              <w:jc w:val="center"/>
              <w:rPr>
                <w:rFonts w:eastAsia="宋体"/>
              </w:rPr>
            </w:pPr>
            <w:r>
              <w:rPr>
                <w:rFonts w:eastAsia="宋体"/>
              </w:rPr>
              <w:t>课堂练习</w:t>
            </w:r>
          </w:p>
        </w:tc>
        <w:tc>
          <w:tcPr>
            <w:tcW w:w="808" w:type="dxa"/>
            <w:vAlign w:val="center"/>
          </w:tcPr>
          <w:p w:rsidR="00546956" w:rsidRDefault="00744715">
            <w:pPr>
              <w:pStyle w:val="a9"/>
              <w:jc w:val="center"/>
              <w:rPr>
                <w:rFonts w:eastAsia="宋体"/>
              </w:rPr>
            </w:pPr>
            <w:r>
              <w:rPr>
                <w:rFonts w:eastAsia="宋体"/>
              </w:rPr>
              <w:t>10%</w:t>
            </w:r>
          </w:p>
        </w:tc>
        <w:tc>
          <w:tcPr>
            <w:tcW w:w="4410" w:type="dxa"/>
            <w:vAlign w:val="center"/>
          </w:tcPr>
          <w:p w:rsidR="00546956" w:rsidRDefault="00744715">
            <w:pPr>
              <w:pStyle w:val="a9"/>
              <w:rPr>
                <w:rFonts w:eastAsia="宋体"/>
                <w:szCs w:val="21"/>
              </w:rPr>
            </w:pPr>
            <w:r>
              <w:rPr>
                <w:rFonts w:eastAsia="宋体"/>
                <w:color w:val="000000"/>
                <w:szCs w:val="21"/>
              </w:rPr>
              <w:t>以随机的形式，在每章内容进行中或结束后，随堂测试</w:t>
            </w:r>
            <w:r>
              <w:rPr>
                <w:rFonts w:eastAsia="宋体"/>
                <w:color w:val="000000"/>
                <w:szCs w:val="21"/>
              </w:rPr>
              <w:t>1-3</w:t>
            </w:r>
            <w:r>
              <w:rPr>
                <w:rFonts w:eastAsia="宋体"/>
                <w:color w:val="000000"/>
                <w:szCs w:val="21"/>
              </w:rPr>
              <w:t>题，主要考核学生课堂的听课效果和课后及时复习消化本章知识的能力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546956" w:rsidRDefault="00744715">
            <w:pPr>
              <w:pStyle w:val="a9"/>
              <w:jc w:val="center"/>
              <w:rPr>
                <w:rFonts w:eastAsia="宋体"/>
              </w:rPr>
            </w:pPr>
            <w:r>
              <w:rPr>
                <w:rFonts w:eastAsia="宋体" w:hint="eastAsia"/>
                <w:color w:val="000000"/>
                <w:szCs w:val="21"/>
              </w:rPr>
              <w:t>3-3</w:t>
            </w:r>
          </w:p>
        </w:tc>
      </w:tr>
      <w:tr w:rsidR="00546956">
        <w:trPr>
          <w:trHeight w:val="3000"/>
        </w:trPr>
        <w:tc>
          <w:tcPr>
            <w:tcW w:w="1044" w:type="dxa"/>
            <w:tcMar>
              <w:left w:w="57" w:type="dxa"/>
              <w:right w:w="57" w:type="dxa"/>
            </w:tcMar>
            <w:vAlign w:val="center"/>
          </w:tcPr>
          <w:p w:rsidR="00546956" w:rsidRDefault="00744715">
            <w:pPr>
              <w:pStyle w:val="a9"/>
              <w:jc w:val="center"/>
              <w:rPr>
                <w:rFonts w:eastAsia="宋体"/>
              </w:rPr>
            </w:pPr>
            <w:r>
              <w:rPr>
                <w:rFonts w:eastAsia="宋体"/>
              </w:rPr>
              <w:lastRenderedPageBreak/>
              <w:t>期末考试</w:t>
            </w:r>
          </w:p>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rPr>
              <w:t>期末考试</w:t>
            </w:r>
          </w:p>
          <w:p w:rsidR="00546956" w:rsidRDefault="00744715">
            <w:pPr>
              <w:pStyle w:val="a9"/>
              <w:jc w:val="center"/>
              <w:rPr>
                <w:rFonts w:eastAsia="宋体"/>
              </w:rPr>
            </w:pPr>
            <w:r>
              <w:rPr>
                <w:rFonts w:eastAsia="宋体" w:hint="eastAsia"/>
              </w:rPr>
              <w:t>卷面</w:t>
            </w:r>
            <w:r>
              <w:rPr>
                <w:rFonts w:eastAsia="宋体"/>
              </w:rPr>
              <w:t>成绩</w:t>
            </w:r>
          </w:p>
        </w:tc>
        <w:tc>
          <w:tcPr>
            <w:tcW w:w="808" w:type="dxa"/>
            <w:vAlign w:val="center"/>
          </w:tcPr>
          <w:p w:rsidR="00546956" w:rsidRDefault="00744715">
            <w:pPr>
              <w:pStyle w:val="a9"/>
              <w:jc w:val="center"/>
              <w:rPr>
                <w:rFonts w:eastAsia="宋体"/>
              </w:rPr>
            </w:pPr>
            <w:r>
              <w:rPr>
                <w:rFonts w:eastAsia="宋体"/>
              </w:rPr>
              <w:t>60%</w:t>
            </w:r>
          </w:p>
        </w:tc>
        <w:tc>
          <w:tcPr>
            <w:tcW w:w="4410" w:type="dxa"/>
            <w:vAlign w:val="center"/>
          </w:tcPr>
          <w:p w:rsidR="00546956" w:rsidRDefault="00744715">
            <w:pPr>
              <w:pStyle w:val="a9"/>
              <w:rPr>
                <w:rFonts w:eastAsia="宋体"/>
                <w:color w:val="000000"/>
                <w:szCs w:val="21"/>
              </w:rPr>
            </w:pPr>
            <w:r>
              <w:rPr>
                <w:rFonts w:eastAsia="宋体"/>
                <w:color w:val="000000"/>
                <w:szCs w:val="21"/>
              </w:rPr>
              <w:t>试卷题型包括填空题、简答题、数据分析计算题和综合应用题等，以卷面成绩的</w:t>
            </w:r>
            <w:r>
              <w:rPr>
                <w:rFonts w:eastAsia="宋体"/>
                <w:color w:val="000000"/>
                <w:szCs w:val="21"/>
              </w:rPr>
              <w:t>60%</w:t>
            </w:r>
            <w:r>
              <w:rPr>
                <w:rFonts w:eastAsia="宋体"/>
                <w:color w:val="000000"/>
                <w:szCs w:val="21"/>
              </w:rPr>
              <w:t>计入课程总成绩。其中考核</w:t>
            </w:r>
            <w:r>
              <w:rPr>
                <w:rFonts w:eastAsia="宋体" w:hint="eastAsia"/>
                <w:color w:val="000000"/>
                <w:szCs w:val="21"/>
              </w:rPr>
              <w:t>开发语言基本语法与流程</w:t>
            </w:r>
            <w:r>
              <w:rPr>
                <w:rFonts w:eastAsia="宋体"/>
                <w:color w:val="000000"/>
                <w:szCs w:val="21"/>
              </w:rPr>
              <w:t>知识型题目占</w:t>
            </w:r>
            <w:r>
              <w:rPr>
                <w:rFonts w:eastAsia="宋体"/>
                <w:color w:val="000000"/>
                <w:szCs w:val="21"/>
              </w:rPr>
              <w:t>30%</w:t>
            </w:r>
            <w:r>
              <w:rPr>
                <w:rFonts w:eastAsia="宋体"/>
                <w:color w:val="000000"/>
                <w:szCs w:val="21"/>
              </w:rPr>
              <w:t>；</w:t>
            </w:r>
            <w:r>
              <w:rPr>
                <w:rFonts w:eastAsia="宋体" w:hint="eastAsia"/>
                <w:color w:val="000000"/>
                <w:szCs w:val="21"/>
              </w:rPr>
              <w:t>开发基本算法与程序实现</w:t>
            </w:r>
            <w:r>
              <w:rPr>
                <w:rFonts w:eastAsia="宋体" w:hint="eastAsia"/>
                <w:color w:val="000000"/>
                <w:szCs w:val="21"/>
              </w:rPr>
              <w:t>40</w:t>
            </w:r>
            <w:r>
              <w:rPr>
                <w:rFonts w:eastAsia="宋体"/>
                <w:color w:val="000000"/>
                <w:szCs w:val="21"/>
              </w:rPr>
              <w:t>%</w:t>
            </w:r>
            <w:r>
              <w:rPr>
                <w:rFonts w:eastAsia="宋体"/>
                <w:color w:val="000000"/>
                <w:szCs w:val="21"/>
              </w:rPr>
              <w:t>；</w:t>
            </w:r>
            <w:r>
              <w:rPr>
                <w:rFonts w:eastAsia="宋体" w:hint="eastAsia"/>
                <w:color w:val="000000"/>
                <w:szCs w:val="21"/>
              </w:rPr>
              <w:t>基本编译与调试方法</w:t>
            </w:r>
            <w:r>
              <w:rPr>
                <w:rFonts w:eastAsia="宋体" w:hint="eastAsia"/>
                <w:color w:val="000000"/>
                <w:szCs w:val="21"/>
              </w:rPr>
              <w:t>20</w:t>
            </w:r>
            <w:r>
              <w:rPr>
                <w:rFonts w:eastAsia="宋体"/>
                <w:color w:val="000000"/>
                <w:szCs w:val="21"/>
              </w:rPr>
              <w:t>%</w:t>
            </w:r>
            <w:r>
              <w:rPr>
                <w:rFonts w:eastAsia="宋体"/>
                <w:color w:val="000000"/>
                <w:szCs w:val="21"/>
              </w:rPr>
              <w:t>；</w:t>
            </w:r>
            <w:r>
              <w:rPr>
                <w:rFonts w:eastAsia="宋体" w:hint="eastAsia"/>
                <w:color w:val="000000"/>
                <w:szCs w:val="21"/>
              </w:rPr>
              <w:t>Html</w:t>
            </w:r>
            <w:r>
              <w:rPr>
                <w:rFonts w:eastAsia="宋体" w:hint="eastAsia"/>
                <w:color w:val="000000"/>
                <w:szCs w:val="21"/>
              </w:rPr>
              <w:t>与基本的数字媒体软硬知识</w:t>
            </w:r>
            <w:r>
              <w:rPr>
                <w:rFonts w:eastAsia="宋体"/>
                <w:color w:val="000000"/>
                <w:szCs w:val="21"/>
              </w:rPr>
              <w:t xml:space="preserve"> </w:t>
            </w:r>
            <w:r>
              <w:rPr>
                <w:rFonts w:eastAsia="宋体" w:hint="eastAsia"/>
                <w:color w:val="000000"/>
                <w:szCs w:val="21"/>
              </w:rPr>
              <w:t>10</w:t>
            </w:r>
            <w:r>
              <w:rPr>
                <w:rFonts w:eastAsia="宋体"/>
                <w:color w:val="000000"/>
                <w:szCs w:val="21"/>
              </w:rPr>
              <w:t>%</w:t>
            </w:r>
            <w:r>
              <w:rPr>
                <w:rFonts w:eastAsia="宋体"/>
                <w:color w:val="000000"/>
                <w:szCs w:val="21"/>
              </w:rPr>
              <w:t>。</w:t>
            </w:r>
          </w:p>
        </w:tc>
        <w:tc>
          <w:tcPr>
            <w:tcW w:w="1470" w:type="dxa"/>
            <w:vAlign w:val="center"/>
          </w:tcPr>
          <w:p w:rsidR="00546956" w:rsidRDefault="00744715">
            <w:pPr>
              <w:pStyle w:val="a9"/>
              <w:jc w:val="center"/>
              <w:rPr>
                <w:rFonts w:eastAsia="宋体"/>
              </w:rPr>
            </w:pPr>
            <w:r>
              <w:rPr>
                <w:rFonts w:eastAsia="宋体" w:hint="eastAsia"/>
                <w:color w:val="000000"/>
                <w:szCs w:val="21"/>
              </w:rPr>
              <w:t>3-3</w:t>
            </w:r>
            <w:r>
              <w:rPr>
                <w:rFonts w:eastAsia="宋体"/>
                <w:color w:val="000000"/>
                <w:szCs w:val="21"/>
              </w:rPr>
              <w:t>、</w:t>
            </w:r>
            <w:r>
              <w:rPr>
                <w:rFonts w:eastAsia="宋体" w:hint="eastAsia"/>
                <w:color w:val="000000"/>
                <w:szCs w:val="21"/>
              </w:rPr>
              <w:t>5-2</w:t>
            </w:r>
            <w:r>
              <w:rPr>
                <w:rFonts w:eastAsia="宋体"/>
                <w:color w:val="000000"/>
                <w:szCs w:val="21"/>
              </w:rPr>
              <w:t>、</w:t>
            </w:r>
            <w:r>
              <w:rPr>
                <w:rFonts w:eastAsia="宋体"/>
                <w:color w:val="000000"/>
                <w:szCs w:val="21"/>
              </w:rPr>
              <w:t>6-</w:t>
            </w:r>
            <w:r>
              <w:rPr>
                <w:rFonts w:eastAsia="宋体" w:hint="eastAsia"/>
                <w:color w:val="000000"/>
                <w:szCs w:val="21"/>
              </w:rPr>
              <w:t>2</w:t>
            </w:r>
          </w:p>
        </w:tc>
      </w:tr>
    </w:tbl>
    <w:p w:rsidR="00546956" w:rsidRDefault="00744715">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546956" w:rsidRDefault="00744715">
      <w:pPr>
        <w:widowControl/>
        <w:spacing w:line="360" w:lineRule="auto"/>
        <w:jc w:val="center"/>
        <w:textAlignment w:val="baseline"/>
        <w:rPr>
          <w:kern w:val="0"/>
          <w:position w:val="-22"/>
          <w:szCs w:val="21"/>
        </w:rPr>
      </w:pPr>
      <w:r>
        <w:rPr>
          <w:kern w:val="0"/>
          <w:position w:val="-22"/>
          <w:szCs w:val="21"/>
        </w:rPr>
        <w:object w:dxaOrig="1440" w:dyaOrig="1440">
          <v:shape id="_x0000_s1027" type="#_x0000_t75" style="position:absolute;left:0;text-align:left;margin-left:42.7pt;margin-top:7.85pt;width:5in;height:32.65pt;z-index:251659264;mso-wrap-distance-left:9pt;mso-wrap-distance-top:0;mso-wrap-distance-right:9pt;mso-wrap-distance-bottom:0;mso-width-relative:page;mso-height-relative:page">
            <v:imagedata r:id="rId17" o:title=""/>
            <w10:wrap type="square"/>
          </v:shape>
          <o:OLEObject Type="Embed" ProgID="Equation.3" ShapeID="_x0000_s1027" DrawAspect="Content" ObjectID="_1618917619" r:id="rId18"/>
        </w:object>
      </w:r>
    </w:p>
    <w:p w:rsidR="00546956" w:rsidRDefault="00546956">
      <w:pPr>
        <w:widowControl/>
        <w:spacing w:line="360" w:lineRule="auto"/>
        <w:jc w:val="center"/>
        <w:textAlignment w:val="baseline"/>
        <w:rPr>
          <w:kern w:val="0"/>
          <w:position w:val="-22"/>
          <w:szCs w:val="21"/>
        </w:rPr>
      </w:pPr>
    </w:p>
    <w:p w:rsidR="00546956" w:rsidRDefault="00744715">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546956" w:rsidRDefault="00744715">
      <w:pPr>
        <w:spacing w:line="360" w:lineRule="auto"/>
        <w:ind w:firstLineChars="300" w:firstLine="720"/>
        <w:rPr>
          <w:sz w:val="24"/>
          <w:szCs w:val="22"/>
        </w:rPr>
      </w:pPr>
      <w:r>
        <w:rPr>
          <w:sz w:val="24"/>
          <w:szCs w:val="22"/>
        </w:rPr>
        <w:t>Bi=</w:t>
      </w:r>
      <w:r>
        <w:rPr>
          <w:sz w:val="24"/>
          <w:szCs w:val="22"/>
        </w:rPr>
        <w:t>实</w:t>
      </w:r>
      <w:r>
        <w:rPr>
          <w:rFonts w:hint="eastAsia"/>
          <w:sz w:val="24"/>
          <w:szCs w:val="22"/>
        </w:rPr>
        <w:t>验</w:t>
      </w:r>
      <w:r>
        <w:rPr>
          <w:sz w:val="24"/>
          <w:szCs w:val="22"/>
        </w:rPr>
        <w:t>成绩占总评成绩的权重</w:t>
      </w:r>
      <w:r>
        <w:rPr>
          <w:sz w:val="24"/>
          <w:szCs w:val="22"/>
        </w:rPr>
        <w:t>×</w:t>
      </w:r>
      <w:r>
        <w:rPr>
          <w:sz w:val="24"/>
          <w:szCs w:val="22"/>
        </w:rPr>
        <w:t>课程目标</w:t>
      </w:r>
      <w:r>
        <w:rPr>
          <w:sz w:val="24"/>
          <w:szCs w:val="22"/>
        </w:rPr>
        <w:t>i</w:t>
      </w:r>
      <w:r>
        <w:rPr>
          <w:sz w:val="24"/>
          <w:szCs w:val="22"/>
        </w:rPr>
        <w:t>在实</w:t>
      </w:r>
      <w:r>
        <w:rPr>
          <w:rFonts w:hint="eastAsia"/>
          <w:sz w:val="24"/>
          <w:szCs w:val="22"/>
        </w:rPr>
        <w:t>验</w:t>
      </w:r>
      <w:r>
        <w:rPr>
          <w:sz w:val="24"/>
          <w:szCs w:val="22"/>
        </w:rPr>
        <w:t>成绩中的权重，</w:t>
      </w:r>
    </w:p>
    <w:p w:rsidR="00546956" w:rsidRDefault="00744715">
      <w:pPr>
        <w:spacing w:line="360" w:lineRule="auto"/>
        <w:ind w:firstLineChars="300" w:firstLine="720"/>
        <w:rPr>
          <w:sz w:val="24"/>
          <w:szCs w:val="22"/>
        </w:rPr>
      </w:pPr>
      <w:r>
        <w:rPr>
          <w:sz w:val="24"/>
          <w:szCs w:val="22"/>
        </w:rPr>
        <w:t>Ci=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546956" w:rsidRDefault="0074471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略</w:t>
      </w:r>
    </w:p>
    <w:p w:rsidR="00546956" w:rsidRDefault="00546956">
      <w:pPr>
        <w:autoSpaceDE w:val="0"/>
        <w:autoSpaceDN w:val="0"/>
        <w:adjustRightInd w:val="0"/>
        <w:spacing w:line="360" w:lineRule="auto"/>
        <w:ind w:firstLineChars="200" w:firstLine="480"/>
        <w:jc w:val="left"/>
        <w:rPr>
          <w:kern w:val="0"/>
          <w:sz w:val="24"/>
          <w:szCs w:val="21"/>
        </w:rPr>
      </w:pP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执笔人：王</w:t>
      </w:r>
      <w:r>
        <w:rPr>
          <w:rFonts w:hint="eastAsia"/>
          <w:kern w:val="0"/>
          <w:sz w:val="24"/>
          <w:szCs w:val="21"/>
        </w:rPr>
        <w:t xml:space="preserve"> </w:t>
      </w:r>
      <w:r>
        <w:rPr>
          <w:kern w:val="0"/>
          <w:sz w:val="24"/>
          <w:szCs w:val="21"/>
        </w:rPr>
        <w:t>毅</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审定人：彭</w:t>
      </w:r>
      <w:r>
        <w:rPr>
          <w:rFonts w:hint="eastAsia"/>
          <w:kern w:val="0"/>
          <w:sz w:val="24"/>
          <w:szCs w:val="21"/>
        </w:rPr>
        <w:t xml:space="preserve"> </w:t>
      </w:r>
      <w:r>
        <w:rPr>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sz w:val="24"/>
        </w:rPr>
      </w:pPr>
      <w:r>
        <w:rPr>
          <w:rFonts w:hint="eastAsia"/>
          <w:kern w:val="0"/>
          <w:sz w:val="24"/>
          <w:szCs w:val="21"/>
        </w:rPr>
        <w:t>审批</w:t>
      </w:r>
      <w:r>
        <w:rPr>
          <w:kern w:val="0"/>
          <w:sz w:val="24"/>
          <w:szCs w:val="21"/>
        </w:rPr>
        <w:t>人：徐</w:t>
      </w:r>
      <w:r>
        <w:rPr>
          <w:rFonts w:hint="eastAsia"/>
          <w:kern w:val="0"/>
          <w:sz w:val="24"/>
          <w:szCs w:val="21"/>
        </w:rPr>
        <w:t xml:space="preserve"> </w:t>
      </w:r>
      <w:r>
        <w:rPr>
          <w:kern w:val="0"/>
          <w:sz w:val="24"/>
          <w:szCs w:val="21"/>
        </w:rPr>
        <w:t>茵</w:t>
      </w:r>
      <w:r>
        <w:rPr>
          <w:sz w:val="24"/>
        </w:rPr>
        <w:t xml:space="preserve"> </w:t>
      </w:r>
    </w:p>
    <w:p w:rsidR="00546956" w:rsidRDefault="00546956">
      <w:pPr>
        <w:pStyle w:val="1"/>
      </w:pPr>
    </w:p>
    <w:p w:rsidR="00546956" w:rsidRDefault="00546956"/>
    <w:p w:rsidR="00546956" w:rsidRDefault="00744715">
      <w:pPr>
        <w:pStyle w:val="1"/>
      </w:pPr>
      <w:bookmarkStart w:id="23" w:name="_Toc19049"/>
      <w:r>
        <w:rPr>
          <w:rFonts w:hint="eastAsia"/>
          <w:lang w:val="zh-CN"/>
        </w:rPr>
        <w:lastRenderedPageBreak/>
        <w:t>构成基础课程教学大纲</w:t>
      </w:r>
      <w:bookmarkEnd w:id="23"/>
    </w:p>
    <w:p w:rsidR="00546956" w:rsidRDefault="00744715">
      <w:pPr>
        <w:pStyle w:val="NewNewNewNewNew"/>
        <w:spacing w:line="400" w:lineRule="exact"/>
        <w:ind w:firstLineChars="900" w:firstLine="2711"/>
        <w:rPr>
          <w:b/>
          <w:bCs/>
          <w:sz w:val="30"/>
        </w:rPr>
      </w:pPr>
      <w:r>
        <w:rPr>
          <w:b/>
          <w:bCs/>
          <w:sz w:val="30"/>
        </w:rPr>
        <w:t>（</w:t>
      </w:r>
      <w:r>
        <w:rPr>
          <w:b/>
          <w:bCs/>
          <w:sz w:val="30"/>
        </w:rPr>
        <w:t>Composition basis</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pStyle w:val="NewNewNewNewNew"/>
        <w:spacing w:line="400" w:lineRule="exact"/>
        <w:ind w:firstLineChars="200" w:firstLine="482"/>
        <w:rPr>
          <w:rFonts w:ascii="宋体" w:hAnsi="宋体" w:cs="宋体"/>
          <w:b/>
          <w:bCs/>
          <w:kern w:val="0"/>
          <w:sz w:val="24"/>
          <w:szCs w:val="24"/>
        </w:rPr>
      </w:pPr>
      <w:r>
        <w:rPr>
          <w:rFonts w:ascii="宋体" w:hAnsi="宋体" w:cs="宋体" w:hint="eastAsia"/>
          <w:b/>
          <w:bCs/>
          <w:kern w:val="0"/>
          <w:sz w:val="24"/>
          <w:szCs w:val="24"/>
        </w:rPr>
        <w:t>课程代码：</w:t>
      </w:r>
      <w:r>
        <w:rPr>
          <w:rFonts w:ascii="宋体" w:hAnsi="宋体" w:cs="宋体" w:hint="eastAsia"/>
          <w:b/>
          <w:bCs/>
          <w:kern w:val="0"/>
          <w:sz w:val="24"/>
          <w:szCs w:val="24"/>
        </w:rPr>
        <w:t>0921007</w:t>
      </w:r>
    </w:p>
    <w:p w:rsidR="00546956" w:rsidRDefault="00744715">
      <w:pPr>
        <w:spacing w:line="360" w:lineRule="auto"/>
        <w:ind w:firstLineChars="200" w:firstLine="482"/>
        <w:rPr>
          <w:rFonts w:ascii="宋体" w:hAnsi="宋体" w:cs="宋体"/>
          <w:kern w:val="0"/>
          <w:sz w:val="24"/>
        </w:rPr>
      </w:pPr>
      <w:r>
        <w:rPr>
          <w:rFonts w:ascii="宋体" w:hAnsi="宋体" w:cs="宋体" w:hint="eastAsia"/>
          <w:b/>
          <w:bCs/>
          <w:kern w:val="0"/>
          <w:sz w:val="24"/>
        </w:rPr>
        <w:t>学</w:t>
      </w:r>
      <w:r>
        <w:rPr>
          <w:rFonts w:ascii="宋体" w:hAnsi="宋体" w:cs="宋体" w:hint="eastAsia"/>
          <w:b/>
          <w:bCs/>
          <w:kern w:val="0"/>
          <w:sz w:val="24"/>
        </w:rPr>
        <w:t xml:space="preserve">    </w:t>
      </w:r>
      <w:r>
        <w:rPr>
          <w:rFonts w:ascii="宋体" w:hAnsi="宋体" w:cs="宋体" w:hint="eastAsia"/>
          <w:b/>
          <w:bCs/>
          <w:kern w:val="0"/>
          <w:sz w:val="24"/>
        </w:rPr>
        <w:t>分</w:t>
      </w:r>
      <w:r>
        <w:rPr>
          <w:rFonts w:ascii="宋体" w:hAnsi="宋体" w:cs="宋体" w:hint="eastAsia"/>
          <w:b/>
          <w:kern w:val="0"/>
          <w:sz w:val="24"/>
        </w:rPr>
        <w:t>：</w:t>
      </w:r>
      <w:r>
        <w:rPr>
          <w:rFonts w:ascii="宋体" w:hAnsi="宋体" w:cs="宋体" w:hint="eastAsia"/>
          <w:kern w:val="0"/>
          <w:sz w:val="24"/>
        </w:rPr>
        <w:t>3</w:t>
      </w:r>
    </w:p>
    <w:p w:rsidR="00546956" w:rsidRDefault="00744715">
      <w:pPr>
        <w:spacing w:line="360" w:lineRule="auto"/>
        <w:ind w:firstLineChars="200" w:firstLine="482"/>
        <w:rPr>
          <w:rFonts w:ascii="宋体" w:hAnsi="宋体" w:cs="宋体"/>
          <w:kern w:val="0"/>
          <w:sz w:val="24"/>
        </w:rPr>
      </w:pPr>
      <w:r>
        <w:rPr>
          <w:rFonts w:ascii="宋体" w:hAnsi="宋体" w:cs="宋体" w:hint="eastAsia"/>
          <w:b/>
          <w:bCs/>
          <w:kern w:val="0"/>
          <w:sz w:val="24"/>
        </w:rPr>
        <w:t>学</w:t>
      </w:r>
      <w:r>
        <w:rPr>
          <w:rFonts w:ascii="宋体" w:hAnsi="宋体" w:cs="宋体" w:hint="eastAsia"/>
          <w:b/>
          <w:bCs/>
          <w:kern w:val="0"/>
          <w:sz w:val="24"/>
        </w:rPr>
        <w:t xml:space="preserve">    </w:t>
      </w:r>
      <w:r>
        <w:rPr>
          <w:rFonts w:ascii="宋体" w:hAnsi="宋体" w:cs="宋体" w:hint="eastAsia"/>
          <w:b/>
          <w:bCs/>
          <w:kern w:val="0"/>
          <w:sz w:val="24"/>
        </w:rPr>
        <w:t>时</w:t>
      </w:r>
      <w:r>
        <w:rPr>
          <w:rFonts w:ascii="宋体" w:hAnsi="宋体" w:cs="宋体" w:hint="eastAsia"/>
          <w:b/>
          <w:kern w:val="0"/>
          <w:sz w:val="24"/>
        </w:rPr>
        <w:t>：</w:t>
      </w:r>
      <w:r>
        <w:rPr>
          <w:rFonts w:ascii="宋体" w:hAnsi="宋体" w:cs="宋体" w:hint="eastAsia"/>
          <w:kern w:val="0"/>
          <w:sz w:val="24"/>
        </w:rPr>
        <w:t>48</w:t>
      </w:r>
      <w:r>
        <w:rPr>
          <w:rFonts w:ascii="宋体" w:hAnsi="宋体" w:cs="宋体" w:hint="eastAsia"/>
          <w:kern w:val="0"/>
          <w:sz w:val="24"/>
        </w:rPr>
        <w:t>（其中：讲授学时</w:t>
      </w:r>
      <w:r>
        <w:rPr>
          <w:rFonts w:ascii="宋体" w:hAnsi="宋体" w:cs="宋体" w:hint="eastAsia"/>
          <w:kern w:val="0"/>
          <w:sz w:val="24"/>
        </w:rPr>
        <w:t>48</w:t>
      </w:r>
      <w:r>
        <w:rPr>
          <w:rFonts w:ascii="宋体" w:hAnsi="宋体" w:cs="宋体" w:hint="eastAsia"/>
          <w:kern w:val="0"/>
          <w:sz w:val="24"/>
        </w:rPr>
        <w:t>，课内实践学时</w:t>
      </w:r>
      <w:r>
        <w:rPr>
          <w:rFonts w:ascii="宋体" w:hAnsi="宋体" w:cs="宋体" w:hint="eastAsia"/>
          <w:kern w:val="0"/>
          <w:sz w:val="24"/>
        </w:rPr>
        <w:t>0</w:t>
      </w:r>
      <w:r>
        <w:rPr>
          <w:rFonts w:ascii="宋体" w:hAnsi="宋体" w:cs="宋体" w:hint="eastAsia"/>
          <w:kern w:val="0"/>
          <w:sz w:val="24"/>
        </w:rPr>
        <w:t>）</w:t>
      </w:r>
    </w:p>
    <w:p w:rsidR="00546956" w:rsidRDefault="00744715">
      <w:pPr>
        <w:spacing w:line="360" w:lineRule="auto"/>
        <w:ind w:firstLineChars="200" w:firstLine="482"/>
        <w:rPr>
          <w:rFonts w:ascii="宋体" w:hAnsi="宋体" w:cs="宋体"/>
          <w:bCs/>
          <w:kern w:val="0"/>
          <w:sz w:val="24"/>
        </w:rPr>
      </w:pPr>
      <w:r>
        <w:rPr>
          <w:rFonts w:ascii="宋体" w:hAnsi="宋体" w:cs="宋体" w:hint="eastAsia"/>
          <w:b/>
          <w:bCs/>
          <w:kern w:val="0"/>
          <w:sz w:val="24"/>
        </w:rPr>
        <w:t>先修课程</w:t>
      </w:r>
      <w:r>
        <w:rPr>
          <w:rFonts w:ascii="宋体" w:hAnsi="宋体" w:cs="宋体" w:hint="eastAsia"/>
          <w:b/>
          <w:kern w:val="0"/>
          <w:sz w:val="24"/>
        </w:rPr>
        <w:t>：</w:t>
      </w:r>
      <w:r>
        <w:rPr>
          <w:rFonts w:ascii="宋体" w:hAnsi="宋体" w:cs="宋体" w:hint="eastAsia"/>
          <w:kern w:val="0"/>
          <w:sz w:val="24"/>
        </w:rPr>
        <w:t>色彩、</w:t>
      </w:r>
      <w:r>
        <w:rPr>
          <w:rFonts w:ascii="宋体" w:hAnsi="宋体" w:cs="宋体" w:hint="eastAsia"/>
          <w:bCs/>
          <w:sz w:val="24"/>
        </w:rPr>
        <w:t>设计素描等</w:t>
      </w:r>
    </w:p>
    <w:p w:rsidR="00546956" w:rsidRDefault="00744715">
      <w:pPr>
        <w:spacing w:line="360" w:lineRule="auto"/>
        <w:ind w:firstLineChars="200" w:firstLine="482"/>
        <w:rPr>
          <w:rFonts w:ascii="宋体" w:hAnsi="宋体" w:cs="宋体"/>
          <w:kern w:val="0"/>
          <w:sz w:val="24"/>
        </w:rPr>
      </w:pPr>
      <w:r>
        <w:rPr>
          <w:rFonts w:ascii="宋体" w:hAnsi="宋体" w:cs="宋体" w:hint="eastAsia"/>
          <w:b/>
          <w:bCs/>
          <w:kern w:val="0"/>
          <w:sz w:val="24"/>
        </w:rPr>
        <w:t>适用专业</w:t>
      </w:r>
      <w:r>
        <w:rPr>
          <w:rFonts w:ascii="宋体" w:hAnsi="宋体" w:cs="宋体" w:hint="eastAsia"/>
          <w:b/>
          <w:kern w:val="0"/>
          <w:sz w:val="24"/>
        </w:rPr>
        <w:t>：</w:t>
      </w:r>
      <w:r>
        <w:rPr>
          <w:rFonts w:ascii="宋体" w:hAnsi="宋体" w:cs="宋体" w:hint="eastAsia"/>
          <w:sz w:val="24"/>
        </w:rPr>
        <w:t>数字媒体艺术</w:t>
      </w:r>
      <w:r>
        <w:rPr>
          <w:rFonts w:ascii="宋体" w:hAnsi="宋体" w:cs="宋体" w:hint="eastAsia"/>
          <w:sz w:val="24"/>
        </w:rPr>
        <w:t xml:space="preserve">  </w:t>
      </w:r>
      <w:r>
        <w:rPr>
          <w:rFonts w:ascii="宋体" w:hAnsi="宋体" w:cs="宋体" w:hint="eastAsia"/>
          <w:kern w:val="0"/>
          <w:sz w:val="24"/>
        </w:rPr>
        <w:t xml:space="preserve">                          </w:t>
      </w:r>
    </w:p>
    <w:p w:rsidR="00546956" w:rsidRDefault="00744715">
      <w:pPr>
        <w:spacing w:line="360" w:lineRule="auto"/>
        <w:ind w:firstLineChars="200" w:firstLine="482"/>
        <w:rPr>
          <w:rFonts w:ascii="宋体" w:hAnsi="宋体" w:cs="宋体"/>
          <w:sz w:val="24"/>
        </w:rPr>
      </w:pPr>
      <w:r>
        <w:rPr>
          <w:rFonts w:ascii="宋体" w:hAnsi="宋体" w:cs="宋体" w:hint="eastAsia"/>
          <w:b/>
          <w:bCs/>
          <w:kern w:val="0"/>
          <w:sz w:val="24"/>
        </w:rPr>
        <w:t>教</w:t>
      </w:r>
      <w:r>
        <w:rPr>
          <w:rFonts w:ascii="宋体" w:hAnsi="宋体" w:cs="宋体" w:hint="eastAsia"/>
          <w:b/>
          <w:bCs/>
          <w:kern w:val="0"/>
          <w:sz w:val="24"/>
        </w:rPr>
        <w:t xml:space="preserve">    </w:t>
      </w:r>
      <w:r>
        <w:rPr>
          <w:rFonts w:ascii="宋体" w:hAnsi="宋体" w:cs="宋体" w:hint="eastAsia"/>
          <w:b/>
          <w:bCs/>
          <w:kern w:val="0"/>
          <w:sz w:val="24"/>
        </w:rPr>
        <w:t>材</w:t>
      </w:r>
      <w:r>
        <w:rPr>
          <w:rFonts w:ascii="宋体" w:hAnsi="宋体" w:cs="宋体" w:hint="eastAsia"/>
          <w:b/>
          <w:kern w:val="0"/>
          <w:sz w:val="24"/>
        </w:rPr>
        <w:t>：</w:t>
      </w:r>
      <w:r>
        <w:rPr>
          <w:rFonts w:ascii="宋体" w:hAnsi="宋体" w:cs="宋体" w:hint="eastAsia"/>
          <w:sz w:val="24"/>
        </w:rPr>
        <w:t>《构成基础》，</w:t>
      </w:r>
      <w:r>
        <w:rPr>
          <w:rFonts w:ascii="宋体" w:hAnsi="宋体" w:cs="宋体" w:hint="eastAsia"/>
          <w:sz w:val="24"/>
          <w:shd w:val="clear" w:color="auto" w:fill="FFFFFF"/>
        </w:rPr>
        <w:t>张新词、商亚敏</w:t>
      </w:r>
      <w:r>
        <w:rPr>
          <w:rFonts w:ascii="宋体" w:hAnsi="宋体" w:cs="宋体" w:hint="eastAsia"/>
          <w:sz w:val="24"/>
        </w:rPr>
        <w:t>，高等教育出版社，</w:t>
      </w:r>
      <w:r>
        <w:rPr>
          <w:rFonts w:ascii="宋体" w:hAnsi="宋体" w:cs="宋体" w:hint="eastAsia"/>
          <w:sz w:val="24"/>
        </w:rPr>
        <w:t>2017.7</w:t>
      </w:r>
    </w:p>
    <w:p w:rsidR="00546956" w:rsidRDefault="00744715">
      <w:pPr>
        <w:pStyle w:val="NewNewNewNewNew"/>
        <w:spacing w:line="400" w:lineRule="exact"/>
        <w:ind w:firstLineChars="200" w:firstLine="482"/>
        <w:rPr>
          <w:rFonts w:ascii="宋体" w:hAnsi="宋体" w:cs="宋体"/>
          <w:b/>
          <w:bCs/>
          <w:kern w:val="0"/>
          <w:sz w:val="24"/>
          <w:szCs w:val="24"/>
        </w:rPr>
      </w:pPr>
      <w:r>
        <w:rPr>
          <w:rFonts w:ascii="宋体" w:hAnsi="宋体" w:cs="宋体" w:hint="eastAsia"/>
          <w:b/>
          <w:bCs/>
          <w:kern w:val="0"/>
          <w:sz w:val="24"/>
          <w:szCs w:val="24"/>
        </w:rPr>
        <w:t>课程归口：</w:t>
      </w:r>
      <w:r>
        <w:rPr>
          <w:rFonts w:ascii="宋体" w:hAnsi="宋体" w:cs="宋体" w:hint="eastAsia"/>
          <w:bCs/>
          <w:kern w:val="0"/>
          <w:sz w:val="24"/>
          <w:szCs w:val="24"/>
        </w:rPr>
        <w:t>艺术与设计</w:t>
      </w:r>
      <w:r>
        <w:rPr>
          <w:rFonts w:ascii="宋体" w:hAnsi="宋体" w:cs="宋体" w:hint="eastAsia"/>
          <w:kern w:val="0"/>
          <w:sz w:val="24"/>
          <w:szCs w:val="24"/>
        </w:rPr>
        <w:t>学院</w:t>
      </w:r>
    </w:p>
    <w:p w:rsidR="00546956" w:rsidRDefault="00744715">
      <w:pPr>
        <w:pStyle w:val="NewNewNewNewNew"/>
        <w:spacing w:line="440" w:lineRule="exact"/>
        <w:ind w:firstLineChars="200" w:firstLine="482"/>
        <w:rPr>
          <w:rFonts w:ascii="宋体" w:hAnsi="宋体" w:cs="宋体"/>
          <w:sz w:val="24"/>
          <w:szCs w:val="24"/>
        </w:rPr>
      </w:pPr>
      <w:r>
        <w:rPr>
          <w:rFonts w:ascii="宋体" w:hAnsi="宋体" w:cs="宋体" w:hint="eastAsia"/>
          <w:b/>
          <w:bCs/>
          <w:kern w:val="0"/>
          <w:sz w:val="24"/>
          <w:szCs w:val="24"/>
        </w:rPr>
        <w:t>课程的性质与任务：</w:t>
      </w:r>
      <w:r>
        <w:rPr>
          <w:rFonts w:ascii="宋体" w:hAnsi="宋体" w:cs="宋体" w:hint="eastAsia"/>
          <w:sz w:val="24"/>
          <w:szCs w:val="24"/>
        </w:rPr>
        <w:t>本课程是数媒专业基础课程，课程由平面构成、色彩构成、立体构成三部分组成。平面构成是形态元素在</w:t>
      </w:r>
      <w:hyperlink r:id="rId19" w:tgtFrame="_blank" w:history="1">
        <w:r>
          <w:rPr>
            <w:rFonts w:ascii="宋体" w:hAnsi="宋体" w:cs="宋体" w:hint="eastAsia"/>
            <w:sz w:val="24"/>
            <w:szCs w:val="24"/>
          </w:rPr>
          <w:t>二维</w:t>
        </w:r>
      </w:hyperlink>
      <w:r>
        <w:rPr>
          <w:rFonts w:ascii="宋体" w:hAnsi="宋体" w:cs="宋体" w:hint="eastAsia"/>
          <w:sz w:val="24"/>
          <w:szCs w:val="24"/>
        </w:rPr>
        <w:t>的平面上，按照美的</w:t>
      </w:r>
      <w:hyperlink r:id="rId20" w:tgtFrame="_blank" w:history="1">
        <w:r>
          <w:rPr>
            <w:rFonts w:ascii="宋体" w:hAnsi="宋体" w:cs="宋体" w:hint="eastAsia"/>
            <w:sz w:val="24"/>
            <w:szCs w:val="24"/>
          </w:rPr>
          <w:t>视觉效果</w:t>
        </w:r>
      </w:hyperlink>
      <w:r>
        <w:rPr>
          <w:rFonts w:ascii="宋体" w:hAnsi="宋体" w:cs="宋体" w:hint="eastAsia"/>
          <w:sz w:val="24"/>
          <w:szCs w:val="24"/>
        </w:rPr>
        <w:t>，力学的原理，进行编排和组合，它是以理性和</w:t>
      </w:r>
      <w:hyperlink r:id="rId21" w:tgtFrame="_blank" w:history="1">
        <w:r>
          <w:rPr>
            <w:rFonts w:ascii="宋体" w:hAnsi="宋体" w:cs="宋体" w:hint="eastAsia"/>
            <w:sz w:val="24"/>
            <w:szCs w:val="24"/>
          </w:rPr>
          <w:t>逻辑推理</w:t>
        </w:r>
      </w:hyperlink>
      <w:r>
        <w:rPr>
          <w:rFonts w:ascii="宋体" w:hAnsi="宋体" w:cs="宋体" w:hint="eastAsia"/>
          <w:sz w:val="24"/>
          <w:szCs w:val="24"/>
        </w:rPr>
        <w:t>来创造形象、研究形象与形象之间的排列的方法，是理性与感性相结合的产物；色彩构成是从人对色彩的知觉效应出发，运用科学的原理与艺术形式美相结合的法则，发挥人的主观能动性和抽象思维，对色彩进行以基本元素为单位的多层面多角度的组合、配置；立体构成通过多种材料，将造型要素按照美的法则重构多种立体空间，三大构成着重培养学生形象思维的敏</w:t>
      </w:r>
      <w:r>
        <w:rPr>
          <w:rFonts w:ascii="宋体" w:hAnsi="宋体" w:cs="宋体" w:hint="eastAsia"/>
          <w:sz w:val="24"/>
          <w:szCs w:val="24"/>
        </w:rPr>
        <w:t>感性，提高学生的形象思维能力、空间重构能力和设计应用、创造能力。</w:t>
      </w:r>
    </w:p>
    <w:p w:rsidR="00546956" w:rsidRDefault="00744715">
      <w:pPr>
        <w:spacing w:line="360" w:lineRule="auto"/>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 xml:space="preserve">1. </w:t>
      </w:r>
      <w:r>
        <w:rPr>
          <w:rFonts w:hint="eastAsia"/>
          <w:sz w:val="24"/>
        </w:rPr>
        <w:t>能运用点线面等造型要素进行设计构成，掌握形式美的规律。</w:t>
      </w:r>
    </w:p>
    <w:p w:rsidR="00546956" w:rsidRDefault="00744715">
      <w:pPr>
        <w:spacing w:line="360" w:lineRule="auto"/>
        <w:ind w:firstLine="482"/>
        <w:jc w:val="left"/>
        <w:rPr>
          <w:sz w:val="24"/>
        </w:rPr>
      </w:pPr>
      <w:r>
        <w:rPr>
          <w:rFonts w:hint="eastAsia"/>
          <w:sz w:val="24"/>
        </w:rPr>
        <w:t>目标</w:t>
      </w:r>
      <w:r>
        <w:rPr>
          <w:rFonts w:hint="eastAsia"/>
          <w:sz w:val="24"/>
        </w:rPr>
        <w:t xml:space="preserve">2. </w:t>
      </w:r>
      <w:r>
        <w:rPr>
          <w:rFonts w:hint="eastAsia"/>
          <w:sz w:val="24"/>
        </w:rPr>
        <w:t>了解配色原理，掌握配色规律，设计创造美的画面效果。</w:t>
      </w:r>
    </w:p>
    <w:p w:rsidR="00546956" w:rsidRDefault="00744715">
      <w:pPr>
        <w:spacing w:line="360" w:lineRule="auto"/>
        <w:ind w:firstLine="482"/>
        <w:jc w:val="left"/>
        <w:rPr>
          <w:sz w:val="24"/>
        </w:rPr>
      </w:pPr>
      <w:r>
        <w:rPr>
          <w:rFonts w:hint="eastAsia"/>
          <w:sz w:val="24"/>
        </w:rPr>
        <w:t>目标</w:t>
      </w:r>
      <w:r>
        <w:rPr>
          <w:rFonts w:hint="eastAsia"/>
          <w:sz w:val="24"/>
        </w:rPr>
        <w:t xml:space="preserve">3. </w:t>
      </w:r>
      <w:r>
        <w:rPr>
          <w:rFonts w:hint="eastAsia"/>
          <w:sz w:val="24"/>
        </w:rPr>
        <w:t>尝试运用多种材料进行立体和半立体的空间组织构成。</w:t>
      </w:r>
    </w:p>
    <w:p w:rsidR="00546956" w:rsidRDefault="00744715">
      <w:pPr>
        <w:spacing w:line="360" w:lineRule="auto"/>
        <w:ind w:firstLineChars="200" w:firstLine="480"/>
        <w:rPr>
          <w:sz w:val="24"/>
        </w:rPr>
      </w:pPr>
      <w:r>
        <w:rPr>
          <w:rFonts w:hint="eastAsia"/>
          <w:sz w:val="24"/>
        </w:rPr>
        <w:t>目标</w:t>
      </w:r>
      <w:r>
        <w:rPr>
          <w:rFonts w:hint="eastAsia"/>
          <w:sz w:val="24"/>
        </w:rPr>
        <w:t>4.</w:t>
      </w:r>
      <w:r>
        <w:rPr>
          <w:rFonts w:hint="eastAsia"/>
          <w:sz w:val="24"/>
        </w:rPr>
        <w:t>通过该课程的学习，提高学生的艺术素养。</w:t>
      </w:r>
    </w:p>
    <w:p w:rsidR="00546956" w:rsidRDefault="00744715">
      <w:pPr>
        <w:spacing w:line="360" w:lineRule="auto"/>
        <w:ind w:firstLineChars="200" w:firstLine="480"/>
        <w:rPr>
          <w:sz w:val="24"/>
        </w:rPr>
      </w:pPr>
      <w:r>
        <w:rPr>
          <w:sz w:val="24"/>
        </w:rPr>
        <w:t>本课程支撑专业培养计划中毕业要求</w:t>
      </w:r>
      <w:r>
        <w:rPr>
          <w:rFonts w:hint="eastAsia"/>
          <w:sz w:val="24"/>
        </w:rPr>
        <w:t>1-1</w:t>
      </w:r>
      <w:r>
        <w:rPr>
          <w:sz w:val="24"/>
        </w:rPr>
        <w:t>、毕业要求</w:t>
      </w:r>
      <w:r>
        <w:rPr>
          <w:rFonts w:hint="eastAsia"/>
          <w:sz w:val="24"/>
        </w:rPr>
        <w:t>2-1</w:t>
      </w:r>
      <w:r>
        <w:rPr>
          <w:rFonts w:hint="eastAsia"/>
          <w:sz w:val="24"/>
        </w:rPr>
        <w:t>和</w:t>
      </w:r>
      <w:r>
        <w:rPr>
          <w:sz w:val="24"/>
        </w:rPr>
        <w:t>毕业要求</w:t>
      </w:r>
      <w:r>
        <w:rPr>
          <w:rFonts w:hint="eastAsia"/>
          <w:sz w:val="24"/>
        </w:rPr>
        <w:t>4-1</w:t>
      </w:r>
      <w:r>
        <w:rPr>
          <w:rFonts w:hint="eastAsia"/>
          <w:sz w:val="24"/>
        </w:rPr>
        <w:t>，对应关系如表所示。</w:t>
      </w:r>
      <w:r>
        <w:rPr>
          <w:rFonts w:hint="eastAsia"/>
          <w:sz w:val="24"/>
        </w:rPr>
        <w:tab/>
      </w:r>
    </w:p>
    <w:tbl>
      <w:tblPr>
        <w:tblW w:w="9195" w:type="dxa"/>
        <w:tblInd w:w="93" w:type="dxa"/>
        <w:tblLayout w:type="fixed"/>
        <w:tblLook w:val="04A0" w:firstRow="1" w:lastRow="0" w:firstColumn="1" w:lastColumn="0" w:noHBand="0" w:noVBand="1"/>
      </w:tblPr>
      <w:tblGrid>
        <w:gridCol w:w="1695"/>
        <w:gridCol w:w="1740"/>
        <w:gridCol w:w="1980"/>
        <w:gridCol w:w="1980"/>
        <w:gridCol w:w="1800"/>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7500" w:type="dxa"/>
            <w:gridSpan w:val="4"/>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174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r>
              <w:rPr>
                <w:rFonts w:hint="eastAsia"/>
                <w:kern w:val="0"/>
                <w:sz w:val="24"/>
              </w:rPr>
              <w:t xml:space="preserve">  </w:t>
            </w:r>
          </w:p>
        </w:tc>
        <w:tc>
          <w:tcPr>
            <w:tcW w:w="198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198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180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4</w:t>
            </w: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kern w:val="0"/>
                <w:sz w:val="24"/>
              </w:rPr>
              <w:t>1-</w:t>
            </w:r>
            <w:r>
              <w:rPr>
                <w:rFonts w:hint="eastAsia"/>
                <w:kern w:val="0"/>
                <w:sz w:val="24"/>
              </w:rPr>
              <w:t>1</w:t>
            </w:r>
          </w:p>
        </w:tc>
        <w:tc>
          <w:tcPr>
            <w:tcW w:w="174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98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198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80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74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198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198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80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lastRenderedPageBreak/>
              <w:t>毕业要求</w:t>
            </w:r>
            <w:r>
              <w:rPr>
                <w:rFonts w:hint="eastAsia"/>
                <w:kern w:val="0"/>
                <w:sz w:val="24"/>
              </w:rPr>
              <w:t>4</w:t>
            </w:r>
            <w:r>
              <w:rPr>
                <w:kern w:val="0"/>
                <w:sz w:val="24"/>
              </w:rPr>
              <w:t>-</w:t>
            </w:r>
            <w:r>
              <w:rPr>
                <w:rFonts w:hint="eastAsia"/>
                <w:kern w:val="0"/>
                <w:sz w:val="24"/>
              </w:rPr>
              <w:t>1</w:t>
            </w:r>
          </w:p>
        </w:tc>
        <w:tc>
          <w:tcPr>
            <w:tcW w:w="174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198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1980"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1800"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bl>
    <w:p w:rsidR="00546956" w:rsidRDefault="00744715">
      <w:pPr>
        <w:pStyle w:val="NewNewNewNewNew"/>
        <w:spacing w:line="440" w:lineRule="exact"/>
        <w:rPr>
          <w:rFonts w:ascii="宋体" w:hAnsi="宋体" w:cs="宋体"/>
          <w:sz w:val="24"/>
          <w:szCs w:val="24"/>
        </w:rPr>
      </w:pPr>
      <w:r>
        <w:rPr>
          <w:rFonts w:hint="eastAsia"/>
          <w:b/>
          <w:sz w:val="28"/>
          <w:szCs w:val="28"/>
        </w:rPr>
        <w:t>三</w:t>
      </w:r>
      <w:r>
        <w:rPr>
          <w:b/>
          <w:sz w:val="28"/>
          <w:szCs w:val="28"/>
        </w:rPr>
        <w:t>、课程内容及要求</w:t>
      </w:r>
    </w:p>
    <w:p w:rsidR="00546956" w:rsidRDefault="00744715">
      <w:pPr>
        <w:pStyle w:val="NewNewNewNewNew"/>
        <w:shd w:val="clear" w:color="auto" w:fill="FFFFFF"/>
        <w:spacing w:line="440" w:lineRule="exact"/>
        <w:rPr>
          <w:rFonts w:ascii="宋体" w:hAnsi="宋体" w:cs="宋体"/>
          <w:bCs/>
          <w:sz w:val="24"/>
          <w:szCs w:val="24"/>
        </w:rPr>
      </w:pPr>
      <w:r>
        <w:rPr>
          <w:rFonts w:ascii="黑体" w:eastAsia="黑体" w:hAnsi="黑体" w:cs="黑体" w:hint="eastAsia"/>
          <w:sz w:val="28"/>
          <w:szCs w:val="28"/>
        </w:rPr>
        <w:t xml:space="preserve">  </w:t>
      </w:r>
      <w:r>
        <w:rPr>
          <w:rFonts w:ascii="宋体" w:hAnsi="宋体" w:hint="eastAsia"/>
          <w:bCs/>
          <w:sz w:val="24"/>
          <w:szCs w:val="24"/>
        </w:rPr>
        <w:t xml:space="preserve"> </w:t>
      </w:r>
      <w:r>
        <w:rPr>
          <w:rFonts w:ascii="宋体" w:hAnsi="宋体" w:cs="宋体" w:hint="eastAsia"/>
          <w:bCs/>
          <w:sz w:val="24"/>
          <w:szCs w:val="24"/>
        </w:rPr>
        <w:t>（一）平面构成</w:t>
      </w:r>
    </w:p>
    <w:p w:rsidR="00546956" w:rsidRDefault="00744715">
      <w:pPr>
        <w:pStyle w:val="NewNewNewNewNew"/>
        <w:spacing w:line="440" w:lineRule="exact"/>
        <w:ind w:left="240" w:firstLineChars="100" w:firstLine="240"/>
        <w:rPr>
          <w:rFonts w:ascii="宋体" w:hAnsi="宋体" w:cs="宋体"/>
          <w:bCs/>
          <w:sz w:val="24"/>
          <w:szCs w:val="24"/>
        </w:rPr>
      </w:pPr>
      <w:r>
        <w:rPr>
          <w:rFonts w:hint="eastAsia"/>
          <w:sz w:val="24"/>
        </w:rPr>
        <w:t>1</w:t>
      </w:r>
      <w:r>
        <w:rPr>
          <w:sz w:val="24"/>
        </w:rPr>
        <w:t>.</w:t>
      </w:r>
      <w:r>
        <w:rPr>
          <w:rFonts w:ascii="宋体" w:hAnsi="宋体" w:cs="宋体" w:hint="eastAsia"/>
          <w:bCs/>
          <w:sz w:val="24"/>
          <w:szCs w:val="24"/>
        </w:rPr>
        <w:t>教学内容</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）平面构成要素（了解）</w:t>
      </w:r>
      <w:r>
        <w:rPr>
          <w:rFonts w:ascii="宋体" w:hAnsi="宋体" w:cs="宋体" w:hint="eastAsia"/>
          <w:sz w:val="24"/>
          <w:szCs w:val="24"/>
        </w:rPr>
        <w:t xml:space="preserve"> </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）基本形与骨骼（了解与掌握）</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）平面构成的表现形式（掌握）</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）平面构成的应用（了解）</w:t>
      </w:r>
    </w:p>
    <w:p w:rsidR="00546956" w:rsidRDefault="00744715">
      <w:pPr>
        <w:pStyle w:val="NewNewNewNewNew"/>
        <w:spacing w:line="440" w:lineRule="exact"/>
        <w:ind w:firstLineChars="200" w:firstLine="480"/>
        <w:rPr>
          <w:sz w:val="24"/>
        </w:rPr>
      </w:pPr>
      <w:r>
        <w:rPr>
          <w:sz w:val="24"/>
        </w:rPr>
        <w:t>2.</w:t>
      </w:r>
      <w:r>
        <w:rPr>
          <w:sz w:val="24"/>
        </w:rPr>
        <w:t>基本要求</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了解和掌握平面构成的基本元素与表现形式，了解平面构成在设计中的应用</w:t>
      </w:r>
    </w:p>
    <w:p w:rsidR="00546956" w:rsidRDefault="00744715">
      <w:pPr>
        <w:pStyle w:val="NewNewNewNewNew"/>
        <w:spacing w:line="440" w:lineRule="exact"/>
        <w:ind w:firstLineChars="200" w:firstLine="480"/>
        <w:rPr>
          <w:sz w:val="24"/>
        </w:rPr>
      </w:pPr>
      <w:r>
        <w:rPr>
          <w:rFonts w:hint="eastAsia"/>
          <w:sz w:val="24"/>
        </w:rPr>
        <w:t>3.</w:t>
      </w:r>
      <w:r>
        <w:rPr>
          <w:sz w:val="24"/>
        </w:rPr>
        <w:t>重</w:t>
      </w:r>
      <w:r>
        <w:rPr>
          <w:rFonts w:hint="eastAsia"/>
          <w:sz w:val="24"/>
        </w:rPr>
        <w:t>点</w:t>
      </w:r>
      <w:r>
        <w:rPr>
          <w:sz w:val="24"/>
        </w:rPr>
        <w:t>难点</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了解平面构成的要素、基本形、应用，掌握平面构成的骨骼及形式规律。</w:t>
      </w:r>
    </w:p>
    <w:p w:rsidR="00546956" w:rsidRDefault="00744715">
      <w:pPr>
        <w:pStyle w:val="NewNewNewNewNew"/>
        <w:numPr>
          <w:ilvl w:val="0"/>
          <w:numId w:val="11"/>
        </w:numPr>
        <w:spacing w:line="440" w:lineRule="exact"/>
        <w:rPr>
          <w:rFonts w:ascii="宋体" w:hAnsi="宋体" w:cs="宋体"/>
          <w:bCs/>
          <w:sz w:val="24"/>
          <w:szCs w:val="24"/>
        </w:rPr>
      </w:pPr>
      <w:r>
        <w:rPr>
          <w:rFonts w:ascii="宋体" w:hAnsi="宋体" w:cs="宋体" w:hint="eastAsia"/>
          <w:bCs/>
          <w:sz w:val="24"/>
          <w:szCs w:val="24"/>
        </w:rPr>
        <w:t>色彩构成</w:t>
      </w:r>
    </w:p>
    <w:p w:rsidR="00546956" w:rsidRDefault="00744715">
      <w:pPr>
        <w:pStyle w:val="NewNewNewNewNew"/>
        <w:spacing w:line="440" w:lineRule="exact"/>
        <w:ind w:left="240" w:firstLineChars="100" w:firstLine="240"/>
        <w:rPr>
          <w:rFonts w:ascii="宋体" w:hAnsi="宋体" w:cs="宋体"/>
          <w:bCs/>
          <w:sz w:val="24"/>
          <w:szCs w:val="24"/>
        </w:rPr>
      </w:pPr>
      <w:r>
        <w:rPr>
          <w:rFonts w:hint="eastAsia"/>
          <w:sz w:val="24"/>
        </w:rPr>
        <w:t>1</w:t>
      </w:r>
      <w:r>
        <w:rPr>
          <w:sz w:val="24"/>
        </w:rPr>
        <w:t>.</w:t>
      </w:r>
      <w:r>
        <w:rPr>
          <w:rFonts w:ascii="宋体" w:hAnsi="宋体" w:cs="宋体" w:hint="eastAsia"/>
          <w:bCs/>
          <w:sz w:val="24"/>
          <w:szCs w:val="24"/>
        </w:rPr>
        <w:t>教学内容</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）色彩构成概述（了解）</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）色彩构成的基本原理（掌握）</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）色彩对比与调和（掌握）</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）色彩与心理（了解）</w:t>
      </w:r>
    </w:p>
    <w:p w:rsidR="00546956" w:rsidRDefault="00744715">
      <w:pPr>
        <w:pStyle w:val="NewNewNewNewNew"/>
        <w:spacing w:line="440" w:lineRule="exact"/>
        <w:ind w:firstLineChars="200" w:firstLine="480"/>
        <w:rPr>
          <w:sz w:val="24"/>
        </w:rPr>
      </w:pPr>
      <w:r>
        <w:rPr>
          <w:sz w:val="24"/>
        </w:rPr>
        <w:t>2.</w:t>
      </w:r>
      <w:r>
        <w:rPr>
          <w:sz w:val="24"/>
        </w:rPr>
        <w:t>基本要求</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了解和掌握色彩构成的基本原理，认识到色彩与心理之间的联系。</w:t>
      </w:r>
    </w:p>
    <w:p w:rsidR="00546956" w:rsidRDefault="00744715">
      <w:pPr>
        <w:pStyle w:val="NewNewNewNewNew"/>
        <w:numPr>
          <w:ilvl w:val="0"/>
          <w:numId w:val="12"/>
        </w:numPr>
        <w:spacing w:line="440" w:lineRule="exact"/>
        <w:ind w:firstLineChars="200" w:firstLine="480"/>
        <w:rPr>
          <w:sz w:val="24"/>
        </w:rPr>
      </w:pPr>
      <w:r>
        <w:rPr>
          <w:sz w:val="24"/>
        </w:rPr>
        <w:t>重</w:t>
      </w:r>
      <w:r>
        <w:rPr>
          <w:rFonts w:hint="eastAsia"/>
          <w:sz w:val="24"/>
        </w:rPr>
        <w:t>点</w:t>
      </w:r>
      <w:r>
        <w:rPr>
          <w:sz w:val="24"/>
        </w:rPr>
        <w:t>难点</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了解色彩构成的概念、色彩原理、构成要素及色彩与心理、色彩灵感启示，掌握色彩构成的对比与调和方法与规律。</w:t>
      </w:r>
    </w:p>
    <w:p w:rsidR="00546956" w:rsidRDefault="00744715">
      <w:pPr>
        <w:pStyle w:val="NewNewNewNewNew"/>
        <w:numPr>
          <w:ilvl w:val="0"/>
          <w:numId w:val="11"/>
        </w:numPr>
        <w:spacing w:line="440" w:lineRule="exact"/>
        <w:rPr>
          <w:rFonts w:ascii="宋体" w:hAnsi="宋体" w:cs="宋体"/>
          <w:bCs/>
          <w:sz w:val="24"/>
          <w:szCs w:val="24"/>
        </w:rPr>
      </w:pPr>
      <w:r>
        <w:rPr>
          <w:rFonts w:ascii="宋体" w:hAnsi="宋体" w:cs="宋体" w:hint="eastAsia"/>
          <w:bCs/>
          <w:sz w:val="24"/>
          <w:szCs w:val="24"/>
        </w:rPr>
        <w:t>立体构成</w:t>
      </w:r>
    </w:p>
    <w:p w:rsidR="00546956" w:rsidRDefault="00744715">
      <w:pPr>
        <w:pStyle w:val="NewNewNewNewNew"/>
        <w:spacing w:line="440" w:lineRule="exact"/>
        <w:ind w:left="240" w:firstLineChars="100" w:firstLine="240"/>
        <w:rPr>
          <w:rFonts w:ascii="宋体" w:hAnsi="宋体" w:cs="宋体"/>
          <w:bCs/>
          <w:sz w:val="24"/>
          <w:szCs w:val="24"/>
        </w:rPr>
      </w:pPr>
      <w:r>
        <w:rPr>
          <w:rFonts w:hint="eastAsia"/>
          <w:sz w:val="24"/>
        </w:rPr>
        <w:t>1</w:t>
      </w:r>
      <w:r>
        <w:rPr>
          <w:sz w:val="24"/>
        </w:rPr>
        <w:t>.</w:t>
      </w:r>
      <w:r>
        <w:rPr>
          <w:rFonts w:ascii="宋体" w:hAnsi="宋体" w:cs="宋体" w:hint="eastAsia"/>
          <w:bCs/>
          <w:sz w:val="24"/>
          <w:szCs w:val="24"/>
        </w:rPr>
        <w:t>教学内容</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）立体构成概述（了解）</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）立体构成的基本要素（了解）</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）立体构成形式与方法（掌握）</w:t>
      </w:r>
    </w:p>
    <w:p w:rsidR="00546956" w:rsidRDefault="00744715">
      <w:pPr>
        <w:pStyle w:val="NewNewNewNewNew"/>
        <w:spacing w:line="440" w:lineRule="exact"/>
        <w:ind w:firstLineChars="200" w:firstLine="480"/>
        <w:rPr>
          <w:sz w:val="24"/>
        </w:rPr>
      </w:pPr>
      <w:r>
        <w:rPr>
          <w:sz w:val="24"/>
        </w:rPr>
        <w:t>2.</w:t>
      </w:r>
      <w:r>
        <w:rPr>
          <w:sz w:val="24"/>
        </w:rPr>
        <w:t>基本要求</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能够掌握立体构成中的基本空间元素，进行不同材料的立体空间构成训练。</w:t>
      </w:r>
    </w:p>
    <w:p w:rsidR="00546956" w:rsidRDefault="00744715">
      <w:pPr>
        <w:pStyle w:val="NewNewNewNewNew"/>
        <w:spacing w:line="440" w:lineRule="exact"/>
        <w:ind w:leftChars="200" w:left="420"/>
        <w:rPr>
          <w:sz w:val="24"/>
        </w:rPr>
      </w:pPr>
      <w:r>
        <w:rPr>
          <w:rFonts w:hint="eastAsia"/>
          <w:sz w:val="24"/>
        </w:rPr>
        <w:t>3.</w:t>
      </w:r>
      <w:r>
        <w:rPr>
          <w:sz w:val="24"/>
        </w:rPr>
        <w:t>重</w:t>
      </w:r>
      <w:r>
        <w:rPr>
          <w:rFonts w:hint="eastAsia"/>
          <w:sz w:val="24"/>
        </w:rPr>
        <w:t>点</w:t>
      </w:r>
      <w:r>
        <w:rPr>
          <w:sz w:val="24"/>
        </w:rPr>
        <w:t>难点</w:t>
      </w:r>
    </w:p>
    <w:p w:rsidR="00546956" w:rsidRDefault="00744715">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lastRenderedPageBreak/>
        <w:t>了解立体构成的概念、立体构成要素，掌握立体构成的构成方法以及立体构成在现代设计中的应用。</w:t>
      </w:r>
    </w:p>
    <w:p w:rsidR="00546956" w:rsidRDefault="00744715">
      <w:pPr>
        <w:pStyle w:val="NewNewNewNewNew"/>
        <w:spacing w:line="44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（四）综合训练</w:t>
      </w:r>
    </w:p>
    <w:p w:rsidR="00546956" w:rsidRDefault="00744715">
      <w:pPr>
        <w:pStyle w:val="NewNewNewNewNew"/>
        <w:spacing w:line="440" w:lineRule="exact"/>
        <w:ind w:firstLine="480"/>
        <w:rPr>
          <w:rFonts w:ascii="宋体" w:hAnsi="宋体" w:cs="宋体"/>
          <w:sz w:val="24"/>
          <w:szCs w:val="24"/>
        </w:rPr>
      </w:pPr>
      <w:r>
        <w:rPr>
          <w:rFonts w:ascii="宋体" w:hAnsi="宋体" w:cs="宋体" w:hint="eastAsia"/>
          <w:sz w:val="24"/>
          <w:szCs w:val="24"/>
        </w:rPr>
        <w:t>重点难点：把握构成表现形式，培养学生的审美能力、构成能力、丰富的想象能力，提高学生的形象与抽象思维能力、设计创造能力和艺术思维能力。</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546956">
        <w:tc>
          <w:tcPr>
            <w:tcW w:w="740" w:type="dxa"/>
            <w:shd w:val="clear" w:color="auto" w:fill="FFFFFF"/>
            <w:vAlign w:val="center"/>
          </w:tcPr>
          <w:p w:rsidR="00546956" w:rsidRDefault="00744715">
            <w:pPr>
              <w:spacing w:line="312" w:lineRule="auto"/>
              <w:jc w:val="center"/>
              <w:rPr>
                <w:szCs w:val="21"/>
              </w:rPr>
            </w:pPr>
            <w:r>
              <w:rPr>
                <w:rFonts w:hint="eastAsia"/>
                <w:szCs w:val="21"/>
              </w:rPr>
              <w:t>序号</w:t>
            </w:r>
          </w:p>
        </w:tc>
        <w:tc>
          <w:tcPr>
            <w:tcW w:w="3476" w:type="dxa"/>
            <w:shd w:val="clear" w:color="auto" w:fill="FFFFFF"/>
            <w:vAlign w:val="center"/>
          </w:tcPr>
          <w:p w:rsidR="00546956" w:rsidRDefault="00744715">
            <w:pPr>
              <w:spacing w:line="312" w:lineRule="auto"/>
              <w:jc w:val="center"/>
              <w:rPr>
                <w:szCs w:val="21"/>
              </w:rPr>
            </w:pPr>
            <w:r>
              <w:rPr>
                <w:szCs w:val="21"/>
              </w:rPr>
              <w:t>教学内容</w:t>
            </w:r>
          </w:p>
        </w:tc>
        <w:tc>
          <w:tcPr>
            <w:tcW w:w="2084" w:type="dxa"/>
            <w:shd w:val="clear" w:color="auto" w:fill="FFFFFF"/>
          </w:tcPr>
          <w:p w:rsidR="00546956" w:rsidRDefault="00744715">
            <w:pPr>
              <w:spacing w:line="312" w:lineRule="auto"/>
              <w:jc w:val="center"/>
              <w:rPr>
                <w:szCs w:val="21"/>
              </w:rPr>
            </w:pPr>
            <w:r>
              <w:rPr>
                <w:szCs w:val="21"/>
              </w:rPr>
              <w:t>支撑</w:t>
            </w:r>
            <w:r>
              <w:rPr>
                <w:rFonts w:hint="eastAsia"/>
                <w:szCs w:val="21"/>
              </w:rPr>
              <w:t>的</w:t>
            </w:r>
          </w:p>
          <w:p w:rsidR="00546956" w:rsidRDefault="00744715">
            <w:pPr>
              <w:spacing w:line="312" w:lineRule="auto"/>
              <w:jc w:val="center"/>
              <w:rPr>
                <w:szCs w:val="21"/>
              </w:rPr>
            </w:pPr>
            <w:r>
              <w:rPr>
                <w:szCs w:val="21"/>
              </w:rPr>
              <w:t>课程目标</w:t>
            </w:r>
          </w:p>
        </w:tc>
        <w:tc>
          <w:tcPr>
            <w:tcW w:w="1470" w:type="dxa"/>
            <w:shd w:val="clear" w:color="auto" w:fill="FFFFFF"/>
            <w:vAlign w:val="center"/>
          </w:tcPr>
          <w:p w:rsidR="00546956" w:rsidRDefault="00744715">
            <w:pPr>
              <w:spacing w:line="312" w:lineRule="auto"/>
              <w:jc w:val="center"/>
              <w:rPr>
                <w:szCs w:val="21"/>
              </w:rPr>
            </w:pPr>
            <w:r>
              <w:rPr>
                <w:szCs w:val="21"/>
              </w:rPr>
              <w:t>支撑</w:t>
            </w:r>
            <w:r>
              <w:rPr>
                <w:rFonts w:hint="eastAsia"/>
                <w:szCs w:val="21"/>
              </w:rPr>
              <w:t>的</w:t>
            </w:r>
            <w:r>
              <w:rPr>
                <w:szCs w:val="21"/>
              </w:rPr>
              <w:t>毕业要求指标点</w:t>
            </w:r>
          </w:p>
        </w:tc>
        <w:tc>
          <w:tcPr>
            <w:tcW w:w="735" w:type="dxa"/>
            <w:shd w:val="clear" w:color="auto" w:fill="FFFFFF"/>
            <w:vAlign w:val="center"/>
          </w:tcPr>
          <w:p w:rsidR="00546956" w:rsidRDefault="00744715">
            <w:pPr>
              <w:spacing w:line="312" w:lineRule="auto"/>
              <w:jc w:val="center"/>
              <w:rPr>
                <w:szCs w:val="21"/>
              </w:rPr>
            </w:pPr>
            <w:r>
              <w:rPr>
                <w:szCs w:val="21"/>
              </w:rPr>
              <w:t>讲</w:t>
            </w:r>
            <w:r>
              <w:rPr>
                <w:rFonts w:hint="eastAsia"/>
                <w:szCs w:val="21"/>
              </w:rPr>
              <w:t>授</w:t>
            </w:r>
            <w:r>
              <w:rPr>
                <w:szCs w:val="21"/>
              </w:rPr>
              <w:t>学时</w:t>
            </w:r>
          </w:p>
        </w:tc>
        <w:tc>
          <w:tcPr>
            <w:tcW w:w="735" w:type="dxa"/>
            <w:shd w:val="clear" w:color="auto" w:fill="FFFFFF"/>
            <w:vAlign w:val="center"/>
          </w:tcPr>
          <w:p w:rsidR="00546956" w:rsidRDefault="00744715">
            <w:pPr>
              <w:spacing w:line="312" w:lineRule="auto"/>
              <w:jc w:val="center"/>
              <w:rPr>
                <w:szCs w:val="21"/>
              </w:rPr>
            </w:pPr>
            <w:r>
              <w:rPr>
                <w:szCs w:val="21"/>
              </w:rPr>
              <w:t>实验学时</w:t>
            </w:r>
          </w:p>
        </w:tc>
      </w:tr>
      <w:tr w:rsidR="00546956">
        <w:tc>
          <w:tcPr>
            <w:tcW w:w="740" w:type="dxa"/>
            <w:vAlign w:val="center"/>
          </w:tcPr>
          <w:p w:rsidR="00546956" w:rsidRDefault="00744715">
            <w:pPr>
              <w:spacing w:line="312" w:lineRule="auto"/>
              <w:jc w:val="center"/>
              <w:rPr>
                <w:szCs w:val="21"/>
              </w:rPr>
            </w:pPr>
            <w:r>
              <w:rPr>
                <w:rFonts w:hint="eastAsia"/>
                <w:szCs w:val="21"/>
              </w:rPr>
              <w:t>1</w:t>
            </w:r>
          </w:p>
        </w:tc>
        <w:tc>
          <w:tcPr>
            <w:tcW w:w="3476" w:type="dxa"/>
            <w:vAlign w:val="center"/>
          </w:tcPr>
          <w:p w:rsidR="00546956" w:rsidRDefault="00744715">
            <w:pPr>
              <w:pStyle w:val="NewNewNewNewNew"/>
              <w:spacing w:line="400" w:lineRule="exact"/>
              <w:rPr>
                <w:szCs w:val="21"/>
              </w:rPr>
            </w:pPr>
            <w:r>
              <w:rPr>
                <w:rFonts w:ascii="宋体" w:hAnsi="宋体" w:hint="eastAsia"/>
                <w:sz w:val="24"/>
                <w:szCs w:val="24"/>
              </w:rPr>
              <w:t>平面构成</w:t>
            </w:r>
          </w:p>
        </w:tc>
        <w:tc>
          <w:tcPr>
            <w:tcW w:w="2084" w:type="dxa"/>
            <w:vAlign w:val="center"/>
          </w:tcPr>
          <w:p w:rsidR="00546956" w:rsidRDefault="00744715">
            <w:pPr>
              <w:spacing w:line="312" w:lineRule="auto"/>
              <w:jc w:val="center"/>
              <w:rPr>
                <w:szCs w:val="21"/>
              </w:rPr>
            </w:pPr>
            <w:r>
              <w:rPr>
                <w:szCs w:val="21"/>
              </w:rPr>
              <w:t>目标</w:t>
            </w:r>
            <w:r>
              <w:rPr>
                <w:szCs w:val="21"/>
              </w:rPr>
              <w:t>1</w:t>
            </w:r>
            <w:r>
              <w:rPr>
                <w:rFonts w:hint="eastAsia"/>
                <w:szCs w:val="21"/>
              </w:rPr>
              <w:t>、</w:t>
            </w:r>
            <w:r>
              <w:rPr>
                <w:rFonts w:hint="eastAsia"/>
                <w:szCs w:val="21"/>
              </w:rPr>
              <w:t>4</w:t>
            </w:r>
          </w:p>
        </w:tc>
        <w:tc>
          <w:tcPr>
            <w:tcW w:w="1470" w:type="dxa"/>
            <w:vAlign w:val="center"/>
          </w:tcPr>
          <w:p w:rsidR="00546956" w:rsidRDefault="00744715">
            <w:pPr>
              <w:spacing w:line="312" w:lineRule="auto"/>
              <w:jc w:val="center"/>
              <w:rPr>
                <w:szCs w:val="21"/>
              </w:rPr>
            </w:pPr>
            <w:r>
              <w:rPr>
                <w:rFonts w:hint="eastAsia"/>
                <w:szCs w:val="21"/>
              </w:rPr>
              <w:t>1-1</w:t>
            </w:r>
            <w:r>
              <w:rPr>
                <w:rFonts w:hint="eastAsia"/>
                <w:szCs w:val="21"/>
              </w:rPr>
              <w:t>、</w:t>
            </w:r>
            <w:r>
              <w:rPr>
                <w:rFonts w:hint="eastAsia"/>
                <w:szCs w:val="21"/>
              </w:rPr>
              <w:t>2</w:t>
            </w:r>
            <w:r>
              <w:rPr>
                <w:szCs w:val="21"/>
              </w:rPr>
              <w:t>-</w:t>
            </w:r>
            <w:r>
              <w:rPr>
                <w:rFonts w:hint="eastAsia"/>
                <w:szCs w:val="21"/>
              </w:rPr>
              <w:t>1</w:t>
            </w:r>
            <w:r>
              <w:rPr>
                <w:szCs w:val="21"/>
              </w:rPr>
              <w:t>、</w:t>
            </w:r>
            <w:r>
              <w:rPr>
                <w:rFonts w:hint="eastAsia"/>
                <w:szCs w:val="21"/>
              </w:rPr>
              <w:t>4</w:t>
            </w:r>
            <w:r>
              <w:rPr>
                <w:szCs w:val="21"/>
              </w:rPr>
              <w:t>-1</w:t>
            </w:r>
          </w:p>
        </w:tc>
        <w:tc>
          <w:tcPr>
            <w:tcW w:w="735" w:type="dxa"/>
            <w:vAlign w:val="center"/>
          </w:tcPr>
          <w:p w:rsidR="00546956" w:rsidRDefault="00744715">
            <w:pPr>
              <w:spacing w:line="312" w:lineRule="auto"/>
              <w:jc w:val="center"/>
              <w:rPr>
                <w:szCs w:val="21"/>
              </w:rPr>
            </w:pPr>
            <w:r>
              <w:rPr>
                <w:rFonts w:hint="eastAsia"/>
                <w:szCs w:val="21"/>
              </w:rPr>
              <w:t>20</w:t>
            </w:r>
          </w:p>
        </w:tc>
        <w:tc>
          <w:tcPr>
            <w:tcW w:w="735" w:type="dxa"/>
            <w:vAlign w:val="center"/>
          </w:tcPr>
          <w:p w:rsidR="00546956" w:rsidRDefault="00744715">
            <w:pPr>
              <w:spacing w:line="312" w:lineRule="auto"/>
              <w:jc w:val="center"/>
              <w:rPr>
                <w:szCs w:val="21"/>
              </w:rPr>
            </w:pPr>
            <w:r>
              <w:rPr>
                <w:rFonts w:hint="eastAsia"/>
                <w:szCs w:val="21"/>
              </w:rPr>
              <w:t>14</w:t>
            </w: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vAlign w:val="center"/>
          </w:tcPr>
          <w:p w:rsidR="00546956" w:rsidRDefault="00744715">
            <w:pPr>
              <w:pStyle w:val="NewNewNewNewNew"/>
              <w:spacing w:line="400" w:lineRule="exact"/>
              <w:rPr>
                <w:szCs w:val="21"/>
              </w:rPr>
            </w:pPr>
            <w:r>
              <w:rPr>
                <w:rFonts w:ascii="宋体" w:hAnsi="宋体" w:hint="eastAsia"/>
                <w:sz w:val="24"/>
                <w:szCs w:val="24"/>
              </w:rPr>
              <w:t>色彩构成</w:t>
            </w:r>
          </w:p>
        </w:tc>
        <w:tc>
          <w:tcPr>
            <w:tcW w:w="2084" w:type="dxa"/>
            <w:vAlign w:val="center"/>
          </w:tcPr>
          <w:p w:rsidR="00546956" w:rsidRDefault="00744715">
            <w:pPr>
              <w:spacing w:line="312" w:lineRule="auto"/>
              <w:jc w:val="center"/>
              <w:rPr>
                <w:szCs w:val="21"/>
              </w:rPr>
            </w:pPr>
            <w:r>
              <w:rPr>
                <w:szCs w:val="21"/>
              </w:rPr>
              <w:t>目标</w:t>
            </w:r>
            <w:r>
              <w:rPr>
                <w:szCs w:val="21"/>
              </w:rPr>
              <w:t>2</w:t>
            </w:r>
            <w:r>
              <w:rPr>
                <w:rFonts w:hint="eastAsia"/>
                <w:szCs w:val="21"/>
              </w:rPr>
              <w:t>、</w:t>
            </w:r>
            <w:r>
              <w:rPr>
                <w:rFonts w:hint="eastAsia"/>
                <w:szCs w:val="21"/>
              </w:rPr>
              <w:t>4</w:t>
            </w:r>
          </w:p>
        </w:tc>
        <w:tc>
          <w:tcPr>
            <w:tcW w:w="1470" w:type="dxa"/>
            <w:vAlign w:val="center"/>
          </w:tcPr>
          <w:p w:rsidR="00546956" w:rsidRDefault="00744715">
            <w:pPr>
              <w:spacing w:line="312" w:lineRule="auto"/>
              <w:jc w:val="center"/>
              <w:rPr>
                <w:szCs w:val="21"/>
              </w:rPr>
            </w:pPr>
            <w:r>
              <w:rPr>
                <w:rFonts w:hint="eastAsia"/>
                <w:szCs w:val="21"/>
              </w:rPr>
              <w:t>1-1</w:t>
            </w:r>
            <w:r>
              <w:rPr>
                <w:rFonts w:hint="eastAsia"/>
                <w:szCs w:val="21"/>
              </w:rPr>
              <w:t>、</w:t>
            </w:r>
            <w:r>
              <w:rPr>
                <w:rFonts w:hint="eastAsia"/>
                <w:szCs w:val="21"/>
              </w:rPr>
              <w:t>2</w:t>
            </w:r>
            <w:r>
              <w:rPr>
                <w:szCs w:val="21"/>
              </w:rPr>
              <w:t>-</w:t>
            </w:r>
            <w:r>
              <w:rPr>
                <w:rFonts w:hint="eastAsia"/>
                <w:szCs w:val="21"/>
              </w:rPr>
              <w:t>1</w:t>
            </w:r>
            <w:r>
              <w:rPr>
                <w:szCs w:val="21"/>
              </w:rPr>
              <w:t>、</w:t>
            </w:r>
            <w:r>
              <w:rPr>
                <w:rFonts w:hint="eastAsia"/>
                <w:szCs w:val="21"/>
              </w:rPr>
              <w:t>4</w:t>
            </w:r>
            <w:r>
              <w:rPr>
                <w:szCs w:val="21"/>
              </w:rPr>
              <w:t>-1</w:t>
            </w:r>
          </w:p>
        </w:tc>
        <w:tc>
          <w:tcPr>
            <w:tcW w:w="735" w:type="dxa"/>
            <w:vAlign w:val="center"/>
          </w:tcPr>
          <w:p w:rsidR="00546956" w:rsidRDefault="00744715">
            <w:pPr>
              <w:spacing w:line="312" w:lineRule="auto"/>
              <w:jc w:val="center"/>
              <w:rPr>
                <w:szCs w:val="21"/>
              </w:rPr>
            </w:pPr>
            <w:r>
              <w:rPr>
                <w:rFonts w:hint="eastAsia"/>
                <w:szCs w:val="21"/>
              </w:rPr>
              <w:t>12</w:t>
            </w:r>
          </w:p>
        </w:tc>
        <w:tc>
          <w:tcPr>
            <w:tcW w:w="735" w:type="dxa"/>
            <w:vAlign w:val="center"/>
          </w:tcPr>
          <w:p w:rsidR="00546956" w:rsidRDefault="00744715">
            <w:pPr>
              <w:spacing w:line="312" w:lineRule="auto"/>
              <w:jc w:val="center"/>
              <w:rPr>
                <w:szCs w:val="21"/>
              </w:rPr>
            </w:pPr>
            <w:r>
              <w:rPr>
                <w:rFonts w:hint="eastAsia"/>
                <w:szCs w:val="21"/>
              </w:rPr>
              <w:t>8</w:t>
            </w:r>
          </w:p>
        </w:tc>
      </w:tr>
      <w:tr w:rsidR="00546956">
        <w:tc>
          <w:tcPr>
            <w:tcW w:w="740" w:type="dxa"/>
            <w:vAlign w:val="center"/>
          </w:tcPr>
          <w:p w:rsidR="00546956" w:rsidRDefault="00744715">
            <w:pPr>
              <w:spacing w:line="312" w:lineRule="auto"/>
              <w:jc w:val="center"/>
              <w:rPr>
                <w:szCs w:val="21"/>
              </w:rPr>
            </w:pPr>
            <w:r>
              <w:rPr>
                <w:rFonts w:hint="eastAsia"/>
                <w:szCs w:val="21"/>
              </w:rPr>
              <w:t>3</w:t>
            </w:r>
          </w:p>
        </w:tc>
        <w:tc>
          <w:tcPr>
            <w:tcW w:w="3476" w:type="dxa"/>
            <w:vAlign w:val="center"/>
          </w:tcPr>
          <w:p w:rsidR="00546956" w:rsidRDefault="00744715">
            <w:pPr>
              <w:pStyle w:val="NewNewNewNewNew"/>
              <w:spacing w:line="400" w:lineRule="exact"/>
              <w:rPr>
                <w:szCs w:val="21"/>
              </w:rPr>
            </w:pPr>
            <w:r>
              <w:rPr>
                <w:rFonts w:ascii="宋体" w:hAnsi="宋体" w:hint="eastAsia"/>
                <w:sz w:val="24"/>
                <w:szCs w:val="24"/>
              </w:rPr>
              <w:t>立体构成</w:t>
            </w:r>
          </w:p>
        </w:tc>
        <w:tc>
          <w:tcPr>
            <w:tcW w:w="2084" w:type="dxa"/>
            <w:vAlign w:val="center"/>
          </w:tcPr>
          <w:p w:rsidR="00546956" w:rsidRDefault="00744715">
            <w:pPr>
              <w:spacing w:line="312" w:lineRule="auto"/>
              <w:jc w:val="center"/>
              <w:rPr>
                <w:szCs w:val="21"/>
              </w:rPr>
            </w:pPr>
            <w:r>
              <w:rPr>
                <w:szCs w:val="21"/>
              </w:rPr>
              <w:t>目标</w:t>
            </w:r>
            <w:r>
              <w:rPr>
                <w:szCs w:val="21"/>
              </w:rPr>
              <w:t>3</w:t>
            </w:r>
            <w:r>
              <w:rPr>
                <w:szCs w:val="21"/>
              </w:rPr>
              <w:t>、</w:t>
            </w:r>
            <w:r>
              <w:rPr>
                <w:szCs w:val="21"/>
              </w:rPr>
              <w:t>4</w:t>
            </w:r>
          </w:p>
        </w:tc>
        <w:tc>
          <w:tcPr>
            <w:tcW w:w="1470" w:type="dxa"/>
            <w:vAlign w:val="center"/>
          </w:tcPr>
          <w:p w:rsidR="00546956" w:rsidRDefault="00744715">
            <w:pPr>
              <w:spacing w:line="312" w:lineRule="auto"/>
              <w:jc w:val="center"/>
              <w:rPr>
                <w:szCs w:val="21"/>
              </w:rPr>
            </w:pPr>
            <w:r>
              <w:rPr>
                <w:rFonts w:hint="eastAsia"/>
                <w:szCs w:val="21"/>
              </w:rPr>
              <w:t>1-1</w:t>
            </w:r>
            <w:r>
              <w:rPr>
                <w:rFonts w:hint="eastAsia"/>
                <w:szCs w:val="21"/>
              </w:rPr>
              <w:t>、</w:t>
            </w:r>
            <w:r>
              <w:rPr>
                <w:rFonts w:hint="eastAsia"/>
                <w:szCs w:val="21"/>
              </w:rPr>
              <w:t>2</w:t>
            </w:r>
            <w:r>
              <w:rPr>
                <w:szCs w:val="21"/>
              </w:rPr>
              <w:t>-</w:t>
            </w:r>
            <w:r>
              <w:rPr>
                <w:rFonts w:hint="eastAsia"/>
                <w:szCs w:val="21"/>
              </w:rPr>
              <w:t>1</w:t>
            </w:r>
            <w:r>
              <w:rPr>
                <w:szCs w:val="21"/>
              </w:rPr>
              <w:t>、</w:t>
            </w:r>
            <w:r>
              <w:rPr>
                <w:rFonts w:hint="eastAsia"/>
                <w:szCs w:val="21"/>
              </w:rPr>
              <w:t>4</w:t>
            </w:r>
            <w:r>
              <w:rPr>
                <w:szCs w:val="21"/>
              </w:rPr>
              <w:t>-1</w:t>
            </w:r>
          </w:p>
        </w:tc>
        <w:tc>
          <w:tcPr>
            <w:tcW w:w="735" w:type="dxa"/>
            <w:vAlign w:val="center"/>
          </w:tcPr>
          <w:p w:rsidR="00546956" w:rsidRDefault="00744715">
            <w:pPr>
              <w:spacing w:line="312" w:lineRule="auto"/>
              <w:jc w:val="center"/>
              <w:rPr>
                <w:szCs w:val="21"/>
              </w:rPr>
            </w:pPr>
            <w:r>
              <w:rPr>
                <w:rFonts w:hint="eastAsia"/>
                <w:szCs w:val="21"/>
              </w:rPr>
              <w:t>8</w:t>
            </w:r>
          </w:p>
        </w:tc>
        <w:tc>
          <w:tcPr>
            <w:tcW w:w="735" w:type="dxa"/>
            <w:vAlign w:val="center"/>
          </w:tcPr>
          <w:p w:rsidR="00546956" w:rsidRDefault="00744715">
            <w:pPr>
              <w:spacing w:line="312" w:lineRule="auto"/>
              <w:jc w:val="center"/>
              <w:rPr>
                <w:szCs w:val="21"/>
              </w:rPr>
            </w:pPr>
            <w:r>
              <w:rPr>
                <w:rFonts w:hint="eastAsia"/>
                <w:szCs w:val="21"/>
              </w:rPr>
              <w:t>4</w:t>
            </w:r>
          </w:p>
        </w:tc>
      </w:tr>
      <w:tr w:rsidR="00546956">
        <w:tc>
          <w:tcPr>
            <w:tcW w:w="740" w:type="dxa"/>
            <w:vAlign w:val="center"/>
          </w:tcPr>
          <w:p w:rsidR="00546956" w:rsidRDefault="00744715">
            <w:pPr>
              <w:spacing w:line="312" w:lineRule="auto"/>
              <w:jc w:val="center"/>
              <w:rPr>
                <w:szCs w:val="21"/>
              </w:rPr>
            </w:pPr>
            <w:r>
              <w:rPr>
                <w:rFonts w:hint="eastAsia"/>
                <w:szCs w:val="21"/>
              </w:rPr>
              <w:t>4</w:t>
            </w:r>
          </w:p>
        </w:tc>
        <w:tc>
          <w:tcPr>
            <w:tcW w:w="3476" w:type="dxa"/>
            <w:vAlign w:val="center"/>
          </w:tcPr>
          <w:p w:rsidR="00546956" w:rsidRDefault="00744715">
            <w:pPr>
              <w:pStyle w:val="NewNewNewNewNew"/>
              <w:spacing w:line="400" w:lineRule="exact"/>
              <w:rPr>
                <w:szCs w:val="21"/>
              </w:rPr>
            </w:pPr>
            <w:r>
              <w:rPr>
                <w:rFonts w:ascii="宋体" w:hAnsi="宋体" w:hint="eastAsia"/>
                <w:sz w:val="24"/>
                <w:szCs w:val="24"/>
              </w:rPr>
              <w:t>综合训练</w:t>
            </w:r>
          </w:p>
        </w:tc>
        <w:tc>
          <w:tcPr>
            <w:tcW w:w="2084" w:type="dxa"/>
            <w:vAlign w:val="center"/>
          </w:tcPr>
          <w:p w:rsidR="00546956" w:rsidRDefault="00744715">
            <w:pPr>
              <w:spacing w:line="312" w:lineRule="auto"/>
              <w:jc w:val="center"/>
              <w:rPr>
                <w:szCs w:val="21"/>
              </w:rPr>
            </w:pPr>
            <w:r>
              <w:rPr>
                <w:szCs w:val="21"/>
              </w:rPr>
              <w:t>目标</w:t>
            </w:r>
            <w:r>
              <w:rPr>
                <w:rFonts w:hint="eastAsia"/>
                <w:szCs w:val="21"/>
              </w:rPr>
              <w:t>1</w:t>
            </w:r>
            <w:r>
              <w:rPr>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c>
          <w:tcPr>
            <w:tcW w:w="1470" w:type="dxa"/>
            <w:vAlign w:val="center"/>
          </w:tcPr>
          <w:p w:rsidR="00546956" w:rsidRDefault="00744715">
            <w:pPr>
              <w:spacing w:line="312" w:lineRule="auto"/>
              <w:jc w:val="center"/>
              <w:rPr>
                <w:szCs w:val="21"/>
              </w:rPr>
            </w:pPr>
            <w:r>
              <w:rPr>
                <w:rFonts w:hint="eastAsia"/>
                <w:szCs w:val="21"/>
              </w:rPr>
              <w:t>1-1</w:t>
            </w:r>
            <w:r>
              <w:rPr>
                <w:rFonts w:hint="eastAsia"/>
                <w:szCs w:val="21"/>
              </w:rPr>
              <w:t>、</w:t>
            </w:r>
            <w:r>
              <w:rPr>
                <w:rFonts w:hint="eastAsia"/>
                <w:szCs w:val="21"/>
              </w:rPr>
              <w:t>2</w:t>
            </w:r>
            <w:r>
              <w:rPr>
                <w:szCs w:val="21"/>
              </w:rPr>
              <w:t>-</w:t>
            </w:r>
            <w:r>
              <w:rPr>
                <w:rFonts w:hint="eastAsia"/>
                <w:szCs w:val="21"/>
              </w:rPr>
              <w:t>1</w:t>
            </w:r>
            <w:r>
              <w:rPr>
                <w:szCs w:val="21"/>
              </w:rPr>
              <w:t>、</w:t>
            </w:r>
            <w:r>
              <w:rPr>
                <w:rFonts w:hint="eastAsia"/>
                <w:szCs w:val="21"/>
              </w:rPr>
              <w:t>4</w:t>
            </w:r>
            <w:r>
              <w:rPr>
                <w:szCs w:val="21"/>
              </w:rPr>
              <w:t>-1</w:t>
            </w:r>
          </w:p>
        </w:tc>
        <w:tc>
          <w:tcPr>
            <w:tcW w:w="735" w:type="dxa"/>
            <w:vAlign w:val="center"/>
          </w:tcPr>
          <w:p w:rsidR="00546956" w:rsidRDefault="00744715">
            <w:pPr>
              <w:spacing w:line="312" w:lineRule="auto"/>
              <w:jc w:val="center"/>
              <w:rPr>
                <w:szCs w:val="21"/>
              </w:rPr>
            </w:pPr>
            <w:r>
              <w:rPr>
                <w:rFonts w:hint="eastAsia"/>
                <w:szCs w:val="21"/>
              </w:rPr>
              <w:t>8</w:t>
            </w:r>
          </w:p>
        </w:tc>
        <w:tc>
          <w:tcPr>
            <w:tcW w:w="735" w:type="dxa"/>
            <w:vAlign w:val="center"/>
          </w:tcPr>
          <w:p w:rsidR="00546956" w:rsidRDefault="00744715">
            <w:pPr>
              <w:spacing w:line="312" w:lineRule="auto"/>
              <w:jc w:val="center"/>
              <w:rPr>
                <w:szCs w:val="21"/>
              </w:rPr>
            </w:pPr>
            <w:r>
              <w:rPr>
                <w:rFonts w:hint="eastAsia"/>
                <w:szCs w:val="21"/>
              </w:rPr>
              <w:t>6</w:t>
            </w: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szCs w:val="21"/>
              </w:rPr>
            </w:pPr>
            <w:r>
              <w:rPr>
                <w:rFonts w:hint="eastAsia"/>
                <w:szCs w:val="21"/>
              </w:rPr>
              <w:t>48</w:t>
            </w:r>
          </w:p>
        </w:tc>
        <w:tc>
          <w:tcPr>
            <w:tcW w:w="735" w:type="dxa"/>
            <w:vAlign w:val="center"/>
          </w:tcPr>
          <w:p w:rsidR="00546956" w:rsidRDefault="00546956">
            <w:pPr>
              <w:spacing w:line="312" w:lineRule="auto"/>
              <w:jc w:val="center"/>
              <w:rPr>
                <w:szCs w:val="21"/>
              </w:rPr>
            </w:pPr>
          </w:p>
        </w:tc>
      </w:tr>
    </w:tbl>
    <w:p w:rsidR="00546956" w:rsidRDefault="00744715">
      <w:pPr>
        <w:spacing w:line="360" w:lineRule="auto"/>
        <w:ind w:firstLineChars="200" w:firstLine="562"/>
        <w:rPr>
          <w:b/>
          <w:sz w:val="28"/>
          <w:szCs w:val="28"/>
        </w:rPr>
      </w:pPr>
      <w:r>
        <w:rPr>
          <w:rFonts w:hint="eastAsia"/>
          <w:b/>
          <w:sz w:val="28"/>
          <w:szCs w:val="28"/>
        </w:rPr>
        <w:t>四、课程实施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rFonts w:hint="eastAsia"/>
          <w:sz w:val="24"/>
        </w:rPr>
        <w:t>新课讲授与实践结合</w:t>
      </w:r>
      <w:r>
        <w:rPr>
          <w:sz w:val="24"/>
        </w:rPr>
        <w:t>。</w:t>
      </w:r>
    </w:p>
    <w:p w:rsidR="00546956" w:rsidRDefault="00744715">
      <w:pPr>
        <w:spacing w:line="360" w:lineRule="auto"/>
        <w:ind w:firstLineChars="200" w:firstLine="480"/>
        <w:rPr>
          <w:sz w:val="24"/>
        </w:rPr>
      </w:pPr>
      <w:r>
        <w:rPr>
          <w:rFonts w:hint="eastAsia"/>
          <w:sz w:val="24"/>
        </w:rPr>
        <w:t>2.</w:t>
      </w:r>
      <w:r>
        <w:rPr>
          <w:sz w:val="24"/>
        </w:rPr>
        <w:t>采用多媒体教学手段，</w:t>
      </w:r>
      <w:r>
        <w:rPr>
          <w:rFonts w:hint="eastAsia"/>
          <w:sz w:val="24"/>
        </w:rPr>
        <w:t>制作图文并茂的课件，让学生欣赏大量的精美案例，增加实践环节的可操作性，提高学生的审美能力。</w:t>
      </w:r>
    </w:p>
    <w:p w:rsidR="00546956" w:rsidRDefault="00744715">
      <w:pPr>
        <w:spacing w:line="360" w:lineRule="auto"/>
        <w:ind w:firstLineChars="200" w:firstLine="480"/>
        <w:rPr>
          <w:rFonts w:ascii="宋体" w:hAnsi="宋体" w:cs="宋体"/>
          <w:sz w:val="24"/>
        </w:rPr>
      </w:pPr>
      <w:r>
        <w:rPr>
          <w:sz w:val="24"/>
        </w:rPr>
        <w:t>3</w:t>
      </w:r>
      <w:r>
        <w:rPr>
          <w:rFonts w:hint="eastAsia"/>
          <w:sz w:val="24"/>
        </w:rPr>
        <w:t>.</w:t>
      </w:r>
      <w:r>
        <w:rPr>
          <w:rFonts w:hint="eastAsia"/>
          <w:sz w:val="24"/>
        </w:rPr>
        <w:t>精心设计实践</w:t>
      </w:r>
      <w:r>
        <w:rPr>
          <w:rFonts w:ascii="宋体" w:hAnsi="宋体" w:cs="宋体" w:hint="eastAsia"/>
          <w:sz w:val="24"/>
        </w:rPr>
        <w:t>部分课题，让学生有兴趣参与实践部分的设计与制作。</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lastRenderedPageBreak/>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）设计巧妙，制作精致。</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w:t>
            </w:r>
            <w:r>
              <w:rPr>
                <w:rFonts w:hint="eastAsia"/>
                <w:szCs w:val="21"/>
              </w:rPr>
              <w:t>认真公平</w:t>
            </w:r>
            <w:r>
              <w:rPr>
                <w:szCs w:val="21"/>
              </w:rPr>
              <w:t>，按百分制评定成绩并写明日期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是</w:t>
            </w:r>
            <w:r>
              <w:rPr>
                <w:szCs w:val="21"/>
              </w:rPr>
              <w:t>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每周</w:t>
            </w:r>
            <w:r>
              <w:rPr>
                <w:rFonts w:hint="eastAsia"/>
                <w:szCs w:val="21"/>
              </w:rPr>
              <w:t>通过面谈或其它网上交流方式进行</w:t>
            </w:r>
            <w:r>
              <w:rPr>
                <w:szCs w:val="21"/>
              </w:rPr>
              <w:t>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为主题设计与制作，根据学生的作品进行打分</w:t>
            </w:r>
            <w:r>
              <w:rPr>
                <w:szCs w:val="21"/>
              </w:rPr>
              <w:t>：</w:t>
            </w:r>
          </w:p>
          <w:p w:rsidR="00546956" w:rsidRDefault="00744715">
            <w:pPr>
              <w:spacing w:line="276" w:lineRule="auto"/>
              <w:rPr>
                <w:szCs w:val="21"/>
              </w:rPr>
            </w:pP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rFonts w:hint="eastAsia"/>
                <w:szCs w:val="21"/>
              </w:rPr>
              <w:t>2</w:t>
            </w:r>
            <w:r>
              <w:rPr>
                <w:rFonts w:hint="eastAsia"/>
                <w:szCs w:val="21"/>
              </w:rPr>
              <w:t>次</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）不参与最后的综合训练（考试课题）</w:t>
            </w:r>
            <w:r>
              <w:rPr>
                <w:szCs w:val="21"/>
              </w:rPr>
              <w:t>。</w:t>
            </w:r>
          </w:p>
        </w:tc>
      </w:tr>
    </w:tbl>
    <w:p w:rsidR="00546956" w:rsidRDefault="00744715">
      <w:pPr>
        <w:spacing w:line="360" w:lineRule="auto"/>
        <w:ind w:firstLineChars="200" w:firstLine="562"/>
        <w:rPr>
          <w:b/>
          <w:sz w:val="28"/>
          <w:szCs w:val="28"/>
        </w:rPr>
      </w:pPr>
      <w:r>
        <w:rPr>
          <w:rFonts w:hint="eastAsia"/>
          <w:b/>
          <w:sz w:val="28"/>
          <w:szCs w:val="28"/>
        </w:rPr>
        <w:t>五、考核方式</w:t>
      </w:r>
    </w:p>
    <w:p w:rsidR="00546956" w:rsidRDefault="00744715">
      <w:pPr>
        <w:spacing w:line="360" w:lineRule="auto"/>
        <w:ind w:firstLineChars="200" w:firstLine="480"/>
        <w:rPr>
          <w:sz w:val="24"/>
        </w:rPr>
      </w:pPr>
      <w:r>
        <w:rPr>
          <w:rFonts w:hint="eastAsia"/>
          <w:sz w:val="24"/>
        </w:rPr>
        <w:t>（一）</w:t>
      </w:r>
      <w:r>
        <w:rPr>
          <w:sz w:val="24"/>
        </w:rPr>
        <w:t>课程考核包括</w:t>
      </w:r>
      <w:r>
        <w:rPr>
          <w:rFonts w:hint="eastAsia"/>
          <w:sz w:val="24"/>
        </w:rPr>
        <w:t>综合训练（</w:t>
      </w:r>
      <w:r>
        <w:rPr>
          <w:sz w:val="24"/>
        </w:rPr>
        <w:t>期末考试</w:t>
      </w:r>
      <w:r>
        <w:rPr>
          <w:rFonts w:hint="eastAsia"/>
          <w:sz w:val="24"/>
        </w:rPr>
        <w:t>）</w:t>
      </w:r>
      <w:r>
        <w:rPr>
          <w:sz w:val="24"/>
        </w:rPr>
        <w:t>、平时</w:t>
      </w:r>
      <w:r>
        <w:rPr>
          <w:rFonts w:hint="eastAsia"/>
          <w:sz w:val="24"/>
        </w:rPr>
        <w:t>实践（</w:t>
      </w:r>
      <w:r>
        <w:rPr>
          <w:sz w:val="24"/>
        </w:rPr>
        <w:t>作业</w:t>
      </w:r>
      <w:r>
        <w:rPr>
          <w:rFonts w:hint="eastAsia"/>
          <w:sz w:val="24"/>
        </w:rPr>
        <w:t>）</w:t>
      </w:r>
      <w:r>
        <w:rPr>
          <w:sz w:val="24"/>
        </w:rPr>
        <w:t>情况考核。</w:t>
      </w:r>
    </w:p>
    <w:p w:rsidR="00546956" w:rsidRDefault="00744715">
      <w:pPr>
        <w:spacing w:line="360" w:lineRule="auto"/>
        <w:ind w:firstLineChars="200" w:firstLine="480"/>
        <w:rPr>
          <w:sz w:val="24"/>
        </w:rPr>
      </w:pPr>
      <w:r>
        <w:rPr>
          <w:rFonts w:hint="eastAsia"/>
          <w:sz w:val="24"/>
        </w:rPr>
        <w:t>（二）</w:t>
      </w:r>
      <w:r>
        <w:rPr>
          <w:sz w:val="24"/>
        </w:rPr>
        <w:t>课程成绩</w:t>
      </w:r>
      <w:r>
        <w:rPr>
          <w:sz w:val="24"/>
        </w:rPr>
        <w:t>=</w:t>
      </w:r>
      <w:r>
        <w:rPr>
          <w:sz w:val="24"/>
        </w:rPr>
        <w:t>平时</w:t>
      </w:r>
      <w:r>
        <w:rPr>
          <w:rFonts w:hint="eastAsia"/>
          <w:sz w:val="24"/>
        </w:rPr>
        <w:t>作业</w:t>
      </w:r>
      <w:r>
        <w:rPr>
          <w:sz w:val="24"/>
        </w:rPr>
        <w:t>成绩</w:t>
      </w:r>
      <w:r>
        <w:rPr>
          <w:sz w:val="24"/>
        </w:rPr>
        <w:t>×</w:t>
      </w:r>
      <w:r>
        <w:rPr>
          <w:rFonts w:hint="eastAsia"/>
          <w:sz w:val="24"/>
        </w:rPr>
        <w:t>4</w:t>
      </w:r>
      <w:r>
        <w:rPr>
          <w:sz w:val="24"/>
        </w:rPr>
        <w:t>0%+</w:t>
      </w:r>
      <w:r>
        <w:rPr>
          <w:sz w:val="24"/>
        </w:rPr>
        <w:t>期末考试成绩</w:t>
      </w:r>
      <w:r>
        <w:rPr>
          <w:sz w:val="24"/>
        </w:rPr>
        <w:t>×</w:t>
      </w:r>
      <w:r>
        <w:rPr>
          <w:rFonts w:hint="eastAsia"/>
          <w:sz w:val="24"/>
        </w:rPr>
        <w:t>6</w:t>
      </w:r>
      <w:r>
        <w:rPr>
          <w:sz w:val="24"/>
        </w:rPr>
        <w:t>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1000"/>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rPr>
              <w:t>平时作业</w:t>
            </w:r>
          </w:p>
        </w:tc>
        <w:tc>
          <w:tcPr>
            <w:tcW w:w="808" w:type="dxa"/>
            <w:vAlign w:val="center"/>
          </w:tcPr>
          <w:p w:rsidR="00546956" w:rsidRDefault="00744715">
            <w:pPr>
              <w:pStyle w:val="a9"/>
              <w:jc w:val="center"/>
              <w:rPr>
                <w:rFonts w:eastAsia="宋体"/>
              </w:rPr>
            </w:pPr>
            <w:r>
              <w:rPr>
                <w:rFonts w:eastAsia="宋体" w:hint="eastAsia"/>
              </w:rPr>
              <w:t>4</w:t>
            </w:r>
            <w:r>
              <w:rPr>
                <w:rFonts w:eastAsia="宋体"/>
              </w:rPr>
              <w:t>0%</w:t>
            </w:r>
          </w:p>
        </w:tc>
        <w:tc>
          <w:tcPr>
            <w:tcW w:w="4410" w:type="dxa"/>
            <w:vAlign w:val="center"/>
          </w:tcPr>
          <w:p w:rsidR="00546956" w:rsidRDefault="00744715">
            <w:pPr>
              <w:pStyle w:val="a9"/>
              <w:rPr>
                <w:rFonts w:eastAsia="宋体"/>
              </w:rPr>
            </w:pPr>
            <w:r>
              <w:rPr>
                <w:rFonts w:eastAsia="宋体" w:hint="eastAsia"/>
              </w:rPr>
              <w:t>每次新课结束都会安排实践作业，按要求打分，一般会按</w:t>
            </w:r>
            <w:r>
              <w:rPr>
                <w:rFonts w:eastAsia="宋体" w:hint="eastAsia"/>
              </w:rPr>
              <w:t>6</w:t>
            </w:r>
            <w:r>
              <w:rPr>
                <w:rFonts w:eastAsia="宋体" w:hint="eastAsia"/>
              </w:rPr>
              <w:t>次作业的平均分作为平时作业成绩</w:t>
            </w:r>
            <w:r>
              <w:rPr>
                <w:rFonts w:eastAsia="宋体"/>
              </w:rPr>
              <w:t>。</w:t>
            </w:r>
          </w:p>
        </w:tc>
        <w:tc>
          <w:tcPr>
            <w:tcW w:w="1470" w:type="dxa"/>
            <w:vAlign w:val="center"/>
          </w:tcPr>
          <w:p w:rsidR="00546956" w:rsidRDefault="00744715">
            <w:pPr>
              <w:pStyle w:val="a9"/>
              <w:jc w:val="center"/>
              <w:rPr>
                <w:rFonts w:eastAsia="宋体"/>
              </w:rPr>
            </w:pPr>
            <w:r>
              <w:rPr>
                <w:szCs w:val="21"/>
              </w:rPr>
              <w:t>1-</w:t>
            </w:r>
            <w:r>
              <w:rPr>
                <w:rFonts w:hint="eastAsia"/>
                <w:szCs w:val="21"/>
              </w:rPr>
              <w:t>1</w:t>
            </w:r>
            <w:r>
              <w:rPr>
                <w:rFonts w:hint="eastAsia"/>
                <w:szCs w:val="21"/>
              </w:rPr>
              <w:t>、</w:t>
            </w:r>
            <w:r>
              <w:rPr>
                <w:rFonts w:hint="eastAsia"/>
                <w:szCs w:val="21"/>
              </w:rPr>
              <w:t>2</w:t>
            </w:r>
            <w:r>
              <w:rPr>
                <w:szCs w:val="21"/>
              </w:rPr>
              <w:t>-</w:t>
            </w:r>
            <w:r>
              <w:rPr>
                <w:rFonts w:hint="eastAsia"/>
                <w:szCs w:val="21"/>
              </w:rPr>
              <w:t>1</w:t>
            </w:r>
            <w:r>
              <w:rPr>
                <w:rFonts w:hint="eastAsia"/>
                <w:szCs w:val="21"/>
              </w:rPr>
              <w:t>、</w:t>
            </w:r>
            <w:r>
              <w:rPr>
                <w:rFonts w:hint="eastAsia"/>
                <w:szCs w:val="21"/>
              </w:rPr>
              <w:t>4-1</w:t>
            </w:r>
          </w:p>
        </w:tc>
      </w:tr>
      <w:tr w:rsidR="00546956">
        <w:trPr>
          <w:trHeight w:val="1822"/>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综合实践</w:t>
            </w:r>
          </w:p>
        </w:tc>
        <w:tc>
          <w:tcPr>
            <w:tcW w:w="808" w:type="dxa"/>
            <w:vAlign w:val="center"/>
          </w:tcPr>
          <w:p w:rsidR="00546956" w:rsidRDefault="00744715">
            <w:pPr>
              <w:pStyle w:val="a9"/>
              <w:jc w:val="center"/>
              <w:rPr>
                <w:rFonts w:eastAsia="宋体"/>
              </w:rPr>
            </w:pPr>
            <w:r>
              <w:rPr>
                <w:rFonts w:eastAsia="宋体"/>
              </w:rPr>
              <w:t>60%</w:t>
            </w:r>
          </w:p>
        </w:tc>
        <w:tc>
          <w:tcPr>
            <w:tcW w:w="4410" w:type="dxa"/>
            <w:vAlign w:val="center"/>
          </w:tcPr>
          <w:p w:rsidR="00546956" w:rsidRDefault="00744715">
            <w:r>
              <w:rPr>
                <w:rFonts w:hint="eastAsia"/>
              </w:rPr>
              <w:t>设计作品要符合主题要求，集平面构成、色彩构成、立体构成于一体。设计新颖独特，原创性强，制作材料和手段不限，模型制作精致。</w:t>
            </w:r>
          </w:p>
          <w:p w:rsidR="00546956" w:rsidRDefault="00744715">
            <w:pPr>
              <w:pStyle w:val="a9"/>
              <w:rPr>
                <w:rFonts w:eastAsia="宋体"/>
                <w:szCs w:val="21"/>
              </w:rPr>
            </w:pPr>
            <w:r>
              <w:rPr>
                <w:rFonts w:eastAsia="宋体" w:hint="eastAsia"/>
              </w:rPr>
              <w:t>需上交：设计方案（设计理念、设计草图）、模型成品。</w:t>
            </w:r>
          </w:p>
        </w:tc>
        <w:tc>
          <w:tcPr>
            <w:tcW w:w="1470" w:type="dxa"/>
            <w:vAlign w:val="center"/>
          </w:tcPr>
          <w:p w:rsidR="00546956" w:rsidRDefault="00744715">
            <w:pPr>
              <w:pStyle w:val="a9"/>
              <w:jc w:val="center"/>
              <w:rPr>
                <w:rFonts w:eastAsia="宋体"/>
              </w:rPr>
            </w:pPr>
            <w:r>
              <w:rPr>
                <w:szCs w:val="21"/>
              </w:rPr>
              <w:t>1-</w:t>
            </w:r>
            <w:r>
              <w:rPr>
                <w:rFonts w:hint="eastAsia"/>
                <w:szCs w:val="21"/>
              </w:rPr>
              <w:t>1</w:t>
            </w:r>
            <w:r>
              <w:rPr>
                <w:rFonts w:hint="eastAsia"/>
                <w:szCs w:val="21"/>
              </w:rPr>
              <w:t>、</w:t>
            </w:r>
            <w:r>
              <w:rPr>
                <w:rFonts w:hint="eastAsia"/>
                <w:szCs w:val="21"/>
              </w:rPr>
              <w:t>2</w:t>
            </w:r>
            <w:r>
              <w:rPr>
                <w:szCs w:val="21"/>
              </w:rPr>
              <w:t>-</w:t>
            </w:r>
            <w:r>
              <w:rPr>
                <w:rFonts w:hint="eastAsia"/>
                <w:szCs w:val="21"/>
              </w:rPr>
              <w:t>1</w:t>
            </w:r>
            <w:r>
              <w:rPr>
                <w:rFonts w:hint="eastAsia"/>
                <w:szCs w:val="21"/>
              </w:rPr>
              <w:t>、</w:t>
            </w:r>
            <w:r>
              <w:rPr>
                <w:rFonts w:hint="eastAsia"/>
                <w:szCs w:val="21"/>
              </w:rPr>
              <w:t>4-1</w:t>
            </w:r>
          </w:p>
        </w:tc>
      </w:tr>
    </w:tbl>
    <w:p w:rsidR="00546956" w:rsidRDefault="0074471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46956" w:rsidRDefault="00744715">
      <w:pPr>
        <w:spacing w:line="360" w:lineRule="auto"/>
        <w:ind w:firstLineChars="200" w:firstLine="482"/>
        <w:rPr>
          <w:b/>
          <w:sz w:val="24"/>
        </w:rPr>
      </w:pPr>
      <w:r>
        <w:rPr>
          <w:rFonts w:hint="eastAsia"/>
          <w:b/>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w:t>
      </w:r>
      <w:r>
        <w:rPr>
          <w:rFonts w:hint="eastAsia"/>
          <w:sz w:val="24"/>
          <w:szCs w:val="22"/>
        </w:rPr>
        <w:t>实践</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w:t>
      </w:r>
      <w:r>
        <w:rPr>
          <w:sz w:val="24"/>
          <w:szCs w:val="22"/>
        </w:rPr>
        <w:lastRenderedPageBreak/>
        <w:t>毕业要求指标点达成。</w:t>
      </w:r>
    </w:p>
    <w:p w:rsidR="00546956" w:rsidRDefault="00744715">
      <w:pPr>
        <w:spacing w:line="360" w:lineRule="auto"/>
        <w:ind w:firstLineChars="200" w:firstLine="482"/>
        <w:rPr>
          <w:b/>
          <w:sz w:val="24"/>
        </w:rPr>
      </w:pPr>
      <w:r>
        <w:rPr>
          <w:rFonts w:hint="eastAsia"/>
          <w:b/>
          <w:sz w:val="24"/>
        </w:rPr>
        <w:t>（二）</w:t>
      </w:r>
      <w:r>
        <w:rPr>
          <w:b/>
          <w:sz w:val="24"/>
        </w:rPr>
        <w:t>参考书目及学习资料</w:t>
      </w:r>
    </w:p>
    <w:p w:rsidR="00546956" w:rsidRDefault="00744715">
      <w:pPr>
        <w:pStyle w:val="NewNewNewNewNew"/>
        <w:spacing w:line="400" w:lineRule="exact"/>
        <w:ind w:firstLineChars="206" w:firstLine="494"/>
        <w:rPr>
          <w:rFonts w:ascii="宋体" w:hAnsi="宋体"/>
          <w:sz w:val="24"/>
          <w:szCs w:val="24"/>
        </w:rPr>
      </w:pPr>
      <w:r>
        <w:rPr>
          <w:rFonts w:ascii="宋体" w:hAnsi="宋体" w:hint="eastAsia"/>
          <w:sz w:val="24"/>
          <w:szCs w:val="24"/>
          <w:shd w:val="clear" w:color="auto" w:fill="FFFFFF"/>
        </w:rPr>
        <w:t>1.</w:t>
      </w:r>
      <w:r>
        <w:rPr>
          <w:rFonts w:ascii="宋体" w:hAnsi="宋体" w:hint="eastAsia"/>
          <w:sz w:val="24"/>
          <w:szCs w:val="24"/>
          <w:shd w:val="clear" w:color="auto" w:fill="FFFFFF"/>
        </w:rPr>
        <w:t>李慧媛著</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《构成基础》</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北京工业大学出版社</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w:t>
      </w:r>
    </w:p>
    <w:p w:rsidR="00546956" w:rsidRDefault="00744715">
      <w:pPr>
        <w:pStyle w:val="NewNewNewNewNew"/>
        <w:spacing w:line="400" w:lineRule="exact"/>
        <w:rPr>
          <w:rFonts w:ascii="宋体" w:hAnsi="宋体"/>
          <w:sz w:val="24"/>
          <w:szCs w:val="24"/>
          <w:shd w:val="clear" w:color="auto" w:fill="FFFFFF"/>
        </w:rPr>
      </w:pPr>
      <w:r>
        <w:rPr>
          <w:rFonts w:ascii="宋体" w:hAnsi="宋体" w:hint="eastAsia"/>
          <w:sz w:val="24"/>
          <w:szCs w:val="24"/>
          <w:shd w:val="clear" w:color="auto" w:fill="FFFFFF"/>
        </w:rPr>
        <w:t xml:space="preserve">    2.</w:t>
      </w:r>
      <w:r>
        <w:rPr>
          <w:rFonts w:ascii="宋体" w:hAnsi="宋体" w:hint="eastAsia"/>
          <w:sz w:val="24"/>
          <w:szCs w:val="24"/>
          <w:shd w:val="clear" w:color="auto" w:fill="FFFFFF"/>
        </w:rPr>
        <w:t>汪瑞霞主编</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《平面构成》</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河海大学出版社。</w:t>
      </w:r>
      <w:r>
        <w:rPr>
          <w:rFonts w:ascii="宋体" w:hAnsi="宋体" w:hint="eastAsia"/>
          <w:sz w:val="24"/>
          <w:szCs w:val="24"/>
          <w:shd w:val="clear" w:color="auto" w:fill="FFFFFF"/>
        </w:rPr>
        <w:t xml:space="preserve"> </w:t>
      </w:r>
    </w:p>
    <w:p w:rsidR="00546956" w:rsidRDefault="00744715">
      <w:pPr>
        <w:pStyle w:val="NewNewNewNewNew"/>
        <w:spacing w:line="400" w:lineRule="exact"/>
        <w:rPr>
          <w:rFonts w:ascii="宋体" w:hAnsi="宋体" w:cs="宋体"/>
          <w:sz w:val="24"/>
          <w:szCs w:val="24"/>
        </w:rPr>
      </w:pPr>
      <w:r>
        <w:rPr>
          <w:rFonts w:ascii="宋体" w:hAnsi="宋体" w:cs="宋体" w:hint="eastAsia"/>
          <w:sz w:val="24"/>
          <w:szCs w:val="24"/>
        </w:rPr>
        <w:t xml:space="preserve">    3.</w:t>
      </w:r>
      <w:hyperlink r:id="rId22" w:history="1">
        <w:r>
          <w:rPr>
            <w:rFonts w:ascii="宋体" w:hAnsi="宋体" w:cs="宋体" w:hint="eastAsia"/>
            <w:sz w:val="24"/>
            <w:szCs w:val="24"/>
          </w:rPr>
          <w:t>约瑟夫</w:t>
        </w:r>
      </w:hyperlink>
      <w:r>
        <w:rPr>
          <w:rFonts w:ascii="宋体" w:hAnsi="宋体" w:cs="宋体" w:hint="eastAsia"/>
          <w:sz w:val="24"/>
          <w:szCs w:val="24"/>
        </w:rPr>
        <w:t>•</w:t>
      </w:r>
      <w:hyperlink r:id="rId23" w:history="1">
        <w:r>
          <w:rPr>
            <w:rFonts w:ascii="宋体" w:hAnsi="宋体" w:cs="宋体" w:hint="eastAsia"/>
            <w:sz w:val="24"/>
            <w:szCs w:val="24"/>
          </w:rPr>
          <w:t>阿尔伯斯</w:t>
        </w:r>
      </w:hyperlink>
      <w:r>
        <w:rPr>
          <w:rFonts w:ascii="宋体" w:hAnsi="宋体" w:cs="宋体" w:hint="eastAsia"/>
          <w:sz w:val="24"/>
          <w:szCs w:val="24"/>
        </w:rPr>
        <w:t>著，</w:t>
      </w:r>
      <w:hyperlink r:id="rId24" w:history="1">
        <w:r>
          <w:rPr>
            <w:rFonts w:ascii="宋体" w:hAnsi="宋体" w:cs="宋体" w:hint="eastAsia"/>
            <w:sz w:val="24"/>
            <w:szCs w:val="24"/>
          </w:rPr>
          <w:t>李敏敏</w:t>
        </w:r>
      </w:hyperlink>
      <w:r>
        <w:rPr>
          <w:rFonts w:ascii="宋体" w:hAnsi="宋体" w:cs="宋体" w:hint="eastAsia"/>
          <w:sz w:val="24"/>
          <w:szCs w:val="24"/>
        </w:rPr>
        <w:t>（译）</w:t>
      </w:r>
      <w:r>
        <w:rPr>
          <w:rFonts w:ascii="宋体" w:hAnsi="宋体" w:cs="宋体" w:hint="eastAsia"/>
          <w:sz w:val="24"/>
          <w:szCs w:val="24"/>
        </w:rPr>
        <w:t xml:space="preserve">  </w:t>
      </w:r>
      <w:r>
        <w:rPr>
          <w:rFonts w:ascii="宋体" w:hAnsi="宋体" w:cs="宋体" w:hint="eastAsia"/>
          <w:sz w:val="24"/>
          <w:szCs w:val="24"/>
        </w:rPr>
        <w:t>《色彩构成》</w:t>
      </w:r>
      <w:r>
        <w:rPr>
          <w:rFonts w:ascii="宋体" w:hAnsi="宋体" w:cs="宋体" w:hint="eastAsia"/>
          <w:sz w:val="24"/>
          <w:szCs w:val="24"/>
        </w:rPr>
        <w:t xml:space="preserve">  </w:t>
      </w:r>
      <w:r>
        <w:rPr>
          <w:rFonts w:ascii="宋体" w:hAnsi="宋体" w:cs="宋体" w:hint="eastAsia"/>
          <w:sz w:val="24"/>
          <w:szCs w:val="24"/>
        </w:rPr>
        <w:t>重庆大学出版社</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w:t>
      </w:r>
    </w:p>
    <w:p w:rsidR="00546956" w:rsidRDefault="00744715">
      <w:pPr>
        <w:pStyle w:val="NewNewNewNewNew"/>
        <w:spacing w:line="400" w:lineRule="exact"/>
        <w:rPr>
          <w:rFonts w:ascii="宋体" w:hAnsi="宋体"/>
          <w:sz w:val="24"/>
          <w:szCs w:val="24"/>
        </w:rPr>
      </w:pPr>
      <w:r>
        <w:rPr>
          <w:rFonts w:ascii="宋体" w:hAnsi="宋体" w:hint="eastAsia"/>
          <w:sz w:val="24"/>
          <w:szCs w:val="24"/>
        </w:rPr>
        <w:t xml:space="preserve">    4.</w:t>
      </w:r>
      <w:r>
        <w:rPr>
          <w:rFonts w:ascii="宋体" w:hAnsi="宋体" w:hint="eastAsia"/>
          <w:sz w:val="24"/>
          <w:szCs w:val="24"/>
        </w:rPr>
        <w:t>徐时程著</w:t>
      </w:r>
      <w:r>
        <w:rPr>
          <w:rFonts w:ascii="宋体" w:hAnsi="宋体" w:hint="eastAsia"/>
          <w:sz w:val="24"/>
          <w:szCs w:val="24"/>
        </w:rPr>
        <w:t xml:space="preserve">  </w:t>
      </w:r>
      <w:r>
        <w:rPr>
          <w:rFonts w:ascii="宋体" w:hAnsi="宋体" w:hint="eastAsia"/>
          <w:sz w:val="24"/>
          <w:szCs w:val="24"/>
        </w:rPr>
        <w:t>《立体构成》</w:t>
      </w:r>
      <w:r>
        <w:rPr>
          <w:rFonts w:ascii="宋体" w:hAnsi="宋体" w:hint="eastAsia"/>
          <w:sz w:val="24"/>
          <w:szCs w:val="24"/>
        </w:rPr>
        <w:t xml:space="preserve">  </w:t>
      </w:r>
      <w:r>
        <w:rPr>
          <w:rFonts w:ascii="宋体" w:hAnsi="宋体" w:hint="eastAsia"/>
          <w:sz w:val="24"/>
          <w:szCs w:val="24"/>
        </w:rPr>
        <w:t>清华大学出版社</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 xml:space="preserve"> </w:t>
      </w:r>
    </w:p>
    <w:p w:rsidR="00546956" w:rsidRDefault="00546956">
      <w:pPr>
        <w:pStyle w:val="NewNewNewNewNew"/>
        <w:spacing w:line="240" w:lineRule="atLeast"/>
        <w:rPr>
          <w:rFonts w:ascii="宋体" w:hAnsi="宋体"/>
          <w:sz w:val="24"/>
          <w:szCs w:val="24"/>
        </w:rPr>
      </w:pPr>
    </w:p>
    <w:p w:rsidR="00546956" w:rsidRDefault="00744715">
      <w:pPr>
        <w:spacing w:line="440" w:lineRule="exact"/>
        <w:ind w:firstLineChars="1600" w:firstLine="3840"/>
        <w:jc w:val="right"/>
        <w:rPr>
          <w:rFonts w:ascii="宋体" w:hAnsi="宋体"/>
          <w:sz w:val="24"/>
        </w:rPr>
      </w:pPr>
      <w:r>
        <w:rPr>
          <w:rFonts w:ascii="宋体" w:hAnsi="宋体" w:hint="eastAsia"/>
          <w:sz w:val="24"/>
        </w:rPr>
        <w:t>执笔人：潘阿芳</w:t>
      </w:r>
    </w:p>
    <w:p w:rsidR="00546956" w:rsidRDefault="00744715">
      <w:pPr>
        <w:spacing w:line="440" w:lineRule="exact"/>
        <w:ind w:firstLineChars="1600" w:firstLine="3840"/>
        <w:jc w:val="center"/>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审定人：彭</w:t>
      </w:r>
      <w:r>
        <w:rPr>
          <w:rFonts w:ascii="宋体" w:hAnsi="宋体" w:hint="eastAsia"/>
          <w:sz w:val="24"/>
        </w:rPr>
        <w:t xml:space="preserve">  </w:t>
      </w:r>
      <w:r>
        <w:rPr>
          <w:rFonts w:ascii="宋体" w:hAnsi="宋体" w:hint="eastAsia"/>
          <w:sz w:val="24"/>
        </w:rPr>
        <w:t>伟</w:t>
      </w:r>
    </w:p>
    <w:p w:rsidR="00546956" w:rsidRDefault="00744715">
      <w:pPr>
        <w:pStyle w:val="NewNewNewNewNew"/>
        <w:spacing w:line="240" w:lineRule="atLeast"/>
        <w:rPr>
          <w:rFonts w:ascii="黑体" w:eastAsia="黑体" w:hAnsi="黑体" w:cs="黑体"/>
          <w:sz w:val="28"/>
          <w:szCs w:val="28"/>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批准人：徐</w:t>
      </w:r>
      <w:r>
        <w:rPr>
          <w:rFonts w:ascii="宋体" w:hAnsi="宋体" w:hint="eastAsia"/>
          <w:sz w:val="24"/>
        </w:rPr>
        <w:t xml:space="preserve">  </w:t>
      </w:r>
      <w:r>
        <w:rPr>
          <w:rFonts w:ascii="宋体" w:hAnsi="宋体" w:hint="eastAsia"/>
          <w:sz w:val="24"/>
        </w:rPr>
        <w:t>茵</w:t>
      </w:r>
    </w:p>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 w:rsidR="00546956" w:rsidRDefault="00546956">
      <w:pPr>
        <w:pStyle w:val="1"/>
      </w:pPr>
    </w:p>
    <w:p w:rsidR="00546956" w:rsidRDefault="00546956"/>
    <w:p w:rsidR="00546956" w:rsidRDefault="00546956">
      <w:pPr>
        <w:spacing w:line="312" w:lineRule="auto"/>
        <w:jc w:val="left"/>
        <w:rPr>
          <w:b/>
          <w:bCs/>
          <w:sz w:val="30"/>
        </w:rPr>
      </w:pPr>
    </w:p>
    <w:p w:rsidR="00546956" w:rsidRDefault="00546956">
      <w:pPr>
        <w:spacing w:line="312" w:lineRule="auto"/>
        <w:jc w:val="center"/>
        <w:rPr>
          <w:b/>
          <w:bCs/>
          <w:sz w:val="30"/>
        </w:rPr>
      </w:pPr>
    </w:p>
    <w:p w:rsidR="00546956" w:rsidRDefault="00744715">
      <w:pPr>
        <w:pStyle w:val="1"/>
      </w:pPr>
      <w:bookmarkStart w:id="24" w:name="_Toc2611"/>
      <w:r>
        <w:lastRenderedPageBreak/>
        <w:t>剧本写作课程教学大纲</w:t>
      </w:r>
      <w:bookmarkEnd w:id="24"/>
    </w:p>
    <w:p w:rsidR="00546956" w:rsidRDefault="00744715">
      <w:pPr>
        <w:spacing w:line="312" w:lineRule="auto"/>
        <w:jc w:val="center"/>
        <w:rPr>
          <w:b/>
          <w:bCs/>
          <w:sz w:val="30"/>
        </w:rPr>
      </w:pPr>
      <w:r>
        <w:rPr>
          <w:b/>
          <w:bCs/>
          <w:sz w:val="30"/>
        </w:rPr>
        <w:t>(Script Writing)</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b/>
          <w:kern w:val="0"/>
          <w:sz w:val="24"/>
        </w:rPr>
        <w:t>0921009</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b/>
          <w:kern w:val="0"/>
          <w:sz w:val="24"/>
        </w:rPr>
        <w:t>32</w:t>
      </w:r>
      <w:r>
        <w:rPr>
          <w:rFonts w:ascii="宋体" w:hAnsi="宋体"/>
          <w:kern w:val="0"/>
          <w:sz w:val="24"/>
        </w:rPr>
        <w:t xml:space="preserve"> </w:t>
      </w:r>
      <w:r>
        <w:rPr>
          <w:rFonts w:ascii="宋体" w:hAnsi="宋体"/>
          <w:kern w:val="0"/>
          <w:sz w:val="24"/>
        </w:rPr>
        <w:t>（其中：讲授学时</w:t>
      </w:r>
      <w:r>
        <w:rPr>
          <w:rFonts w:ascii="宋体" w:hAnsi="宋体" w:hint="eastAsia"/>
          <w:kern w:val="0"/>
          <w:sz w:val="24"/>
        </w:rPr>
        <w:t>32</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：高中语文</w:t>
      </w:r>
      <w:r>
        <w:rPr>
          <w:rFonts w:ascii="宋体" w:hAnsi="宋体" w:hint="eastAsia"/>
          <w:b/>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：数字媒体艺术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《电影剧作理论与技巧》</w:t>
      </w:r>
      <w:r>
        <w:rPr>
          <w:kern w:val="0"/>
          <w:sz w:val="24"/>
        </w:rPr>
        <w:t>，</w:t>
      </w:r>
      <w:r>
        <w:rPr>
          <w:bCs/>
          <w:kern w:val="0"/>
          <w:sz w:val="24"/>
        </w:rPr>
        <w:t>编者</w:t>
      </w:r>
      <w:r>
        <w:rPr>
          <w:rFonts w:hint="eastAsia"/>
          <w:bCs/>
          <w:kern w:val="0"/>
          <w:sz w:val="24"/>
        </w:rPr>
        <w:t>：</w:t>
      </w:r>
      <w:r>
        <w:rPr>
          <w:bCs/>
          <w:kern w:val="0"/>
          <w:sz w:val="24"/>
        </w:rPr>
        <w:t>佟婷，王幼仪</w:t>
      </w:r>
      <w:r>
        <w:rPr>
          <w:kern w:val="0"/>
          <w:sz w:val="24"/>
        </w:rPr>
        <w:t>，出版社</w:t>
      </w:r>
      <w:r>
        <w:rPr>
          <w:rFonts w:hint="eastAsia"/>
          <w:kern w:val="0"/>
          <w:sz w:val="24"/>
        </w:rPr>
        <w:t>：</w:t>
      </w:r>
      <w:r>
        <w:rPr>
          <w:kern w:val="0"/>
          <w:sz w:val="24"/>
        </w:rPr>
        <w:t>中国传媒出版社</w:t>
      </w:r>
      <w:r>
        <w:rPr>
          <w:rFonts w:hint="eastAsia"/>
          <w:kern w:val="0"/>
          <w:sz w:val="24"/>
        </w:rPr>
        <w:t>出版社</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spacing w:line="400" w:lineRule="exact"/>
        <w:ind w:firstLineChars="200" w:firstLine="482"/>
        <w:rPr>
          <w:sz w:val="24"/>
        </w:rPr>
      </w:pPr>
      <w:r>
        <w:rPr>
          <w:rFonts w:ascii="宋体" w:hAnsi="宋体" w:hint="eastAsia"/>
          <w:b/>
          <w:bCs/>
          <w:kern w:val="0"/>
          <w:sz w:val="24"/>
        </w:rPr>
        <w:t>课程的性质与任务：</w:t>
      </w:r>
      <w:r>
        <w:rPr>
          <w:rFonts w:ascii="宋体" w:hAnsi="宋体" w:hint="eastAsia"/>
          <w:kern w:val="0"/>
          <w:sz w:val="24"/>
        </w:rPr>
        <w:t>本课程</w:t>
      </w:r>
      <w:r>
        <w:rPr>
          <w:rFonts w:ascii="宋体" w:hAnsi="宋体"/>
          <w:kern w:val="0"/>
          <w:sz w:val="24"/>
        </w:rPr>
        <w:t>是</w:t>
      </w:r>
      <w:r>
        <w:rPr>
          <w:rFonts w:ascii="宋体" w:hAnsi="宋体" w:hint="eastAsia"/>
          <w:kern w:val="0"/>
          <w:sz w:val="24"/>
        </w:rPr>
        <w:t>数字媒体</w:t>
      </w:r>
      <w:r>
        <w:rPr>
          <w:rFonts w:ascii="宋体" w:hAnsi="宋体"/>
          <w:kern w:val="0"/>
          <w:sz w:val="24"/>
        </w:rPr>
        <w:t>专业中美合作班专业基础必修课程，讲授剧本的概念，特点，写作规范，剧本写作流程，创作要点等。通过本课程的学习，使学生理解基本的剧本创作理论，掌握剧本的创作过程，方法与技巧。掌握剧本写作的格式与规范。学习后续其他有关课程和将来创作数字媒体作品，必要的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sz w:val="24"/>
        </w:rPr>
        <w:t>1.</w:t>
      </w:r>
      <w:r>
        <w:rPr>
          <w:rFonts w:hint="eastAsia"/>
          <w:sz w:val="24"/>
        </w:rPr>
        <w:t xml:space="preserve"> </w:t>
      </w:r>
      <w:r>
        <w:rPr>
          <w:rFonts w:hint="eastAsia"/>
          <w:sz w:val="24"/>
        </w:rPr>
        <w:t>指标点</w:t>
      </w:r>
      <w:r>
        <w:rPr>
          <w:rFonts w:hint="eastAsia"/>
          <w:sz w:val="24"/>
        </w:rPr>
        <w:t>1-</w:t>
      </w:r>
      <w:r>
        <w:rPr>
          <w:sz w:val="24"/>
        </w:rPr>
        <w:t>3</w:t>
      </w:r>
      <w:r>
        <w:rPr>
          <w:sz w:val="24"/>
        </w:rPr>
        <w:t>能够从传播学角度，对数字媒体艺术领域的现象观察问题，进行分析，具备将影视学中知识与技能运用于影视创作和教学内容的制作中。</w:t>
      </w:r>
    </w:p>
    <w:p w:rsidR="00546956" w:rsidRDefault="00744715">
      <w:pPr>
        <w:spacing w:line="360" w:lineRule="auto"/>
        <w:ind w:firstLine="482"/>
        <w:jc w:val="left"/>
        <w:rPr>
          <w:sz w:val="24"/>
        </w:rPr>
      </w:pPr>
      <w:r>
        <w:rPr>
          <w:rFonts w:hint="eastAsia"/>
          <w:sz w:val="24"/>
        </w:rPr>
        <w:t>目标</w:t>
      </w:r>
      <w:r>
        <w:rPr>
          <w:sz w:val="24"/>
        </w:rPr>
        <w:t xml:space="preserve">2. </w:t>
      </w:r>
      <w:r>
        <w:rPr>
          <w:rFonts w:hint="eastAsia"/>
          <w:sz w:val="24"/>
        </w:rPr>
        <w:t>指标点</w:t>
      </w:r>
      <w:r>
        <w:rPr>
          <w:sz w:val="24"/>
        </w:rPr>
        <w:t>3-1</w:t>
      </w:r>
      <w:r>
        <w:rPr>
          <w:sz w:val="24"/>
        </w:rPr>
        <w:t>具备能够应用美学设计学，传播学，工程学等方面的知识，进行设计问题分析能力。</w:t>
      </w:r>
    </w:p>
    <w:p w:rsidR="00546956" w:rsidRDefault="00744715">
      <w:pPr>
        <w:spacing w:line="360" w:lineRule="auto"/>
        <w:ind w:firstLine="482"/>
        <w:jc w:val="left"/>
        <w:rPr>
          <w:sz w:val="24"/>
        </w:rPr>
      </w:pPr>
      <w:r>
        <w:rPr>
          <w:rFonts w:hint="eastAsia"/>
          <w:sz w:val="24"/>
        </w:rPr>
        <w:t>目标</w:t>
      </w:r>
      <w:r>
        <w:rPr>
          <w:sz w:val="24"/>
        </w:rPr>
        <w:t xml:space="preserve">3. </w:t>
      </w:r>
      <w:r>
        <w:rPr>
          <w:rFonts w:hint="eastAsia"/>
          <w:sz w:val="24"/>
        </w:rPr>
        <w:t>指标点</w:t>
      </w:r>
      <w:r>
        <w:rPr>
          <w:sz w:val="24"/>
        </w:rPr>
        <w:t>4-1</w:t>
      </w:r>
      <w:r>
        <w:rPr>
          <w:sz w:val="24"/>
        </w:rPr>
        <w:t>具备创新设计思维。</w:t>
      </w:r>
    </w:p>
    <w:p w:rsidR="00546956" w:rsidRDefault="00744715">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1</w:t>
      </w:r>
      <w:r>
        <w:rPr>
          <w:rFonts w:ascii="宋体" w:hAnsi="宋体"/>
          <w:szCs w:val="21"/>
        </w:rPr>
        <w:t>-</w:t>
      </w:r>
      <w:r>
        <w:rPr>
          <w:rFonts w:ascii="宋体" w:hAnsi="宋体" w:hint="eastAsia"/>
          <w:szCs w:val="21"/>
        </w:rPr>
        <w:t>3</w:t>
      </w:r>
      <w:r>
        <w:rPr>
          <w:color w:val="000000"/>
          <w:sz w:val="24"/>
        </w:rPr>
        <w:t>、毕业要求</w:t>
      </w:r>
      <w:r>
        <w:rPr>
          <w:color w:val="000000"/>
          <w:sz w:val="24"/>
        </w:rPr>
        <w:t>3-1</w:t>
      </w:r>
      <w:r>
        <w:rPr>
          <w:rFonts w:hint="eastAsia"/>
          <w:color w:val="000000"/>
          <w:sz w:val="24"/>
        </w:rPr>
        <w:t>、</w:t>
      </w:r>
      <w:r>
        <w:rPr>
          <w:color w:val="000000"/>
          <w:sz w:val="24"/>
        </w:rPr>
        <w:t>毕业要求</w:t>
      </w:r>
      <w:r>
        <w:rPr>
          <w:color w:val="000000"/>
          <w:sz w:val="24"/>
        </w:rPr>
        <w:t>4-1</w:t>
      </w:r>
      <w:r>
        <w:rPr>
          <w:rFonts w:hint="eastAsia"/>
          <w:color w:val="000000"/>
          <w:sz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1</w:t>
            </w:r>
            <w:r>
              <w:rPr>
                <w:rFonts w:ascii="宋体" w:hAnsi="宋体"/>
                <w:szCs w:val="21"/>
              </w:rPr>
              <w:t>-</w:t>
            </w:r>
            <w:r>
              <w:rPr>
                <w:rFonts w:ascii="宋体" w:hAnsi="宋体" w:hint="eastAsia"/>
                <w:szCs w:val="21"/>
              </w:rPr>
              <w:t>3</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trPr>
        <w:tc>
          <w:tcPr>
            <w:tcW w:w="169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3</w:t>
            </w:r>
            <w:r>
              <w:rPr>
                <w:rFonts w:ascii="宋体" w:hAnsi="宋体"/>
                <w:szCs w:val="21"/>
              </w:rPr>
              <w:t>-</w:t>
            </w:r>
            <w:r>
              <w:rPr>
                <w:rFonts w:ascii="宋体" w:hAnsi="宋体" w:hint="eastAsia"/>
                <w:szCs w:val="21"/>
              </w:rPr>
              <w:t>1</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61"/>
        </w:trPr>
        <w:tc>
          <w:tcPr>
            <w:tcW w:w="169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4</w:t>
            </w:r>
            <w:r>
              <w:rPr>
                <w:rFonts w:ascii="宋体" w:hAnsi="宋体"/>
                <w:szCs w:val="21"/>
              </w:rPr>
              <w:t>-</w:t>
            </w:r>
            <w:r>
              <w:rPr>
                <w:rFonts w:ascii="宋体" w:hAnsi="宋体" w:hint="eastAsia"/>
                <w:szCs w:val="21"/>
              </w:rPr>
              <w:t>1</w:t>
            </w:r>
          </w:p>
        </w:tc>
        <w:tc>
          <w:tcPr>
            <w:tcW w:w="945" w:type="dxa"/>
            <w:tcBorders>
              <w:top w:val="single" w:sz="4" w:space="0" w:color="auto"/>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lastRenderedPageBreak/>
        <w:t>三</w:t>
      </w:r>
      <w:r>
        <w:rPr>
          <w:b/>
          <w:sz w:val="28"/>
          <w:szCs w:val="28"/>
        </w:rPr>
        <w:t>、课程内容及要</w:t>
      </w:r>
      <w:r>
        <w:rPr>
          <w:rFonts w:hint="eastAsia"/>
          <w:b/>
          <w:sz w:val="28"/>
          <w:szCs w:val="28"/>
        </w:rPr>
        <w:t>求</w:t>
      </w:r>
    </w:p>
    <w:p w:rsidR="00546956" w:rsidRDefault="00744715">
      <w:pPr>
        <w:spacing w:line="360" w:lineRule="auto"/>
        <w:ind w:firstLineChars="196" w:firstLine="472"/>
        <w:rPr>
          <w:b/>
          <w:sz w:val="24"/>
        </w:rPr>
      </w:pPr>
      <w:r>
        <w:rPr>
          <w:rFonts w:hint="eastAsia"/>
          <w:b/>
          <w:sz w:val="24"/>
        </w:rPr>
        <w:t>（一）</w:t>
      </w:r>
      <w:r>
        <w:rPr>
          <w:b/>
          <w:sz w:val="24"/>
        </w:rPr>
        <w:t>剧本概论。</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）电影叙事及其审美形态。</w:t>
      </w:r>
    </w:p>
    <w:p w:rsidR="00546956" w:rsidRDefault="00744715">
      <w:pPr>
        <w:spacing w:line="360" w:lineRule="auto"/>
        <w:ind w:firstLineChars="200" w:firstLine="480"/>
        <w:rPr>
          <w:sz w:val="24"/>
        </w:rPr>
      </w:pPr>
      <w:r>
        <w:rPr>
          <w:sz w:val="24"/>
        </w:rPr>
        <w:t>（</w:t>
      </w:r>
      <w:r>
        <w:rPr>
          <w:sz w:val="24"/>
        </w:rPr>
        <w:t>2</w:t>
      </w:r>
      <w:r>
        <w:rPr>
          <w:sz w:val="24"/>
        </w:rPr>
        <w:t>）影想剧本写作的主要因素。</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剧本的写作过程及规范格式。</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sz w:val="24"/>
        </w:rPr>
        <w:t>电影叙事的独特性。</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掌握剧本写作的过程及格式。</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w:t>
      </w:r>
      <w:r>
        <w:rPr>
          <w:b/>
          <w:sz w:val="24"/>
        </w:rPr>
        <w:t>剧本创作的各环节。</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）素材与选题。</w:t>
      </w:r>
    </w:p>
    <w:p w:rsidR="00546956" w:rsidRDefault="00744715">
      <w:pPr>
        <w:spacing w:line="360" w:lineRule="auto"/>
        <w:ind w:firstLineChars="200" w:firstLine="480"/>
        <w:rPr>
          <w:sz w:val="24"/>
        </w:rPr>
      </w:pPr>
      <w:r>
        <w:rPr>
          <w:sz w:val="24"/>
        </w:rPr>
        <w:t>（</w:t>
      </w:r>
      <w:r>
        <w:rPr>
          <w:sz w:val="24"/>
        </w:rPr>
        <w:t>2</w:t>
      </w:r>
      <w:r>
        <w:rPr>
          <w:sz w:val="24"/>
        </w:rPr>
        <w:t>）剧本中角色的故事。</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剧本的的情节、结构与冲突。</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剧本的艺术表达、对白与声音</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w:t>
      </w:r>
      <w:r>
        <w:rPr>
          <w:sz w:val="24"/>
        </w:rPr>
        <w:t>剧本创作各环节的主要特点。</w:t>
      </w:r>
    </w:p>
    <w:p w:rsidR="00546956" w:rsidRDefault="00744715">
      <w:pPr>
        <w:spacing w:line="360" w:lineRule="auto"/>
        <w:ind w:firstLineChars="200" w:firstLine="480"/>
        <w:rPr>
          <w:sz w:val="24"/>
        </w:rPr>
      </w:pPr>
      <w:r>
        <w:rPr>
          <w:sz w:val="24"/>
        </w:rPr>
        <w:t>（</w:t>
      </w:r>
      <w:r>
        <w:rPr>
          <w:sz w:val="24"/>
        </w:rPr>
        <w:t>2</w:t>
      </w:r>
      <w:r>
        <w:rPr>
          <w:sz w:val="24"/>
        </w:rPr>
        <w:t>）通过练习，掌握剧本创作各环节</w:t>
      </w:r>
    </w:p>
    <w:p w:rsidR="00546956" w:rsidRDefault="00744715">
      <w:pPr>
        <w:spacing w:line="360" w:lineRule="auto"/>
        <w:ind w:firstLineChars="200" w:firstLine="480"/>
        <w:rPr>
          <w:sz w:val="24"/>
        </w:rPr>
      </w:pPr>
      <w:r>
        <w:rPr>
          <w:rFonts w:hint="eastAsia"/>
          <w:sz w:val="24"/>
        </w:rPr>
        <w:t>（三）</w:t>
      </w:r>
      <w:r>
        <w:rPr>
          <w:sz w:val="24"/>
        </w:rPr>
        <w:t>微电影剧本创作。</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微电影的相关理论。</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微电影创作练习。</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创作微电电影。</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rFonts w:hint="eastAsia"/>
                <w:szCs w:val="21"/>
              </w:rPr>
              <w:t>1</w:t>
            </w:r>
          </w:p>
        </w:tc>
        <w:tc>
          <w:tcPr>
            <w:tcW w:w="3476" w:type="dxa"/>
            <w:vAlign w:val="center"/>
          </w:tcPr>
          <w:p w:rsidR="00546956" w:rsidRDefault="00744715">
            <w:pPr>
              <w:jc w:val="center"/>
              <w:rPr>
                <w:color w:val="000000"/>
                <w:szCs w:val="21"/>
              </w:rPr>
            </w:pPr>
            <w:r>
              <w:rPr>
                <w:color w:val="000000"/>
                <w:szCs w:val="21"/>
              </w:rPr>
              <w:t>剧本概论</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w:t>
            </w:r>
            <w:r>
              <w:rPr>
                <w:rFonts w:hint="eastAsia"/>
                <w:szCs w:val="21"/>
              </w:rPr>
              <w:t>、</w:t>
            </w:r>
            <w:r>
              <w:rPr>
                <w:rFonts w:hint="eastAsia"/>
                <w:szCs w:val="21"/>
              </w:rPr>
              <w:t>3</w:t>
            </w:r>
          </w:p>
        </w:tc>
        <w:tc>
          <w:tcPr>
            <w:tcW w:w="1853" w:type="dxa"/>
            <w:vAlign w:val="center"/>
          </w:tcPr>
          <w:p w:rsidR="00546956" w:rsidRDefault="00744715">
            <w:pPr>
              <w:jc w:val="center"/>
              <w:rPr>
                <w:szCs w:val="21"/>
              </w:rPr>
            </w:pPr>
            <w:r>
              <w:rPr>
                <w:rFonts w:ascii="宋体" w:hAnsi="宋体" w:hint="eastAsia"/>
                <w:szCs w:val="21"/>
              </w:rPr>
              <w:t>1</w:t>
            </w:r>
            <w:r>
              <w:rPr>
                <w:rFonts w:ascii="宋体" w:hAnsi="宋体"/>
                <w:szCs w:val="21"/>
              </w:rPr>
              <w:t>-</w:t>
            </w:r>
            <w:r>
              <w:rPr>
                <w:rFonts w:ascii="宋体" w:hAnsi="宋体" w:hint="eastAsia"/>
                <w:szCs w:val="21"/>
              </w:rPr>
              <w:t>3</w:t>
            </w:r>
            <w:r>
              <w:rPr>
                <w:rFonts w:ascii="宋体" w:hAnsi="宋体"/>
                <w:szCs w:val="21"/>
              </w:rPr>
              <w:t>、</w:t>
            </w:r>
            <w:r>
              <w:rPr>
                <w:rFonts w:ascii="宋体" w:hAnsi="宋体"/>
                <w:szCs w:val="21"/>
              </w:rPr>
              <w:t>3-1</w:t>
            </w:r>
            <w:r>
              <w:rPr>
                <w:rFonts w:ascii="宋体" w:hAnsi="宋体" w:hint="eastAsia"/>
                <w:szCs w:val="21"/>
              </w:rPr>
              <w:t>、</w:t>
            </w:r>
            <w:r>
              <w:rPr>
                <w:rFonts w:ascii="宋体" w:hAnsi="宋体"/>
                <w:szCs w:val="21"/>
              </w:rPr>
              <w:t>4-1</w:t>
            </w:r>
          </w:p>
        </w:tc>
        <w:tc>
          <w:tcPr>
            <w:tcW w:w="735" w:type="dxa"/>
            <w:vAlign w:val="center"/>
          </w:tcPr>
          <w:p w:rsidR="00546956" w:rsidRDefault="00744715">
            <w:pPr>
              <w:jc w:val="center"/>
              <w:rPr>
                <w:szCs w:val="21"/>
              </w:rPr>
            </w:pPr>
            <w:r>
              <w:rPr>
                <w:szCs w:val="21"/>
              </w:rPr>
              <w:t>8</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center"/>
              <w:rPr>
                <w:color w:val="000000"/>
                <w:szCs w:val="21"/>
              </w:rPr>
            </w:pPr>
            <w:r>
              <w:rPr>
                <w:color w:val="000000"/>
                <w:szCs w:val="21"/>
              </w:rPr>
              <w:t>剧本创作各环节</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w:t>
            </w:r>
            <w:r>
              <w:rPr>
                <w:rFonts w:hint="eastAsia"/>
                <w:szCs w:val="21"/>
              </w:rPr>
              <w:t>、</w:t>
            </w:r>
            <w:r>
              <w:rPr>
                <w:rFonts w:hint="eastAsia"/>
                <w:szCs w:val="21"/>
              </w:rPr>
              <w:t>3</w:t>
            </w:r>
          </w:p>
        </w:tc>
        <w:tc>
          <w:tcPr>
            <w:tcW w:w="1853" w:type="dxa"/>
            <w:vAlign w:val="center"/>
          </w:tcPr>
          <w:p w:rsidR="00546956" w:rsidRDefault="00744715">
            <w:pPr>
              <w:jc w:val="center"/>
              <w:rPr>
                <w:szCs w:val="21"/>
              </w:rPr>
            </w:pPr>
            <w:r>
              <w:rPr>
                <w:rFonts w:ascii="宋体" w:hAnsi="宋体" w:hint="eastAsia"/>
                <w:szCs w:val="21"/>
              </w:rPr>
              <w:t>1</w:t>
            </w:r>
            <w:r>
              <w:rPr>
                <w:rFonts w:ascii="宋体" w:hAnsi="宋体"/>
                <w:szCs w:val="21"/>
              </w:rPr>
              <w:t>-</w:t>
            </w:r>
            <w:r>
              <w:rPr>
                <w:rFonts w:ascii="宋体" w:hAnsi="宋体" w:hint="eastAsia"/>
                <w:szCs w:val="21"/>
              </w:rPr>
              <w:t>3</w:t>
            </w:r>
            <w:r>
              <w:rPr>
                <w:rFonts w:ascii="宋体" w:hAnsi="宋体"/>
                <w:szCs w:val="21"/>
              </w:rPr>
              <w:t>、</w:t>
            </w:r>
            <w:r>
              <w:rPr>
                <w:rFonts w:ascii="宋体" w:hAnsi="宋体"/>
                <w:szCs w:val="21"/>
              </w:rPr>
              <w:t>3-1</w:t>
            </w:r>
            <w:r>
              <w:rPr>
                <w:rFonts w:ascii="宋体" w:hAnsi="宋体" w:hint="eastAsia"/>
                <w:szCs w:val="21"/>
              </w:rPr>
              <w:t>、</w:t>
            </w:r>
            <w:r>
              <w:rPr>
                <w:rFonts w:ascii="宋体" w:hAnsi="宋体"/>
                <w:szCs w:val="21"/>
              </w:rPr>
              <w:t>4-1</w:t>
            </w:r>
          </w:p>
        </w:tc>
        <w:tc>
          <w:tcPr>
            <w:tcW w:w="735" w:type="dxa"/>
            <w:vAlign w:val="center"/>
          </w:tcPr>
          <w:p w:rsidR="00546956" w:rsidRDefault="00744715">
            <w:pPr>
              <w:jc w:val="center"/>
              <w:rPr>
                <w:szCs w:val="21"/>
              </w:rPr>
            </w:pPr>
            <w:r>
              <w:rPr>
                <w:szCs w:val="21"/>
              </w:rPr>
              <w:t>1</w:t>
            </w:r>
            <w:r>
              <w:rPr>
                <w:rFonts w:hint="eastAsia"/>
                <w:szCs w:val="21"/>
              </w:rPr>
              <w:t>6</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center"/>
              <w:rPr>
                <w:color w:val="000000"/>
                <w:szCs w:val="21"/>
              </w:rPr>
            </w:pPr>
            <w:r>
              <w:rPr>
                <w:color w:val="000000"/>
                <w:szCs w:val="21"/>
              </w:rPr>
              <w:t>微电影剧本创作</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w:t>
            </w:r>
            <w:r>
              <w:rPr>
                <w:rFonts w:hint="eastAsia"/>
                <w:szCs w:val="21"/>
              </w:rPr>
              <w:t>、</w:t>
            </w:r>
            <w:r>
              <w:rPr>
                <w:rFonts w:hint="eastAsia"/>
                <w:szCs w:val="21"/>
              </w:rPr>
              <w:t>3</w:t>
            </w:r>
          </w:p>
        </w:tc>
        <w:tc>
          <w:tcPr>
            <w:tcW w:w="1853" w:type="dxa"/>
            <w:vAlign w:val="center"/>
          </w:tcPr>
          <w:p w:rsidR="00546956" w:rsidRDefault="00744715">
            <w:pPr>
              <w:jc w:val="center"/>
              <w:rPr>
                <w:szCs w:val="21"/>
              </w:rPr>
            </w:pPr>
            <w:r>
              <w:rPr>
                <w:rFonts w:ascii="宋体" w:hAnsi="宋体" w:hint="eastAsia"/>
                <w:szCs w:val="21"/>
              </w:rPr>
              <w:t>1</w:t>
            </w:r>
            <w:r>
              <w:rPr>
                <w:rFonts w:ascii="宋体" w:hAnsi="宋体"/>
                <w:szCs w:val="21"/>
              </w:rPr>
              <w:t>-</w:t>
            </w:r>
            <w:r>
              <w:rPr>
                <w:rFonts w:ascii="宋体" w:hAnsi="宋体" w:hint="eastAsia"/>
                <w:szCs w:val="21"/>
              </w:rPr>
              <w:t>3</w:t>
            </w:r>
            <w:r>
              <w:rPr>
                <w:rFonts w:ascii="宋体" w:hAnsi="宋体"/>
                <w:szCs w:val="21"/>
              </w:rPr>
              <w:t>、</w:t>
            </w:r>
            <w:r>
              <w:rPr>
                <w:rFonts w:ascii="宋体" w:hAnsi="宋体"/>
                <w:szCs w:val="21"/>
              </w:rPr>
              <w:t>3-1</w:t>
            </w:r>
            <w:r>
              <w:rPr>
                <w:rFonts w:ascii="宋体" w:hAnsi="宋体" w:hint="eastAsia"/>
                <w:szCs w:val="21"/>
              </w:rPr>
              <w:t>、</w:t>
            </w:r>
            <w:r>
              <w:rPr>
                <w:rFonts w:ascii="宋体" w:hAnsi="宋体"/>
                <w:szCs w:val="21"/>
              </w:rPr>
              <w:t>4-1</w:t>
            </w:r>
          </w:p>
        </w:tc>
        <w:tc>
          <w:tcPr>
            <w:tcW w:w="735" w:type="dxa"/>
            <w:vAlign w:val="center"/>
          </w:tcPr>
          <w:p w:rsidR="00546956" w:rsidRDefault="00744715">
            <w:pPr>
              <w:jc w:val="center"/>
              <w:rPr>
                <w:szCs w:val="21"/>
              </w:rPr>
            </w:pPr>
            <w:r>
              <w:rPr>
                <w:szCs w:val="21"/>
              </w:rPr>
              <w:t>8</w:t>
            </w:r>
          </w:p>
        </w:tc>
        <w:tc>
          <w:tcPr>
            <w:tcW w:w="735" w:type="dxa"/>
            <w:vAlign w:val="center"/>
          </w:tcPr>
          <w:p w:rsidR="00546956" w:rsidRDefault="00546956">
            <w:pPr>
              <w:jc w:val="center"/>
              <w:rPr>
                <w:szCs w:val="21"/>
              </w:rPr>
            </w:pP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szCs w:val="21"/>
              </w:rPr>
              <w:t>32</w:t>
            </w:r>
          </w:p>
        </w:tc>
        <w:tc>
          <w:tcPr>
            <w:tcW w:w="735" w:type="dxa"/>
            <w:vAlign w:val="center"/>
          </w:tcPr>
          <w:p w:rsidR="00546956" w:rsidRDefault="00546956">
            <w:pPr>
              <w:jc w:val="center"/>
              <w:rPr>
                <w:szCs w:val="21"/>
              </w:rPr>
            </w:pPr>
          </w:p>
        </w:tc>
      </w:tr>
    </w:tbl>
    <w:p w:rsidR="00546956" w:rsidRDefault="00744715">
      <w:pPr>
        <w:spacing w:line="360" w:lineRule="auto"/>
        <w:ind w:firstLineChars="200" w:firstLine="562"/>
        <w:rPr>
          <w:b/>
          <w:sz w:val="28"/>
          <w:szCs w:val="28"/>
        </w:rPr>
      </w:pPr>
      <w:r>
        <w:rPr>
          <w:rFonts w:hint="eastAsia"/>
          <w:b/>
          <w:sz w:val="28"/>
          <w:szCs w:val="28"/>
        </w:rPr>
        <w:lastRenderedPageBreak/>
        <w:t>四、课程实施</w:t>
      </w:r>
    </w:p>
    <w:p w:rsidR="00546956" w:rsidRDefault="00744715">
      <w:pPr>
        <w:spacing w:line="360" w:lineRule="auto"/>
        <w:ind w:firstLineChars="200" w:firstLine="480"/>
        <w:rPr>
          <w:sz w:val="24"/>
        </w:rPr>
      </w:pPr>
      <w:r>
        <w:rPr>
          <w:rFonts w:hint="eastAsia"/>
          <w:sz w:val="24"/>
        </w:rPr>
        <w:t>（一）</w:t>
      </w:r>
      <w:r>
        <w:rPr>
          <w:sz w:val="24"/>
        </w:rPr>
        <w:t>剧本创作将理论、作品分析与练习相结合，将高中写作与剧本创作区分开，将无意识的创作变成有意识的创作</w:t>
      </w:r>
      <w:r>
        <w:rPr>
          <w:rFonts w:hint="eastAsia"/>
          <w:sz w:val="24"/>
        </w:rPr>
        <w:t>。</w:t>
      </w:r>
    </w:p>
    <w:p w:rsidR="00546956" w:rsidRDefault="00744715">
      <w:pPr>
        <w:spacing w:line="360" w:lineRule="auto"/>
        <w:ind w:firstLineChars="200" w:firstLine="480"/>
        <w:rPr>
          <w:sz w:val="24"/>
        </w:rPr>
      </w:pPr>
      <w:r>
        <w:rPr>
          <w:rFonts w:hint="eastAsia"/>
          <w:sz w:val="24"/>
        </w:rPr>
        <w:t>（二）</w:t>
      </w:r>
      <w:r>
        <w:rPr>
          <w:sz w:val="24"/>
        </w:rPr>
        <w:t>老师要关注多媒体的快速发展，注意将剧本的创作与多媒体的专业发展相结合。</w:t>
      </w:r>
    </w:p>
    <w:p w:rsidR="00546956" w:rsidRDefault="00744715">
      <w:pPr>
        <w:spacing w:line="360" w:lineRule="auto"/>
        <w:ind w:firstLineChars="200" w:firstLine="480"/>
        <w:rPr>
          <w:sz w:val="24"/>
        </w:rPr>
      </w:pPr>
      <w:r>
        <w:rPr>
          <w:rFonts w:hint="eastAsia"/>
          <w:sz w:val="24"/>
        </w:rPr>
        <w:t>（三）作业布置与考核可根据学生各专业特点进行灵活设计，</w:t>
      </w:r>
      <w:r>
        <w:rPr>
          <w:sz w:val="24"/>
        </w:rPr>
        <w:t>结合剧本创作的思维特点和过程循序渐进地布置与开展，重视作业的批改与讲评。</w:t>
      </w:r>
    </w:p>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填写说明：详细介绍课程考核方式以及总评成绩的计算办法等。卓越工程师教育培养计划试点专业、参加各类专业认证（评估）的专业必须制定课程目标达成度计算办法，建议其他专业也要制定相应的计算办法。</w:t>
      </w:r>
      <w:r>
        <w:rPr>
          <w:rFonts w:hint="eastAsia"/>
          <w:b/>
          <w:sz w:val="24"/>
        </w:rPr>
        <w:t>以下两条内容供参考。正式填写时请将“填写说明”删除。）</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剧</w:t>
      </w:r>
      <w:r>
        <w:rPr>
          <w:sz w:val="24"/>
        </w:rPr>
        <w:t>本</w:t>
      </w:r>
      <w:r>
        <w:rPr>
          <w:rFonts w:hint="eastAsia"/>
          <w:sz w:val="24"/>
        </w:rPr>
        <w:t>创作</w:t>
      </w:r>
      <w:r>
        <w:rPr>
          <w:sz w:val="24"/>
        </w:rPr>
        <w:t>及拍摄的方式进行。</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30 </w:t>
      </w:r>
      <w:r>
        <w:rPr>
          <w:sz w:val="24"/>
        </w:rPr>
        <w:t>% +</w:t>
      </w:r>
      <w:r>
        <w:rPr>
          <w:sz w:val="24"/>
        </w:rPr>
        <w:t>期末考试成绩</w:t>
      </w:r>
      <w:r>
        <w:rPr>
          <w:sz w:val="24"/>
        </w:rPr>
        <w:t>×</w:t>
      </w:r>
      <w:r>
        <w:rPr>
          <w:rFonts w:hint="eastAsia"/>
          <w:sz w:val="24"/>
        </w:rPr>
        <w:t xml:space="preserve">70 </w:t>
      </w:r>
      <w:r>
        <w:rPr>
          <w:sz w:val="24"/>
        </w:rPr>
        <w:t>%</w:t>
      </w:r>
      <w:r>
        <w:rPr>
          <w:sz w:val="24"/>
        </w:rPr>
        <w:t>。</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color w:val="000000"/>
          <w:sz w:val="24"/>
        </w:rPr>
      </w:pPr>
      <w:r>
        <w:rPr>
          <w:color w:val="000000"/>
          <w:sz w:val="24"/>
        </w:rPr>
        <w:t>将常规的剧本创作与快速发展的多媒体手段相结合非常重要。</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400" w:lineRule="exact"/>
        <w:ind w:firstLineChars="200" w:firstLine="480"/>
        <w:rPr>
          <w:sz w:val="24"/>
        </w:rPr>
      </w:pPr>
      <w:r>
        <w:rPr>
          <w:rFonts w:hint="eastAsia"/>
          <w:sz w:val="24"/>
        </w:rPr>
        <w:t>1</w:t>
      </w:r>
      <w:r>
        <w:rPr>
          <w:rFonts w:hint="eastAsia"/>
          <w:sz w:val="24"/>
        </w:rPr>
        <w:t>．</w:t>
      </w:r>
      <w:r>
        <w:rPr>
          <w:sz w:val="24"/>
        </w:rPr>
        <w:t>陈辞</w:t>
      </w:r>
      <w:r>
        <w:rPr>
          <w:sz w:val="24"/>
        </w:rPr>
        <w:t xml:space="preserve"> </w:t>
      </w:r>
      <w:r>
        <w:rPr>
          <w:sz w:val="24"/>
        </w:rPr>
        <w:t>束铭</w:t>
      </w:r>
      <w:r>
        <w:rPr>
          <w:rFonts w:hint="eastAsia"/>
          <w:sz w:val="24"/>
        </w:rPr>
        <w:t xml:space="preserve">        </w:t>
      </w:r>
      <w:r>
        <w:rPr>
          <w:sz w:val="24"/>
        </w:rPr>
        <w:t>动画剧本创作</w:t>
      </w:r>
      <w:r>
        <w:rPr>
          <w:rFonts w:hint="eastAsia"/>
          <w:sz w:val="24"/>
        </w:rPr>
        <w:t xml:space="preserve">         </w:t>
      </w:r>
      <w:r>
        <w:rPr>
          <w:sz w:val="24"/>
        </w:rPr>
        <w:t>南京大学</w:t>
      </w:r>
      <w:r>
        <w:rPr>
          <w:rFonts w:hint="eastAsia"/>
          <w:sz w:val="24"/>
        </w:rPr>
        <w:t>出版社</w:t>
      </w:r>
    </w:p>
    <w:p w:rsidR="00546956" w:rsidRDefault="00744715">
      <w:pPr>
        <w:spacing w:line="400" w:lineRule="exact"/>
        <w:ind w:firstLineChars="200" w:firstLine="480"/>
        <w:rPr>
          <w:sz w:val="24"/>
        </w:rPr>
      </w:pPr>
      <w:r>
        <w:rPr>
          <w:rFonts w:hint="eastAsia"/>
          <w:sz w:val="24"/>
        </w:rPr>
        <w:t>2</w:t>
      </w:r>
      <w:r>
        <w:rPr>
          <w:rFonts w:hint="eastAsia"/>
          <w:sz w:val="24"/>
        </w:rPr>
        <w:t>．</w:t>
      </w:r>
      <w:r>
        <w:rPr>
          <w:sz w:val="24"/>
        </w:rPr>
        <w:t>秦佳</w:t>
      </w:r>
      <w:r>
        <w:rPr>
          <w:rFonts w:hint="eastAsia"/>
          <w:sz w:val="24"/>
        </w:rPr>
        <w:t xml:space="preserve">             </w:t>
      </w:r>
      <w:r>
        <w:rPr>
          <w:sz w:val="24"/>
        </w:rPr>
        <w:t>动画剧本创作</w:t>
      </w:r>
      <w:r>
        <w:rPr>
          <w:rFonts w:hint="eastAsia"/>
          <w:sz w:val="24"/>
        </w:rPr>
        <w:t xml:space="preserve">         </w:t>
      </w:r>
      <w:r>
        <w:rPr>
          <w:sz w:val="24"/>
        </w:rPr>
        <w:t>东南大学</w:t>
      </w:r>
      <w:r>
        <w:rPr>
          <w:rFonts w:hint="eastAsia"/>
          <w:sz w:val="24"/>
        </w:rPr>
        <w:t>出版社</w:t>
      </w:r>
    </w:p>
    <w:p w:rsidR="00546956" w:rsidRDefault="00744715">
      <w:pPr>
        <w:spacing w:line="400" w:lineRule="exact"/>
        <w:ind w:firstLineChars="200" w:firstLine="480"/>
        <w:rPr>
          <w:sz w:val="24"/>
        </w:rPr>
      </w:pPr>
      <w:r>
        <w:rPr>
          <w:rFonts w:hint="eastAsia"/>
          <w:sz w:val="24"/>
        </w:rPr>
        <w:t>3</w:t>
      </w:r>
      <w:r>
        <w:rPr>
          <w:rFonts w:hint="eastAsia"/>
          <w:sz w:val="24"/>
        </w:rPr>
        <w:t>．</w:t>
      </w:r>
      <w:r>
        <w:rPr>
          <w:sz w:val="24"/>
        </w:rPr>
        <w:t>希德菲尔德</w:t>
      </w:r>
      <w:r>
        <w:rPr>
          <w:rFonts w:hint="eastAsia"/>
          <w:sz w:val="24"/>
        </w:rPr>
        <w:t xml:space="preserve">　　</w:t>
      </w:r>
      <w:r>
        <w:rPr>
          <w:rFonts w:hint="eastAsia"/>
          <w:sz w:val="24"/>
        </w:rPr>
        <w:t xml:space="preserve">   </w:t>
      </w:r>
      <w:r>
        <w:rPr>
          <w:sz w:val="24"/>
        </w:rPr>
        <w:t>电影剧本写作基础</w:t>
      </w:r>
      <w:r>
        <w:rPr>
          <w:rFonts w:hint="eastAsia"/>
          <w:sz w:val="24"/>
        </w:rPr>
        <w:t xml:space="preserve">　</w:t>
      </w:r>
      <w:r>
        <w:rPr>
          <w:rFonts w:hint="eastAsia"/>
          <w:sz w:val="24"/>
        </w:rPr>
        <w:t xml:space="preserve">   </w:t>
      </w:r>
      <w:r>
        <w:rPr>
          <w:sz w:val="24"/>
        </w:rPr>
        <w:t>世界图书</w:t>
      </w:r>
      <w:r>
        <w:rPr>
          <w:rFonts w:hint="eastAsia"/>
          <w:sz w:val="24"/>
        </w:rPr>
        <w:t>出版社</w:t>
      </w:r>
    </w:p>
    <w:p w:rsidR="00546956" w:rsidRDefault="00744715">
      <w:pPr>
        <w:spacing w:line="400" w:lineRule="exact"/>
        <w:ind w:firstLineChars="200" w:firstLine="480"/>
        <w:rPr>
          <w:sz w:val="24"/>
        </w:rPr>
      </w:pPr>
      <w:r>
        <w:rPr>
          <w:rFonts w:hint="eastAsia"/>
          <w:sz w:val="24"/>
        </w:rPr>
        <w:t>4</w:t>
      </w:r>
      <w:r>
        <w:rPr>
          <w:rFonts w:hint="eastAsia"/>
          <w:sz w:val="24"/>
        </w:rPr>
        <w:t>．</w:t>
      </w:r>
      <w:r>
        <w:rPr>
          <w:sz w:val="24"/>
        </w:rPr>
        <w:t>于尔根</w:t>
      </w:r>
      <w:r>
        <w:rPr>
          <w:rFonts w:hint="eastAsia"/>
          <w:sz w:val="24"/>
        </w:rPr>
        <w:t xml:space="preserve">　</w:t>
      </w:r>
      <w:r>
        <w:rPr>
          <w:rFonts w:hint="eastAsia"/>
          <w:sz w:val="24"/>
        </w:rPr>
        <w:t xml:space="preserve"> </w:t>
      </w:r>
      <w:r>
        <w:rPr>
          <w:sz w:val="24"/>
        </w:rPr>
        <w:t>沃尔夫</w:t>
      </w:r>
      <w:r>
        <w:rPr>
          <w:rFonts w:hint="eastAsia"/>
          <w:sz w:val="24"/>
        </w:rPr>
        <w:t xml:space="preserve">  </w:t>
      </w:r>
      <w:r>
        <w:rPr>
          <w:sz w:val="24"/>
        </w:rPr>
        <w:t>创意写作大师课</w:t>
      </w:r>
      <w:r>
        <w:rPr>
          <w:rFonts w:hint="eastAsia"/>
          <w:sz w:val="24"/>
        </w:rPr>
        <w:t xml:space="preserve">       </w:t>
      </w:r>
      <w:r>
        <w:rPr>
          <w:sz w:val="24"/>
        </w:rPr>
        <w:t>中国人民大学出版社</w:t>
      </w:r>
    </w:p>
    <w:p w:rsidR="00546956" w:rsidRDefault="00546956">
      <w:pPr>
        <w:widowControl/>
        <w:jc w:val="left"/>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kern w:val="0"/>
          <w:sz w:val="24"/>
          <w:szCs w:val="21"/>
        </w:rPr>
        <w:t xml:space="preserve"> </w:t>
      </w:r>
      <w:r>
        <w:rPr>
          <w:kern w:val="0"/>
          <w:sz w:val="24"/>
          <w:szCs w:val="21"/>
        </w:rPr>
        <w:t>达</w:t>
      </w:r>
      <w:r>
        <w:rPr>
          <w:rFonts w:hint="eastAsia"/>
          <w:kern w:val="0"/>
          <w:sz w:val="24"/>
          <w:szCs w:val="21"/>
        </w:rPr>
        <w:t xml:space="preserve">  </w:t>
      </w:r>
      <w:r>
        <w:rPr>
          <w:kern w:val="0"/>
          <w:sz w:val="24"/>
          <w:szCs w:val="21"/>
        </w:rPr>
        <w:t>红</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kern w:val="0"/>
          <w:sz w:val="24"/>
          <w:szCs w:val="21"/>
        </w:rPr>
        <w:t xml:space="preserve"> </w:t>
      </w:r>
      <w:r>
        <w:rPr>
          <w:kern w:val="0"/>
          <w:sz w:val="24"/>
          <w:szCs w:val="21"/>
        </w:rPr>
        <w:t>彭</w:t>
      </w:r>
      <w:r>
        <w:rPr>
          <w:rFonts w:hint="eastAsia"/>
          <w:kern w:val="0"/>
          <w:sz w:val="24"/>
          <w:szCs w:val="21"/>
        </w:rPr>
        <w:t xml:space="preserve">  </w:t>
      </w:r>
      <w:r>
        <w:rPr>
          <w:kern w:val="0"/>
          <w:sz w:val="24"/>
          <w:szCs w:val="21"/>
        </w:rPr>
        <w:t>伟</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 xml:space="preserve"> </w:t>
      </w:r>
      <w:r>
        <w:rPr>
          <w:kern w:val="0"/>
          <w:sz w:val="24"/>
          <w:szCs w:val="21"/>
        </w:rPr>
        <w:t>徐</w:t>
      </w:r>
      <w:r>
        <w:rPr>
          <w:rFonts w:hint="eastAsia"/>
          <w:kern w:val="0"/>
          <w:sz w:val="24"/>
          <w:szCs w:val="21"/>
        </w:rPr>
        <w:t xml:space="preserve">  </w:t>
      </w:r>
      <w:r>
        <w:rPr>
          <w:kern w:val="0"/>
          <w:sz w:val="24"/>
          <w:szCs w:val="21"/>
        </w:rPr>
        <w:t>茵</w:t>
      </w:r>
    </w:p>
    <w:p w:rsidR="00546956" w:rsidRDefault="00546956"/>
    <w:p w:rsidR="00546956" w:rsidRDefault="00546956"/>
    <w:p w:rsidR="00546956" w:rsidRDefault="00546956">
      <w:pPr>
        <w:spacing w:line="312" w:lineRule="auto"/>
        <w:jc w:val="center"/>
        <w:rPr>
          <w:b/>
          <w:bCs/>
          <w:sz w:val="30"/>
        </w:rPr>
      </w:pPr>
    </w:p>
    <w:p w:rsidR="00546956" w:rsidRDefault="00744715">
      <w:pPr>
        <w:pStyle w:val="1"/>
      </w:pPr>
      <w:bookmarkStart w:id="25" w:name="_Toc18952"/>
      <w:r>
        <w:rPr>
          <w:rFonts w:hint="eastAsia"/>
        </w:rPr>
        <w:lastRenderedPageBreak/>
        <w:t>摄影基础</w:t>
      </w:r>
      <w:r>
        <w:t>课程教学大纲</w:t>
      </w:r>
      <w:bookmarkEnd w:id="25"/>
    </w:p>
    <w:p w:rsidR="00546956" w:rsidRDefault="00744715">
      <w:pPr>
        <w:spacing w:line="312" w:lineRule="auto"/>
        <w:jc w:val="center"/>
        <w:rPr>
          <w:b/>
          <w:bCs/>
          <w:sz w:val="30"/>
        </w:rPr>
      </w:pPr>
      <w:r>
        <w:rPr>
          <w:b/>
          <w:bCs/>
          <w:sz w:val="30"/>
        </w:rPr>
        <w:t>（</w:t>
      </w:r>
      <w:r>
        <w:rPr>
          <w:rFonts w:hint="eastAsia"/>
          <w:b/>
          <w:bCs/>
          <w:sz w:val="30"/>
        </w:rPr>
        <w:t>Foundation of Photography</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 xml:space="preserve"> </w:t>
      </w:r>
      <w:r>
        <w:rPr>
          <w:rFonts w:ascii="宋体" w:hAnsi="宋体" w:hint="eastAsia"/>
          <w:bCs/>
          <w:kern w:val="0"/>
          <w:sz w:val="24"/>
        </w:rPr>
        <w:t>0921010</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Cs/>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32</w:t>
      </w:r>
      <w:r>
        <w:rPr>
          <w:rFonts w:ascii="宋体" w:hAnsi="宋体"/>
          <w:kern w:val="0"/>
          <w:sz w:val="24"/>
        </w:rPr>
        <w:t>（其中：讲授学时</w:t>
      </w:r>
      <w:r>
        <w:rPr>
          <w:rFonts w:ascii="宋体" w:hAnsi="宋体" w:hint="eastAsia"/>
          <w:kern w:val="0"/>
          <w:sz w:val="24"/>
        </w:rPr>
        <w:t>16</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16</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 xml:space="preserve"> </w:t>
      </w:r>
      <w:r>
        <w:rPr>
          <w:rFonts w:ascii="宋体" w:hAnsi="宋体" w:hint="eastAsia"/>
          <w:bCs/>
          <w:kern w:val="0"/>
          <w:sz w:val="24"/>
        </w:rPr>
        <w:t>数字媒体概论</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数字媒体艺术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kern w:val="0"/>
          <w:sz w:val="24"/>
        </w:rPr>
        <w:t>现代摄影艺术</w:t>
      </w:r>
      <w:r>
        <w:rPr>
          <w:rFonts w:ascii="宋体" w:hAnsi="宋体"/>
          <w:kern w:val="0"/>
          <w:sz w:val="24"/>
        </w:rPr>
        <w:t>》，</w:t>
      </w:r>
      <w:r>
        <w:rPr>
          <w:rFonts w:ascii="宋体" w:hAnsi="宋体" w:hint="eastAsia"/>
          <w:kern w:val="0"/>
          <w:sz w:val="24"/>
        </w:rPr>
        <w:t>焦晶晶</w:t>
      </w:r>
      <w:r>
        <w:rPr>
          <w:rFonts w:ascii="宋体" w:hAnsi="宋体"/>
          <w:kern w:val="0"/>
          <w:sz w:val="24"/>
        </w:rPr>
        <w:t>，</w:t>
      </w:r>
      <w:r>
        <w:rPr>
          <w:rFonts w:ascii="宋体" w:hAnsi="宋体" w:hint="eastAsia"/>
          <w:kern w:val="0"/>
          <w:sz w:val="24"/>
        </w:rPr>
        <w:t>清华大学出版社</w:t>
      </w:r>
      <w:r>
        <w:rPr>
          <w:rFonts w:ascii="宋体" w:hAnsi="宋体"/>
          <w:kern w:val="0"/>
          <w:sz w:val="24"/>
        </w:rPr>
        <w:t>，</w:t>
      </w:r>
      <w:r>
        <w:rPr>
          <w:rFonts w:ascii="宋体" w:hAnsi="宋体" w:hint="eastAsia"/>
          <w:kern w:val="0"/>
          <w:sz w:val="24"/>
        </w:rPr>
        <w:t>2016.8</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spacing w:line="400" w:lineRule="exact"/>
        <w:ind w:firstLineChars="200" w:firstLine="482"/>
        <w:rPr>
          <w:rFonts w:ascii="宋体" w:hAnsi="宋体"/>
          <w:bCs/>
          <w:sz w:val="24"/>
          <w:szCs w:val="21"/>
        </w:rPr>
      </w:pPr>
      <w:r>
        <w:rPr>
          <w:rFonts w:ascii="宋体" w:hAnsi="宋体" w:hint="eastAsia"/>
          <w:b/>
          <w:bCs/>
          <w:kern w:val="0"/>
          <w:sz w:val="24"/>
        </w:rPr>
        <w:t>课程的性质与任务：</w:t>
      </w:r>
      <w:r>
        <w:rPr>
          <w:rFonts w:ascii="宋体" w:hAnsi="宋体" w:hint="eastAsia"/>
          <w:bCs/>
          <w:sz w:val="24"/>
          <w:szCs w:val="21"/>
        </w:rPr>
        <w:t>本课程是数字</w:t>
      </w:r>
      <w:r>
        <w:rPr>
          <w:rFonts w:ascii="宋体" w:hAnsi="宋体"/>
          <w:bCs/>
          <w:sz w:val="24"/>
          <w:szCs w:val="21"/>
        </w:rPr>
        <w:t>媒体艺术</w:t>
      </w:r>
      <w:r>
        <w:rPr>
          <w:rFonts w:ascii="宋体" w:hAnsi="宋体" w:hint="eastAsia"/>
          <w:bCs/>
          <w:sz w:val="24"/>
          <w:szCs w:val="21"/>
        </w:rPr>
        <w:t>专业的一门专业基础课</w:t>
      </w:r>
      <w:r>
        <w:rPr>
          <w:rFonts w:ascii="宋体" w:hAnsi="宋体" w:hint="eastAsia"/>
          <w:bCs/>
          <w:sz w:val="24"/>
          <w:szCs w:val="21"/>
        </w:rPr>
        <w:t>。</w:t>
      </w:r>
      <w:r>
        <w:rPr>
          <w:sz w:val="24"/>
        </w:rPr>
        <w:t>通过本课程的学习，</w:t>
      </w:r>
      <w:r>
        <w:rPr>
          <w:kern w:val="0"/>
          <w:sz w:val="24"/>
        </w:rPr>
        <w:t>培养学</w:t>
      </w:r>
      <w:r>
        <w:rPr>
          <w:rFonts w:hint="eastAsia"/>
          <w:kern w:val="0"/>
          <w:sz w:val="24"/>
        </w:rPr>
        <w:t>生</w:t>
      </w:r>
      <w:r>
        <w:rPr>
          <w:rFonts w:ascii="宋体" w:hAnsi="宋体" w:hint="eastAsia"/>
          <w:bCs/>
          <w:sz w:val="24"/>
          <w:szCs w:val="21"/>
        </w:rPr>
        <w:t>照相机的性能、使用方法及摄影艺术的基本原理，要求学生掌握基本的摄影常识、取景构图和拍摄技法，了解有关数码摄影的知识</w:t>
      </w:r>
      <w:r>
        <w:rPr>
          <w:kern w:val="0"/>
          <w:sz w:val="24"/>
        </w:rPr>
        <w:t>，</w:t>
      </w:r>
      <w:r>
        <w:rPr>
          <w:rFonts w:ascii="宋体" w:hAnsi="宋体" w:hint="eastAsia"/>
          <w:bCs/>
          <w:sz w:val="24"/>
          <w:szCs w:val="21"/>
        </w:rPr>
        <w:t>为学习后续的有关专业课程和将来从事的动画设计工作打下良好的基础。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（填写说明：对课程目标逐条进行具体表述，明确规定学生通过课程学习后，在知识、能力、素质等方面期望取得的成果，并用矩阵图的方式表明其与毕业要求指标点之间的对应关系。</w:t>
      </w:r>
      <w:r>
        <w:rPr>
          <w:rFonts w:hint="eastAsia"/>
          <w:b/>
          <w:sz w:val="24"/>
        </w:rPr>
        <w:t>正式填写时请将“填写说明”删除。</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1</w:t>
      </w:r>
      <w:r>
        <w:rPr>
          <w:sz w:val="24"/>
        </w:rPr>
        <w:t>.</w:t>
      </w:r>
      <w:r>
        <w:rPr>
          <w:rFonts w:hint="eastAsia"/>
        </w:rPr>
        <w:t xml:space="preserve"> </w:t>
      </w:r>
      <w:r>
        <w:rPr>
          <w:rFonts w:hint="eastAsia"/>
          <w:sz w:val="24"/>
        </w:rPr>
        <w:t>掌握</w:t>
      </w:r>
      <w:r>
        <w:rPr>
          <w:rFonts w:hint="eastAsia"/>
          <w:sz w:val="24"/>
        </w:rPr>
        <w:t>摄影术的历史与原理，熟悉照相机的结构与工作原理</w:t>
      </w:r>
      <w:r>
        <w:rPr>
          <w:rFonts w:hint="eastAsia"/>
          <w:color w:val="000000"/>
          <w:sz w:val="24"/>
        </w:rPr>
        <w:t>。</w:t>
      </w:r>
    </w:p>
    <w:p w:rsidR="00546956" w:rsidRDefault="00744715">
      <w:pPr>
        <w:spacing w:line="360" w:lineRule="auto"/>
        <w:ind w:firstLine="482"/>
        <w:jc w:val="left"/>
        <w:rPr>
          <w:sz w:val="24"/>
        </w:rPr>
      </w:pPr>
      <w:r>
        <w:rPr>
          <w:rFonts w:hint="eastAsia"/>
          <w:sz w:val="24"/>
        </w:rPr>
        <w:t>目标</w:t>
      </w:r>
      <w:r>
        <w:rPr>
          <w:rFonts w:hint="eastAsia"/>
          <w:sz w:val="24"/>
        </w:rPr>
        <w:t>2</w:t>
      </w:r>
      <w:r>
        <w:rPr>
          <w:sz w:val="24"/>
        </w:rPr>
        <w:t>.</w:t>
      </w:r>
      <w:r>
        <w:rPr>
          <w:rFonts w:hint="eastAsia"/>
        </w:rPr>
        <w:t xml:space="preserve"> </w:t>
      </w:r>
      <w:r>
        <w:rPr>
          <w:rFonts w:hint="eastAsia"/>
          <w:sz w:val="24"/>
        </w:rPr>
        <w:t>能</w:t>
      </w:r>
      <w:r>
        <w:rPr>
          <w:rFonts w:hint="eastAsia"/>
          <w:sz w:val="24"/>
        </w:rPr>
        <w:t>够熟悉使用照相机以及照相机的维护</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3</w:t>
      </w:r>
      <w:r>
        <w:rPr>
          <w:sz w:val="24"/>
        </w:rPr>
        <w:t xml:space="preserve">. </w:t>
      </w:r>
      <w:r>
        <w:rPr>
          <w:rFonts w:hint="eastAsia"/>
          <w:sz w:val="24"/>
        </w:rPr>
        <w:t>能</w:t>
      </w:r>
      <w:r>
        <w:rPr>
          <w:rFonts w:hint="eastAsia"/>
          <w:sz w:val="24"/>
        </w:rPr>
        <w:t>够熟悉摄影的测光、曝光以及用光</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sz w:val="24"/>
        </w:rPr>
        <w:t>能</w:t>
      </w:r>
      <w:r>
        <w:rPr>
          <w:rFonts w:hint="eastAsia"/>
          <w:sz w:val="24"/>
        </w:rPr>
        <w:t>够熟悉取景构图与景深控制</w:t>
      </w:r>
      <w:r>
        <w:rPr>
          <w:rFonts w:hint="eastAsia"/>
          <w:sz w:val="24"/>
        </w:rPr>
        <w:t>。</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rPr>
        <w:t>1</w:t>
      </w:r>
      <w:r>
        <w:rPr>
          <w:color w:val="000000"/>
          <w:sz w:val="24"/>
        </w:rPr>
        <w:t>-</w:t>
      </w:r>
      <w:r>
        <w:rPr>
          <w:rFonts w:hint="eastAsia"/>
          <w:color w:val="000000"/>
          <w:sz w:val="24"/>
        </w:rPr>
        <w:t>3</w:t>
      </w:r>
      <w:r>
        <w:rPr>
          <w:color w:val="000000"/>
          <w:sz w:val="24"/>
        </w:rPr>
        <w:t>、毕业要求</w:t>
      </w:r>
      <w:r>
        <w:rPr>
          <w:rFonts w:hint="eastAsia"/>
          <w:color w:val="000000"/>
          <w:sz w:val="24"/>
        </w:rPr>
        <w:t>5</w:t>
      </w:r>
      <w:r>
        <w:rPr>
          <w:color w:val="000000"/>
          <w:sz w:val="24"/>
        </w:rPr>
        <w:t>-</w:t>
      </w:r>
      <w:r>
        <w:rPr>
          <w:rFonts w:hint="eastAsia"/>
          <w:color w:val="000000"/>
          <w:sz w:val="24"/>
        </w:rPr>
        <w:t>1</w:t>
      </w:r>
      <w:r>
        <w:rPr>
          <w:color w:val="000000"/>
          <w:sz w:val="24"/>
        </w:rPr>
        <w:t>、毕业要求</w:t>
      </w:r>
      <w:r>
        <w:rPr>
          <w:rFonts w:hint="eastAsia"/>
          <w:color w:val="000000"/>
          <w:sz w:val="24"/>
        </w:rPr>
        <w:t>10</w:t>
      </w:r>
      <w:r>
        <w:rPr>
          <w:color w:val="000000"/>
          <w:sz w:val="24"/>
        </w:rPr>
        <w:t>-</w:t>
      </w:r>
      <w:r>
        <w:rPr>
          <w:rFonts w:hint="eastAsia"/>
          <w:color w:val="000000"/>
          <w:sz w:val="24"/>
        </w:rPr>
        <w:t>1</w:t>
      </w:r>
      <w:r>
        <w:rPr>
          <w:rFonts w:hint="eastAsia"/>
          <w:color w:val="000000"/>
          <w:sz w:val="24"/>
        </w:rPr>
        <w:t>，对应关系如表所示。</w:t>
      </w:r>
    </w:p>
    <w:p w:rsidR="00546956" w:rsidRDefault="00546956">
      <w:pPr>
        <w:spacing w:line="360" w:lineRule="auto"/>
        <w:rPr>
          <w:color w:val="000000"/>
          <w:sz w:val="24"/>
        </w:rPr>
      </w:pP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1</w:t>
            </w:r>
            <w:r>
              <w:rPr>
                <w:rFonts w:ascii="宋体" w:hAnsi="宋体"/>
                <w:szCs w:val="21"/>
              </w:rPr>
              <w:t>-</w:t>
            </w:r>
            <w:r>
              <w:rPr>
                <w:rFonts w:ascii="宋体" w:hAnsi="宋体" w:hint="eastAsia"/>
                <w:szCs w:val="21"/>
              </w:rPr>
              <w:t>3</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lastRenderedPageBreak/>
              <w:t>毕业要求</w:t>
            </w:r>
            <w:r>
              <w:rPr>
                <w:rFonts w:ascii="宋体" w:hAnsi="宋体" w:hint="eastAsia"/>
                <w:szCs w:val="21"/>
              </w:rPr>
              <w:t>5</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10</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196" w:firstLine="472"/>
        <w:rPr>
          <w:b/>
          <w:sz w:val="24"/>
        </w:rPr>
      </w:pPr>
      <w:r>
        <w:rPr>
          <w:rFonts w:hint="eastAsia"/>
          <w:b/>
          <w:sz w:val="24"/>
        </w:rPr>
        <w:t>（一）</w:t>
      </w:r>
      <w:r>
        <w:rPr>
          <w:rFonts w:ascii="宋体" w:hAnsi="宋体" w:hint="eastAsia"/>
          <w:bCs/>
          <w:sz w:val="24"/>
          <w:szCs w:val="21"/>
        </w:rPr>
        <w:t>绪论、</w:t>
      </w:r>
      <w:r>
        <w:rPr>
          <w:rFonts w:ascii="宋体" w:hAnsi="宋体" w:hint="eastAsia"/>
          <w:color w:val="000000"/>
          <w:sz w:val="24"/>
          <w:szCs w:val="21"/>
        </w:rPr>
        <w:t>照相机与镜头</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1</w:t>
      </w:r>
      <w:r>
        <w:rPr>
          <w:rFonts w:ascii="宋体" w:hAnsi="宋体" w:hint="eastAsia"/>
          <w:color w:val="000000"/>
          <w:sz w:val="24"/>
          <w:szCs w:val="21"/>
        </w:rPr>
        <w:t>）</w:t>
      </w:r>
      <w:r>
        <w:rPr>
          <w:rFonts w:ascii="宋体" w:hAnsi="宋体"/>
          <w:color w:val="000000"/>
          <w:sz w:val="24"/>
          <w:szCs w:val="21"/>
        </w:rPr>
        <w:t>摄影发展</w:t>
      </w:r>
      <w:r>
        <w:rPr>
          <w:rFonts w:ascii="宋体" w:hAnsi="宋体" w:hint="eastAsia"/>
          <w:color w:val="000000"/>
          <w:sz w:val="24"/>
          <w:szCs w:val="21"/>
        </w:rPr>
        <w:t>简</w:t>
      </w:r>
      <w:r>
        <w:rPr>
          <w:rFonts w:ascii="宋体" w:hAnsi="宋体"/>
          <w:color w:val="000000"/>
          <w:sz w:val="24"/>
          <w:szCs w:val="21"/>
        </w:rPr>
        <w:t>史</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2</w:t>
      </w:r>
      <w:r>
        <w:rPr>
          <w:rFonts w:ascii="宋体" w:hAnsi="宋体" w:hint="eastAsia"/>
          <w:color w:val="000000"/>
          <w:sz w:val="24"/>
          <w:szCs w:val="21"/>
        </w:rPr>
        <w:t>）</w:t>
      </w:r>
      <w:r>
        <w:rPr>
          <w:rFonts w:ascii="宋体" w:hAnsi="宋体" w:hint="eastAsia"/>
          <w:color w:val="000000"/>
          <w:sz w:val="24"/>
          <w:szCs w:val="21"/>
        </w:rPr>
        <w:t>照相</w:t>
      </w:r>
      <w:r>
        <w:rPr>
          <w:rFonts w:ascii="宋体" w:hAnsi="宋体"/>
          <w:color w:val="000000"/>
          <w:sz w:val="24"/>
          <w:szCs w:val="21"/>
        </w:rPr>
        <w:t>机的分类</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3</w:t>
      </w:r>
      <w:r>
        <w:rPr>
          <w:rFonts w:ascii="宋体" w:hAnsi="宋体" w:hint="eastAsia"/>
          <w:color w:val="000000"/>
          <w:sz w:val="24"/>
          <w:szCs w:val="21"/>
        </w:rPr>
        <w:t>）</w:t>
      </w:r>
      <w:r>
        <w:rPr>
          <w:rFonts w:ascii="宋体" w:hAnsi="宋体"/>
          <w:color w:val="000000"/>
          <w:sz w:val="24"/>
          <w:szCs w:val="21"/>
        </w:rPr>
        <w:t>照相机的组成与原理</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4</w:t>
      </w:r>
      <w:r>
        <w:rPr>
          <w:rFonts w:ascii="宋体" w:hAnsi="宋体" w:hint="eastAsia"/>
          <w:color w:val="000000"/>
          <w:sz w:val="24"/>
          <w:szCs w:val="21"/>
        </w:rPr>
        <w:t>）</w:t>
      </w:r>
      <w:r>
        <w:rPr>
          <w:rFonts w:ascii="宋体" w:hAnsi="宋体"/>
          <w:color w:val="000000"/>
          <w:sz w:val="24"/>
          <w:szCs w:val="21"/>
        </w:rPr>
        <w:t>镜头的分类</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掌握摄影的发展历史</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掌握照相机的分类</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）掌握照相机的组成与原理</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）掌握镜头的分类</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400" w:lineRule="exact"/>
        <w:ind w:firstLineChars="200" w:firstLine="480"/>
        <w:rPr>
          <w:rFonts w:ascii="宋体" w:hAnsi="宋体"/>
          <w:color w:val="000000"/>
          <w:sz w:val="24"/>
          <w:szCs w:val="21"/>
        </w:rPr>
      </w:pPr>
      <w:r>
        <w:rPr>
          <w:sz w:val="24"/>
        </w:rPr>
        <w:t>（</w:t>
      </w:r>
      <w:r>
        <w:rPr>
          <w:sz w:val="24"/>
        </w:rPr>
        <w:t>1</w:t>
      </w:r>
      <w:r>
        <w:rPr>
          <w:sz w:val="24"/>
        </w:rPr>
        <w:t>）</w:t>
      </w:r>
      <w:r>
        <w:rPr>
          <w:rFonts w:ascii="宋体" w:hAnsi="宋体"/>
          <w:color w:val="000000"/>
          <w:sz w:val="24"/>
          <w:szCs w:val="21"/>
        </w:rPr>
        <w:t>照相机的组成与原理</w:t>
      </w:r>
    </w:p>
    <w:p w:rsidR="00546956" w:rsidRDefault="00744715">
      <w:pPr>
        <w:spacing w:line="400" w:lineRule="exact"/>
        <w:ind w:firstLineChars="200" w:firstLine="480"/>
        <w:rPr>
          <w:rFonts w:ascii="宋体" w:hAnsi="宋体"/>
          <w:color w:val="000000"/>
          <w:sz w:val="24"/>
          <w:szCs w:val="21"/>
        </w:rPr>
      </w:pPr>
      <w:r>
        <w:rPr>
          <w:sz w:val="24"/>
        </w:rPr>
        <w:t>（</w:t>
      </w:r>
      <w:r>
        <w:rPr>
          <w:sz w:val="24"/>
        </w:rPr>
        <w:t>2</w:t>
      </w:r>
      <w:r>
        <w:rPr>
          <w:sz w:val="24"/>
        </w:rPr>
        <w:t>）</w:t>
      </w:r>
      <w:r>
        <w:rPr>
          <w:rFonts w:ascii="宋体" w:hAnsi="宋体"/>
          <w:color w:val="000000"/>
          <w:sz w:val="24"/>
          <w:szCs w:val="21"/>
        </w:rPr>
        <w:t>镜头的分类</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w:t>
      </w:r>
      <w:r>
        <w:rPr>
          <w:b/>
          <w:sz w:val="24"/>
        </w:rPr>
        <w:t xml:space="preserve">  </w:t>
      </w:r>
      <w:r>
        <w:rPr>
          <w:rFonts w:ascii="宋体" w:hAnsi="宋体" w:hint="eastAsia"/>
          <w:color w:val="000000"/>
          <w:sz w:val="24"/>
          <w:szCs w:val="21"/>
        </w:rPr>
        <w:t>照相机</w:t>
      </w:r>
      <w:r>
        <w:rPr>
          <w:rFonts w:ascii="宋体" w:hAnsi="宋体"/>
          <w:color w:val="000000"/>
          <w:sz w:val="24"/>
          <w:szCs w:val="21"/>
        </w:rPr>
        <w:t>的使用与维护</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1</w:t>
      </w:r>
      <w:r>
        <w:rPr>
          <w:rFonts w:ascii="宋体" w:hAnsi="宋体" w:hint="eastAsia"/>
          <w:color w:val="000000"/>
          <w:sz w:val="24"/>
          <w:szCs w:val="21"/>
        </w:rPr>
        <w:t>）</w:t>
      </w:r>
      <w:r>
        <w:rPr>
          <w:rFonts w:ascii="宋体" w:hAnsi="宋体"/>
          <w:color w:val="000000"/>
          <w:sz w:val="24"/>
          <w:szCs w:val="21"/>
        </w:rPr>
        <w:t>照相机的使用</w:t>
      </w:r>
    </w:p>
    <w:p w:rsidR="00546956" w:rsidRDefault="00744715">
      <w:pPr>
        <w:spacing w:line="360" w:lineRule="auto"/>
        <w:ind w:firstLineChars="200" w:firstLine="480"/>
        <w:rPr>
          <w:sz w:val="24"/>
        </w:rPr>
      </w:pPr>
      <w:r>
        <w:rPr>
          <w:rFonts w:ascii="宋体" w:hAnsi="宋体" w:hint="eastAsia"/>
          <w:color w:val="000000"/>
          <w:sz w:val="24"/>
          <w:szCs w:val="21"/>
        </w:rPr>
        <w:t>（</w:t>
      </w:r>
      <w:r>
        <w:rPr>
          <w:rFonts w:ascii="宋体" w:hAnsi="宋体" w:hint="eastAsia"/>
          <w:color w:val="000000"/>
          <w:sz w:val="24"/>
          <w:szCs w:val="21"/>
        </w:rPr>
        <w:t>2</w:t>
      </w:r>
      <w:r>
        <w:rPr>
          <w:rFonts w:ascii="宋体" w:hAnsi="宋体" w:hint="eastAsia"/>
          <w:color w:val="000000"/>
          <w:sz w:val="24"/>
          <w:szCs w:val="21"/>
        </w:rPr>
        <w:t>）</w:t>
      </w:r>
      <w:r>
        <w:rPr>
          <w:rFonts w:ascii="宋体" w:hAnsi="宋体"/>
          <w:color w:val="000000"/>
          <w:sz w:val="24"/>
          <w:szCs w:val="21"/>
        </w:rPr>
        <w:t>照相机的维护</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掌握照相机的使用</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熟悉照相机的维护</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hint="eastAsia"/>
          <w:sz w:val="24"/>
        </w:rPr>
        <w:t>照相机的使用</w:t>
      </w:r>
    </w:p>
    <w:p w:rsidR="00546956" w:rsidRDefault="00744715">
      <w:pPr>
        <w:spacing w:line="360" w:lineRule="auto"/>
        <w:ind w:firstLineChars="196" w:firstLine="472"/>
        <w:rPr>
          <w:b/>
          <w:sz w:val="24"/>
        </w:rPr>
      </w:pPr>
      <w:r>
        <w:rPr>
          <w:rFonts w:hint="eastAsia"/>
          <w:b/>
          <w:sz w:val="24"/>
        </w:rPr>
        <w:t>（</w:t>
      </w:r>
      <w:r>
        <w:rPr>
          <w:rFonts w:hint="eastAsia"/>
          <w:b/>
          <w:sz w:val="24"/>
        </w:rPr>
        <w:t>三</w:t>
      </w:r>
      <w:r>
        <w:rPr>
          <w:rFonts w:hint="eastAsia"/>
          <w:b/>
          <w:sz w:val="24"/>
        </w:rPr>
        <w:t>）</w:t>
      </w:r>
      <w:r>
        <w:rPr>
          <w:b/>
          <w:sz w:val="24"/>
        </w:rPr>
        <w:t xml:space="preserve">  </w:t>
      </w:r>
      <w:r>
        <w:rPr>
          <w:rFonts w:ascii="宋体" w:hAnsi="宋体" w:hint="eastAsia"/>
          <w:color w:val="000000"/>
          <w:sz w:val="24"/>
          <w:szCs w:val="21"/>
        </w:rPr>
        <w:t>摄影曝光与</w:t>
      </w:r>
      <w:r>
        <w:rPr>
          <w:rFonts w:ascii="宋体" w:hAnsi="宋体"/>
          <w:color w:val="000000"/>
          <w:sz w:val="24"/>
          <w:szCs w:val="21"/>
        </w:rPr>
        <w:t>测光</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1</w:t>
      </w:r>
      <w:r>
        <w:rPr>
          <w:rFonts w:ascii="宋体" w:hAnsi="宋体" w:hint="eastAsia"/>
          <w:color w:val="000000"/>
          <w:sz w:val="24"/>
          <w:szCs w:val="21"/>
        </w:rPr>
        <w:t>）</w:t>
      </w:r>
      <w:r>
        <w:rPr>
          <w:rFonts w:ascii="宋体" w:hAnsi="宋体" w:hint="eastAsia"/>
          <w:color w:val="000000"/>
          <w:sz w:val="24"/>
          <w:szCs w:val="21"/>
        </w:rPr>
        <w:t>曝光</w:t>
      </w:r>
      <w:r>
        <w:rPr>
          <w:rFonts w:ascii="宋体" w:hAnsi="宋体"/>
          <w:color w:val="000000"/>
          <w:sz w:val="24"/>
          <w:szCs w:val="21"/>
        </w:rPr>
        <w:t>的原理</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2</w:t>
      </w:r>
      <w:r>
        <w:rPr>
          <w:rFonts w:ascii="宋体" w:hAnsi="宋体" w:hint="eastAsia"/>
          <w:color w:val="000000"/>
          <w:sz w:val="24"/>
          <w:szCs w:val="21"/>
        </w:rPr>
        <w:t>）</w:t>
      </w:r>
      <w:r>
        <w:rPr>
          <w:rFonts w:ascii="宋体" w:hAnsi="宋体"/>
          <w:color w:val="000000"/>
          <w:sz w:val="24"/>
          <w:szCs w:val="21"/>
        </w:rPr>
        <w:t>正确</w:t>
      </w:r>
      <w:r>
        <w:rPr>
          <w:rFonts w:ascii="宋体" w:hAnsi="宋体" w:hint="eastAsia"/>
          <w:color w:val="000000"/>
          <w:sz w:val="24"/>
          <w:szCs w:val="21"/>
        </w:rPr>
        <w:t>测</w:t>
      </w:r>
      <w:r>
        <w:rPr>
          <w:rFonts w:ascii="宋体" w:hAnsi="宋体"/>
          <w:color w:val="000000"/>
          <w:sz w:val="24"/>
          <w:szCs w:val="21"/>
        </w:rPr>
        <w:t>光的方法</w:t>
      </w:r>
    </w:p>
    <w:p w:rsidR="00546956" w:rsidRDefault="00744715">
      <w:pPr>
        <w:spacing w:line="360" w:lineRule="auto"/>
        <w:ind w:firstLineChars="200" w:firstLine="480"/>
        <w:rPr>
          <w:color w:val="000000"/>
          <w:sz w:val="24"/>
        </w:rPr>
      </w:pPr>
      <w:r>
        <w:rPr>
          <w:color w:val="000000"/>
          <w:sz w:val="24"/>
        </w:rPr>
        <w:lastRenderedPageBreak/>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掌握曝光的原理</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掌握正确的测光方法</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hint="eastAsia"/>
          <w:sz w:val="24"/>
        </w:rPr>
        <w:t>曝光的原理</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hint="eastAsia"/>
          <w:sz w:val="24"/>
        </w:rPr>
        <w:t>测光方法</w:t>
      </w:r>
    </w:p>
    <w:p w:rsidR="00546956" w:rsidRDefault="00744715">
      <w:pPr>
        <w:spacing w:line="400" w:lineRule="exact"/>
        <w:ind w:firstLineChars="200" w:firstLine="482"/>
        <w:rPr>
          <w:rFonts w:ascii="宋体" w:hAnsi="宋体"/>
          <w:color w:val="000000"/>
          <w:sz w:val="24"/>
          <w:szCs w:val="21"/>
        </w:rPr>
      </w:pPr>
      <w:r>
        <w:rPr>
          <w:rFonts w:hint="eastAsia"/>
          <w:b/>
          <w:sz w:val="24"/>
        </w:rPr>
        <w:t>（</w:t>
      </w:r>
      <w:r>
        <w:rPr>
          <w:rFonts w:hint="eastAsia"/>
          <w:b/>
          <w:sz w:val="24"/>
        </w:rPr>
        <w:t>四</w:t>
      </w:r>
      <w:r>
        <w:rPr>
          <w:rFonts w:hint="eastAsia"/>
          <w:b/>
          <w:sz w:val="24"/>
        </w:rPr>
        <w:t>）</w:t>
      </w:r>
      <w:r>
        <w:rPr>
          <w:b/>
          <w:sz w:val="24"/>
        </w:rPr>
        <w:t xml:space="preserve">  </w:t>
      </w:r>
      <w:r>
        <w:rPr>
          <w:rFonts w:ascii="宋体" w:hAnsi="宋体" w:hint="eastAsia"/>
          <w:color w:val="000000"/>
          <w:sz w:val="24"/>
          <w:szCs w:val="21"/>
        </w:rPr>
        <w:t>取景构图、景深控制</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1</w:t>
      </w:r>
      <w:r>
        <w:rPr>
          <w:rFonts w:ascii="宋体" w:hAnsi="宋体" w:hint="eastAsia"/>
          <w:color w:val="000000"/>
          <w:sz w:val="24"/>
          <w:szCs w:val="21"/>
        </w:rPr>
        <w:t>）</w:t>
      </w:r>
      <w:r>
        <w:rPr>
          <w:rFonts w:ascii="宋体" w:hAnsi="宋体" w:hint="eastAsia"/>
          <w:color w:val="000000"/>
          <w:sz w:val="24"/>
          <w:szCs w:val="21"/>
        </w:rPr>
        <w:t>取景</w:t>
      </w:r>
      <w:r>
        <w:rPr>
          <w:rFonts w:ascii="宋体" w:hAnsi="宋体"/>
          <w:color w:val="000000"/>
          <w:sz w:val="24"/>
          <w:szCs w:val="21"/>
        </w:rPr>
        <w:t>构图的原则</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2</w:t>
      </w:r>
      <w:r>
        <w:rPr>
          <w:rFonts w:ascii="宋体" w:hAnsi="宋体" w:hint="eastAsia"/>
          <w:color w:val="000000"/>
          <w:sz w:val="24"/>
          <w:szCs w:val="21"/>
        </w:rPr>
        <w:t>）</w:t>
      </w:r>
      <w:r>
        <w:rPr>
          <w:rFonts w:ascii="宋体" w:hAnsi="宋体"/>
          <w:color w:val="000000"/>
          <w:sz w:val="24"/>
          <w:szCs w:val="21"/>
        </w:rPr>
        <w:t>取景</w:t>
      </w:r>
      <w:r>
        <w:rPr>
          <w:rFonts w:ascii="宋体" w:hAnsi="宋体" w:hint="eastAsia"/>
          <w:color w:val="000000"/>
          <w:sz w:val="24"/>
          <w:szCs w:val="21"/>
        </w:rPr>
        <w:t>法则</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3</w:t>
      </w:r>
      <w:r>
        <w:rPr>
          <w:rFonts w:ascii="宋体" w:hAnsi="宋体" w:hint="eastAsia"/>
          <w:color w:val="000000"/>
          <w:sz w:val="24"/>
          <w:szCs w:val="21"/>
        </w:rPr>
        <w:t>）</w:t>
      </w:r>
      <w:r>
        <w:rPr>
          <w:rFonts w:ascii="宋体" w:hAnsi="宋体" w:hint="eastAsia"/>
          <w:color w:val="000000"/>
          <w:sz w:val="24"/>
          <w:szCs w:val="21"/>
        </w:rPr>
        <w:t>景深</w:t>
      </w:r>
      <w:r>
        <w:rPr>
          <w:rFonts w:ascii="宋体" w:hAnsi="宋体"/>
          <w:color w:val="000000"/>
          <w:sz w:val="24"/>
          <w:szCs w:val="21"/>
        </w:rPr>
        <w:t>的原理</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4</w:t>
      </w:r>
      <w:r>
        <w:rPr>
          <w:rFonts w:ascii="宋体" w:hAnsi="宋体" w:hint="eastAsia"/>
          <w:color w:val="000000"/>
          <w:sz w:val="24"/>
          <w:szCs w:val="21"/>
        </w:rPr>
        <w:t>）</w:t>
      </w:r>
      <w:r>
        <w:rPr>
          <w:rFonts w:ascii="宋体" w:hAnsi="宋体"/>
          <w:color w:val="000000"/>
          <w:sz w:val="24"/>
          <w:szCs w:val="21"/>
        </w:rPr>
        <w:t>控制</w:t>
      </w:r>
      <w:r>
        <w:rPr>
          <w:rFonts w:ascii="宋体" w:hAnsi="宋体" w:hint="eastAsia"/>
          <w:color w:val="000000"/>
          <w:sz w:val="24"/>
          <w:szCs w:val="21"/>
        </w:rPr>
        <w:t>景深</w:t>
      </w:r>
      <w:r>
        <w:rPr>
          <w:rFonts w:ascii="宋体" w:hAnsi="宋体"/>
          <w:color w:val="000000"/>
          <w:sz w:val="24"/>
          <w:szCs w:val="21"/>
        </w:rPr>
        <w:t>的方法</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w:t>
      </w:r>
      <w:r>
        <w:rPr>
          <w:rFonts w:ascii="宋体" w:hAnsi="宋体" w:hint="eastAsia"/>
          <w:color w:val="000000"/>
          <w:sz w:val="24"/>
          <w:szCs w:val="21"/>
        </w:rPr>
        <w:t>取景</w:t>
      </w:r>
      <w:r>
        <w:rPr>
          <w:rFonts w:ascii="宋体" w:hAnsi="宋体"/>
          <w:color w:val="000000"/>
          <w:sz w:val="24"/>
          <w:szCs w:val="21"/>
        </w:rPr>
        <w:t>构图的原则</w:t>
      </w:r>
      <w:r>
        <w:rPr>
          <w:rFonts w:ascii="宋体" w:hAnsi="宋体" w:hint="eastAsia"/>
          <w:color w:val="000000"/>
          <w:sz w:val="24"/>
          <w:szCs w:val="21"/>
        </w:rPr>
        <w:t>与取景法则</w:t>
      </w:r>
    </w:p>
    <w:p w:rsidR="00546956" w:rsidRDefault="00744715">
      <w:pPr>
        <w:spacing w:line="400" w:lineRule="exact"/>
        <w:ind w:firstLineChars="200" w:firstLine="480"/>
        <w:rPr>
          <w:rFonts w:ascii="宋体" w:hAnsi="宋体"/>
          <w:color w:val="000000"/>
          <w:sz w:val="24"/>
          <w:szCs w:val="21"/>
        </w:rPr>
      </w:pPr>
      <w:r>
        <w:rPr>
          <w:sz w:val="24"/>
        </w:rPr>
        <w:t>（</w:t>
      </w:r>
      <w:r>
        <w:rPr>
          <w:sz w:val="24"/>
        </w:rPr>
        <w:t>2</w:t>
      </w:r>
      <w:r>
        <w:rPr>
          <w:sz w:val="24"/>
        </w:rPr>
        <w:t>）</w:t>
      </w:r>
      <w:r>
        <w:rPr>
          <w:rFonts w:hint="eastAsia"/>
          <w:sz w:val="24"/>
        </w:rPr>
        <w:t>掌握</w:t>
      </w:r>
      <w:r>
        <w:rPr>
          <w:rFonts w:ascii="宋体" w:hAnsi="宋体" w:hint="eastAsia"/>
          <w:color w:val="000000"/>
          <w:sz w:val="24"/>
          <w:szCs w:val="21"/>
        </w:rPr>
        <w:t>景深</w:t>
      </w:r>
      <w:r>
        <w:rPr>
          <w:rFonts w:ascii="宋体" w:hAnsi="宋体"/>
          <w:color w:val="000000"/>
          <w:sz w:val="24"/>
          <w:szCs w:val="21"/>
        </w:rPr>
        <w:t>的原理</w:t>
      </w:r>
    </w:p>
    <w:p w:rsidR="00546956" w:rsidRDefault="00744715">
      <w:pPr>
        <w:spacing w:line="360" w:lineRule="auto"/>
        <w:ind w:firstLineChars="200" w:firstLine="480"/>
        <w:rPr>
          <w:sz w:val="24"/>
        </w:rPr>
      </w:pPr>
      <w:r>
        <w:rPr>
          <w:rFonts w:ascii="宋体" w:hAnsi="宋体" w:hint="eastAsia"/>
          <w:color w:val="000000"/>
          <w:sz w:val="24"/>
          <w:szCs w:val="21"/>
        </w:rPr>
        <w:t>（</w:t>
      </w:r>
      <w:r>
        <w:rPr>
          <w:rFonts w:ascii="宋体" w:hAnsi="宋体" w:hint="eastAsia"/>
          <w:color w:val="000000"/>
          <w:sz w:val="24"/>
          <w:szCs w:val="21"/>
        </w:rPr>
        <w:t>3</w:t>
      </w:r>
      <w:r>
        <w:rPr>
          <w:rFonts w:ascii="宋体" w:hAnsi="宋体" w:hint="eastAsia"/>
          <w:color w:val="000000"/>
          <w:sz w:val="24"/>
          <w:szCs w:val="21"/>
        </w:rPr>
        <w:t>）掌握</w:t>
      </w:r>
      <w:r>
        <w:rPr>
          <w:rFonts w:ascii="宋体" w:hAnsi="宋体"/>
          <w:color w:val="000000"/>
          <w:sz w:val="24"/>
          <w:szCs w:val="21"/>
        </w:rPr>
        <w:t>控制</w:t>
      </w:r>
      <w:r>
        <w:rPr>
          <w:rFonts w:ascii="宋体" w:hAnsi="宋体" w:hint="eastAsia"/>
          <w:color w:val="000000"/>
          <w:sz w:val="24"/>
          <w:szCs w:val="21"/>
        </w:rPr>
        <w:t>景深</w:t>
      </w:r>
      <w:r>
        <w:rPr>
          <w:rFonts w:ascii="宋体" w:hAnsi="宋体"/>
          <w:color w:val="000000"/>
          <w:sz w:val="24"/>
          <w:szCs w:val="21"/>
        </w:rPr>
        <w:t>的方法</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hint="eastAsia"/>
          <w:color w:val="000000"/>
          <w:sz w:val="24"/>
          <w:szCs w:val="21"/>
        </w:rPr>
        <w:t>取景</w:t>
      </w:r>
      <w:r>
        <w:rPr>
          <w:rFonts w:ascii="宋体" w:hAnsi="宋体"/>
          <w:color w:val="000000"/>
          <w:sz w:val="24"/>
          <w:szCs w:val="21"/>
        </w:rPr>
        <w:t>构图的原则</w:t>
      </w:r>
      <w:r>
        <w:rPr>
          <w:rFonts w:ascii="宋体" w:hAnsi="宋体" w:hint="eastAsia"/>
          <w:color w:val="000000"/>
          <w:sz w:val="24"/>
          <w:szCs w:val="21"/>
        </w:rPr>
        <w:t>与取景法则</w:t>
      </w:r>
    </w:p>
    <w:p w:rsidR="00546956" w:rsidRDefault="00744715">
      <w:pPr>
        <w:spacing w:line="360" w:lineRule="auto"/>
        <w:ind w:firstLineChars="200" w:firstLine="480"/>
        <w:rPr>
          <w:sz w:val="24"/>
        </w:rPr>
      </w:pPr>
      <w:r>
        <w:rPr>
          <w:color w:val="000000"/>
          <w:sz w:val="24"/>
        </w:rPr>
        <w:t>（</w:t>
      </w:r>
      <w:r>
        <w:rPr>
          <w:color w:val="000000"/>
          <w:sz w:val="24"/>
        </w:rPr>
        <w:t>2</w:t>
      </w:r>
      <w:r>
        <w:rPr>
          <w:color w:val="000000"/>
          <w:sz w:val="24"/>
        </w:rPr>
        <w:t>）</w:t>
      </w:r>
      <w:r>
        <w:rPr>
          <w:rFonts w:ascii="宋体" w:hAnsi="宋体"/>
          <w:color w:val="000000"/>
          <w:sz w:val="24"/>
          <w:szCs w:val="21"/>
        </w:rPr>
        <w:t>控制</w:t>
      </w:r>
      <w:r>
        <w:rPr>
          <w:rFonts w:ascii="宋体" w:hAnsi="宋体" w:hint="eastAsia"/>
          <w:color w:val="000000"/>
          <w:sz w:val="24"/>
          <w:szCs w:val="21"/>
        </w:rPr>
        <w:t>景深</w:t>
      </w:r>
      <w:r>
        <w:rPr>
          <w:rFonts w:ascii="宋体" w:hAnsi="宋体"/>
          <w:color w:val="000000"/>
          <w:sz w:val="24"/>
          <w:szCs w:val="21"/>
        </w:rPr>
        <w:t>的方法</w:t>
      </w:r>
    </w:p>
    <w:p w:rsidR="00546956" w:rsidRDefault="00744715">
      <w:pPr>
        <w:spacing w:line="360" w:lineRule="auto"/>
        <w:ind w:firstLineChars="196" w:firstLine="472"/>
        <w:rPr>
          <w:b/>
          <w:sz w:val="24"/>
        </w:rPr>
      </w:pPr>
      <w:r>
        <w:rPr>
          <w:rFonts w:hint="eastAsia"/>
          <w:b/>
          <w:sz w:val="24"/>
        </w:rPr>
        <w:t>（</w:t>
      </w:r>
      <w:r>
        <w:rPr>
          <w:rFonts w:hint="eastAsia"/>
          <w:b/>
          <w:sz w:val="24"/>
        </w:rPr>
        <w:t>五</w:t>
      </w:r>
      <w:r>
        <w:rPr>
          <w:rFonts w:hint="eastAsia"/>
          <w:b/>
          <w:sz w:val="24"/>
        </w:rPr>
        <w:t>）</w:t>
      </w:r>
      <w:r>
        <w:rPr>
          <w:b/>
          <w:sz w:val="24"/>
        </w:rPr>
        <w:t xml:space="preserve">  </w:t>
      </w:r>
      <w:r>
        <w:rPr>
          <w:rFonts w:ascii="宋体" w:hAnsi="宋体" w:hint="eastAsia"/>
          <w:color w:val="000000"/>
          <w:sz w:val="24"/>
          <w:szCs w:val="21"/>
        </w:rPr>
        <w:t>摄影</w:t>
      </w:r>
      <w:r>
        <w:rPr>
          <w:rFonts w:ascii="宋体" w:hAnsi="宋体"/>
          <w:color w:val="000000"/>
          <w:sz w:val="24"/>
          <w:szCs w:val="21"/>
        </w:rPr>
        <w:t>用光</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1</w:t>
      </w:r>
      <w:r>
        <w:rPr>
          <w:rFonts w:ascii="宋体" w:hAnsi="宋体" w:hint="eastAsia"/>
          <w:color w:val="000000"/>
          <w:sz w:val="24"/>
          <w:szCs w:val="21"/>
        </w:rPr>
        <w:t>）</w:t>
      </w:r>
      <w:r>
        <w:rPr>
          <w:rFonts w:ascii="宋体" w:hAnsi="宋体" w:hint="eastAsia"/>
          <w:color w:val="000000"/>
          <w:sz w:val="24"/>
          <w:szCs w:val="21"/>
        </w:rPr>
        <w:t>光</w:t>
      </w:r>
      <w:r>
        <w:rPr>
          <w:rFonts w:ascii="宋体" w:hAnsi="宋体"/>
          <w:color w:val="000000"/>
          <w:sz w:val="24"/>
          <w:szCs w:val="21"/>
        </w:rPr>
        <w:t>在摄影造型中的</w:t>
      </w:r>
      <w:r>
        <w:rPr>
          <w:rFonts w:ascii="宋体" w:hAnsi="宋体" w:hint="eastAsia"/>
          <w:color w:val="000000"/>
          <w:sz w:val="24"/>
          <w:szCs w:val="21"/>
        </w:rPr>
        <w:t>作用</w:t>
      </w:r>
    </w:p>
    <w:p w:rsidR="00546956" w:rsidRDefault="00744715">
      <w:pPr>
        <w:spacing w:line="400" w:lineRule="exact"/>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2</w:t>
      </w:r>
      <w:r>
        <w:rPr>
          <w:rFonts w:ascii="宋体" w:hAnsi="宋体" w:hint="eastAsia"/>
          <w:color w:val="000000"/>
          <w:sz w:val="24"/>
          <w:szCs w:val="21"/>
        </w:rPr>
        <w:t>）</w:t>
      </w:r>
      <w:r>
        <w:rPr>
          <w:rFonts w:ascii="宋体" w:hAnsi="宋体"/>
          <w:color w:val="000000"/>
          <w:sz w:val="24"/>
          <w:szCs w:val="21"/>
        </w:rPr>
        <w:t>摄影用光的基本因素</w:t>
      </w:r>
    </w:p>
    <w:p w:rsidR="00546956" w:rsidRDefault="00744715">
      <w:pPr>
        <w:spacing w:line="360" w:lineRule="auto"/>
        <w:ind w:firstLineChars="200" w:firstLine="480"/>
        <w:rPr>
          <w:sz w:val="24"/>
        </w:rPr>
      </w:pPr>
      <w:r>
        <w:rPr>
          <w:rFonts w:ascii="宋体" w:hAnsi="宋体" w:hint="eastAsia"/>
          <w:color w:val="000000"/>
          <w:sz w:val="24"/>
          <w:szCs w:val="21"/>
        </w:rPr>
        <w:t>（</w:t>
      </w:r>
      <w:r>
        <w:rPr>
          <w:rFonts w:ascii="宋体" w:hAnsi="宋体" w:hint="eastAsia"/>
          <w:color w:val="000000"/>
          <w:sz w:val="24"/>
          <w:szCs w:val="21"/>
        </w:rPr>
        <w:t>3</w:t>
      </w:r>
      <w:r>
        <w:rPr>
          <w:rFonts w:ascii="宋体" w:hAnsi="宋体" w:hint="eastAsia"/>
          <w:color w:val="000000"/>
          <w:sz w:val="24"/>
          <w:szCs w:val="21"/>
        </w:rPr>
        <w:t>）</w:t>
      </w:r>
      <w:r>
        <w:rPr>
          <w:rFonts w:ascii="宋体" w:hAnsi="宋体"/>
          <w:color w:val="000000"/>
          <w:sz w:val="24"/>
          <w:szCs w:val="21"/>
        </w:rPr>
        <w:t>常见可见光的运用</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rFonts w:ascii="宋体" w:hAnsi="宋体"/>
          <w:color w:val="000000"/>
          <w:sz w:val="24"/>
          <w:szCs w:val="21"/>
        </w:rPr>
      </w:pPr>
      <w:r>
        <w:rPr>
          <w:sz w:val="24"/>
        </w:rPr>
        <w:t>（</w:t>
      </w:r>
      <w:r>
        <w:rPr>
          <w:sz w:val="24"/>
        </w:rPr>
        <w:t>1</w:t>
      </w:r>
      <w:r>
        <w:rPr>
          <w:sz w:val="24"/>
        </w:rPr>
        <w:t>）</w:t>
      </w:r>
      <w:r>
        <w:rPr>
          <w:rFonts w:hint="eastAsia"/>
          <w:sz w:val="24"/>
        </w:rPr>
        <w:t>熟悉</w:t>
      </w:r>
      <w:r>
        <w:rPr>
          <w:rFonts w:ascii="宋体" w:hAnsi="宋体" w:hint="eastAsia"/>
          <w:color w:val="000000"/>
          <w:sz w:val="24"/>
          <w:szCs w:val="21"/>
        </w:rPr>
        <w:t>光</w:t>
      </w:r>
      <w:r>
        <w:rPr>
          <w:rFonts w:ascii="宋体" w:hAnsi="宋体"/>
          <w:color w:val="000000"/>
          <w:sz w:val="24"/>
          <w:szCs w:val="21"/>
        </w:rPr>
        <w:t>在摄影造型中的</w:t>
      </w:r>
      <w:r>
        <w:rPr>
          <w:rFonts w:ascii="宋体" w:hAnsi="宋体" w:hint="eastAsia"/>
          <w:color w:val="000000"/>
          <w:sz w:val="24"/>
          <w:szCs w:val="21"/>
        </w:rPr>
        <w:t>作用</w:t>
      </w:r>
    </w:p>
    <w:p w:rsidR="00546956" w:rsidRDefault="00744715">
      <w:pPr>
        <w:spacing w:line="360" w:lineRule="auto"/>
        <w:ind w:firstLineChars="200" w:firstLine="480"/>
        <w:rPr>
          <w:rFonts w:ascii="宋体" w:hAnsi="宋体"/>
          <w:color w:val="000000"/>
          <w:sz w:val="24"/>
          <w:szCs w:val="21"/>
        </w:rPr>
      </w:pPr>
      <w:r>
        <w:rPr>
          <w:sz w:val="24"/>
        </w:rPr>
        <w:t>（</w:t>
      </w:r>
      <w:r>
        <w:rPr>
          <w:sz w:val="24"/>
        </w:rPr>
        <w:t>2</w:t>
      </w:r>
      <w:r>
        <w:rPr>
          <w:sz w:val="24"/>
        </w:rPr>
        <w:t>）</w:t>
      </w:r>
      <w:r>
        <w:rPr>
          <w:rFonts w:hint="eastAsia"/>
          <w:sz w:val="24"/>
        </w:rPr>
        <w:t>掌握</w:t>
      </w:r>
      <w:r>
        <w:rPr>
          <w:rFonts w:ascii="宋体" w:hAnsi="宋体"/>
          <w:color w:val="000000"/>
          <w:sz w:val="24"/>
          <w:szCs w:val="21"/>
        </w:rPr>
        <w:t>摄影用光的基本因素</w:t>
      </w:r>
    </w:p>
    <w:p w:rsidR="00546956" w:rsidRDefault="00744715">
      <w:pPr>
        <w:spacing w:line="360" w:lineRule="auto"/>
        <w:ind w:firstLineChars="200" w:firstLine="48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rPr>
        <w:t>3</w:t>
      </w:r>
      <w:r>
        <w:rPr>
          <w:rFonts w:ascii="宋体" w:hAnsi="宋体" w:hint="eastAsia"/>
          <w:color w:val="000000"/>
          <w:sz w:val="24"/>
          <w:szCs w:val="21"/>
        </w:rPr>
        <w:t>）掌握</w:t>
      </w:r>
      <w:r>
        <w:rPr>
          <w:rFonts w:ascii="宋体" w:hAnsi="宋体"/>
          <w:color w:val="000000"/>
          <w:sz w:val="24"/>
          <w:szCs w:val="21"/>
        </w:rPr>
        <w:t>常见可见光的运用</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rFonts w:ascii="宋体" w:hAnsi="宋体"/>
          <w:color w:val="000000"/>
          <w:sz w:val="24"/>
          <w:szCs w:val="21"/>
        </w:rPr>
      </w:pPr>
      <w:r>
        <w:rPr>
          <w:color w:val="000000"/>
          <w:sz w:val="24"/>
        </w:rPr>
        <w:t>（</w:t>
      </w:r>
      <w:r>
        <w:rPr>
          <w:color w:val="000000"/>
          <w:sz w:val="24"/>
        </w:rPr>
        <w:t>1</w:t>
      </w:r>
      <w:r>
        <w:rPr>
          <w:color w:val="000000"/>
          <w:sz w:val="24"/>
        </w:rPr>
        <w:t>）</w:t>
      </w:r>
      <w:r>
        <w:rPr>
          <w:rFonts w:ascii="宋体" w:hAnsi="宋体"/>
          <w:color w:val="000000"/>
          <w:sz w:val="24"/>
          <w:szCs w:val="21"/>
        </w:rPr>
        <w:t>常见可见光的运用</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lastRenderedPageBreak/>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rFonts w:ascii="宋体" w:hAnsi="宋体" w:hint="eastAsia"/>
                <w:color w:val="000000"/>
                <w:szCs w:val="21"/>
              </w:rPr>
              <w:t>1</w:t>
            </w:r>
          </w:p>
        </w:tc>
        <w:tc>
          <w:tcPr>
            <w:tcW w:w="3476" w:type="dxa"/>
            <w:vAlign w:val="center"/>
          </w:tcPr>
          <w:p w:rsidR="00546956" w:rsidRDefault="00744715">
            <w:pPr>
              <w:jc w:val="center"/>
              <w:rPr>
                <w:color w:val="000000"/>
                <w:szCs w:val="21"/>
              </w:rPr>
            </w:pPr>
            <w:r>
              <w:rPr>
                <w:rFonts w:ascii="宋体" w:hAnsi="宋体" w:hint="eastAsia"/>
                <w:color w:val="000000"/>
                <w:szCs w:val="21"/>
              </w:rPr>
              <w:t>绪论</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5-1</w:t>
            </w:r>
          </w:p>
        </w:tc>
        <w:tc>
          <w:tcPr>
            <w:tcW w:w="735" w:type="dxa"/>
            <w:vAlign w:val="center"/>
          </w:tcPr>
          <w:p w:rsidR="00546956" w:rsidRDefault="00744715">
            <w:pPr>
              <w:jc w:val="center"/>
              <w:rPr>
                <w:szCs w:val="21"/>
              </w:rPr>
            </w:pPr>
            <w:r>
              <w:rPr>
                <w:rFonts w:ascii="宋体" w:hAnsi="宋体"/>
                <w:color w:val="000000"/>
                <w:szCs w:val="21"/>
              </w:rPr>
              <w:t>2</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ascii="宋体" w:hAnsi="宋体" w:hint="eastAsia"/>
                <w:color w:val="000000"/>
                <w:szCs w:val="21"/>
              </w:rPr>
              <w:t>2</w:t>
            </w:r>
          </w:p>
        </w:tc>
        <w:tc>
          <w:tcPr>
            <w:tcW w:w="3476" w:type="dxa"/>
            <w:vAlign w:val="center"/>
          </w:tcPr>
          <w:p w:rsidR="00546956" w:rsidRDefault="00744715">
            <w:pPr>
              <w:jc w:val="center"/>
              <w:rPr>
                <w:color w:val="000000"/>
                <w:szCs w:val="21"/>
              </w:rPr>
            </w:pPr>
            <w:r>
              <w:rPr>
                <w:rFonts w:ascii="宋体" w:hAnsi="宋体" w:hint="eastAsia"/>
                <w:color w:val="000000"/>
                <w:szCs w:val="21"/>
              </w:rPr>
              <w:t>照相机与镜头</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5-1</w:t>
            </w:r>
          </w:p>
        </w:tc>
        <w:tc>
          <w:tcPr>
            <w:tcW w:w="735" w:type="dxa"/>
            <w:vAlign w:val="center"/>
          </w:tcPr>
          <w:p w:rsidR="00546956" w:rsidRDefault="00744715">
            <w:pPr>
              <w:jc w:val="center"/>
              <w:rPr>
                <w:szCs w:val="21"/>
              </w:rPr>
            </w:pPr>
            <w:r>
              <w:rPr>
                <w:rFonts w:ascii="宋体" w:hAnsi="宋体" w:hint="eastAsia"/>
                <w:color w:val="000000"/>
                <w:szCs w:val="21"/>
              </w:rPr>
              <w:t>2</w:t>
            </w:r>
          </w:p>
        </w:tc>
        <w:tc>
          <w:tcPr>
            <w:tcW w:w="735" w:type="dxa"/>
            <w:vAlign w:val="center"/>
          </w:tcPr>
          <w:p w:rsidR="00546956" w:rsidRDefault="00744715">
            <w:pPr>
              <w:jc w:val="center"/>
              <w:rPr>
                <w:szCs w:val="21"/>
              </w:rPr>
            </w:pPr>
            <w:r>
              <w:rPr>
                <w:rFonts w:ascii="宋体" w:hAnsi="宋体" w:hint="eastAsia"/>
                <w:color w:val="000000"/>
                <w:szCs w:val="21"/>
              </w:rPr>
              <w:t>2</w:t>
            </w:r>
          </w:p>
        </w:tc>
      </w:tr>
      <w:tr w:rsidR="00546956">
        <w:tc>
          <w:tcPr>
            <w:tcW w:w="740" w:type="dxa"/>
            <w:vAlign w:val="center"/>
          </w:tcPr>
          <w:p w:rsidR="00546956" w:rsidRDefault="00744715">
            <w:pPr>
              <w:jc w:val="center"/>
              <w:rPr>
                <w:szCs w:val="21"/>
              </w:rPr>
            </w:pPr>
            <w:r>
              <w:rPr>
                <w:rFonts w:ascii="宋体" w:hAnsi="宋体" w:hint="eastAsia"/>
                <w:color w:val="000000"/>
                <w:szCs w:val="21"/>
              </w:rPr>
              <w:t>3</w:t>
            </w:r>
          </w:p>
        </w:tc>
        <w:tc>
          <w:tcPr>
            <w:tcW w:w="3476" w:type="dxa"/>
            <w:vAlign w:val="center"/>
          </w:tcPr>
          <w:p w:rsidR="00546956" w:rsidRDefault="00744715">
            <w:pPr>
              <w:jc w:val="center"/>
              <w:rPr>
                <w:color w:val="000000"/>
                <w:szCs w:val="21"/>
              </w:rPr>
            </w:pPr>
            <w:r>
              <w:rPr>
                <w:rFonts w:ascii="宋体" w:hAnsi="宋体" w:hint="eastAsia"/>
                <w:color w:val="000000"/>
                <w:sz w:val="24"/>
              </w:rPr>
              <w:t>照相机</w:t>
            </w:r>
            <w:r>
              <w:rPr>
                <w:rFonts w:ascii="宋体" w:hAnsi="宋体"/>
                <w:color w:val="000000"/>
                <w:sz w:val="24"/>
              </w:rPr>
              <w:t>的使用与维护</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2</w:t>
            </w:r>
          </w:p>
        </w:tc>
        <w:tc>
          <w:tcPr>
            <w:tcW w:w="1853" w:type="dxa"/>
            <w:vAlign w:val="center"/>
          </w:tcPr>
          <w:p w:rsidR="00546956" w:rsidRDefault="00744715">
            <w:pPr>
              <w:jc w:val="center"/>
              <w:rPr>
                <w:szCs w:val="21"/>
              </w:rPr>
            </w:pPr>
            <w:r>
              <w:rPr>
                <w:rFonts w:hint="eastAsia"/>
                <w:szCs w:val="21"/>
              </w:rPr>
              <w:t>5-1</w:t>
            </w:r>
          </w:p>
        </w:tc>
        <w:tc>
          <w:tcPr>
            <w:tcW w:w="735" w:type="dxa"/>
            <w:vAlign w:val="center"/>
          </w:tcPr>
          <w:p w:rsidR="00546956" w:rsidRDefault="00744715">
            <w:pPr>
              <w:jc w:val="center"/>
              <w:rPr>
                <w:rFonts w:ascii="宋体" w:hAnsi="宋体"/>
                <w:color w:val="000000"/>
                <w:szCs w:val="21"/>
              </w:rPr>
            </w:pPr>
            <w:r>
              <w:rPr>
                <w:rFonts w:ascii="宋体" w:hAnsi="宋体" w:hint="eastAsia"/>
                <w:color w:val="000000"/>
                <w:szCs w:val="21"/>
              </w:rPr>
              <w:t>2</w:t>
            </w:r>
          </w:p>
        </w:tc>
        <w:tc>
          <w:tcPr>
            <w:tcW w:w="735" w:type="dxa"/>
            <w:vAlign w:val="center"/>
          </w:tcPr>
          <w:p w:rsidR="00546956" w:rsidRDefault="00744715">
            <w:pPr>
              <w:jc w:val="center"/>
              <w:rPr>
                <w:rFonts w:ascii="宋体" w:hAnsi="宋体"/>
                <w:color w:val="000000"/>
                <w:szCs w:val="21"/>
              </w:rPr>
            </w:pPr>
            <w:r>
              <w:rPr>
                <w:rFonts w:ascii="宋体" w:hAnsi="宋体" w:hint="eastAsia"/>
                <w:color w:val="000000"/>
                <w:szCs w:val="21"/>
              </w:rPr>
              <w:t>4</w:t>
            </w:r>
          </w:p>
        </w:tc>
      </w:tr>
      <w:tr w:rsidR="00546956">
        <w:tc>
          <w:tcPr>
            <w:tcW w:w="740" w:type="dxa"/>
            <w:vAlign w:val="center"/>
          </w:tcPr>
          <w:p w:rsidR="00546956" w:rsidRDefault="00744715">
            <w:pPr>
              <w:jc w:val="center"/>
              <w:rPr>
                <w:szCs w:val="21"/>
              </w:rPr>
            </w:pPr>
            <w:r>
              <w:rPr>
                <w:rFonts w:ascii="宋体" w:hAnsi="宋体" w:hint="eastAsia"/>
                <w:color w:val="000000"/>
                <w:szCs w:val="21"/>
              </w:rPr>
              <w:t>4</w:t>
            </w:r>
          </w:p>
        </w:tc>
        <w:tc>
          <w:tcPr>
            <w:tcW w:w="3476" w:type="dxa"/>
            <w:vAlign w:val="center"/>
          </w:tcPr>
          <w:p w:rsidR="00546956" w:rsidRDefault="00744715">
            <w:pPr>
              <w:jc w:val="center"/>
              <w:rPr>
                <w:color w:val="000000"/>
                <w:szCs w:val="21"/>
              </w:rPr>
            </w:pPr>
            <w:r>
              <w:rPr>
                <w:rFonts w:ascii="宋体" w:hAnsi="宋体" w:hint="eastAsia"/>
                <w:color w:val="000000"/>
                <w:sz w:val="24"/>
              </w:rPr>
              <w:t>曝光与</w:t>
            </w:r>
            <w:r>
              <w:rPr>
                <w:rFonts w:ascii="宋体" w:hAnsi="宋体"/>
                <w:color w:val="000000"/>
                <w:sz w:val="24"/>
              </w:rPr>
              <w:t>测光</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3</w:t>
            </w:r>
          </w:p>
        </w:tc>
        <w:tc>
          <w:tcPr>
            <w:tcW w:w="1853" w:type="dxa"/>
            <w:vAlign w:val="center"/>
          </w:tcPr>
          <w:p w:rsidR="00546956" w:rsidRDefault="00744715">
            <w:pPr>
              <w:jc w:val="center"/>
              <w:rPr>
                <w:szCs w:val="21"/>
              </w:rPr>
            </w:pPr>
            <w:r>
              <w:rPr>
                <w:rFonts w:hint="eastAsia"/>
                <w:szCs w:val="21"/>
              </w:rPr>
              <w:t>1-3</w:t>
            </w:r>
          </w:p>
        </w:tc>
        <w:tc>
          <w:tcPr>
            <w:tcW w:w="735" w:type="dxa"/>
            <w:vAlign w:val="center"/>
          </w:tcPr>
          <w:p w:rsidR="00546956" w:rsidRDefault="00744715">
            <w:pPr>
              <w:jc w:val="center"/>
              <w:rPr>
                <w:rFonts w:ascii="宋体" w:hAnsi="宋体"/>
                <w:color w:val="000000"/>
                <w:szCs w:val="21"/>
              </w:rPr>
            </w:pPr>
            <w:r>
              <w:rPr>
                <w:rFonts w:ascii="宋体" w:hAnsi="宋体" w:hint="eastAsia"/>
                <w:color w:val="000000"/>
                <w:szCs w:val="21"/>
              </w:rPr>
              <w:t>2</w:t>
            </w:r>
          </w:p>
        </w:tc>
        <w:tc>
          <w:tcPr>
            <w:tcW w:w="735" w:type="dxa"/>
            <w:vAlign w:val="center"/>
          </w:tcPr>
          <w:p w:rsidR="00546956" w:rsidRDefault="00744715">
            <w:pPr>
              <w:jc w:val="center"/>
              <w:rPr>
                <w:rFonts w:ascii="宋体" w:hAnsi="宋体"/>
                <w:color w:val="000000"/>
                <w:szCs w:val="21"/>
              </w:rPr>
            </w:pPr>
            <w:r>
              <w:rPr>
                <w:rFonts w:ascii="宋体" w:hAnsi="宋体" w:hint="eastAsia"/>
                <w:color w:val="000000"/>
                <w:szCs w:val="21"/>
              </w:rPr>
              <w:t>4</w:t>
            </w:r>
          </w:p>
        </w:tc>
      </w:tr>
      <w:tr w:rsidR="00546956">
        <w:tc>
          <w:tcPr>
            <w:tcW w:w="740" w:type="dxa"/>
            <w:vAlign w:val="center"/>
          </w:tcPr>
          <w:p w:rsidR="00546956" w:rsidRDefault="00744715">
            <w:pPr>
              <w:jc w:val="center"/>
              <w:rPr>
                <w:szCs w:val="21"/>
              </w:rPr>
            </w:pPr>
            <w:r>
              <w:rPr>
                <w:rFonts w:ascii="宋体" w:hAnsi="宋体" w:hint="eastAsia"/>
                <w:color w:val="000000"/>
                <w:szCs w:val="21"/>
              </w:rPr>
              <w:t>5</w:t>
            </w:r>
          </w:p>
        </w:tc>
        <w:tc>
          <w:tcPr>
            <w:tcW w:w="3476" w:type="dxa"/>
            <w:vAlign w:val="center"/>
          </w:tcPr>
          <w:p w:rsidR="00546956" w:rsidRDefault="00744715">
            <w:pPr>
              <w:jc w:val="center"/>
              <w:rPr>
                <w:color w:val="000000"/>
                <w:szCs w:val="21"/>
              </w:rPr>
            </w:pPr>
            <w:r>
              <w:rPr>
                <w:rFonts w:ascii="宋体" w:hAnsi="宋体" w:hint="eastAsia"/>
                <w:color w:val="000000"/>
                <w:sz w:val="24"/>
              </w:rPr>
              <w:t>取景构图、景深控制</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4</w:t>
            </w:r>
          </w:p>
        </w:tc>
        <w:tc>
          <w:tcPr>
            <w:tcW w:w="1853" w:type="dxa"/>
            <w:vAlign w:val="center"/>
          </w:tcPr>
          <w:p w:rsidR="00546956" w:rsidRDefault="00744715">
            <w:pPr>
              <w:jc w:val="center"/>
              <w:rPr>
                <w:szCs w:val="21"/>
              </w:rPr>
            </w:pPr>
            <w:r>
              <w:rPr>
                <w:rFonts w:hint="eastAsia"/>
                <w:szCs w:val="21"/>
              </w:rPr>
              <w:t>10-1</w:t>
            </w:r>
          </w:p>
        </w:tc>
        <w:tc>
          <w:tcPr>
            <w:tcW w:w="735" w:type="dxa"/>
            <w:vAlign w:val="center"/>
          </w:tcPr>
          <w:p w:rsidR="00546956" w:rsidRDefault="00744715">
            <w:pPr>
              <w:jc w:val="center"/>
              <w:rPr>
                <w:rFonts w:ascii="宋体" w:hAnsi="宋体"/>
                <w:color w:val="000000"/>
                <w:szCs w:val="21"/>
              </w:rPr>
            </w:pPr>
            <w:r>
              <w:rPr>
                <w:rFonts w:ascii="宋体" w:hAnsi="宋体" w:hint="eastAsia"/>
                <w:color w:val="000000"/>
                <w:szCs w:val="21"/>
              </w:rPr>
              <w:t>6</w:t>
            </w:r>
          </w:p>
        </w:tc>
        <w:tc>
          <w:tcPr>
            <w:tcW w:w="735" w:type="dxa"/>
            <w:vAlign w:val="center"/>
          </w:tcPr>
          <w:p w:rsidR="00546956" w:rsidRDefault="00744715">
            <w:pPr>
              <w:jc w:val="center"/>
              <w:rPr>
                <w:rFonts w:ascii="宋体" w:hAnsi="宋体"/>
                <w:color w:val="000000"/>
                <w:szCs w:val="21"/>
              </w:rPr>
            </w:pPr>
            <w:r>
              <w:rPr>
                <w:rFonts w:ascii="宋体" w:hAnsi="宋体" w:hint="eastAsia"/>
                <w:color w:val="000000"/>
                <w:szCs w:val="21"/>
              </w:rPr>
              <w:t>4</w:t>
            </w:r>
          </w:p>
        </w:tc>
      </w:tr>
      <w:tr w:rsidR="00546956">
        <w:tc>
          <w:tcPr>
            <w:tcW w:w="740" w:type="dxa"/>
            <w:vAlign w:val="center"/>
          </w:tcPr>
          <w:p w:rsidR="00546956" w:rsidRDefault="00744715">
            <w:pPr>
              <w:jc w:val="center"/>
              <w:rPr>
                <w:szCs w:val="21"/>
              </w:rPr>
            </w:pPr>
            <w:r>
              <w:rPr>
                <w:rFonts w:ascii="宋体" w:hAnsi="宋体" w:hint="eastAsia"/>
                <w:color w:val="000000"/>
                <w:szCs w:val="21"/>
              </w:rPr>
              <w:t>6</w:t>
            </w:r>
          </w:p>
        </w:tc>
        <w:tc>
          <w:tcPr>
            <w:tcW w:w="3476" w:type="dxa"/>
            <w:vAlign w:val="center"/>
          </w:tcPr>
          <w:p w:rsidR="00546956" w:rsidRDefault="00744715">
            <w:pPr>
              <w:jc w:val="center"/>
              <w:rPr>
                <w:color w:val="000000"/>
                <w:szCs w:val="21"/>
              </w:rPr>
            </w:pPr>
            <w:r>
              <w:rPr>
                <w:rFonts w:ascii="宋体" w:hAnsi="宋体" w:hint="eastAsia"/>
                <w:color w:val="000000"/>
                <w:sz w:val="24"/>
              </w:rPr>
              <w:t>摄影</w:t>
            </w:r>
            <w:r>
              <w:rPr>
                <w:rFonts w:ascii="宋体" w:hAnsi="宋体"/>
                <w:color w:val="000000"/>
                <w:sz w:val="24"/>
              </w:rPr>
              <w:t>用光</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3</w:t>
            </w:r>
          </w:p>
        </w:tc>
        <w:tc>
          <w:tcPr>
            <w:tcW w:w="1853" w:type="dxa"/>
            <w:vAlign w:val="center"/>
          </w:tcPr>
          <w:p w:rsidR="00546956" w:rsidRDefault="00744715">
            <w:pPr>
              <w:jc w:val="center"/>
              <w:rPr>
                <w:szCs w:val="21"/>
              </w:rPr>
            </w:pPr>
            <w:r>
              <w:rPr>
                <w:rFonts w:hint="eastAsia"/>
                <w:szCs w:val="21"/>
              </w:rPr>
              <w:t>1-3</w:t>
            </w:r>
          </w:p>
        </w:tc>
        <w:tc>
          <w:tcPr>
            <w:tcW w:w="735" w:type="dxa"/>
            <w:vAlign w:val="center"/>
          </w:tcPr>
          <w:p w:rsidR="00546956" w:rsidRDefault="00744715">
            <w:pPr>
              <w:jc w:val="center"/>
              <w:rPr>
                <w:rFonts w:ascii="宋体" w:hAnsi="宋体"/>
                <w:color w:val="000000"/>
                <w:szCs w:val="21"/>
              </w:rPr>
            </w:pPr>
            <w:r>
              <w:rPr>
                <w:rFonts w:ascii="宋体" w:hAnsi="宋体" w:hint="eastAsia"/>
                <w:color w:val="000000"/>
                <w:szCs w:val="21"/>
              </w:rPr>
              <w:t>2</w:t>
            </w:r>
          </w:p>
        </w:tc>
        <w:tc>
          <w:tcPr>
            <w:tcW w:w="735" w:type="dxa"/>
            <w:vAlign w:val="center"/>
          </w:tcPr>
          <w:p w:rsidR="00546956" w:rsidRDefault="00744715">
            <w:pPr>
              <w:jc w:val="center"/>
              <w:rPr>
                <w:rFonts w:ascii="宋体" w:hAnsi="宋体"/>
                <w:color w:val="000000"/>
                <w:szCs w:val="21"/>
              </w:rPr>
            </w:pPr>
            <w:r>
              <w:rPr>
                <w:rFonts w:ascii="宋体" w:hAnsi="宋体" w:hint="eastAsia"/>
                <w:color w:val="000000"/>
                <w:szCs w:val="21"/>
              </w:rPr>
              <w:t>2</w:t>
            </w: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rFonts w:ascii="宋体" w:hAnsi="宋体"/>
                <w:color w:val="000000"/>
                <w:szCs w:val="21"/>
              </w:rPr>
            </w:pPr>
            <w:r>
              <w:rPr>
                <w:rFonts w:ascii="宋体" w:hAnsi="宋体" w:hint="eastAsia"/>
                <w:color w:val="000000"/>
                <w:szCs w:val="21"/>
              </w:rPr>
              <w:t>16</w:t>
            </w:r>
          </w:p>
        </w:tc>
        <w:tc>
          <w:tcPr>
            <w:tcW w:w="735" w:type="dxa"/>
            <w:vAlign w:val="center"/>
          </w:tcPr>
          <w:p w:rsidR="00546956" w:rsidRDefault="00744715">
            <w:pPr>
              <w:jc w:val="center"/>
              <w:rPr>
                <w:rFonts w:ascii="宋体" w:hAnsi="宋体"/>
                <w:color w:val="000000"/>
                <w:szCs w:val="21"/>
              </w:rPr>
            </w:pPr>
            <w:r>
              <w:rPr>
                <w:rFonts w:ascii="宋体" w:hAnsi="宋体" w:hint="eastAsia"/>
                <w:color w:val="000000"/>
                <w:szCs w:val="21"/>
              </w:rPr>
              <w:t>16</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tabs>
                <w:tab w:val="left" w:pos="900"/>
              </w:tabs>
              <w:spacing w:line="400" w:lineRule="exact"/>
              <w:jc w:val="center"/>
              <w:rPr>
                <w:bCs/>
                <w:szCs w:val="21"/>
              </w:rPr>
            </w:pPr>
            <w:r>
              <w:rPr>
                <w:rFonts w:ascii="宋体" w:hAnsi="宋体" w:hint="eastAsia"/>
                <w:szCs w:val="21"/>
              </w:rPr>
              <w:t>1</w:t>
            </w:r>
          </w:p>
        </w:tc>
        <w:tc>
          <w:tcPr>
            <w:tcW w:w="1784" w:type="dxa"/>
            <w:vAlign w:val="center"/>
          </w:tcPr>
          <w:p w:rsidR="00546956" w:rsidRDefault="00744715">
            <w:pPr>
              <w:jc w:val="center"/>
              <w:rPr>
                <w:bCs/>
                <w:szCs w:val="21"/>
              </w:rPr>
            </w:pPr>
            <w:r>
              <w:rPr>
                <w:rFonts w:ascii="宋体" w:hAnsi="宋体" w:hint="eastAsia"/>
                <w:color w:val="000000"/>
                <w:szCs w:val="21"/>
              </w:rPr>
              <w:t>照相机与镜头</w:t>
            </w:r>
          </w:p>
        </w:tc>
        <w:tc>
          <w:tcPr>
            <w:tcW w:w="3568" w:type="dxa"/>
            <w:vAlign w:val="center"/>
          </w:tcPr>
          <w:p w:rsidR="00546956" w:rsidRDefault="00744715">
            <w:pPr>
              <w:jc w:val="center"/>
              <w:rPr>
                <w:bCs/>
                <w:szCs w:val="21"/>
              </w:rPr>
            </w:pPr>
            <w:r>
              <w:rPr>
                <w:rFonts w:hint="eastAsia"/>
                <w:bCs/>
                <w:szCs w:val="21"/>
              </w:rPr>
              <w:t>认识</w:t>
            </w:r>
            <w:r>
              <w:rPr>
                <w:rFonts w:ascii="宋体" w:hAnsi="宋体" w:hint="eastAsia"/>
                <w:color w:val="000000"/>
                <w:szCs w:val="21"/>
              </w:rPr>
              <w:t>照相机与镜头</w:t>
            </w:r>
          </w:p>
        </w:tc>
        <w:tc>
          <w:tcPr>
            <w:tcW w:w="735" w:type="dxa"/>
            <w:vAlign w:val="center"/>
          </w:tcPr>
          <w:p w:rsidR="00546956" w:rsidRDefault="00744715">
            <w:pPr>
              <w:tabs>
                <w:tab w:val="left" w:pos="900"/>
              </w:tabs>
              <w:spacing w:line="400" w:lineRule="exact"/>
              <w:jc w:val="center"/>
              <w:rPr>
                <w:bCs/>
                <w:szCs w:val="21"/>
              </w:rPr>
            </w:pPr>
            <w:r>
              <w:rPr>
                <w:rFonts w:ascii="宋体" w:hAnsi="宋体" w:hint="eastAsia"/>
                <w:szCs w:val="21"/>
              </w:rPr>
              <w:t>2</w:t>
            </w:r>
          </w:p>
        </w:tc>
        <w:tc>
          <w:tcPr>
            <w:tcW w:w="1155" w:type="dxa"/>
            <w:vAlign w:val="center"/>
          </w:tcPr>
          <w:p w:rsidR="00546956" w:rsidRDefault="00744715">
            <w:pPr>
              <w:jc w:val="center"/>
              <w:rPr>
                <w:bCs/>
                <w:szCs w:val="21"/>
              </w:rPr>
            </w:pPr>
            <w:r>
              <w:rPr>
                <w:rFonts w:hint="eastAsia"/>
                <w:szCs w:val="21"/>
              </w:rPr>
              <w:t>5-1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tabs>
                <w:tab w:val="left" w:pos="900"/>
              </w:tabs>
              <w:spacing w:line="400" w:lineRule="exact"/>
              <w:jc w:val="center"/>
              <w:rPr>
                <w:bCs/>
                <w:szCs w:val="21"/>
              </w:rPr>
            </w:pPr>
            <w:r>
              <w:rPr>
                <w:rFonts w:ascii="宋体" w:hAnsi="宋体" w:hint="eastAsia"/>
                <w:szCs w:val="21"/>
              </w:rPr>
              <w:t>2</w:t>
            </w:r>
          </w:p>
        </w:tc>
        <w:tc>
          <w:tcPr>
            <w:tcW w:w="1784" w:type="dxa"/>
            <w:vAlign w:val="center"/>
          </w:tcPr>
          <w:p w:rsidR="00546956" w:rsidRDefault="00744715">
            <w:pPr>
              <w:jc w:val="center"/>
              <w:rPr>
                <w:bCs/>
                <w:szCs w:val="21"/>
              </w:rPr>
            </w:pPr>
            <w:r>
              <w:rPr>
                <w:rFonts w:ascii="宋体" w:hAnsi="宋体" w:hint="eastAsia"/>
                <w:color w:val="000000"/>
                <w:szCs w:val="21"/>
              </w:rPr>
              <w:t>照相机</w:t>
            </w:r>
            <w:r>
              <w:rPr>
                <w:rFonts w:ascii="宋体" w:hAnsi="宋体"/>
                <w:color w:val="000000"/>
                <w:szCs w:val="21"/>
              </w:rPr>
              <w:t>的使用与维护</w:t>
            </w:r>
          </w:p>
        </w:tc>
        <w:tc>
          <w:tcPr>
            <w:tcW w:w="3568" w:type="dxa"/>
            <w:vAlign w:val="center"/>
          </w:tcPr>
          <w:p w:rsidR="00546956" w:rsidRDefault="00744715">
            <w:pPr>
              <w:tabs>
                <w:tab w:val="left" w:pos="900"/>
              </w:tabs>
              <w:spacing w:line="400" w:lineRule="exact"/>
              <w:jc w:val="center"/>
              <w:rPr>
                <w:bCs/>
                <w:szCs w:val="21"/>
              </w:rPr>
            </w:pPr>
            <w:r>
              <w:rPr>
                <w:rFonts w:ascii="宋体" w:hAnsi="宋体" w:hint="eastAsia"/>
                <w:color w:val="000000"/>
                <w:szCs w:val="21"/>
              </w:rPr>
              <w:t>照相机</w:t>
            </w:r>
            <w:r>
              <w:rPr>
                <w:rFonts w:ascii="宋体" w:hAnsi="宋体"/>
                <w:color w:val="000000"/>
                <w:szCs w:val="21"/>
              </w:rPr>
              <w:t>的使用</w:t>
            </w:r>
            <w:r>
              <w:rPr>
                <w:rFonts w:ascii="宋体" w:hAnsi="宋体" w:hint="eastAsia"/>
                <w:color w:val="000000"/>
                <w:szCs w:val="21"/>
              </w:rPr>
              <w:t>、</w:t>
            </w:r>
            <w:r>
              <w:rPr>
                <w:rFonts w:ascii="宋体" w:hAnsi="宋体"/>
                <w:color w:val="000000"/>
                <w:szCs w:val="21"/>
              </w:rPr>
              <w:t>维护</w:t>
            </w:r>
          </w:p>
        </w:tc>
        <w:tc>
          <w:tcPr>
            <w:tcW w:w="735" w:type="dxa"/>
            <w:vAlign w:val="center"/>
          </w:tcPr>
          <w:p w:rsidR="00546956" w:rsidRDefault="00744715">
            <w:pPr>
              <w:jc w:val="center"/>
              <w:rPr>
                <w:bCs/>
                <w:szCs w:val="21"/>
              </w:rPr>
            </w:pPr>
            <w:r>
              <w:rPr>
                <w:rFonts w:ascii="宋体" w:hAnsi="宋体"/>
                <w:color w:val="000000"/>
                <w:szCs w:val="21"/>
              </w:rPr>
              <w:t>4</w:t>
            </w:r>
          </w:p>
        </w:tc>
        <w:tc>
          <w:tcPr>
            <w:tcW w:w="1155" w:type="dxa"/>
            <w:vAlign w:val="center"/>
          </w:tcPr>
          <w:p w:rsidR="00546956" w:rsidRDefault="00744715">
            <w:pPr>
              <w:jc w:val="center"/>
              <w:rPr>
                <w:bCs/>
                <w:szCs w:val="21"/>
              </w:rPr>
            </w:pPr>
            <w:r>
              <w:rPr>
                <w:rFonts w:hint="eastAsia"/>
                <w:szCs w:val="21"/>
              </w:rPr>
              <w:t>5-1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tabs>
                <w:tab w:val="left" w:pos="900"/>
              </w:tabs>
              <w:spacing w:line="400" w:lineRule="exact"/>
              <w:jc w:val="center"/>
              <w:rPr>
                <w:bCs/>
                <w:szCs w:val="21"/>
              </w:rPr>
            </w:pPr>
            <w:r>
              <w:rPr>
                <w:rFonts w:ascii="宋体" w:hAnsi="宋体" w:hint="eastAsia"/>
                <w:szCs w:val="21"/>
              </w:rPr>
              <w:t>3</w:t>
            </w:r>
          </w:p>
        </w:tc>
        <w:tc>
          <w:tcPr>
            <w:tcW w:w="1784" w:type="dxa"/>
            <w:vAlign w:val="center"/>
          </w:tcPr>
          <w:p w:rsidR="00546956" w:rsidRDefault="00744715">
            <w:pPr>
              <w:jc w:val="center"/>
              <w:rPr>
                <w:bCs/>
                <w:szCs w:val="21"/>
              </w:rPr>
            </w:pPr>
            <w:r>
              <w:rPr>
                <w:rFonts w:ascii="宋体" w:hAnsi="宋体" w:hint="eastAsia"/>
                <w:color w:val="000000"/>
                <w:szCs w:val="21"/>
              </w:rPr>
              <w:t>曝光与</w:t>
            </w:r>
            <w:r>
              <w:rPr>
                <w:rFonts w:ascii="宋体" w:hAnsi="宋体"/>
                <w:color w:val="000000"/>
                <w:szCs w:val="21"/>
              </w:rPr>
              <w:t>测光</w:t>
            </w:r>
          </w:p>
        </w:tc>
        <w:tc>
          <w:tcPr>
            <w:tcW w:w="3568" w:type="dxa"/>
            <w:vAlign w:val="center"/>
          </w:tcPr>
          <w:p w:rsidR="00546956" w:rsidRDefault="00744715">
            <w:pPr>
              <w:tabs>
                <w:tab w:val="left" w:pos="900"/>
              </w:tabs>
              <w:spacing w:line="400" w:lineRule="exact"/>
              <w:jc w:val="center"/>
              <w:rPr>
                <w:bCs/>
                <w:szCs w:val="21"/>
              </w:rPr>
            </w:pPr>
            <w:r>
              <w:rPr>
                <w:rFonts w:ascii="宋体" w:hAnsi="宋体" w:hint="eastAsia"/>
                <w:color w:val="000000"/>
                <w:szCs w:val="21"/>
              </w:rPr>
              <w:t>曝光方法</w:t>
            </w:r>
            <w:r>
              <w:rPr>
                <w:rFonts w:ascii="宋体" w:hAnsi="宋体"/>
                <w:color w:val="000000"/>
                <w:szCs w:val="21"/>
              </w:rPr>
              <w:t>、</w:t>
            </w:r>
            <w:r>
              <w:rPr>
                <w:rFonts w:ascii="宋体" w:hAnsi="宋体" w:hint="eastAsia"/>
                <w:color w:val="000000"/>
                <w:szCs w:val="21"/>
              </w:rPr>
              <w:t>四</w:t>
            </w:r>
            <w:r>
              <w:rPr>
                <w:rFonts w:ascii="宋体" w:hAnsi="宋体"/>
                <w:color w:val="000000"/>
                <w:szCs w:val="21"/>
              </w:rPr>
              <w:t>种不同的</w:t>
            </w:r>
            <w:r>
              <w:rPr>
                <w:rFonts w:ascii="宋体" w:hAnsi="宋体" w:hint="eastAsia"/>
                <w:color w:val="000000"/>
                <w:szCs w:val="21"/>
              </w:rPr>
              <w:t>测</w:t>
            </w:r>
            <w:r>
              <w:rPr>
                <w:rFonts w:ascii="宋体" w:hAnsi="宋体"/>
                <w:color w:val="000000"/>
                <w:szCs w:val="21"/>
              </w:rPr>
              <w:t>光模式</w:t>
            </w:r>
          </w:p>
        </w:tc>
        <w:tc>
          <w:tcPr>
            <w:tcW w:w="735" w:type="dxa"/>
            <w:vAlign w:val="center"/>
          </w:tcPr>
          <w:p w:rsidR="00546956" w:rsidRDefault="00744715">
            <w:pPr>
              <w:jc w:val="center"/>
              <w:rPr>
                <w:bCs/>
                <w:szCs w:val="21"/>
              </w:rPr>
            </w:pPr>
            <w:r>
              <w:rPr>
                <w:rFonts w:ascii="宋体" w:hAnsi="宋体"/>
                <w:color w:val="000000"/>
                <w:szCs w:val="21"/>
              </w:rPr>
              <w:t>4</w:t>
            </w:r>
          </w:p>
        </w:tc>
        <w:tc>
          <w:tcPr>
            <w:tcW w:w="1155" w:type="dxa"/>
            <w:vAlign w:val="center"/>
          </w:tcPr>
          <w:p w:rsidR="00546956" w:rsidRDefault="00744715">
            <w:pPr>
              <w:jc w:val="center"/>
              <w:rPr>
                <w:bCs/>
                <w:szCs w:val="21"/>
              </w:rPr>
            </w:pPr>
            <w:r>
              <w:rPr>
                <w:rFonts w:hint="eastAsia"/>
                <w:bCs/>
                <w:szCs w:val="21"/>
              </w:rPr>
              <w:t>1-3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tabs>
                <w:tab w:val="left" w:pos="900"/>
              </w:tabs>
              <w:spacing w:line="400" w:lineRule="exact"/>
              <w:jc w:val="center"/>
              <w:rPr>
                <w:szCs w:val="21"/>
              </w:rPr>
            </w:pPr>
            <w:r>
              <w:rPr>
                <w:rFonts w:ascii="宋体" w:hAnsi="宋体" w:hint="eastAsia"/>
                <w:szCs w:val="21"/>
              </w:rPr>
              <w:t>4</w:t>
            </w:r>
          </w:p>
        </w:tc>
        <w:tc>
          <w:tcPr>
            <w:tcW w:w="1784" w:type="dxa"/>
            <w:vAlign w:val="center"/>
          </w:tcPr>
          <w:p w:rsidR="00546956" w:rsidRDefault="00744715">
            <w:pPr>
              <w:jc w:val="center"/>
              <w:rPr>
                <w:bCs/>
                <w:szCs w:val="21"/>
              </w:rPr>
            </w:pPr>
            <w:r>
              <w:rPr>
                <w:rFonts w:ascii="宋体" w:hAnsi="宋体" w:hint="eastAsia"/>
                <w:color w:val="000000"/>
                <w:szCs w:val="21"/>
              </w:rPr>
              <w:t>取景构图、景深控制</w:t>
            </w:r>
          </w:p>
        </w:tc>
        <w:tc>
          <w:tcPr>
            <w:tcW w:w="3568" w:type="dxa"/>
            <w:vAlign w:val="center"/>
          </w:tcPr>
          <w:p w:rsidR="00546956" w:rsidRDefault="00744715">
            <w:pPr>
              <w:tabs>
                <w:tab w:val="left" w:pos="900"/>
              </w:tabs>
              <w:spacing w:line="400" w:lineRule="exact"/>
              <w:jc w:val="center"/>
              <w:rPr>
                <w:bCs/>
                <w:szCs w:val="21"/>
              </w:rPr>
            </w:pPr>
            <w:r>
              <w:rPr>
                <w:rFonts w:ascii="宋体" w:hAnsi="宋体" w:hint="eastAsia"/>
                <w:color w:val="000000"/>
                <w:szCs w:val="21"/>
              </w:rPr>
              <w:t>构图</w:t>
            </w:r>
            <w:r>
              <w:rPr>
                <w:rFonts w:ascii="宋体" w:hAnsi="宋体"/>
                <w:color w:val="000000"/>
                <w:szCs w:val="21"/>
              </w:rPr>
              <w:t>原则、</w:t>
            </w:r>
            <w:r>
              <w:rPr>
                <w:rFonts w:ascii="宋体" w:hAnsi="宋体" w:hint="eastAsia"/>
                <w:color w:val="000000"/>
                <w:szCs w:val="21"/>
              </w:rPr>
              <w:t>常见</w:t>
            </w:r>
            <w:r>
              <w:rPr>
                <w:rFonts w:ascii="宋体" w:hAnsi="宋体"/>
                <w:color w:val="000000"/>
                <w:szCs w:val="21"/>
              </w:rPr>
              <w:t>构图</w:t>
            </w:r>
            <w:r>
              <w:rPr>
                <w:rFonts w:ascii="宋体" w:hAnsi="宋体" w:hint="eastAsia"/>
                <w:color w:val="000000"/>
                <w:szCs w:val="21"/>
              </w:rPr>
              <w:t>方法</w:t>
            </w:r>
            <w:r>
              <w:rPr>
                <w:rFonts w:ascii="宋体" w:hAnsi="宋体"/>
                <w:color w:val="000000"/>
                <w:szCs w:val="21"/>
              </w:rPr>
              <w:t>、</w:t>
            </w:r>
            <w:r>
              <w:rPr>
                <w:rFonts w:ascii="宋体" w:hAnsi="宋体" w:hint="eastAsia"/>
                <w:color w:val="000000"/>
                <w:szCs w:val="21"/>
              </w:rPr>
              <w:t>景深</w:t>
            </w:r>
            <w:r>
              <w:rPr>
                <w:rFonts w:ascii="宋体" w:hAnsi="宋体"/>
                <w:color w:val="000000"/>
                <w:szCs w:val="21"/>
              </w:rPr>
              <w:t>控制方法</w:t>
            </w:r>
          </w:p>
        </w:tc>
        <w:tc>
          <w:tcPr>
            <w:tcW w:w="735" w:type="dxa"/>
            <w:vAlign w:val="center"/>
          </w:tcPr>
          <w:p w:rsidR="00546956" w:rsidRDefault="00744715">
            <w:pPr>
              <w:jc w:val="center"/>
              <w:rPr>
                <w:bCs/>
                <w:szCs w:val="21"/>
              </w:rPr>
            </w:pPr>
            <w:r>
              <w:rPr>
                <w:rFonts w:ascii="宋体" w:hAnsi="宋体"/>
                <w:color w:val="000000"/>
                <w:szCs w:val="21"/>
              </w:rPr>
              <w:t>4</w:t>
            </w:r>
          </w:p>
        </w:tc>
        <w:tc>
          <w:tcPr>
            <w:tcW w:w="1155" w:type="dxa"/>
            <w:vAlign w:val="center"/>
          </w:tcPr>
          <w:p w:rsidR="00546956" w:rsidRDefault="00744715">
            <w:pPr>
              <w:jc w:val="center"/>
              <w:rPr>
                <w:bCs/>
                <w:szCs w:val="21"/>
              </w:rPr>
            </w:pPr>
            <w:r>
              <w:rPr>
                <w:rFonts w:hint="eastAsia"/>
                <w:bCs/>
                <w:szCs w:val="21"/>
              </w:rPr>
              <w:t>10-1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tabs>
                <w:tab w:val="left" w:pos="900"/>
              </w:tabs>
              <w:spacing w:line="400" w:lineRule="exact"/>
              <w:jc w:val="center"/>
              <w:rPr>
                <w:szCs w:val="21"/>
              </w:rPr>
            </w:pPr>
            <w:r>
              <w:rPr>
                <w:rFonts w:ascii="宋体" w:hAnsi="宋体" w:hint="eastAsia"/>
                <w:szCs w:val="21"/>
              </w:rPr>
              <w:t>5</w:t>
            </w:r>
          </w:p>
        </w:tc>
        <w:tc>
          <w:tcPr>
            <w:tcW w:w="1784" w:type="dxa"/>
            <w:vAlign w:val="center"/>
          </w:tcPr>
          <w:p w:rsidR="00546956" w:rsidRDefault="00744715">
            <w:pPr>
              <w:jc w:val="center"/>
              <w:rPr>
                <w:bCs/>
                <w:szCs w:val="21"/>
              </w:rPr>
            </w:pPr>
            <w:r>
              <w:rPr>
                <w:rFonts w:ascii="宋体" w:hAnsi="宋体" w:hint="eastAsia"/>
                <w:color w:val="000000"/>
                <w:szCs w:val="21"/>
              </w:rPr>
              <w:t>摄影</w:t>
            </w:r>
            <w:r>
              <w:rPr>
                <w:rFonts w:ascii="宋体" w:hAnsi="宋体"/>
                <w:color w:val="000000"/>
                <w:szCs w:val="21"/>
              </w:rPr>
              <w:t>用光</w:t>
            </w:r>
          </w:p>
        </w:tc>
        <w:tc>
          <w:tcPr>
            <w:tcW w:w="3568" w:type="dxa"/>
            <w:vAlign w:val="center"/>
          </w:tcPr>
          <w:p w:rsidR="00546956" w:rsidRDefault="00744715">
            <w:pPr>
              <w:tabs>
                <w:tab w:val="left" w:pos="900"/>
              </w:tabs>
              <w:spacing w:line="400" w:lineRule="exact"/>
              <w:jc w:val="center"/>
              <w:rPr>
                <w:bCs/>
                <w:szCs w:val="21"/>
              </w:rPr>
            </w:pPr>
            <w:r>
              <w:rPr>
                <w:rFonts w:ascii="宋体" w:hAnsi="宋体" w:hint="eastAsia"/>
                <w:color w:val="000000"/>
                <w:szCs w:val="21"/>
              </w:rPr>
              <w:t>不</w:t>
            </w:r>
            <w:r>
              <w:rPr>
                <w:rFonts w:ascii="宋体" w:hAnsi="宋体"/>
                <w:color w:val="000000"/>
                <w:szCs w:val="21"/>
              </w:rPr>
              <w:t>同光</w:t>
            </w:r>
            <w:r>
              <w:rPr>
                <w:rFonts w:ascii="宋体" w:hAnsi="宋体" w:hint="eastAsia"/>
                <w:color w:val="000000"/>
                <w:szCs w:val="21"/>
              </w:rPr>
              <w:t>源</w:t>
            </w:r>
            <w:r>
              <w:rPr>
                <w:rFonts w:ascii="宋体" w:hAnsi="宋体"/>
                <w:color w:val="000000"/>
                <w:szCs w:val="21"/>
              </w:rPr>
              <w:t>拍摄</w:t>
            </w:r>
            <w:r>
              <w:rPr>
                <w:rFonts w:ascii="宋体" w:hAnsi="宋体" w:hint="eastAsia"/>
                <w:color w:val="000000"/>
                <w:szCs w:val="21"/>
              </w:rPr>
              <w:t>实践</w:t>
            </w:r>
          </w:p>
        </w:tc>
        <w:tc>
          <w:tcPr>
            <w:tcW w:w="735" w:type="dxa"/>
            <w:vAlign w:val="center"/>
          </w:tcPr>
          <w:p w:rsidR="00546956" w:rsidRDefault="00744715">
            <w:pPr>
              <w:jc w:val="center"/>
              <w:rPr>
                <w:bCs/>
                <w:szCs w:val="21"/>
              </w:rPr>
            </w:pPr>
            <w:r>
              <w:rPr>
                <w:rFonts w:ascii="宋体" w:hAnsi="宋体" w:hint="eastAsia"/>
                <w:color w:val="000000"/>
                <w:szCs w:val="21"/>
              </w:rPr>
              <w:t>2</w:t>
            </w:r>
          </w:p>
        </w:tc>
        <w:tc>
          <w:tcPr>
            <w:tcW w:w="1155" w:type="dxa"/>
            <w:vAlign w:val="center"/>
          </w:tcPr>
          <w:p w:rsidR="00546956" w:rsidRDefault="00744715">
            <w:pPr>
              <w:jc w:val="center"/>
              <w:rPr>
                <w:bCs/>
                <w:szCs w:val="21"/>
              </w:rPr>
            </w:pPr>
            <w:r>
              <w:rPr>
                <w:rFonts w:hint="eastAsia"/>
                <w:bCs/>
                <w:szCs w:val="21"/>
              </w:rPr>
              <w:t>1-3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把握主线，引导学生掌握</w:t>
      </w:r>
      <w:r>
        <w:rPr>
          <w:rFonts w:hint="eastAsia"/>
          <w:sz w:val="24"/>
        </w:rPr>
        <w:t>摄影术的发展历史与照相机的发明和演变</w:t>
      </w:r>
      <w:r>
        <w:rPr>
          <w:sz w:val="24"/>
        </w:rPr>
        <w:t>，</w:t>
      </w:r>
      <w:r>
        <w:rPr>
          <w:rFonts w:hint="eastAsia"/>
          <w:sz w:val="24"/>
        </w:rPr>
        <w:t>利用相机的工作原理与操作等</w:t>
      </w:r>
      <w:r>
        <w:rPr>
          <w:sz w:val="24"/>
        </w:rPr>
        <w:t>实际案例，帮助学生理解</w:t>
      </w:r>
      <w:r>
        <w:rPr>
          <w:rFonts w:hint="eastAsia"/>
          <w:sz w:val="24"/>
        </w:rPr>
        <w:t>摄影</w:t>
      </w:r>
      <w:r>
        <w:rPr>
          <w:sz w:val="24"/>
        </w:rPr>
        <w:t>的方法和过程，使学生能</w:t>
      </w:r>
      <w:r>
        <w:rPr>
          <w:rFonts w:hint="eastAsia"/>
          <w:sz w:val="24"/>
        </w:rPr>
        <w:t>利用数码单反相机进行摄影作品的拍摄与创作</w:t>
      </w:r>
      <w:r>
        <w:rPr>
          <w:sz w:val="24"/>
        </w:rPr>
        <w:t>。</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w:t>
      </w:r>
      <w:r>
        <w:rPr>
          <w:rFonts w:hint="eastAsia"/>
          <w:sz w:val="24"/>
        </w:rPr>
        <w:t>主题摄影的</w:t>
      </w:r>
      <w:r>
        <w:rPr>
          <w:sz w:val="24"/>
        </w:rPr>
        <w:t>实际案例，让学生真正了解并掌握</w:t>
      </w:r>
      <w:r>
        <w:rPr>
          <w:rFonts w:hint="eastAsia"/>
          <w:sz w:val="24"/>
        </w:rPr>
        <w:t>各种主题摄影的拍摄方法</w:t>
      </w:r>
      <w:r>
        <w:rPr>
          <w:sz w:val="24"/>
        </w:rPr>
        <w:t>，从而具备相关知识和方法的实际应用能力。</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lastRenderedPageBreak/>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lastRenderedPageBreak/>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主题创作</w:t>
      </w:r>
      <w:r>
        <w:rPr>
          <w:rFonts w:hint="eastAsia"/>
          <w:sz w:val="24"/>
        </w:rPr>
        <w:t>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40</w:t>
      </w:r>
      <w:r>
        <w:rPr>
          <w:sz w:val="24"/>
        </w:rPr>
        <w:t>% +</w:t>
      </w:r>
      <w:r>
        <w:rPr>
          <w:sz w:val="24"/>
        </w:rPr>
        <w:t>期末考试成绩</w:t>
      </w:r>
      <w:r>
        <w:rPr>
          <w:sz w:val="24"/>
        </w:rPr>
        <w:t>×</w:t>
      </w:r>
      <w:r>
        <w:rPr>
          <w:rFonts w:hint="eastAsia"/>
          <w:sz w:val="24"/>
        </w:rPr>
        <w:t>60</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044"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hint="eastAsia"/>
              </w:rPr>
              <w:t>平时作业</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30%</w:t>
            </w:r>
          </w:p>
        </w:tc>
        <w:tc>
          <w:tcPr>
            <w:tcW w:w="4410" w:type="dxa"/>
            <w:vAlign w:val="center"/>
          </w:tcPr>
          <w:p w:rsidR="00546956" w:rsidRDefault="00744715">
            <w:pPr>
              <w:pStyle w:val="a9"/>
              <w:rPr>
                <w:rFonts w:eastAsia="宋体"/>
                <w:szCs w:val="21"/>
              </w:rPr>
            </w:pPr>
            <w:r>
              <w:rPr>
                <w:rFonts w:eastAsia="宋体"/>
              </w:rPr>
              <w:t>课后完成</w:t>
            </w:r>
            <w:r>
              <w:rPr>
                <w:rFonts w:eastAsia="宋体" w:hint="eastAsia"/>
              </w:rPr>
              <w:t>3</w:t>
            </w:r>
            <w:r>
              <w:rPr>
                <w:rFonts w:eastAsia="宋体" w:hint="eastAsia"/>
              </w:rPr>
              <w:t>次平时作业</w:t>
            </w:r>
            <w:r>
              <w:rPr>
                <w:rFonts w:eastAsia="宋体"/>
              </w:rPr>
              <w:t>，主要考核学生对每节课知识点的复习、理解和掌握程度，计算全部作业的平均成绩再按</w:t>
            </w:r>
            <w:r>
              <w:rPr>
                <w:rFonts w:eastAsia="宋体" w:hint="eastAsia"/>
              </w:rPr>
              <w:t>3</w:t>
            </w:r>
            <w:r>
              <w:rPr>
                <w:rFonts w:eastAsia="宋体"/>
              </w:rPr>
              <w:t>0%</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1-3</w:t>
            </w:r>
            <w:r>
              <w:rPr>
                <w:rFonts w:eastAsia="宋体" w:hint="eastAsia"/>
                <w:color w:val="000000"/>
                <w:szCs w:val="21"/>
              </w:rPr>
              <w:t>、</w:t>
            </w:r>
            <w:r>
              <w:rPr>
                <w:rFonts w:eastAsia="宋体" w:hint="eastAsia"/>
                <w:color w:val="000000"/>
                <w:szCs w:val="21"/>
              </w:rPr>
              <w:t>5-1</w:t>
            </w:r>
          </w:p>
        </w:tc>
      </w:tr>
      <w:tr w:rsidR="00546956">
        <w:tc>
          <w:tcPr>
            <w:tcW w:w="1044" w:type="dxa"/>
            <w:vMerge/>
            <w:tcMar>
              <w:left w:w="57" w:type="dxa"/>
              <w:right w:w="57" w:type="dxa"/>
            </w:tcMar>
            <w:vAlign w:val="center"/>
          </w:tcPr>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考勤与平时课</w:t>
            </w:r>
            <w:r>
              <w:rPr>
                <w:rFonts w:eastAsia="宋体" w:hint="eastAsia"/>
              </w:rPr>
              <w:lastRenderedPageBreak/>
              <w:t>堂表现</w:t>
            </w:r>
          </w:p>
        </w:tc>
        <w:tc>
          <w:tcPr>
            <w:tcW w:w="808" w:type="dxa"/>
            <w:vAlign w:val="center"/>
          </w:tcPr>
          <w:p w:rsidR="00546956" w:rsidRDefault="00744715">
            <w:pPr>
              <w:pStyle w:val="a9"/>
              <w:jc w:val="center"/>
              <w:rPr>
                <w:rFonts w:eastAsia="宋体"/>
              </w:rPr>
            </w:pPr>
            <w:r>
              <w:rPr>
                <w:rFonts w:eastAsia="宋体" w:hint="eastAsia"/>
              </w:rPr>
              <w:lastRenderedPageBreak/>
              <w:t>10%</w:t>
            </w:r>
          </w:p>
        </w:tc>
        <w:tc>
          <w:tcPr>
            <w:tcW w:w="4410" w:type="dxa"/>
            <w:vAlign w:val="center"/>
          </w:tcPr>
          <w:p w:rsidR="00546956" w:rsidRDefault="00744715">
            <w:pPr>
              <w:pStyle w:val="a9"/>
              <w:rPr>
                <w:rFonts w:eastAsia="宋体"/>
                <w:color w:val="000000"/>
                <w:szCs w:val="21"/>
              </w:rPr>
            </w:pPr>
            <w:r>
              <w:rPr>
                <w:rFonts w:eastAsia="宋体"/>
                <w:color w:val="000000"/>
                <w:szCs w:val="21"/>
              </w:rPr>
              <w:t>主要考核学生课堂的听课效果和课后及时复</w:t>
            </w:r>
            <w:r>
              <w:rPr>
                <w:rFonts w:eastAsia="宋体"/>
                <w:color w:val="000000"/>
                <w:szCs w:val="21"/>
              </w:rPr>
              <w:lastRenderedPageBreak/>
              <w:t>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546956" w:rsidRDefault="00744715">
            <w:pPr>
              <w:pStyle w:val="a9"/>
              <w:jc w:val="center"/>
              <w:rPr>
                <w:rFonts w:eastAsia="宋体"/>
                <w:color w:val="000000"/>
                <w:szCs w:val="21"/>
              </w:rPr>
            </w:pPr>
            <w:r>
              <w:rPr>
                <w:rFonts w:eastAsia="宋体" w:hint="eastAsia"/>
                <w:color w:val="000000"/>
                <w:szCs w:val="21"/>
              </w:rPr>
              <w:lastRenderedPageBreak/>
              <w:t>10-1</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lastRenderedPageBreak/>
              <w:t>期末考试</w:t>
            </w:r>
          </w:p>
        </w:tc>
        <w:tc>
          <w:tcPr>
            <w:tcW w:w="1565" w:type="dxa"/>
            <w:vAlign w:val="center"/>
          </w:tcPr>
          <w:p w:rsidR="00546956" w:rsidRDefault="00744715">
            <w:pPr>
              <w:pStyle w:val="a9"/>
              <w:rPr>
                <w:rFonts w:eastAsia="宋体"/>
              </w:rPr>
            </w:pPr>
            <w:r>
              <w:rPr>
                <w:rFonts w:eastAsia="宋体" w:hint="eastAsia"/>
              </w:rPr>
              <w:t xml:space="preserve"> </w:t>
            </w:r>
            <w:r>
              <w:rPr>
                <w:rFonts w:eastAsia="宋体" w:hint="eastAsia"/>
              </w:rPr>
              <w:t>期末考试成绩</w:t>
            </w:r>
          </w:p>
        </w:tc>
        <w:tc>
          <w:tcPr>
            <w:tcW w:w="808" w:type="dxa"/>
            <w:vAlign w:val="center"/>
          </w:tcPr>
          <w:p w:rsidR="00546956" w:rsidRDefault="00744715">
            <w:pPr>
              <w:pStyle w:val="a9"/>
              <w:jc w:val="center"/>
              <w:rPr>
                <w:rFonts w:eastAsia="宋体"/>
              </w:rPr>
            </w:pPr>
            <w:r>
              <w:rPr>
                <w:rFonts w:eastAsia="宋体" w:hint="eastAsia"/>
              </w:rPr>
              <w:t>60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考核学生对课程所学知识进行主题作品创作的能力，根据作品创作的创意、视觉效果等进行评分。</w:t>
            </w:r>
          </w:p>
        </w:tc>
        <w:tc>
          <w:tcPr>
            <w:tcW w:w="1470" w:type="dxa"/>
            <w:vAlign w:val="center"/>
          </w:tcPr>
          <w:p w:rsidR="00546956" w:rsidRDefault="00744715">
            <w:pPr>
              <w:pStyle w:val="a9"/>
              <w:jc w:val="center"/>
              <w:rPr>
                <w:rFonts w:eastAsia="宋体"/>
              </w:rPr>
            </w:pPr>
            <w:r>
              <w:rPr>
                <w:rFonts w:eastAsia="宋体" w:hint="eastAsia"/>
                <w:color w:val="000000"/>
                <w:szCs w:val="21"/>
              </w:rPr>
              <w:t>10-1</w:t>
            </w:r>
          </w:p>
        </w:tc>
      </w:tr>
    </w:tbl>
    <w:p w:rsidR="00546956" w:rsidRDefault="00744715">
      <w:pPr>
        <w:spacing w:line="360" w:lineRule="auto"/>
        <w:ind w:firstLineChars="200" w:firstLine="480"/>
        <w:rPr>
          <w:sz w:val="24"/>
        </w:rPr>
      </w:pPr>
      <w:r>
        <w:rPr>
          <w:rFonts w:hint="eastAsia"/>
          <w:sz w:val="24"/>
        </w:rPr>
        <w:t>卓越工程师教育培养计划试点专业、参加各类专业认证（评估）的专业必须制定课程目标达成度计算办法，建议其他专业也要制定相应的计算办法。</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12" w:lineRule="auto"/>
        <w:ind w:firstLineChars="266" w:firstLine="638"/>
        <w:rPr>
          <w:sz w:val="24"/>
        </w:rPr>
      </w:pPr>
      <w:r>
        <w:rPr>
          <w:rFonts w:hint="eastAsia"/>
          <w:kern w:val="0"/>
          <w:sz w:val="24"/>
          <w:szCs w:val="21"/>
        </w:rPr>
        <w:t>略</w:t>
      </w: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郭枫楠</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spacing w:line="312" w:lineRule="auto"/>
        <w:jc w:val="center"/>
        <w:rPr>
          <w:b/>
          <w:bCs/>
          <w:sz w:val="30"/>
        </w:rPr>
      </w:pPr>
    </w:p>
    <w:p w:rsidR="00546956" w:rsidRDefault="00546956">
      <w:pPr>
        <w:pStyle w:val="1"/>
      </w:pPr>
    </w:p>
    <w:p w:rsidR="00546956" w:rsidRDefault="00546956"/>
    <w:p w:rsidR="00546956" w:rsidRDefault="00546956">
      <w:pPr>
        <w:spacing w:line="312" w:lineRule="auto"/>
        <w:jc w:val="center"/>
        <w:rPr>
          <w:b/>
          <w:bCs/>
          <w:sz w:val="30"/>
        </w:rPr>
      </w:pPr>
    </w:p>
    <w:p w:rsidR="00546956" w:rsidRDefault="00744715">
      <w:pPr>
        <w:pStyle w:val="1"/>
      </w:pPr>
      <w:bookmarkStart w:id="26" w:name="_Toc24474"/>
      <w:r>
        <w:lastRenderedPageBreak/>
        <w:t>平面</w:t>
      </w:r>
      <w:r>
        <w:rPr>
          <w:rFonts w:hint="eastAsia"/>
        </w:rPr>
        <w:t>设计</w:t>
      </w:r>
      <w:r>
        <w:t>基础课程教学大纲</w:t>
      </w:r>
      <w:bookmarkEnd w:id="26"/>
    </w:p>
    <w:p w:rsidR="00546956" w:rsidRDefault="00744715">
      <w:pPr>
        <w:spacing w:line="312" w:lineRule="auto"/>
        <w:jc w:val="center"/>
        <w:rPr>
          <w:b/>
          <w:bCs/>
          <w:sz w:val="30"/>
        </w:rPr>
      </w:pPr>
      <w:r>
        <w:rPr>
          <w:b/>
          <w:bCs/>
          <w:sz w:val="30"/>
        </w:rPr>
        <w:t>（</w:t>
      </w:r>
      <w:r>
        <w:rPr>
          <w:rFonts w:hint="eastAsia"/>
          <w:b/>
          <w:bCs/>
          <w:sz w:val="30"/>
        </w:rPr>
        <w:t>2D E-Drawing</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kern w:val="0"/>
          <w:sz w:val="24"/>
        </w:rPr>
        <w:t>0</w:t>
      </w:r>
      <w:r>
        <w:rPr>
          <w:rFonts w:ascii="宋体" w:hAnsi="宋体"/>
          <w:kern w:val="0"/>
          <w:sz w:val="24"/>
        </w:rPr>
        <w:t>921008</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Cs/>
          <w:kern w:val="0"/>
          <w:sz w:val="24"/>
        </w:rPr>
        <w:t xml:space="preserve"> </w:t>
      </w:r>
      <w:r>
        <w:rPr>
          <w:rFonts w:ascii="宋体" w:hAnsi="宋体" w:hint="eastAsia"/>
          <w:bCs/>
          <w:kern w:val="0"/>
          <w:sz w:val="24"/>
        </w:rPr>
        <w:t>4</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64</w:t>
      </w:r>
      <w:r>
        <w:rPr>
          <w:rFonts w:ascii="宋体" w:hAnsi="宋体"/>
          <w:kern w:val="0"/>
          <w:sz w:val="24"/>
        </w:rPr>
        <w:t>（其中：讲授学时</w:t>
      </w:r>
      <w:r>
        <w:rPr>
          <w:rFonts w:ascii="宋体" w:hAnsi="宋体" w:hint="eastAsia"/>
          <w:kern w:val="0"/>
          <w:sz w:val="24"/>
        </w:rPr>
        <w:t>32</w:t>
      </w:r>
      <w:r>
        <w:rPr>
          <w:rFonts w:ascii="宋体" w:hAnsi="宋体" w:hint="eastAsia"/>
          <w:kern w:val="0"/>
          <w:sz w:val="24"/>
        </w:rPr>
        <w:t xml:space="preserve">  </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32</w:t>
      </w:r>
      <w:r>
        <w:rPr>
          <w:rFonts w:ascii="宋体" w:hAnsi="宋体" w:hint="eastAsia"/>
          <w:kern w:val="0"/>
          <w:sz w:val="24"/>
        </w:rPr>
        <w:t xml:space="preserve"> </w:t>
      </w:r>
      <w:r>
        <w:rPr>
          <w:rFonts w:ascii="宋体" w:hAnsi="宋体"/>
          <w:kern w:val="0"/>
          <w:sz w:val="24"/>
        </w:rPr>
        <w:t>）</w:t>
      </w:r>
    </w:p>
    <w:p w:rsidR="00546956" w:rsidRDefault="00744715">
      <w:pPr>
        <w:spacing w:line="400" w:lineRule="exact"/>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color w:val="000000"/>
          <w:sz w:val="24"/>
        </w:rPr>
        <w:t>设计素描、色彩、构成基础</w:t>
      </w:r>
      <w:r>
        <w:rPr>
          <w:rFonts w:ascii="宋体" w:hAnsi="宋体" w:cs="宋体" w:hint="eastAsia"/>
          <w:color w:val="000000"/>
          <w:kern w:val="0"/>
          <w:sz w:val="24"/>
        </w:rPr>
        <w:t>等课程</w:t>
      </w:r>
      <w:r>
        <w:rPr>
          <w:rFonts w:ascii="宋体" w:hAnsi="宋体" w:hint="eastAsia"/>
          <w:color w:val="000000"/>
          <w:sz w:val="24"/>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数字媒体艺术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kern w:val="0"/>
          <w:sz w:val="24"/>
        </w:rPr>
        <w:t>PS+AI</w:t>
      </w:r>
      <w:r>
        <w:rPr>
          <w:rFonts w:ascii="宋体" w:hAnsi="宋体" w:hint="eastAsia"/>
          <w:kern w:val="0"/>
          <w:sz w:val="24"/>
        </w:rPr>
        <w:t>实例教程</w:t>
      </w:r>
      <w:r>
        <w:rPr>
          <w:rFonts w:ascii="宋体" w:hAnsi="宋体"/>
          <w:kern w:val="0"/>
          <w:sz w:val="24"/>
        </w:rPr>
        <w:t>》，</w:t>
      </w:r>
      <w:r>
        <w:rPr>
          <w:rFonts w:ascii="宋体" w:hAnsi="宋体" w:hint="eastAsia"/>
          <w:kern w:val="0"/>
          <w:sz w:val="24"/>
        </w:rPr>
        <w:t>李杰</w:t>
      </w:r>
      <w:r>
        <w:rPr>
          <w:rFonts w:ascii="宋体" w:hAnsi="宋体" w:hint="eastAsia"/>
          <w:kern w:val="0"/>
          <w:sz w:val="24"/>
        </w:rPr>
        <w:t xml:space="preserve"> </w:t>
      </w:r>
      <w:r>
        <w:rPr>
          <w:rFonts w:ascii="宋体" w:hAnsi="宋体"/>
          <w:kern w:val="0"/>
          <w:sz w:val="24"/>
        </w:rPr>
        <w:t>主编，</w:t>
      </w:r>
      <w:r>
        <w:rPr>
          <w:rFonts w:ascii="宋体" w:hAnsi="宋体" w:hint="eastAsia"/>
          <w:kern w:val="0"/>
          <w:sz w:val="24"/>
        </w:rPr>
        <w:t>人民邮电</w:t>
      </w:r>
      <w:r>
        <w:rPr>
          <w:rFonts w:ascii="宋体" w:hAnsi="宋体"/>
          <w:kern w:val="0"/>
          <w:sz w:val="24"/>
        </w:rPr>
        <w:t>出版社，</w:t>
      </w:r>
      <w:r>
        <w:rPr>
          <w:rFonts w:ascii="宋体" w:hAnsi="宋体" w:hint="eastAsia"/>
          <w:kern w:val="0"/>
          <w:sz w:val="24"/>
        </w:rPr>
        <w:t>2017.9</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kern w:val="0"/>
          <w:sz w:val="24"/>
        </w:rPr>
      </w:pPr>
      <w:r>
        <w:rPr>
          <w:rFonts w:ascii="宋体" w:hAnsi="宋体" w:hint="eastAsia"/>
          <w:b/>
          <w:bCs/>
          <w:kern w:val="0"/>
          <w:sz w:val="24"/>
        </w:rPr>
        <w:t>课程的性质与任务：</w:t>
      </w:r>
      <w:r>
        <w:rPr>
          <w:rFonts w:hint="eastAsia"/>
          <w:kern w:val="0"/>
          <w:sz w:val="24"/>
        </w:rPr>
        <w:t>本</w:t>
      </w:r>
      <w:r>
        <w:rPr>
          <w:rFonts w:hint="eastAsia"/>
          <w:kern w:val="0"/>
          <w:sz w:val="24"/>
        </w:rPr>
        <w:t>课程是数字媒体专业的一门重要的、必修的专业技术基础课，是数字媒体设计专业必备的预备知识之一。通过学习三大平面软件</w:t>
      </w:r>
      <w:r>
        <w:rPr>
          <w:kern w:val="0"/>
          <w:sz w:val="24"/>
        </w:rPr>
        <w:t>Photoshop</w:t>
      </w:r>
      <w:r>
        <w:rPr>
          <w:rFonts w:hint="eastAsia"/>
          <w:kern w:val="0"/>
          <w:sz w:val="24"/>
        </w:rPr>
        <w:t>、</w:t>
      </w:r>
      <w:r>
        <w:rPr>
          <w:kern w:val="0"/>
          <w:sz w:val="24"/>
        </w:rPr>
        <w:t>Illustrator</w:t>
      </w:r>
      <w:r>
        <w:rPr>
          <w:rFonts w:hint="eastAsia"/>
          <w:kern w:val="0"/>
          <w:sz w:val="24"/>
        </w:rPr>
        <w:t>和</w:t>
      </w:r>
      <w:r>
        <w:rPr>
          <w:kern w:val="0"/>
          <w:sz w:val="24"/>
        </w:rPr>
        <w:t>Flash</w:t>
      </w:r>
      <w:r>
        <w:rPr>
          <w:rFonts w:hint="eastAsia"/>
          <w:kern w:val="0"/>
          <w:sz w:val="24"/>
        </w:rPr>
        <w:t>系列课程，使学生掌握这三大软件的基础操作和具体应用，为以后的数字媒体设计创作打下良好的基础。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sz w:val="24"/>
        </w:rPr>
        <w:t>1.</w:t>
      </w:r>
      <w:r>
        <w:rPr>
          <w:rFonts w:hint="eastAsia"/>
          <w:sz w:val="24"/>
        </w:rPr>
        <w:t xml:space="preserve"> </w:t>
      </w:r>
      <w:r>
        <w:rPr>
          <w:rFonts w:hint="eastAsia"/>
          <w:sz w:val="24"/>
        </w:rPr>
        <w:t>掌握平面设计相关知识，能够运用平面设计相关软件进行设计实践活动，解决平面设计活动中的相关设计、开发问题。</w:t>
      </w:r>
    </w:p>
    <w:p w:rsidR="00546956" w:rsidRDefault="00744715">
      <w:pPr>
        <w:spacing w:line="360" w:lineRule="auto"/>
        <w:ind w:firstLine="482"/>
        <w:jc w:val="left"/>
        <w:rPr>
          <w:sz w:val="24"/>
        </w:rPr>
      </w:pPr>
      <w:r>
        <w:rPr>
          <w:rFonts w:hint="eastAsia"/>
          <w:sz w:val="24"/>
        </w:rPr>
        <w:t>目标</w:t>
      </w:r>
      <w:r>
        <w:rPr>
          <w:sz w:val="24"/>
        </w:rPr>
        <w:t>2.</w:t>
      </w:r>
      <w:r>
        <w:rPr>
          <w:rFonts w:hint="eastAsia"/>
          <w:sz w:val="24"/>
        </w:rPr>
        <w:t xml:space="preserve"> </w:t>
      </w:r>
      <w:r>
        <w:rPr>
          <w:rFonts w:hint="eastAsia"/>
          <w:sz w:val="24"/>
        </w:rPr>
        <w:t>根据设计需求，</w:t>
      </w:r>
      <w:r>
        <w:rPr>
          <w:rFonts w:ascii="宋体" w:hAnsi="宋体" w:cs="宋体" w:hint="eastAsia"/>
          <w:color w:val="000000"/>
          <w:sz w:val="24"/>
        </w:rPr>
        <w:t>使用</w:t>
      </w:r>
      <w:r>
        <w:rPr>
          <w:rFonts w:ascii="宋体" w:hAnsi="宋体" w:cs="宋体" w:hint="eastAsia"/>
          <w:color w:val="000000"/>
          <w:sz w:val="24"/>
        </w:rPr>
        <w:t>二维软件</w:t>
      </w:r>
      <w:r>
        <w:rPr>
          <w:rFonts w:ascii="宋体" w:hAnsi="宋体" w:cs="宋体" w:hint="eastAsia"/>
          <w:color w:val="000000"/>
          <w:sz w:val="24"/>
        </w:rPr>
        <w:t>及</w:t>
      </w:r>
      <w:r>
        <w:rPr>
          <w:rFonts w:ascii="宋体" w:hAnsi="宋体" w:cs="宋体" w:hint="eastAsia"/>
          <w:color w:val="000000"/>
          <w:sz w:val="24"/>
        </w:rPr>
        <w:t>平面设计</w:t>
      </w:r>
      <w:r>
        <w:rPr>
          <w:rFonts w:ascii="宋体" w:hAnsi="宋体" w:cs="宋体" w:hint="eastAsia"/>
          <w:color w:val="000000"/>
          <w:sz w:val="24"/>
        </w:rPr>
        <w:t>方式表达设计创意的能力</w:t>
      </w:r>
      <w:r>
        <w:rPr>
          <w:rFonts w:hint="eastAsia"/>
          <w:sz w:val="24"/>
        </w:rPr>
        <w:t>。</w:t>
      </w:r>
    </w:p>
    <w:p w:rsidR="00546956" w:rsidRDefault="00744715">
      <w:pPr>
        <w:spacing w:line="360" w:lineRule="auto"/>
        <w:ind w:firstLine="482"/>
        <w:jc w:val="left"/>
        <w:rPr>
          <w:sz w:val="24"/>
        </w:rPr>
      </w:pPr>
      <w:r>
        <w:rPr>
          <w:rFonts w:hint="eastAsia"/>
          <w:sz w:val="24"/>
        </w:rPr>
        <w:t>目标</w:t>
      </w:r>
      <w:r>
        <w:rPr>
          <w:sz w:val="24"/>
        </w:rPr>
        <w:t xml:space="preserve">3. </w:t>
      </w:r>
      <w:r>
        <w:rPr>
          <w:rFonts w:ascii="宋体" w:hAnsi="宋体" w:cs="宋体" w:hint="eastAsia"/>
          <w:color w:val="000000"/>
          <w:sz w:val="24"/>
        </w:rPr>
        <w:t>掌握现代的设计工具、技术手段进行数字媒体艺术项目的设计</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4</w:t>
      </w:r>
      <w:r>
        <w:rPr>
          <w:sz w:val="24"/>
        </w:rPr>
        <w:t xml:space="preserve">. </w:t>
      </w:r>
      <w:r>
        <w:rPr>
          <w:rFonts w:ascii="宋体" w:hAnsi="宋体" w:cs="宋体" w:hint="eastAsia"/>
          <w:color w:val="000000"/>
          <w:sz w:val="24"/>
        </w:rPr>
        <w:t>能够使用现代</w:t>
      </w:r>
      <w:r>
        <w:rPr>
          <w:rFonts w:ascii="宋体" w:hAnsi="宋体" w:cs="宋体" w:hint="eastAsia"/>
          <w:color w:val="000000"/>
          <w:sz w:val="24"/>
        </w:rPr>
        <w:t>平面</w:t>
      </w:r>
      <w:r>
        <w:rPr>
          <w:rFonts w:ascii="宋体" w:hAnsi="宋体" w:cs="宋体" w:hint="eastAsia"/>
          <w:color w:val="000000"/>
          <w:sz w:val="24"/>
        </w:rPr>
        <w:t>设计手段与技术进行</w:t>
      </w:r>
      <w:r>
        <w:rPr>
          <w:rFonts w:ascii="宋体" w:hAnsi="宋体" w:cs="宋体" w:hint="eastAsia"/>
          <w:color w:val="000000"/>
          <w:sz w:val="24"/>
        </w:rPr>
        <w:t>平面</w:t>
      </w:r>
      <w:r>
        <w:rPr>
          <w:rFonts w:ascii="宋体" w:hAnsi="宋体" w:cs="宋体" w:hint="eastAsia"/>
          <w:color w:val="000000"/>
          <w:sz w:val="24"/>
        </w:rPr>
        <w:t>设计研究</w:t>
      </w:r>
      <w:r>
        <w:rPr>
          <w:rFonts w:hint="eastAsia"/>
          <w:sz w:val="24"/>
        </w:rPr>
        <w:t>。</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w:t>
      </w:r>
      <w:r>
        <w:rPr>
          <w:rFonts w:ascii="宋体" w:hAnsi="宋体" w:cs="宋体" w:hint="eastAsia"/>
          <w:color w:val="000000"/>
          <w:sz w:val="24"/>
        </w:rPr>
        <w:t>要求</w:t>
      </w:r>
      <w:r>
        <w:rPr>
          <w:rFonts w:ascii="宋体" w:hAnsi="宋体" w:cs="宋体" w:hint="eastAsia"/>
          <w:sz w:val="24"/>
        </w:rPr>
        <w:t>1</w:t>
      </w:r>
      <w:r>
        <w:rPr>
          <w:rFonts w:ascii="宋体" w:hAnsi="宋体" w:cs="宋体" w:hint="eastAsia"/>
          <w:sz w:val="24"/>
        </w:rPr>
        <w:t>-</w:t>
      </w:r>
      <w:r>
        <w:rPr>
          <w:rFonts w:ascii="宋体" w:hAnsi="宋体" w:cs="宋体" w:hint="eastAsia"/>
          <w:sz w:val="24"/>
        </w:rPr>
        <w:t>4</w:t>
      </w:r>
      <w:r>
        <w:rPr>
          <w:rFonts w:ascii="宋体" w:hAnsi="宋体" w:cs="宋体" w:hint="eastAsia"/>
          <w:color w:val="000000"/>
          <w:sz w:val="24"/>
        </w:rPr>
        <w:t>、毕业要求</w:t>
      </w:r>
      <w:r>
        <w:rPr>
          <w:rFonts w:ascii="宋体" w:hAnsi="宋体" w:cs="宋体" w:hint="eastAsia"/>
          <w:sz w:val="24"/>
        </w:rPr>
        <w:t>2</w:t>
      </w:r>
      <w:r>
        <w:rPr>
          <w:rFonts w:ascii="宋体" w:hAnsi="宋体" w:cs="宋体" w:hint="eastAsia"/>
          <w:sz w:val="24"/>
        </w:rPr>
        <w:t>-</w:t>
      </w:r>
      <w:r>
        <w:rPr>
          <w:rFonts w:ascii="宋体" w:hAnsi="宋体" w:cs="宋体" w:hint="eastAsia"/>
          <w:sz w:val="24"/>
        </w:rPr>
        <w:t>2</w:t>
      </w:r>
      <w:r>
        <w:rPr>
          <w:rFonts w:ascii="宋体" w:hAnsi="宋体" w:cs="宋体" w:hint="eastAsia"/>
          <w:color w:val="000000"/>
          <w:sz w:val="24"/>
        </w:rPr>
        <w:t>、毕业要求</w:t>
      </w:r>
      <w:r>
        <w:rPr>
          <w:rFonts w:ascii="宋体" w:hAnsi="宋体" w:cs="宋体" w:hint="eastAsia"/>
          <w:sz w:val="24"/>
        </w:rPr>
        <w:t>6</w:t>
      </w:r>
      <w:r>
        <w:rPr>
          <w:rFonts w:ascii="宋体" w:hAnsi="宋体" w:cs="宋体" w:hint="eastAsia"/>
          <w:sz w:val="24"/>
        </w:rPr>
        <w:t>-</w:t>
      </w:r>
      <w:r>
        <w:rPr>
          <w:rFonts w:ascii="宋体" w:hAnsi="宋体" w:cs="宋体" w:hint="eastAsia"/>
          <w:sz w:val="24"/>
        </w:rPr>
        <w:t>2</w:t>
      </w:r>
      <w:r>
        <w:rPr>
          <w:rFonts w:ascii="宋体" w:hAnsi="宋体" w:cs="宋体" w:hint="eastAsia"/>
          <w:color w:val="000000"/>
          <w:sz w:val="24"/>
        </w:rPr>
        <w:t>、毕业要求</w:t>
      </w:r>
      <w:r>
        <w:rPr>
          <w:rFonts w:ascii="宋体" w:hAnsi="宋体" w:cs="宋体" w:hint="eastAsia"/>
          <w:sz w:val="24"/>
        </w:rPr>
        <w:t>6</w:t>
      </w:r>
      <w:r>
        <w:rPr>
          <w:rFonts w:ascii="宋体" w:hAnsi="宋体" w:cs="宋体" w:hint="eastAsia"/>
          <w:sz w:val="24"/>
        </w:rPr>
        <w:t>-</w:t>
      </w:r>
      <w:r>
        <w:rPr>
          <w:rFonts w:ascii="宋体" w:hAnsi="宋体" w:cs="宋体" w:hint="eastAsia"/>
          <w:sz w:val="24"/>
        </w:rPr>
        <w:t>3</w:t>
      </w:r>
      <w:r>
        <w:rPr>
          <w:rFonts w:ascii="宋体" w:hAnsi="宋体" w:cs="宋体" w:hint="eastAsia"/>
          <w:color w:val="000000"/>
          <w:sz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1-4</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2-2</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hint="eastAsia"/>
                <w:kern w:val="0"/>
                <w:szCs w:val="21"/>
              </w:rPr>
              <w:t>6-2</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5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lastRenderedPageBreak/>
              <w:t>毕业要求</w:t>
            </w:r>
            <w:r>
              <w:rPr>
                <w:rFonts w:hint="eastAsia"/>
                <w:kern w:val="0"/>
                <w:szCs w:val="21"/>
              </w:rPr>
              <w:t>6-3</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4"/>
        </w:rPr>
      </w:pPr>
      <w:r>
        <w:rPr>
          <w:rFonts w:hint="eastAsia"/>
          <w:b/>
          <w:sz w:val="28"/>
          <w:szCs w:val="28"/>
        </w:rPr>
        <w:t>三</w:t>
      </w:r>
      <w:r>
        <w:rPr>
          <w:b/>
          <w:sz w:val="28"/>
          <w:szCs w:val="28"/>
        </w:rPr>
        <w:t>、课程内容及要求</w:t>
      </w:r>
    </w:p>
    <w:p w:rsidR="00546956" w:rsidRDefault="00744715">
      <w:pPr>
        <w:spacing w:line="400" w:lineRule="exact"/>
        <w:ind w:firstLineChars="200" w:firstLine="482"/>
        <w:rPr>
          <w:b/>
          <w:sz w:val="24"/>
        </w:rPr>
      </w:pPr>
      <w:r>
        <w:rPr>
          <w:rFonts w:hint="eastAsia"/>
          <w:b/>
          <w:sz w:val="24"/>
        </w:rPr>
        <w:t>（一）</w:t>
      </w:r>
      <w:r>
        <w:rPr>
          <w:rFonts w:ascii="宋体" w:hAnsi="宋体"/>
          <w:b/>
          <w:color w:val="000000"/>
          <w:sz w:val="24"/>
        </w:rPr>
        <w:t>Photoshop</w:t>
      </w:r>
      <w:r>
        <w:rPr>
          <w:rFonts w:ascii="宋体" w:hAnsi="宋体" w:hint="eastAsia"/>
          <w:b/>
          <w:color w:val="000000"/>
          <w:sz w:val="24"/>
        </w:rPr>
        <w:t>基础及应用</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rFonts w:ascii="宋体" w:hAnsi="宋体"/>
          <w:color w:val="000000"/>
          <w:sz w:val="24"/>
        </w:rPr>
      </w:pPr>
      <w:r>
        <w:rPr>
          <w:sz w:val="24"/>
        </w:rPr>
        <w:t>（</w:t>
      </w:r>
      <w:r>
        <w:rPr>
          <w:sz w:val="24"/>
        </w:rPr>
        <w:t>1</w:t>
      </w:r>
      <w:r>
        <w:rPr>
          <w:sz w:val="24"/>
        </w:rPr>
        <w:t>）</w:t>
      </w:r>
      <w:r>
        <w:rPr>
          <w:rFonts w:ascii="宋体" w:hAnsi="宋体"/>
          <w:color w:val="000000"/>
          <w:sz w:val="24"/>
        </w:rPr>
        <w:t>Photoshop</w:t>
      </w:r>
      <w:r>
        <w:rPr>
          <w:rFonts w:ascii="宋体" w:hAnsi="宋体" w:hint="eastAsia"/>
          <w:color w:val="000000"/>
          <w:sz w:val="24"/>
        </w:rPr>
        <w:t>图像处理</w:t>
      </w:r>
    </w:p>
    <w:p w:rsidR="00546956" w:rsidRDefault="00744715">
      <w:pPr>
        <w:spacing w:line="400" w:lineRule="exact"/>
        <w:ind w:firstLineChars="200" w:firstLine="480"/>
        <w:rPr>
          <w:rFonts w:ascii="宋体" w:hAnsi="宋体"/>
          <w:color w:val="000000"/>
          <w:sz w:val="24"/>
        </w:rPr>
      </w:pPr>
      <w:r>
        <w:rPr>
          <w:sz w:val="24"/>
        </w:rPr>
        <w:t>（</w:t>
      </w:r>
      <w:r>
        <w:rPr>
          <w:sz w:val="24"/>
        </w:rPr>
        <w:t>2</w:t>
      </w:r>
      <w:r>
        <w:rPr>
          <w:sz w:val="24"/>
        </w:rPr>
        <w:t>）</w:t>
      </w:r>
      <w:r>
        <w:rPr>
          <w:rFonts w:ascii="宋体" w:hAnsi="宋体"/>
          <w:color w:val="000000"/>
          <w:sz w:val="24"/>
        </w:rPr>
        <w:t>Photoshop</w:t>
      </w:r>
      <w:r>
        <w:rPr>
          <w:rFonts w:ascii="宋体" w:hAnsi="宋体" w:hint="eastAsia"/>
          <w:color w:val="000000"/>
          <w:sz w:val="24"/>
        </w:rPr>
        <w:t>绘图</w:t>
      </w:r>
    </w:p>
    <w:p w:rsidR="00546956" w:rsidRDefault="00744715">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color w:val="000000"/>
          <w:sz w:val="24"/>
        </w:rPr>
        <w:t>Photoshop</w:t>
      </w:r>
      <w:r>
        <w:rPr>
          <w:rFonts w:ascii="宋体" w:hAnsi="宋体" w:hint="eastAsia"/>
          <w:color w:val="000000"/>
          <w:sz w:val="24"/>
        </w:rPr>
        <w:t>创意文字设计</w:t>
      </w:r>
    </w:p>
    <w:p w:rsidR="00546956" w:rsidRDefault="00744715">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hAnsi="宋体"/>
          <w:color w:val="000000"/>
          <w:sz w:val="24"/>
        </w:rPr>
        <w:t>Photoshop</w:t>
      </w:r>
      <w:r>
        <w:rPr>
          <w:rFonts w:ascii="宋体" w:hAnsi="宋体" w:hint="eastAsia"/>
          <w:color w:val="000000"/>
          <w:sz w:val="24"/>
        </w:rPr>
        <w:t>纹理及质感艺术</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color w:val="000000"/>
          <w:sz w:val="24"/>
        </w:rPr>
        <w:t>理解</w:t>
      </w:r>
      <w:r>
        <w:rPr>
          <w:rFonts w:ascii="宋体" w:hAnsi="宋体" w:hint="eastAsia"/>
          <w:color w:val="000000"/>
          <w:sz w:val="24"/>
        </w:rPr>
        <w:t>PS</w:t>
      </w:r>
      <w:r>
        <w:rPr>
          <w:rFonts w:ascii="宋体" w:hAnsi="宋体" w:hint="eastAsia"/>
          <w:color w:val="000000"/>
          <w:sz w:val="24"/>
        </w:rPr>
        <w:t>图像处理流程</w:t>
      </w:r>
    </w:p>
    <w:p w:rsidR="00546956" w:rsidRDefault="00744715">
      <w:pPr>
        <w:spacing w:line="360" w:lineRule="auto"/>
        <w:ind w:firstLineChars="200" w:firstLine="480"/>
        <w:rPr>
          <w:rFonts w:ascii="宋体" w:hAnsi="宋体"/>
          <w:color w:val="000000"/>
          <w:sz w:val="24"/>
        </w:rPr>
      </w:pPr>
      <w:r>
        <w:rPr>
          <w:sz w:val="24"/>
        </w:rPr>
        <w:t>（</w:t>
      </w:r>
      <w:r>
        <w:rPr>
          <w:sz w:val="24"/>
        </w:rPr>
        <w:t>2</w:t>
      </w:r>
      <w:r>
        <w:rPr>
          <w:sz w:val="24"/>
        </w:rPr>
        <w:t>）</w:t>
      </w:r>
      <w:r>
        <w:rPr>
          <w:rFonts w:hint="eastAsia"/>
          <w:sz w:val="24"/>
        </w:rPr>
        <w:t>了解</w:t>
      </w:r>
      <w:r>
        <w:rPr>
          <w:rFonts w:ascii="宋体" w:hAnsi="宋体" w:hint="eastAsia"/>
          <w:color w:val="000000"/>
          <w:sz w:val="24"/>
        </w:rPr>
        <w:t>PS</w:t>
      </w:r>
      <w:r>
        <w:rPr>
          <w:rFonts w:ascii="宋体" w:hAnsi="宋体" w:hint="eastAsia"/>
          <w:color w:val="000000"/>
          <w:sz w:val="24"/>
        </w:rPr>
        <w:t>画笔的设置与应用</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）掌握</w:t>
      </w:r>
      <w:r>
        <w:rPr>
          <w:rFonts w:ascii="宋体" w:hAnsi="宋体" w:hint="eastAsia"/>
          <w:color w:val="000000"/>
          <w:sz w:val="24"/>
        </w:rPr>
        <w:t>PS</w:t>
      </w:r>
      <w:r>
        <w:rPr>
          <w:rFonts w:ascii="宋体" w:hAnsi="宋体" w:hint="eastAsia"/>
          <w:color w:val="000000"/>
          <w:sz w:val="24"/>
        </w:rPr>
        <w:t>创意文字设计方法</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）了解</w:t>
      </w:r>
      <w:r>
        <w:rPr>
          <w:rFonts w:ascii="宋体" w:hAnsi="宋体" w:hint="eastAsia"/>
          <w:color w:val="000000"/>
          <w:sz w:val="24"/>
        </w:rPr>
        <w:t>PS</w:t>
      </w:r>
      <w:r>
        <w:rPr>
          <w:rFonts w:ascii="宋体" w:hAnsi="宋体" w:hint="eastAsia"/>
          <w:color w:val="000000"/>
          <w:sz w:val="24"/>
        </w:rPr>
        <w:t>纹理及质感的实现方式</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rFonts w:ascii="宋体" w:hAnsi="宋体"/>
          <w:color w:val="000000"/>
          <w:sz w:val="24"/>
        </w:rPr>
      </w:pPr>
      <w:r>
        <w:rPr>
          <w:sz w:val="24"/>
        </w:rPr>
        <w:t>（</w:t>
      </w:r>
      <w:r>
        <w:rPr>
          <w:sz w:val="24"/>
        </w:rPr>
        <w:t>1</w:t>
      </w:r>
      <w:r>
        <w:rPr>
          <w:sz w:val="24"/>
        </w:rPr>
        <w:t>）</w:t>
      </w:r>
      <w:r>
        <w:rPr>
          <w:rFonts w:ascii="宋体" w:hAnsi="宋体"/>
          <w:color w:val="000000"/>
          <w:sz w:val="24"/>
        </w:rPr>
        <w:t>Photoshop</w:t>
      </w:r>
      <w:r>
        <w:rPr>
          <w:rFonts w:ascii="宋体" w:hAnsi="宋体" w:hint="eastAsia"/>
          <w:color w:val="000000"/>
          <w:sz w:val="24"/>
        </w:rPr>
        <w:t>软件的基本操作</w:t>
      </w:r>
    </w:p>
    <w:p w:rsidR="00546956" w:rsidRDefault="00744715">
      <w:pPr>
        <w:spacing w:line="400" w:lineRule="exact"/>
        <w:ind w:firstLineChars="200" w:firstLine="480"/>
        <w:rPr>
          <w:rFonts w:ascii="宋体" w:hAnsi="宋体"/>
          <w:color w:val="000000"/>
          <w:sz w:val="24"/>
        </w:rPr>
      </w:pPr>
      <w:r>
        <w:rPr>
          <w:sz w:val="24"/>
        </w:rPr>
        <w:t>（</w:t>
      </w:r>
      <w:r>
        <w:rPr>
          <w:sz w:val="24"/>
        </w:rPr>
        <w:t>2</w:t>
      </w:r>
      <w:r>
        <w:rPr>
          <w:sz w:val="24"/>
        </w:rPr>
        <w:t>）</w:t>
      </w:r>
      <w:r>
        <w:rPr>
          <w:rFonts w:ascii="宋体" w:hAnsi="宋体" w:hint="eastAsia"/>
          <w:color w:val="000000"/>
          <w:sz w:val="24"/>
        </w:rPr>
        <w:t>并能熟练的使用各种工具进行绘图和创意设计。</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w:t>
      </w:r>
      <w:r>
        <w:rPr>
          <w:rFonts w:ascii="宋体" w:hAnsi="宋体"/>
          <w:b/>
          <w:bCs/>
          <w:color w:val="000000"/>
          <w:sz w:val="24"/>
        </w:rPr>
        <w:t>Illustrator</w:t>
      </w:r>
      <w:r>
        <w:rPr>
          <w:rFonts w:ascii="宋体" w:hAnsi="宋体" w:hint="eastAsia"/>
          <w:b/>
          <w:bCs/>
          <w:color w:val="000000"/>
          <w:sz w:val="24"/>
        </w:rPr>
        <w:t>基础及应用</w:t>
      </w:r>
    </w:p>
    <w:p w:rsidR="00546956" w:rsidRDefault="0074471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olor w:val="000000"/>
          <w:sz w:val="24"/>
        </w:rPr>
        <w:t>Illustrator</w:t>
      </w:r>
      <w:r>
        <w:rPr>
          <w:rFonts w:ascii="宋体" w:hAnsi="宋体" w:hint="eastAsia"/>
          <w:color w:val="000000"/>
          <w:sz w:val="24"/>
        </w:rPr>
        <w:t>绘图</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color w:val="000000"/>
          <w:sz w:val="24"/>
        </w:rPr>
        <w:t>Illustrator</w:t>
      </w:r>
      <w:r>
        <w:rPr>
          <w:rFonts w:ascii="宋体" w:hAnsi="宋体" w:hint="eastAsia"/>
          <w:color w:val="000000"/>
          <w:sz w:val="24"/>
        </w:rPr>
        <w:t>图像创意</w:t>
      </w:r>
    </w:p>
    <w:p w:rsidR="00546956" w:rsidRDefault="00744715">
      <w:pPr>
        <w:spacing w:line="360" w:lineRule="auto"/>
        <w:ind w:firstLineChars="200" w:firstLine="480"/>
        <w:rPr>
          <w:rFonts w:ascii="宋体" w:hAnsi="宋体"/>
          <w:color w:val="000000"/>
          <w:sz w:val="24"/>
        </w:rPr>
      </w:pPr>
      <w:r>
        <w:rPr>
          <w:rFonts w:hint="eastAsia"/>
          <w:sz w:val="24"/>
        </w:rPr>
        <w:t>（</w:t>
      </w:r>
      <w:r>
        <w:rPr>
          <w:rFonts w:hint="eastAsia"/>
          <w:sz w:val="24"/>
        </w:rPr>
        <w:t>3</w:t>
      </w:r>
      <w:r>
        <w:rPr>
          <w:rFonts w:hint="eastAsia"/>
          <w:sz w:val="24"/>
        </w:rPr>
        <w:t>）</w:t>
      </w:r>
      <w:r>
        <w:rPr>
          <w:rFonts w:ascii="宋体" w:hAnsi="宋体"/>
          <w:color w:val="000000"/>
          <w:sz w:val="24"/>
        </w:rPr>
        <w:t>Illustrator</w:t>
      </w:r>
      <w:r>
        <w:rPr>
          <w:rFonts w:ascii="宋体" w:hAnsi="宋体" w:hint="eastAsia"/>
          <w:color w:val="000000"/>
          <w:sz w:val="24"/>
        </w:rPr>
        <w:t>质感艺术</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hAnsi="宋体"/>
          <w:color w:val="000000"/>
          <w:sz w:val="24"/>
        </w:rPr>
        <w:t>Illustrator</w:t>
      </w:r>
      <w:r>
        <w:rPr>
          <w:rFonts w:ascii="宋体" w:hAnsi="宋体" w:hint="eastAsia"/>
          <w:color w:val="000000"/>
          <w:sz w:val="24"/>
        </w:rPr>
        <w:t>三维造型艺术</w:t>
      </w:r>
    </w:p>
    <w:p w:rsidR="00546956" w:rsidRDefault="00744715">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利用</w:t>
      </w:r>
      <w:r>
        <w:rPr>
          <w:rFonts w:hint="eastAsia"/>
          <w:sz w:val="24"/>
        </w:rPr>
        <w:t>AI</w:t>
      </w:r>
      <w:r>
        <w:rPr>
          <w:rFonts w:hint="eastAsia"/>
          <w:sz w:val="24"/>
        </w:rPr>
        <w:t>工具进行图形绘制</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掌握平面图形创意方法</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）掌握使用</w:t>
      </w:r>
      <w:r>
        <w:rPr>
          <w:rFonts w:hint="eastAsia"/>
          <w:sz w:val="24"/>
        </w:rPr>
        <w:t>AI</w:t>
      </w:r>
      <w:r>
        <w:rPr>
          <w:rFonts w:hint="eastAsia"/>
          <w:sz w:val="24"/>
        </w:rPr>
        <w:t>进行质感表达</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）了解</w:t>
      </w:r>
      <w:r>
        <w:rPr>
          <w:rFonts w:hint="eastAsia"/>
          <w:sz w:val="24"/>
        </w:rPr>
        <w:t>AI</w:t>
      </w:r>
      <w:r>
        <w:rPr>
          <w:rFonts w:hint="eastAsia"/>
          <w:sz w:val="24"/>
        </w:rPr>
        <w:t>三维模块的运用</w:t>
      </w:r>
    </w:p>
    <w:p w:rsidR="00546956" w:rsidRDefault="00744715">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重点难点</w:t>
      </w:r>
      <w:r>
        <w:rPr>
          <w:rFonts w:ascii="宋体" w:hAnsi="宋体" w:cs="宋体" w:hint="eastAsia"/>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hint="eastAsia"/>
          <w:color w:val="000000"/>
          <w:sz w:val="24"/>
        </w:rPr>
        <w:t>掌握</w:t>
      </w:r>
      <w:r>
        <w:rPr>
          <w:rFonts w:ascii="宋体" w:hAnsi="宋体"/>
          <w:color w:val="000000"/>
          <w:sz w:val="24"/>
        </w:rPr>
        <w:t>Illustrator</w:t>
      </w:r>
      <w:r>
        <w:rPr>
          <w:rFonts w:ascii="宋体" w:hAnsi="宋体" w:hint="eastAsia"/>
          <w:color w:val="000000"/>
          <w:sz w:val="24"/>
        </w:rPr>
        <w:t>软件的基本操作及具体应用。</w:t>
      </w:r>
    </w:p>
    <w:p w:rsidR="00546956" w:rsidRDefault="00744715">
      <w:pPr>
        <w:spacing w:line="400" w:lineRule="exact"/>
        <w:ind w:firstLineChars="200" w:firstLine="480"/>
        <w:rPr>
          <w:rFonts w:ascii="宋体" w:hAnsi="宋体"/>
          <w:color w:val="000000"/>
          <w:sz w:val="24"/>
        </w:rPr>
      </w:pPr>
      <w:r>
        <w:rPr>
          <w:color w:val="000000"/>
          <w:sz w:val="24"/>
        </w:rPr>
        <w:t>（</w:t>
      </w:r>
      <w:r>
        <w:rPr>
          <w:color w:val="000000"/>
          <w:sz w:val="24"/>
        </w:rPr>
        <w:t>2</w:t>
      </w:r>
      <w:r>
        <w:rPr>
          <w:color w:val="000000"/>
          <w:sz w:val="24"/>
        </w:rPr>
        <w:t>）</w:t>
      </w:r>
      <w:r>
        <w:rPr>
          <w:rFonts w:ascii="宋体" w:hAnsi="宋体" w:hint="eastAsia"/>
          <w:color w:val="000000"/>
          <w:sz w:val="24"/>
        </w:rPr>
        <w:t>熟悉</w:t>
      </w:r>
      <w:r>
        <w:rPr>
          <w:rFonts w:ascii="宋体" w:hAnsi="宋体"/>
          <w:color w:val="000000"/>
          <w:sz w:val="24"/>
        </w:rPr>
        <w:t>Illustrator</w:t>
      </w:r>
      <w:r>
        <w:rPr>
          <w:rFonts w:ascii="宋体" w:hAnsi="宋体" w:hint="eastAsia"/>
          <w:color w:val="000000"/>
          <w:sz w:val="24"/>
        </w:rPr>
        <w:t>软件的基本操作，并能熟练的使用各种工具进行绘图和创</w:t>
      </w:r>
      <w:r>
        <w:rPr>
          <w:rFonts w:ascii="宋体" w:hAnsi="宋体" w:hint="eastAsia"/>
          <w:color w:val="000000"/>
          <w:sz w:val="24"/>
        </w:rPr>
        <w:lastRenderedPageBreak/>
        <w:t>意设计。</w:t>
      </w:r>
    </w:p>
    <w:p w:rsidR="00546956" w:rsidRDefault="00744715">
      <w:pPr>
        <w:spacing w:line="400" w:lineRule="exact"/>
        <w:ind w:firstLineChars="200" w:firstLine="482"/>
        <w:rPr>
          <w:rFonts w:ascii="宋体" w:hAnsi="宋体"/>
          <w:b/>
          <w:bCs/>
          <w:color w:val="000000"/>
          <w:sz w:val="24"/>
        </w:rPr>
      </w:pPr>
      <w:r>
        <w:rPr>
          <w:rFonts w:ascii="宋体" w:hAnsi="宋体" w:hint="eastAsia"/>
          <w:b/>
          <w:bCs/>
          <w:color w:val="000000"/>
          <w:sz w:val="24"/>
        </w:rPr>
        <w:t>（三）</w:t>
      </w:r>
      <w:r>
        <w:rPr>
          <w:rFonts w:ascii="宋体" w:hAnsi="宋体"/>
          <w:b/>
          <w:bCs/>
          <w:color w:val="000000"/>
          <w:sz w:val="24"/>
        </w:rPr>
        <w:t>Flash</w:t>
      </w:r>
      <w:r>
        <w:rPr>
          <w:rFonts w:ascii="宋体" w:hAnsi="宋体" w:hint="eastAsia"/>
          <w:b/>
          <w:bCs/>
          <w:color w:val="000000"/>
          <w:sz w:val="24"/>
        </w:rPr>
        <w:t>基础及应用</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Flash</w:t>
      </w:r>
      <w:r>
        <w:rPr>
          <w:rFonts w:hint="eastAsia"/>
          <w:sz w:val="24"/>
        </w:rPr>
        <w:t>文本、元件与绘图</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Flash</w:t>
      </w:r>
      <w:r>
        <w:rPr>
          <w:rFonts w:hint="eastAsia"/>
          <w:sz w:val="24"/>
        </w:rPr>
        <w:t>动画</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）掌握</w:t>
      </w:r>
      <w:r>
        <w:rPr>
          <w:rFonts w:hint="eastAsia"/>
          <w:sz w:val="24"/>
        </w:rPr>
        <w:t>Flash</w:t>
      </w:r>
      <w:r>
        <w:rPr>
          <w:rFonts w:hint="eastAsia"/>
          <w:sz w:val="24"/>
        </w:rPr>
        <w:t>文本、元件与绘图技巧</w:t>
      </w:r>
    </w:p>
    <w:p w:rsidR="00546956" w:rsidRDefault="00744715">
      <w:pPr>
        <w:spacing w:line="360" w:lineRule="auto"/>
        <w:ind w:firstLineChars="200" w:firstLine="480"/>
        <w:rPr>
          <w:rFonts w:ascii="宋体" w:hAnsi="宋体"/>
          <w:color w:val="000000"/>
          <w:sz w:val="24"/>
        </w:rPr>
      </w:pPr>
      <w:r>
        <w:rPr>
          <w:rFonts w:hint="eastAsia"/>
          <w:sz w:val="24"/>
        </w:rPr>
        <w:t>（</w:t>
      </w:r>
      <w:r>
        <w:rPr>
          <w:rFonts w:hint="eastAsia"/>
          <w:sz w:val="24"/>
        </w:rPr>
        <w:t>2</w:t>
      </w:r>
      <w:r>
        <w:rPr>
          <w:rFonts w:hint="eastAsia"/>
          <w:sz w:val="24"/>
        </w:rPr>
        <w:t>）掌握</w:t>
      </w:r>
      <w:r>
        <w:rPr>
          <w:rFonts w:hint="eastAsia"/>
          <w:sz w:val="24"/>
        </w:rPr>
        <w:t>Flash</w:t>
      </w:r>
      <w:r>
        <w:rPr>
          <w:rFonts w:hint="eastAsia"/>
          <w:sz w:val="24"/>
        </w:rPr>
        <w:t>动画制作方法</w:t>
      </w:r>
    </w:p>
    <w:p w:rsidR="00546956" w:rsidRDefault="00744715">
      <w:pPr>
        <w:spacing w:line="4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）掌握</w:t>
      </w:r>
      <w:r>
        <w:rPr>
          <w:rFonts w:hint="eastAsia"/>
          <w:sz w:val="24"/>
        </w:rPr>
        <w:t>Flash</w:t>
      </w:r>
      <w:r>
        <w:rPr>
          <w:rFonts w:hint="eastAsia"/>
          <w:sz w:val="24"/>
        </w:rPr>
        <w:t>软件的基本操作及具体应用。</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）熟悉</w:t>
      </w:r>
      <w:r>
        <w:rPr>
          <w:rFonts w:hint="eastAsia"/>
          <w:sz w:val="24"/>
        </w:rPr>
        <w:t>Flash</w:t>
      </w:r>
      <w:r>
        <w:rPr>
          <w:rFonts w:hint="eastAsia"/>
          <w:sz w:val="24"/>
        </w:rPr>
        <w:t>软件的基本操作，并能熟练的使用工具进行绘图和制作动画。</w:t>
      </w:r>
    </w:p>
    <w:p w:rsidR="00546956" w:rsidRDefault="00546956">
      <w:pPr>
        <w:spacing w:line="400" w:lineRule="exact"/>
        <w:ind w:firstLineChars="200" w:firstLine="480"/>
        <w:rPr>
          <w:rFonts w:ascii="宋体" w:hAnsi="宋体"/>
          <w:color w:val="000000"/>
          <w:sz w:val="24"/>
        </w:rPr>
      </w:pP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rFonts w:hint="eastAsia"/>
                <w:szCs w:val="21"/>
              </w:rPr>
              <w:t>1</w:t>
            </w:r>
          </w:p>
        </w:tc>
        <w:tc>
          <w:tcPr>
            <w:tcW w:w="3476" w:type="dxa"/>
            <w:vAlign w:val="center"/>
          </w:tcPr>
          <w:p w:rsidR="00546956" w:rsidRDefault="00744715">
            <w:pPr>
              <w:jc w:val="left"/>
              <w:rPr>
                <w:bCs/>
                <w:color w:val="000000"/>
                <w:szCs w:val="21"/>
              </w:rPr>
            </w:pPr>
            <w:r>
              <w:rPr>
                <w:rFonts w:ascii="宋体" w:hAnsi="宋体"/>
                <w:bCs/>
                <w:color w:val="000000"/>
                <w:szCs w:val="21"/>
              </w:rPr>
              <w:t>Photoshop</w:t>
            </w:r>
            <w:r>
              <w:rPr>
                <w:rFonts w:ascii="宋体" w:hAnsi="宋体" w:hint="eastAsia"/>
                <w:bCs/>
                <w:color w:val="000000"/>
                <w:szCs w:val="21"/>
              </w:rPr>
              <w:t>基础及应用</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c>
          <w:tcPr>
            <w:tcW w:w="1853" w:type="dxa"/>
            <w:vAlign w:val="center"/>
          </w:tcPr>
          <w:p w:rsidR="00546956" w:rsidRDefault="00744715">
            <w:pPr>
              <w:jc w:val="center"/>
              <w:rPr>
                <w:szCs w:val="21"/>
              </w:rPr>
            </w:pPr>
            <w:r>
              <w:rPr>
                <w:rFonts w:hint="eastAsia"/>
                <w:szCs w:val="21"/>
              </w:rPr>
              <w:t>1</w:t>
            </w:r>
            <w:r>
              <w:rPr>
                <w:rFonts w:hint="eastAsia"/>
                <w:szCs w:val="21"/>
              </w:rPr>
              <w:t>-</w:t>
            </w:r>
            <w:r>
              <w:rPr>
                <w:rFonts w:hint="eastAsia"/>
                <w:szCs w:val="21"/>
              </w:rPr>
              <w:t>4</w:t>
            </w:r>
            <w:r>
              <w:rPr>
                <w:color w:val="000000"/>
                <w:szCs w:val="21"/>
              </w:rPr>
              <w:t>、</w:t>
            </w:r>
            <w:r>
              <w:rPr>
                <w:rFonts w:hint="eastAsia"/>
                <w:szCs w:val="21"/>
              </w:rPr>
              <w:t>2</w:t>
            </w:r>
            <w:r>
              <w:rPr>
                <w:rFonts w:hint="eastAsia"/>
                <w:szCs w:val="21"/>
              </w:rPr>
              <w:t>-</w:t>
            </w:r>
            <w:r>
              <w:rPr>
                <w:rFonts w:hint="eastAsia"/>
                <w:szCs w:val="21"/>
              </w:rPr>
              <w:t>2</w:t>
            </w:r>
            <w:r>
              <w:rPr>
                <w:rFonts w:hint="eastAsia"/>
                <w:szCs w:val="21"/>
              </w:rPr>
              <w:t>、</w:t>
            </w:r>
            <w:r>
              <w:rPr>
                <w:rFonts w:hint="eastAsia"/>
                <w:szCs w:val="21"/>
              </w:rPr>
              <w:t>6-2</w:t>
            </w:r>
            <w:r>
              <w:rPr>
                <w:rFonts w:hint="eastAsia"/>
                <w:szCs w:val="21"/>
              </w:rPr>
              <w:t>、</w:t>
            </w:r>
            <w:r>
              <w:rPr>
                <w:rFonts w:hint="eastAsia"/>
                <w:szCs w:val="21"/>
              </w:rPr>
              <w:t>6-3</w:t>
            </w:r>
          </w:p>
        </w:tc>
        <w:tc>
          <w:tcPr>
            <w:tcW w:w="735" w:type="dxa"/>
            <w:vAlign w:val="center"/>
          </w:tcPr>
          <w:p w:rsidR="00546956" w:rsidRDefault="00744715">
            <w:pPr>
              <w:jc w:val="center"/>
              <w:rPr>
                <w:szCs w:val="21"/>
              </w:rPr>
            </w:pPr>
            <w:r>
              <w:rPr>
                <w:rFonts w:hint="eastAsia"/>
                <w:szCs w:val="21"/>
              </w:rPr>
              <w:t>12</w:t>
            </w:r>
          </w:p>
        </w:tc>
        <w:tc>
          <w:tcPr>
            <w:tcW w:w="735" w:type="dxa"/>
            <w:vAlign w:val="center"/>
          </w:tcPr>
          <w:p w:rsidR="00546956" w:rsidRDefault="00744715">
            <w:pPr>
              <w:jc w:val="center"/>
              <w:rPr>
                <w:szCs w:val="21"/>
              </w:rPr>
            </w:pPr>
            <w:r>
              <w:rPr>
                <w:rFonts w:hint="eastAsia"/>
                <w:szCs w:val="21"/>
              </w:rPr>
              <w:t>12</w:t>
            </w:r>
          </w:p>
        </w:tc>
      </w:tr>
      <w:tr w:rsidR="00546956">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left"/>
              <w:rPr>
                <w:bCs/>
                <w:color w:val="000000"/>
                <w:szCs w:val="21"/>
              </w:rPr>
            </w:pPr>
            <w:r>
              <w:rPr>
                <w:rFonts w:ascii="宋体" w:hAnsi="宋体"/>
                <w:bCs/>
                <w:color w:val="000000"/>
                <w:szCs w:val="21"/>
              </w:rPr>
              <w:t>Illustrator</w:t>
            </w:r>
            <w:r>
              <w:rPr>
                <w:rFonts w:ascii="宋体" w:hAnsi="宋体" w:hint="eastAsia"/>
                <w:bCs/>
                <w:color w:val="000000"/>
                <w:szCs w:val="21"/>
              </w:rPr>
              <w:t>基础及应用</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c>
          <w:tcPr>
            <w:tcW w:w="1853" w:type="dxa"/>
            <w:vAlign w:val="center"/>
          </w:tcPr>
          <w:p w:rsidR="00546956" w:rsidRDefault="00744715">
            <w:pPr>
              <w:jc w:val="center"/>
              <w:rPr>
                <w:szCs w:val="21"/>
              </w:rPr>
            </w:pPr>
            <w:r>
              <w:rPr>
                <w:rFonts w:hint="eastAsia"/>
                <w:szCs w:val="21"/>
              </w:rPr>
              <w:t>1</w:t>
            </w:r>
            <w:r>
              <w:rPr>
                <w:rFonts w:hint="eastAsia"/>
                <w:szCs w:val="21"/>
              </w:rPr>
              <w:t>-</w:t>
            </w:r>
            <w:r>
              <w:rPr>
                <w:rFonts w:hint="eastAsia"/>
                <w:szCs w:val="21"/>
              </w:rPr>
              <w:t>4</w:t>
            </w:r>
            <w:r>
              <w:rPr>
                <w:color w:val="000000"/>
                <w:szCs w:val="21"/>
              </w:rPr>
              <w:t>、</w:t>
            </w:r>
            <w:r>
              <w:rPr>
                <w:rFonts w:hint="eastAsia"/>
                <w:szCs w:val="21"/>
              </w:rPr>
              <w:t>2</w:t>
            </w:r>
            <w:r>
              <w:rPr>
                <w:rFonts w:hint="eastAsia"/>
                <w:szCs w:val="21"/>
              </w:rPr>
              <w:t>-</w:t>
            </w:r>
            <w:r>
              <w:rPr>
                <w:rFonts w:hint="eastAsia"/>
                <w:szCs w:val="21"/>
              </w:rPr>
              <w:t>2</w:t>
            </w:r>
            <w:r>
              <w:rPr>
                <w:rFonts w:hint="eastAsia"/>
                <w:szCs w:val="21"/>
              </w:rPr>
              <w:t>、</w:t>
            </w:r>
            <w:r>
              <w:rPr>
                <w:rFonts w:hint="eastAsia"/>
                <w:szCs w:val="21"/>
              </w:rPr>
              <w:t>6-2</w:t>
            </w:r>
            <w:r>
              <w:rPr>
                <w:rFonts w:hint="eastAsia"/>
                <w:szCs w:val="21"/>
              </w:rPr>
              <w:t>、</w:t>
            </w:r>
            <w:r>
              <w:rPr>
                <w:rFonts w:hint="eastAsia"/>
                <w:szCs w:val="21"/>
              </w:rPr>
              <w:t>6-3</w:t>
            </w:r>
          </w:p>
        </w:tc>
        <w:tc>
          <w:tcPr>
            <w:tcW w:w="735" w:type="dxa"/>
            <w:vAlign w:val="center"/>
          </w:tcPr>
          <w:p w:rsidR="00546956" w:rsidRDefault="00744715">
            <w:pPr>
              <w:jc w:val="center"/>
              <w:rPr>
                <w:szCs w:val="21"/>
              </w:rPr>
            </w:pPr>
            <w:r>
              <w:rPr>
                <w:rFonts w:hint="eastAsia"/>
                <w:szCs w:val="21"/>
              </w:rPr>
              <w:t>10</w:t>
            </w:r>
          </w:p>
        </w:tc>
        <w:tc>
          <w:tcPr>
            <w:tcW w:w="735" w:type="dxa"/>
            <w:vAlign w:val="center"/>
          </w:tcPr>
          <w:p w:rsidR="00546956" w:rsidRDefault="00744715">
            <w:pPr>
              <w:jc w:val="center"/>
              <w:rPr>
                <w:szCs w:val="21"/>
              </w:rPr>
            </w:pPr>
            <w:r>
              <w:rPr>
                <w:rFonts w:hint="eastAsia"/>
                <w:szCs w:val="21"/>
              </w:rPr>
              <w:t>10</w:t>
            </w: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left"/>
              <w:rPr>
                <w:bCs/>
                <w:color w:val="000000"/>
                <w:szCs w:val="21"/>
              </w:rPr>
            </w:pPr>
            <w:r>
              <w:rPr>
                <w:rFonts w:ascii="宋体" w:hAnsi="宋体"/>
                <w:bCs/>
                <w:color w:val="000000"/>
                <w:szCs w:val="21"/>
              </w:rPr>
              <w:t>Flash</w:t>
            </w:r>
            <w:r>
              <w:rPr>
                <w:rFonts w:ascii="宋体" w:hAnsi="宋体" w:hint="eastAsia"/>
                <w:bCs/>
                <w:color w:val="000000"/>
                <w:szCs w:val="21"/>
              </w:rPr>
              <w:t>基础及应用</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c>
          <w:tcPr>
            <w:tcW w:w="1853" w:type="dxa"/>
            <w:vAlign w:val="center"/>
          </w:tcPr>
          <w:p w:rsidR="00546956" w:rsidRDefault="00744715">
            <w:pPr>
              <w:jc w:val="center"/>
              <w:rPr>
                <w:szCs w:val="21"/>
              </w:rPr>
            </w:pPr>
            <w:r>
              <w:rPr>
                <w:rFonts w:hint="eastAsia"/>
                <w:szCs w:val="21"/>
              </w:rPr>
              <w:t>1</w:t>
            </w:r>
            <w:r>
              <w:rPr>
                <w:rFonts w:hint="eastAsia"/>
                <w:szCs w:val="21"/>
              </w:rPr>
              <w:t>-</w:t>
            </w:r>
            <w:r>
              <w:rPr>
                <w:rFonts w:hint="eastAsia"/>
                <w:szCs w:val="21"/>
              </w:rPr>
              <w:t>4</w:t>
            </w:r>
            <w:r>
              <w:rPr>
                <w:color w:val="000000"/>
                <w:szCs w:val="21"/>
              </w:rPr>
              <w:t>、</w:t>
            </w:r>
            <w:r>
              <w:rPr>
                <w:rFonts w:hint="eastAsia"/>
                <w:szCs w:val="21"/>
              </w:rPr>
              <w:t>2</w:t>
            </w:r>
            <w:r>
              <w:rPr>
                <w:rFonts w:hint="eastAsia"/>
                <w:szCs w:val="21"/>
              </w:rPr>
              <w:t>-</w:t>
            </w:r>
            <w:r>
              <w:rPr>
                <w:rFonts w:hint="eastAsia"/>
                <w:szCs w:val="21"/>
              </w:rPr>
              <w:t>2</w:t>
            </w:r>
            <w:r>
              <w:rPr>
                <w:rFonts w:hint="eastAsia"/>
                <w:szCs w:val="21"/>
              </w:rPr>
              <w:t>、</w:t>
            </w:r>
            <w:r>
              <w:rPr>
                <w:rFonts w:hint="eastAsia"/>
                <w:szCs w:val="21"/>
              </w:rPr>
              <w:t>6-2</w:t>
            </w:r>
            <w:r>
              <w:rPr>
                <w:rFonts w:hint="eastAsia"/>
                <w:szCs w:val="21"/>
              </w:rPr>
              <w:t>、</w:t>
            </w:r>
            <w:r>
              <w:rPr>
                <w:rFonts w:hint="eastAsia"/>
                <w:szCs w:val="21"/>
              </w:rPr>
              <w:t>6-3</w:t>
            </w:r>
          </w:p>
        </w:tc>
        <w:tc>
          <w:tcPr>
            <w:tcW w:w="735" w:type="dxa"/>
            <w:vAlign w:val="center"/>
          </w:tcPr>
          <w:p w:rsidR="00546956" w:rsidRDefault="00744715">
            <w:pPr>
              <w:jc w:val="center"/>
              <w:rPr>
                <w:szCs w:val="21"/>
              </w:rPr>
            </w:pPr>
            <w:r>
              <w:rPr>
                <w:rFonts w:hint="eastAsia"/>
                <w:szCs w:val="21"/>
              </w:rPr>
              <w:t>10</w:t>
            </w:r>
          </w:p>
        </w:tc>
        <w:tc>
          <w:tcPr>
            <w:tcW w:w="735" w:type="dxa"/>
            <w:vAlign w:val="center"/>
          </w:tcPr>
          <w:p w:rsidR="00546956" w:rsidRDefault="00744715">
            <w:pPr>
              <w:jc w:val="center"/>
              <w:rPr>
                <w:szCs w:val="21"/>
              </w:rPr>
            </w:pPr>
            <w:r>
              <w:rPr>
                <w:rFonts w:hint="eastAsia"/>
                <w:szCs w:val="21"/>
              </w:rPr>
              <w:t>10</w:t>
            </w: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32</w:t>
            </w:r>
          </w:p>
        </w:tc>
        <w:tc>
          <w:tcPr>
            <w:tcW w:w="735" w:type="dxa"/>
            <w:vAlign w:val="center"/>
          </w:tcPr>
          <w:p w:rsidR="00546956" w:rsidRDefault="00744715">
            <w:pPr>
              <w:jc w:val="center"/>
              <w:rPr>
                <w:szCs w:val="21"/>
              </w:rPr>
            </w:pPr>
            <w:r>
              <w:rPr>
                <w:rFonts w:hint="eastAsia"/>
                <w:szCs w:val="21"/>
              </w:rPr>
              <w:t>32</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077"/>
        <w:gridCol w:w="3450"/>
        <w:gridCol w:w="560"/>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2077" w:type="dxa"/>
            <w:shd w:val="clear" w:color="auto" w:fill="FFFFFF"/>
            <w:vAlign w:val="center"/>
          </w:tcPr>
          <w:p w:rsidR="00546956" w:rsidRDefault="00744715">
            <w:pPr>
              <w:jc w:val="center"/>
              <w:rPr>
                <w:bCs/>
                <w:szCs w:val="21"/>
              </w:rPr>
            </w:pPr>
            <w:r>
              <w:rPr>
                <w:bCs/>
                <w:szCs w:val="21"/>
              </w:rPr>
              <w:t>实验项目名称</w:t>
            </w:r>
          </w:p>
        </w:tc>
        <w:tc>
          <w:tcPr>
            <w:tcW w:w="3450"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560"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jc w:val="center"/>
              <w:rPr>
                <w:bCs/>
                <w:szCs w:val="21"/>
              </w:rPr>
            </w:pPr>
            <w:r>
              <w:rPr>
                <w:bCs/>
                <w:szCs w:val="21"/>
              </w:rPr>
              <w:t>1</w:t>
            </w:r>
          </w:p>
        </w:tc>
        <w:tc>
          <w:tcPr>
            <w:tcW w:w="2077" w:type="dxa"/>
            <w:vAlign w:val="center"/>
          </w:tcPr>
          <w:p w:rsidR="00546956" w:rsidRDefault="00744715">
            <w:pPr>
              <w:jc w:val="left"/>
              <w:rPr>
                <w:rFonts w:ascii="宋体" w:hAnsi="宋体" w:cs="宋体"/>
                <w:bCs/>
                <w:szCs w:val="21"/>
              </w:rPr>
            </w:pPr>
            <w:r>
              <w:rPr>
                <w:rFonts w:ascii="宋体" w:hAnsi="宋体" w:cs="宋体" w:hint="eastAsia"/>
                <w:color w:val="000000"/>
                <w:szCs w:val="21"/>
              </w:rPr>
              <w:t>P</w:t>
            </w:r>
            <w:r>
              <w:rPr>
                <w:rFonts w:ascii="宋体" w:hAnsi="宋体" w:cs="宋体" w:hint="eastAsia"/>
                <w:color w:val="000000"/>
                <w:szCs w:val="21"/>
              </w:rPr>
              <w:t>S</w:t>
            </w:r>
            <w:r>
              <w:rPr>
                <w:rFonts w:ascii="宋体" w:hAnsi="宋体" w:cs="宋体" w:hint="eastAsia"/>
                <w:color w:val="000000"/>
                <w:szCs w:val="21"/>
              </w:rPr>
              <w:t>图像处理</w:t>
            </w:r>
          </w:p>
        </w:tc>
        <w:tc>
          <w:tcPr>
            <w:tcW w:w="3450" w:type="dxa"/>
          </w:tcPr>
          <w:p w:rsidR="00546956" w:rsidRDefault="00744715">
            <w:pPr>
              <w:rPr>
                <w:rFonts w:ascii="宋体" w:hAnsi="宋体" w:cs="宋体"/>
                <w:bCs/>
                <w:szCs w:val="21"/>
              </w:rPr>
            </w:pPr>
            <w:r>
              <w:rPr>
                <w:rFonts w:ascii="宋体" w:hAnsi="宋体" w:cs="宋体" w:hint="eastAsia"/>
                <w:color w:val="000000"/>
                <w:szCs w:val="21"/>
              </w:rPr>
              <w:t>Photoshop</w:t>
            </w:r>
            <w:r>
              <w:rPr>
                <w:rFonts w:ascii="宋体" w:hAnsi="宋体" w:cs="宋体" w:hint="eastAsia"/>
                <w:color w:val="000000"/>
                <w:szCs w:val="21"/>
              </w:rPr>
              <w:t>图像处理实例</w:t>
            </w:r>
          </w:p>
        </w:tc>
        <w:tc>
          <w:tcPr>
            <w:tcW w:w="560" w:type="dxa"/>
            <w:vAlign w:val="center"/>
          </w:tcPr>
          <w:p w:rsidR="00546956" w:rsidRDefault="00744715">
            <w:pPr>
              <w:jc w:val="center"/>
              <w:rPr>
                <w:bCs/>
                <w:szCs w:val="21"/>
              </w:rPr>
            </w:pPr>
            <w:r>
              <w:rPr>
                <w:rFonts w:hint="eastAsia"/>
                <w:bCs/>
                <w:szCs w:val="21"/>
              </w:rPr>
              <w:t>3</w:t>
            </w:r>
          </w:p>
        </w:tc>
        <w:tc>
          <w:tcPr>
            <w:tcW w:w="1155" w:type="dxa"/>
            <w:vAlign w:val="center"/>
          </w:tcPr>
          <w:p w:rsidR="00546956" w:rsidRDefault="00744715">
            <w:pPr>
              <w:jc w:val="center"/>
              <w:rPr>
                <w:bCs/>
                <w:szCs w:val="21"/>
              </w:rPr>
            </w:pPr>
            <w:r>
              <w:rPr>
                <w:rFonts w:hint="eastAsia"/>
                <w:szCs w:val="21"/>
              </w:rPr>
              <w:t>2</w:t>
            </w:r>
            <w:r>
              <w:rPr>
                <w:rFonts w:hint="eastAsia"/>
                <w:szCs w:val="21"/>
              </w:rPr>
              <w:t>-</w:t>
            </w:r>
            <w:r>
              <w:rPr>
                <w:rFonts w:hint="eastAsia"/>
                <w:szCs w:val="21"/>
              </w:rPr>
              <w:t>2</w:t>
            </w:r>
          </w:p>
        </w:tc>
        <w:tc>
          <w:tcPr>
            <w:tcW w:w="840" w:type="dxa"/>
            <w:tcMar>
              <w:left w:w="28" w:type="dxa"/>
              <w:right w:w="28" w:type="dxa"/>
            </w:tcMar>
            <w:vAlign w:val="center"/>
          </w:tcPr>
          <w:p w:rsidR="00546956" w:rsidRDefault="00744715">
            <w:pPr>
              <w:jc w:val="center"/>
              <w:rPr>
                <w:szCs w:val="21"/>
              </w:rPr>
            </w:pPr>
            <w:r>
              <w:rPr>
                <w:rFonts w:hint="eastAsia"/>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r w:rsidR="00546956">
        <w:tc>
          <w:tcPr>
            <w:tcW w:w="636" w:type="dxa"/>
            <w:vAlign w:val="center"/>
          </w:tcPr>
          <w:p w:rsidR="00546956" w:rsidRDefault="00546956">
            <w:pPr>
              <w:jc w:val="center"/>
              <w:rPr>
                <w:bCs/>
                <w:szCs w:val="21"/>
              </w:rPr>
            </w:pPr>
          </w:p>
        </w:tc>
        <w:tc>
          <w:tcPr>
            <w:tcW w:w="2077"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szCs w:val="21"/>
              </w:rPr>
              <w:t>P</w:t>
            </w:r>
            <w:r>
              <w:rPr>
                <w:rFonts w:ascii="宋体" w:hAnsi="宋体" w:cs="宋体" w:hint="eastAsia"/>
                <w:color w:val="000000"/>
                <w:szCs w:val="21"/>
              </w:rPr>
              <w:t>S</w:t>
            </w:r>
            <w:r>
              <w:rPr>
                <w:rFonts w:ascii="宋体" w:hAnsi="宋体" w:cs="宋体" w:hint="eastAsia"/>
                <w:color w:val="000000"/>
                <w:szCs w:val="21"/>
              </w:rPr>
              <w:t>绘图</w:t>
            </w:r>
          </w:p>
        </w:tc>
        <w:tc>
          <w:tcPr>
            <w:tcW w:w="3450"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szCs w:val="21"/>
              </w:rPr>
              <w:t>Photoshop</w:t>
            </w:r>
            <w:r>
              <w:rPr>
                <w:rFonts w:ascii="宋体" w:hAnsi="宋体" w:cs="宋体" w:hint="eastAsia"/>
                <w:color w:val="000000"/>
                <w:szCs w:val="21"/>
              </w:rPr>
              <w:t>绘图实例</w:t>
            </w:r>
          </w:p>
        </w:tc>
        <w:tc>
          <w:tcPr>
            <w:tcW w:w="560" w:type="dxa"/>
            <w:vAlign w:val="center"/>
          </w:tcPr>
          <w:p w:rsidR="00546956" w:rsidRDefault="00744715">
            <w:pPr>
              <w:jc w:val="center"/>
              <w:rPr>
                <w:bCs/>
                <w:szCs w:val="21"/>
              </w:rPr>
            </w:pPr>
            <w:r>
              <w:rPr>
                <w:rFonts w:hint="eastAsia"/>
                <w:bCs/>
                <w:szCs w:val="21"/>
              </w:rPr>
              <w:t>3</w:t>
            </w:r>
          </w:p>
        </w:tc>
        <w:tc>
          <w:tcPr>
            <w:tcW w:w="1155" w:type="dxa"/>
            <w:vAlign w:val="center"/>
          </w:tcPr>
          <w:p w:rsidR="00546956" w:rsidRDefault="00744715">
            <w:pPr>
              <w:jc w:val="center"/>
              <w:rPr>
                <w:bCs/>
                <w:szCs w:val="21"/>
              </w:rPr>
            </w:pPr>
            <w:r>
              <w:rPr>
                <w:rFonts w:hint="eastAsia"/>
                <w:szCs w:val="21"/>
              </w:rPr>
              <w:t>1</w:t>
            </w:r>
            <w:r>
              <w:rPr>
                <w:rFonts w:hint="eastAsia"/>
                <w:szCs w:val="21"/>
              </w:rPr>
              <w:t>-</w:t>
            </w:r>
            <w:r>
              <w:rPr>
                <w:rFonts w:hint="eastAsia"/>
                <w:szCs w:val="21"/>
              </w:rPr>
              <w:t>4</w:t>
            </w:r>
          </w:p>
        </w:tc>
        <w:tc>
          <w:tcPr>
            <w:tcW w:w="840" w:type="dxa"/>
            <w:tcMar>
              <w:left w:w="28" w:type="dxa"/>
              <w:right w:w="28" w:type="dxa"/>
            </w:tcMar>
            <w:vAlign w:val="center"/>
          </w:tcPr>
          <w:p w:rsidR="00546956" w:rsidRDefault="00744715">
            <w:pPr>
              <w:jc w:val="center"/>
              <w:rPr>
                <w:bCs/>
                <w:szCs w:val="21"/>
              </w:rPr>
            </w:pPr>
            <w:r>
              <w:rPr>
                <w:rFonts w:hint="eastAsia"/>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r w:rsidR="00546956">
        <w:tc>
          <w:tcPr>
            <w:tcW w:w="636" w:type="dxa"/>
            <w:vAlign w:val="center"/>
          </w:tcPr>
          <w:p w:rsidR="00546956" w:rsidRDefault="00546956">
            <w:pPr>
              <w:jc w:val="center"/>
              <w:rPr>
                <w:bCs/>
                <w:szCs w:val="21"/>
              </w:rPr>
            </w:pPr>
          </w:p>
        </w:tc>
        <w:tc>
          <w:tcPr>
            <w:tcW w:w="2077"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szCs w:val="21"/>
              </w:rPr>
              <w:t>P</w:t>
            </w:r>
            <w:r>
              <w:rPr>
                <w:rFonts w:ascii="宋体" w:hAnsi="宋体" w:cs="宋体" w:hint="eastAsia"/>
                <w:color w:val="000000"/>
                <w:szCs w:val="21"/>
              </w:rPr>
              <w:t>S</w:t>
            </w:r>
            <w:r>
              <w:rPr>
                <w:rFonts w:ascii="宋体" w:hAnsi="宋体" w:cs="宋体" w:hint="eastAsia"/>
                <w:color w:val="000000"/>
                <w:szCs w:val="21"/>
              </w:rPr>
              <w:t>创意文字设计</w:t>
            </w:r>
          </w:p>
        </w:tc>
        <w:tc>
          <w:tcPr>
            <w:tcW w:w="3450"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szCs w:val="21"/>
              </w:rPr>
              <w:t>Photoshop</w:t>
            </w:r>
            <w:r>
              <w:rPr>
                <w:rFonts w:ascii="宋体" w:hAnsi="宋体" w:cs="宋体" w:hint="eastAsia"/>
                <w:color w:val="000000"/>
                <w:szCs w:val="21"/>
              </w:rPr>
              <w:t>创意文字设计实例</w:t>
            </w:r>
          </w:p>
        </w:tc>
        <w:tc>
          <w:tcPr>
            <w:tcW w:w="560" w:type="dxa"/>
            <w:vAlign w:val="center"/>
          </w:tcPr>
          <w:p w:rsidR="00546956" w:rsidRDefault="00744715">
            <w:pPr>
              <w:jc w:val="center"/>
              <w:rPr>
                <w:bCs/>
                <w:szCs w:val="21"/>
              </w:rPr>
            </w:pPr>
            <w:r>
              <w:rPr>
                <w:rFonts w:hint="eastAsia"/>
                <w:bCs/>
                <w:szCs w:val="21"/>
              </w:rPr>
              <w:t>3</w:t>
            </w:r>
          </w:p>
        </w:tc>
        <w:tc>
          <w:tcPr>
            <w:tcW w:w="1155" w:type="dxa"/>
            <w:vAlign w:val="center"/>
          </w:tcPr>
          <w:p w:rsidR="00546956" w:rsidRDefault="00744715">
            <w:pPr>
              <w:jc w:val="center"/>
              <w:rPr>
                <w:bCs/>
                <w:szCs w:val="21"/>
              </w:rPr>
            </w:pPr>
            <w:r>
              <w:rPr>
                <w:rFonts w:hint="eastAsia"/>
                <w:szCs w:val="21"/>
              </w:rPr>
              <w:t>6-2</w:t>
            </w:r>
          </w:p>
        </w:tc>
        <w:tc>
          <w:tcPr>
            <w:tcW w:w="840" w:type="dxa"/>
            <w:tcMar>
              <w:left w:w="28" w:type="dxa"/>
              <w:right w:w="28" w:type="dxa"/>
            </w:tcMar>
            <w:vAlign w:val="center"/>
          </w:tcPr>
          <w:p w:rsidR="00546956" w:rsidRDefault="00744715">
            <w:pPr>
              <w:jc w:val="center"/>
              <w:rPr>
                <w:bCs/>
                <w:szCs w:val="21"/>
              </w:rPr>
            </w:pPr>
            <w:r>
              <w:rPr>
                <w:rFonts w:hint="eastAsia"/>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r w:rsidR="00546956">
        <w:tc>
          <w:tcPr>
            <w:tcW w:w="636" w:type="dxa"/>
            <w:vAlign w:val="center"/>
          </w:tcPr>
          <w:p w:rsidR="00546956" w:rsidRDefault="00546956">
            <w:pPr>
              <w:jc w:val="center"/>
              <w:rPr>
                <w:bCs/>
                <w:szCs w:val="21"/>
              </w:rPr>
            </w:pPr>
          </w:p>
        </w:tc>
        <w:tc>
          <w:tcPr>
            <w:tcW w:w="2077"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szCs w:val="21"/>
              </w:rPr>
              <w:t>P</w:t>
            </w:r>
            <w:r>
              <w:rPr>
                <w:rFonts w:ascii="宋体" w:hAnsi="宋体" w:cs="宋体" w:hint="eastAsia"/>
                <w:color w:val="000000"/>
                <w:szCs w:val="21"/>
              </w:rPr>
              <w:t>S</w:t>
            </w:r>
            <w:r>
              <w:rPr>
                <w:rFonts w:ascii="宋体" w:hAnsi="宋体" w:cs="宋体" w:hint="eastAsia"/>
                <w:color w:val="000000"/>
                <w:szCs w:val="21"/>
              </w:rPr>
              <w:t>纹理及质感艺术</w:t>
            </w:r>
          </w:p>
        </w:tc>
        <w:tc>
          <w:tcPr>
            <w:tcW w:w="3450"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szCs w:val="21"/>
              </w:rPr>
              <w:t>Photoshop</w:t>
            </w:r>
            <w:r>
              <w:rPr>
                <w:rFonts w:ascii="宋体" w:hAnsi="宋体" w:cs="宋体" w:hint="eastAsia"/>
                <w:color w:val="000000"/>
                <w:szCs w:val="21"/>
              </w:rPr>
              <w:t>纹理及质感艺术实例</w:t>
            </w:r>
          </w:p>
        </w:tc>
        <w:tc>
          <w:tcPr>
            <w:tcW w:w="560" w:type="dxa"/>
            <w:vAlign w:val="center"/>
          </w:tcPr>
          <w:p w:rsidR="00546956" w:rsidRDefault="00744715">
            <w:pPr>
              <w:jc w:val="center"/>
              <w:rPr>
                <w:bCs/>
                <w:szCs w:val="21"/>
              </w:rPr>
            </w:pPr>
            <w:r>
              <w:rPr>
                <w:rFonts w:hint="eastAsia"/>
                <w:bCs/>
                <w:szCs w:val="21"/>
              </w:rPr>
              <w:t>3</w:t>
            </w:r>
          </w:p>
        </w:tc>
        <w:tc>
          <w:tcPr>
            <w:tcW w:w="1155" w:type="dxa"/>
            <w:vAlign w:val="center"/>
          </w:tcPr>
          <w:p w:rsidR="00546956" w:rsidRDefault="00744715">
            <w:pPr>
              <w:jc w:val="center"/>
              <w:rPr>
                <w:bCs/>
                <w:szCs w:val="21"/>
              </w:rPr>
            </w:pPr>
            <w:r>
              <w:rPr>
                <w:rFonts w:hint="eastAsia"/>
                <w:szCs w:val="21"/>
              </w:rPr>
              <w:t>6-3</w:t>
            </w:r>
          </w:p>
        </w:tc>
        <w:tc>
          <w:tcPr>
            <w:tcW w:w="840" w:type="dxa"/>
            <w:tcMar>
              <w:left w:w="28" w:type="dxa"/>
              <w:right w:w="28" w:type="dxa"/>
            </w:tcMar>
            <w:vAlign w:val="center"/>
          </w:tcPr>
          <w:p w:rsidR="00546956" w:rsidRDefault="00744715">
            <w:pPr>
              <w:jc w:val="center"/>
              <w:rPr>
                <w:bCs/>
                <w:szCs w:val="21"/>
              </w:rPr>
            </w:pPr>
            <w:r>
              <w:rPr>
                <w:rFonts w:hint="eastAsia"/>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r w:rsidR="00546956">
        <w:tc>
          <w:tcPr>
            <w:tcW w:w="636" w:type="dxa"/>
            <w:vAlign w:val="center"/>
          </w:tcPr>
          <w:p w:rsidR="00546956" w:rsidRDefault="00546956">
            <w:pPr>
              <w:jc w:val="center"/>
              <w:rPr>
                <w:bCs/>
                <w:szCs w:val="21"/>
              </w:rPr>
            </w:pPr>
          </w:p>
        </w:tc>
        <w:tc>
          <w:tcPr>
            <w:tcW w:w="2077"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kern w:val="0"/>
                <w:szCs w:val="21"/>
              </w:rPr>
              <w:t>AI</w:t>
            </w:r>
            <w:r>
              <w:rPr>
                <w:rFonts w:ascii="宋体" w:hAnsi="宋体" w:cs="宋体" w:hint="eastAsia"/>
                <w:color w:val="000000"/>
                <w:kern w:val="0"/>
                <w:szCs w:val="21"/>
              </w:rPr>
              <w:t>绘图</w:t>
            </w:r>
          </w:p>
        </w:tc>
        <w:tc>
          <w:tcPr>
            <w:tcW w:w="3450"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kern w:val="0"/>
                <w:szCs w:val="21"/>
              </w:rPr>
              <w:t>Illustrator</w:t>
            </w:r>
            <w:r>
              <w:rPr>
                <w:rFonts w:ascii="宋体" w:hAnsi="宋体" w:cs="宋体" w:hint="eastAsia"/>
                <w:color w:val="000000"/>
                <w:kern w:val="0"/>
                <w:szCs w:val="21"/>
              </w:rPr>
              <w:t>绘图</w:t>
            </w:r>
            <w:r>
              <w:rPr>
                <w:rFonts w:ascii="宋体" w:hAnsi="宋体" w:cs="宋体" w:hint="eastAsia"/>
                <w:color w:val="000000"/>
                <w:szCs w:val="21"/>
              </w:rPr>
              <w:t>实例</w:t>
            </w:r>
          </w:p>
        </w:tc>
        <w:tc>
          <w:tcPr>
            <w:tcW w:w="560" w:type="dxa"/>
            <w:vAlign w:val="center"/>
          </w:tcPr>
          <w:p w:rsidR="00546956" w:rsidRDefault="00744715">
            <w:pPr>
              <w:jc w:val="center"/>
              <w:rPr>
                <w:bCs/>
                <w:szCs w:val="21"/>
              </w:rPr>
            </w:pPr>
            <w:r>
              <w:rPr>
                <w:rFonts w:hint="eastAsia"/>
                <w:bCs/>
                <w:szCs w:val="21"/>
              </w:rPr>
              <w:t>3</w:t>
            </w:r>
          </w:p>
        </w:tc>
        <w:tc>
          <w:tcPr>
            <w:tcW w:w="1155" w:type="dxa"/>
            <w:vAlign w:val="center"/>
          </w:tcPr>
          <w:p w:rsidR="00546956" w:rsidRDefault="00744715">
            <w:pPr>
              <w:jc w:val="center"/>
              <w:rPr>
                <w:bCs/>
                <w:szCs w:val="21"/>
              </w:rPr>
            </w:pPr>
            <w:r>
              <w:rPr>
                <w:rFonts w:hint="eastAsia"/>
                <w:szCs w:val="21"/>
              </w:rPr>
              <w:t>2</w:t>
            </w:r>
            <w:r>
              <w:rPr>
                <w:rFonts w:hint="eastAsia"/>
                <w:szCs w:val="21"/>
              </w:rPr>
              <w:t>-</w:t>
            </w:r>
            <w:r>
              <w:rPr>
                <w:rFonts w:hint="eastAsia"/>
                <w:szCs w:val="21"/>
              </w:rPr>
              <w:t>2</w:t>
            </w:r>
          </w:p>
        </w:tc>
        <w:tc>
          <w:tcPr>
            <w:tcW w:w="840" w:type="dxa"/>
            <w:tcMar>
              <w:left w:w="28" w:type="dxa"/>
              <w:right w:w="28" w:type="dxa"/>
            </w:tcMar>
            <w:vAlign w:val="center"/>
          </w:tcPr>
          <w:p w:rsidR="00546956" w:rsidRDefault="00744715">
            <w:pPr>
              <w:jc w:val="center"/>
              <w:rPr>
                <w:bCs/>
                <w:szCs w:val="21"/>
              </w:rPr>
            </w:pPr>
            <w:r>
              <w:rPr>
                <w:rFonts w:hint="eastAsia"/>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r w:rsidR="00546956">
        <w:tc>
          <w:tcPr>
            <w:tcW w:w="636" w:type="dxa"/>
            <w:vAlign w:val="center"/>
          </w:tcPr>
          <w:p w:rsidR="00546956" w:rsidRDefault="00546956">
            <w:pPr>
              <w:jc w:val="center"/>
              <w:rPr>
                <w:bCs/>
                <w:szCs w:val="21"/>
              </w:rPr>
            </w:pPr>
          </w:p>
        </w:tc>
        <w:tc>
          <w:tcPr>
            <w:tcW w:w="2077"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kern w:val="0"/>
                <w:szCs w:val="21"/>
              </w:rPr>
              <w:t>AI</w:t>
            </w:r>
            <w:r>
              <w:rPr>
                <w:rFonts w:ascii="宋体" w:hAnsi="宋体" w:cs="宋体" w:hint="eastAsia"/>
                <w:color w:val="000000"/>
                <w:kern w:val="0"/>
                <w:szCs w:val="21"/>
              </w:rPr>
              <w:t>图像创意</w:t>
            </w:r>
          </w:p>
        </w:tc>
        <w:tc>
          <w:tcPr>
            <w:tcW w:w="3450"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kern w:val="0"/>
                <w:szCs w:val="21"/>
              </w:rPr>
              <w:t>Illustrator</w:t>
            </w:r>
            <w:r>
              <w:rPr>
                <w:rFonts w:ascii="宋体" w:hAnsi="宋体" w:cs="宋体" w:hint="eastAsia"/>
                <w:color w:val="000000"/>
                <w:kern w:val="0"/>
                <w:szCs w:val="21"/>
              </w:rPr>
              <w:t>图像创意</w:t>
            </w:r>
            <w:r>
              <w:rPr>
                <w:rFonts w:ascii="宋体" w:hAnsi="宋体" w:cs="宋体" w:hint="eastAsia"/>
                <w:color w:val="000000"/>
                <w:szCs w:val="21"/>
              </w:rPr>
              <w:t>实例</w:t>
            </w:r>
          </w:p>
        </w:tc>
        <w:tc>
          <w:tcPr>
            <w:tcW w:w="560" w:type="dxa"/>
            <w:vAlign w:val="center"/>
          </w:tcPr>
          <w:p w:rsidR="00546956" w:rsidRDefault="00744715">
            <w:pPr>
              <w:jc w:val="center"/>
              <w:rPr>
                <w:bCs/>
                <w:szCs w:val="21"/>
              </w:rPr>
            </w:pPr>
            <w:r>
              <w:rPr>
                <w:rFonts w:hint="eastAsia"/>
                <w:bCs/>
                <w:szCs w:val="21"/>
              </w:rPr>
              <w:t>3</w:t>
            </w:r>
          </w:p>
        </w:tc>
        <w:tc>
          <w:tcPr>
            <w:tcW w:w="1155" w:type="dxa"/>
            <w:vAlign w:val="center"/>
          </w:tcPr>
          <w:p w:rsidR="00546956" w:rsidRDefault="00744715">
            <w:pPr>
              <w:jc w:val="center"/>
              <w:rPr>
                <w:bCs/>
                <w:szCs w:val="21"/>
              </w:rPr>
            </w:pPr>
            <w:r>
              <w:rPr>
                <w:rFonts w:hint="eastAsia"/>
                <w:szCs w:val="21"/>
              </w:rPr>
              <w:t>1</w:t>
            </w:r>
            <w:r>
              <w:rPr>
                <w:rFonts w:hint="eastAsia"/>
                <w:szCs w:val="21"/>
              </w:rPr>
              <w:t>-</w:t>
            </w:r>
            <w:r>
              <w:rPr>
                <w:rFonts w:hint="eastAsia"/>
                <w:szCs w:val="21"/>
              </w:rPr>
              <w:t>4</w:t>
            </w:r>
          </w:p>
        </w:tc>
        <w:tc>
          <w:tcPr>
            <w:tcW w:w="840" w:type="dxa"/>
            <w:tcMar>
              <w:left w:w="28" w:type="dxa"/>
              <w:right w:w="28" w:type="dxa"/>
            </w:tcMar>
            <w:vAlign w:val="center"/>
          </w:tcPr>
          <w:p w:rsidR="00546956" w:rsidRDefault="00744715">
            <w:pPr>
              <w:jc w:val="center"/>
              <w:rPr>
                <w:bCs/>
                <w:szCs w:val="21"/>
              </w:rPr>
            </w:pPr>
            <w:r>
              <w:rPr>
                <w:rFonts w:hint="eastAsia"/>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r w:rsidR="00546956">
        <w:tc>
          <w:tcPr>
            <w:tcW w:w="636" w:type="dxa"/>
            <w:vAlign w:val="center"/>
          </w:tcPr>
          <w:p w:rsidR="00546956" w:rsidRDefault="00546956">
            <w:pPr>
              <w:jc w:val="center"/>
              <w:rPr>
                <w:bCs/>
                <w:szCs w:val="21"/>
              </w:rPr>
            </w:pPr>
          </w:p>
        </w:tc>
        <w:tc>
          <w:tcPr>
            <w:tcW w:w="2077"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kern w:val="0"/>
                <w:szCs w:val="21"/>
              </w:rPr>
              <w:t>AI</w:t>
            </w:r>
            <w:r>
              <w:rPr>
                <w:rFonts w:ascii="宋体" w:hAnsi="宋体" w:cs="宋体" w:hint="eastAsia"/>
                <w:color w:val="000000"/>
                <w:kern w:val="0"/>
                <w:szCs w:val="21"/>
              </w:rPr>
              <w:t>质感艺术</w:t>
            </w:r>
          </w:p>
        </w:tc>
        <w:tc>
          <w:tcPr>
            <w:tcW w:w="3450"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kern w:val="0"/>
                <w:szCs w:val="21"/>
              </w:rPr>
              <w:t>Illustrator</w:t>
            </w:r>
            <w:r>
              <w:rPr>
                <w:rFonts w:ascii="宋体" w:hAnsi="宋体" w:cs="宋体" w:hint="eastAsia"/>
                <w:color w:val="000000"/>
                <w:kern w:val="0"/>
                <w:szCs w:val="21"/>
              </w:rPr>
              <w:t>质感艺术</w:t>
            </w:r>
            <w:r>
              <w:rPr>
                <w:rFonts w:ascii="宋体" w:hAnsi="宋体" w:cs="宋体" w:hint="eastAsia"/>
                <w:color w:val="000000"/>
                <w:szCs w:val="21"/>
              </w:rPr>
              <w:t>实例</w:t>
            </w:r>
          </w:p>
        </w:tc>
        <w:tc>
          <w:tcPr>
            <w:tcW w:w="560" w:type="dxa"/>
            <w:vAlign w:val="center"/>
          </w:tcPr>
          <w:p w:rsidR="00546956" w:rsidRDefault="00744715">
            <w:pPr>
              <w:jc w:val="center"/>
              <w:rPr>
                <w:bCs/>
                <w:szCs w:val="21"/>
              </w:rPr>
            </w:pPr>
            <w:r>
              <w:rPr>
                <w:rFonts w:hint="eastAsia"/>
                <w:bCs/>
                <w:szCs w:val="21"/>
              </w:rPr>
              <w:t>3</w:t>
            </w:r>
          </w:p>
        </w:tc>
        <w:tc>
          <w:tcPr>
            <w:tcW w:w="1155" w:type="dxa"/>
            <w:vAlign w:val="center"/>
          </w:tcPr>
          <w:p w:rsidR="00546956" w:rsidRDefault="00744715">
            <w:pPr>
              <w:jc w:val="center"/>
              <w:rPr>
                <w:bCs/>
                <w:szCs w:val="21"/>
              </w:rPr>
            </w:pPr>
            <w:r>
              <w:rPr>
                <w:rFonts w:hint="eastAsia"/>
                <w:szCs w:val="21"/>
              </w:rPr>
              <w:t>6-2</w:t>
            </w:r>
          </w:p>
        </w:tc>
        <w:tc>
          <w:tcPr>
            <w:tcW w:w="840" w:type="dxa"/>
            <w:tcMar>
              <w:left w:w="28" w:type="dxa"/>
              <w:right w:w="28" w:type="dxa"/>
            </w:tcMar>
            <w:vAlign w:val="center"/>
          </w:tcPr>
          <w:p w:rsidR="00546956" w:rsidRDefault="00744715">
            <w:pPr>
              <w:jc w:val="center"/>
              <w:rPr>
                <w:bCs/>
                <w:szCs w:val="21"/>
              </w:rPr>
            </w:pPr>
            <w:r>
              <w:rPr>
                <w:rFonts w:hint="eastAsia"/>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r w:rsidR="00546956">
        <w:tc>
          <w:tcPr>
            <w:tcW w:w="636" w:type="dxa"/>
            <w:vAlign w:val="center"/>
          </w:tcPr>
          <w:p w:rsidR="00546956" w:rsidRDefault="00546956">
            <w:pPr>
              <w:jc w:val="center"/>
              <w:rPr>
                <w:bCs/>
                <w:szCs w:val="21"/>
              </w:rPr>
            </w:pPr>
          </w:p>
        </w:tc>
        <w:tc>
          <w:tcPr>
            <w:tcW w:w="2077"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kern w:val="0"/>
                <w:szCs w:val="21"/>
              </w:rPr>
              <w:t>AI</w:t>
            </w:r>
            <w:r>
              <w:rPr>
                <w:rFonts w:ascii="宋体" w:hAnsi="宋体" w:cs="宋体" w:hint="eastAsia"/>
                <w:color w:val="000000"/>
                <w:kern w:val="0"/>
                <w:szCs w:val="21"/>
              </w:rPr>
              <w:t>三维造型艺术</w:t>
            </w:r>
          </w:p>
        </w:tc>
        <w:tc>
          <w:tcPr>
            <w:tcW w:w="3450" w:type="dxa"/>
            <w:vAlign w:val="center"/>
          </w:tcPr>
          <w:p w:rsidR="00546956" w:rsidRDefault="00744715">
            <w:pPr>
              <w:spacing w:line="400" w:lineRule="exact"/>
              <w:jc w:val="left"/>
              <w:rPr>
                <w:rFonts w:ascii="宋体" w:hAnsi="宋体" w:cs="宋体"/>
                <w:bCs/>
                <w:szCs w:val="21"/>
              </w:rPr>
            </w:pPr>
            <w:r>
              <w:rPr>
                <w:rFonts w:ascii="宋体" w:hAnsi="宋体" w:cs="宋体" w:hint="eastAsia"/>
                <w:color w:val="000000"/>
                <w:kern w:val="0"/>
                <w:szCs w:val="21"/>
              </w:rPr>
              <w:t>Illustrator</w:t>
            </w:r>
            <w:r>
              <w:rPr>
                <w:rFonts w:ascii="宋体" w:hAnsi="宋体" w:cs="宋体" w:hint="eastAsia"/>
                <w:color w:val="000000"/>
                <w:kern w:val="0"/>
                <w:szCs w:val="21"/>
              </w:rPr>
              <w:t>三维造型艺术</w:t>
            </w:r>
            <w:r>
              <w:rPr>
                <w:rFonts w:ascii="宋体" w:hAnsi="宋体" w:cs="宋体" w:hint="eastAsia"/>
                <w:color w:val="000000"/>
                <w:szCs w:val="21"/>
              </w:rPr>
              <w:t>实例</w:t>
            </w:r>
          </w:p>
        </w:tc>
        <w:tc>
          <w:tcPr>
            <w:tcW w:w="560" w:type="dxa"/>
            <w:vAlign w:val="center"/>
          </w:tcPr>
          <w:p w:rsidR="00546956" w:rsidRDefault="00744715">
            <w:pPr>
              <w:jc w:val="center"/>
              <w:rPr>
                <w:bCs/>
                <w:szCs w:val="21"/>
              </w:rPr>
            </w:pPr>
            <w:r>
              <w:rPr>
                <w:rFonts w:hint="eastAsia"/>
                <w:bCs/>
                <w:szCs w:val="21"/>
              </w:rPr>
              <w:t>3</w:t>
            </w:r>
          </w:p>
        </w:tc>
        <w:tc>
          <w:tcPr>
            <w:tcW w:w="1155" w:type="dxa"/>
            <w:vAlign w:val="center"/>
          </w:tcPr>
          <w:p w:rsidR="00546956" w:rsidRDefault="00744715">
            <w:pPr>
              <w:jc w:val="center"/>
              <w:rPr>
                <w:bCs/>
                <w:szCs w:val="21"/>
              </w:rPr>
            </w:pPr>
            <w:r>
              <w:rPr>
                <w:rFonts w:hint="eastAsia"/>
                <w:szCs w:val="21"/>
              </w:rPr>
              <w:t>6-3</w:t>
            </w:r>
          </w:p>
        </w:tc>
        <w:tc>
          <w:tcPr>
            <w:tcW w:w="840" w:type="dxa"/>
            <w:tcMar>
              <w:left w:w="28" w:type="dxa"/>
              <w:right w:w="28" w:type="dxa"/>
            </w:tcMar>
            <w:vAlign w:val="center"/>
          </w:tcPr>
          <w:p w:rsidR="00546956" w:rsidRDefault="00744715">
            <w:pPr>
              <w:jc w:val="center"/>
              <w:rPr>
                <w:bCs/>
                <w:szCs w:val="21"/>
              </w:rPr>
            </w:pPr>
            <w:r>
              <w:rPr>
                <w:rFonts w:hint="eastAsia"/>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r w:rsidR="00546956">
        <w:tc>
          <w:tcPr>
            <w:tcW w:w="636" w:type="dxa"/>
            <w:vAlign w:val="center"/>
          </w:tcPr>
          <w:p w:rsidR="00546956" w:rsidRDefault="00546956">
            <w:pPr>
              <w:jc w:val="center"/>
              <w:rPr>
                <w:bCs/>
                <w:szCs w:val="21"/>
              </w:rPr>
            </w:pPr>
          </w:p>
        </w:tc>
        <w:tc>
          <w:tcPr>
            <w:tcW w:w="2077" w:type="dxa"/>
            <w:vAlign w:val="center"/>
          </w:tcPr>
          <w:p w:rsidR="00546956" w:rsidRDefault="00744715">
            <w:pPr>
              <w:spacing w:line="400" w:lineRule="exact"/>
              <w:jc w:val="left"/>
              <w:rPr>
                <w:bCs/>
                <w:szCs w:val="21"/>
              </w:rPr>
            </w:pPr>
            <w:r>
              <w:rPr>
                <w:rFonts w:ascii="宋体" w:hAnsi="宋体" w:cs="宋体"/>
                <w:color w:val="000000"/>
                <w:kern w:val="0"/>
                <w:szCs w:val="21"/>
              </w:rPr>
              <w:t>F</w:t>
            </w:r>
            <w:r>
              <w:rPr>
                <w:rFonts w:ascii="宋体" w:hAnsi="宋体" w:cs="宋体" w:hint="eastAsia"/>
                <w:color w:val="000000"/>
                <w:kern w:val="0"/>
                <w:szCs w:val="21"/>
              </w:rPr>
              <w:t>L</w:t>
            </w:r>
            <w:r>
              <w:rPr>
                <w:rFonts w:ascii="宋体" w:hAnsi="宋体" w:cs="宋体" w:hint="eastAsia"/>
                <w:color w:val="000000"/>
                <w:kern w:val="0"/>
                <w:szCs w:val="21"/>
              </w:rPr>
              <w:t>文本、元件与绘图</w:t>
            </w:r>
          </w:p>
        </w:tc>
        <w:tc>
          <w:tcPr>
            <w:tcW w:w="3450" w:type="dxa"/>
            <w:vAlign w:val="center"/>
          </w:tcPr>
          <w:p w:rsidR="00546956" w:rsidRDefault="00744715">
            <w:pPr>
              <w:spacing w:line="400" w:lineRule="exact"/>
              <w:jc w:val="left"/>
              <w:rPr>
                <w:bCs/>
                <w:szCs w:val="21"/>
              </w:rPr>
            </w:pPr>
            <w:r>
              <w:rPr>
                <w:rFonts w:ascii="宋体" w:hAnsi="宋体" w:cs="宋体"/>
                <w:color w:val="000000"/>
                <w:kern w:val="0"/>
                <w:szCs w:val="21"/>
              </w:rPr>
              <w:t>Flash</w:t>
            </w:r>
            <w:r>
              <w:rPr>
                <w:rFonts w:ascii="宋体" w:hAnsi="宋体" w:cs="宋体" w:hint="eastAsia"/>
                <w:color w:val="000000"/>
                <w:kern w:val="0"/>
                <w:szCs w:val="21"/>
              </w:rPr>
              <w:t>绘图</w:t>
            </w:r>
            <w:r>
              <w:rPr>
                <w:rFonts w:hint="eastAsia"/>
                <w:color w:val="000000"/>
                <w:szCs w:val="21"/>
              </w:rPr>
              <w:t>实例</w:t>
            </w:r>
          </w:p>
        </w:tc>
        <w:tc>
          <w:tcPr>
            <w:tcW w:w="560" w:type="dxa"/>
            <w:vAlign w:val="center"/>
          </w:tcPr>
          <w:p w:rsidR="00546956" w:rsidRDefault="00744715">
            <w:pPr>
              <w:jc w:val="center"/>
              <w:rPr>
                <w:bCs/>
                <w:szCs w:val="21"/>
              </w:rPr>
            </w:pPr>
            <w:r>
              <w:rPr>
                <w:rFonts w:hint="eastAsia"/>
                <w:bCs/>
                <w:szCs w:val="21"/>
              </w:rPr>
              <w:t>3</w:t>
            </w:r>
          </w:p>
        </w:tc>
        <w:tc>
          <w:tcPr>
            <w:tcW w:w="1155" w:type="dxa"/>
            <w:vAlign w:val="center"/>
          </w:tcPr>
          <w:p w:rsidR="00546956" w:rsidRDefault="00744715">
            <w:pPr>
              <w:jc w:val="center"/>
              <w:rPr>
                <w:bCs/>
                <w:szCs w:val="21"/>
              </w:rPr>
            </w:pPr>
            <w:r>
              <w:rPr>
                <w:rFonts w:hint="eastAsia"/>
                <w:szCs w:val="21"/>
              </w:rPr>
              <w:t>6-2</w:t>
            </w:r>
          </w:p>
        </w:tc>
        <w:tc>
          <w:tcPr>
            <w:tcW w:w="840" w:type="dxa"/>
            <w:tcMar>
              <w:left w:w="28" w:type="dxa"/>
              <w:right w:w="28" w:type="dxa"/>
            </w:tcMar>
            <w:vAlign w:val="center"/>
          </w:tcPr>
          <w:p w:rsidR="00546956" w:rsidRDefault="00744715">
            <w:pPr>
              <w:jc w:val="center"/>
              <w:rPr>
                <w:bCs/>
                <w:szCs w:val="21"/>
              </w:rPr>
            </w:pPr>
            <w:r>
              <w:rPr>
                <w:rFonts w:hint="eastAsia"/>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r w:rsidR="00546956">
        <w:tc>
          <w:tcPr>
            <w:tcW w:w="636" w:type="dxa"/>
            <w:vAlign w:val="center"/>
          </w:tcPr>
          <w:p w:rsidR="00546956" w:rsidRDefault="00546956">
            <w:pPr>
              <w:jc w:val="center"/>
              <w:rPr>
                <w:bCs/>
                <w:szCs w:val="21"/>
              </w:rPr>
            </w:pPr>
          </w:p>
        </w:tc>
        <w:tc>
          <w:tcPr>
            <w:tcW w:w="2077" w:type="dxa"/>
            <w:vAlign w:val="center"/>
          </w:tcPr>
          <w:p w:rsidR="00546956" w:rsidRDefault="00744715">
            <w:pPr>
              <w:spacing w:line="400" w:lineRule="exact"/>
              <w:jc w:val="left"/>
              <w:rPr>
                <w:bCs/>
                <w:szCs w:val="21"/>
              </w:rPr>
            </w:pPr>
            <w:r>
              <w:rPr>
                <w:rFonts w:ascii="宋体" w:hAnsi="宋体" w:cs="宋体"/>
                <w:color w:val="000000"/>
                <w:kern w:val="0"/>
                <w:szCs w:val="21"/>
              </w:rPr>
              <w:t>F</w:t>
            </w:r>
            <w:r>
              <w:rPr>
                <w:rFonts w:ascii="宋体" w:hAnsi="宋体" w:cs="宋体" w:hint="eastAsia"/>
                <w:color w:val="000000"/>
                <w:kern w:val="0"/>
                <w:szCs w:val="21"/>
              </w:rPr>
              <w:t>L</w:t>
            </w:r>
            <w:r>
              <w:rPr>
                <w:rFonts w:ascii="宋体" w:hAnsi="宋体" w:cs="宋体" w:hint="eastAsia"/>
                <w:color w:val="000000"/>
                <w:kern w:val="0"/>
                <w:szCs w:val="21"/>
              </w:rPr>
              <w:t>动画</w:t>
            </w:r>
          </w:p>
        </w:tc>
        <w:tc>
          <w:tcPr>
            <w:tcW w:w="3450" w:type="dxa"/>
            <w:vAlign w:val="center"/>
          </w:tcPr>
          <w:p w:rsidR="00546956" w:rsidRDefault="00744715">
            <w:pPr>
              <w:spacing w:line="400" w:lineRule="exact"/>
              <w:jc w:val="left"/>
              <w:rPr>
                <w:bCs/>
                <w:szCs w:val="21"/>
              </w:rPr>
            </w:pPr>
            <w:r>
              <w:rPr>
                <w:rFonts w:ascii="宋体" w:hAnsi="宋体" w:cs="宋体"/>
                <w:color w:val="000000"/>
                <w:kern w:val="0"/>
                <w:szCs w:val="21"/>
              </w:rPr>
              <w:t>Flash</w:t>
            </w:r>
            <w:r>
              <w:rPr>
                <w:rFonts w:ascii="宋体" w:hAnsi="宋体" w:cs="宋体" w:hint="eastAsia"/>
                <w:color w:val="000000"/>
                <w:kern w:val="0"/>
                <w:szCs w:val="21"/>
              </w:rPr>
              <w:t>动画</w:t>
            </w:r>
            <w:r>
              <w:rPr>
                <w:rFonts w:hint="eastAsia"/>
                <w:color w:val="000000"/>
                <w:szCs w:val="21"/>
              </w:rPr>
              <w:t>实例</w:t>
            </w:r>
          </w:p>
        </w:tc>
        <w:tc>
          <w:tcPr>
            <w:tcW w:w="560"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szCs w:val="21"/>
              </w:rPr>
              <w:t>6-3</w:t>
            </w:r>
          </w:p>
        </w:tc>
        <w:tc>
          <w:tcPr>
            <w:tcW w:w="840" w:type="dxa"/>
            <w:tcMar>
              <w:left w:w="28" w:type="dxa"/>
              <w:right w:w="28" w:type="dxa"/>
            </w:tcMar>
            <w:vAlign w:val="center"/>
          </w:tcPr>
          <w:p w:rsidR="00546956" w:rsidRDefault="00744715">
            <w:pPr>
              <w:jc w:val="center"/>
              <w:rPr>
                <w:bCs/>
                <w:szCs w:val="21"/>
              </w:rPr>
            </w:pPr>
            <w:r>
              <w:rPr>
                <w:rFonts w:hint="eastAsia"/>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lastRenderedPageBreak/>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引导学生掌握</w:t>
      </w:r>
      <w:r>
        <w:rPr>
          <w:rFonts w:hint="eastAsia"/>
          <w:sz w:val="24"/>
        </w:rPr>
        <w:t>平面设计的</w:t>
      </w:r>
      <w:r>
        <w:rPr>
          <w:sz w:val="24"/>
        </w:rPr>
        <w:t>相关概念、方法的实际意义，利用</w:t>
      </w:r>
      <w:r>
        <w:rPr>
          <w:rFonts w:hint="eastAsia"/>
          <w:sz w:val="24"/>
        </w:rPr>
        <w:t>平面设计数字实现</w:t>
      </w:r>
      <w:r>
        <w:rPr>
          <w:sz w:val="24"/>
        </w:rPr>
        <w:t>案例，帮助学生</w:t>
      </w:r>
      <w:r>
        <w:rPr>
          <w:rFonts w:hint="eastAsia"/>
          <w:sz w:val="24"/>
        </w:rPr>
        <w:t>掌握平面设计相关软件的同时，熟悉平面设计的基本流程和方法。</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w:t>
      </w:r>
      <w:r>
        <w:rPr>
          <w:rFonts w:hint="eastAsia"/>
          <w:sz w:val="24"/>
        </w:rPr>
        <w:t>平面设计不同应用类型</w:t>
      </w:r>
      <w:r>
        <w:rPr>
          <w:sz w:val="24"/>
        </w:rPr>
        <w:t>的实际案例，让学生真正了解</w:t>
      </w:r>
      <w:r>
        <w:rPr>
          <w:rFonts w:hint="eastAsia"/>
          <w:sz w:val="24"/>
        </w:rPr>
        <w:t>行业发展特征与趋势，为后续专业课学习和设计创作打下基础</w:t>
      </w:r>
      <w:r>
        <w:rPr>
          <w:sz w:val="24"/>
        </w:rPr>
        <w:t>。</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68"/>
        <w:gridCol w:w="7296"/>
      </w:tblGrid>
      <w:tr w:rsidR="00546956">
        <w:trPr>
          <w:jc w:val="center"/>
        </w:trPr>
        <w:tc>
          <w:tcPr>
            <w:tcW w:w="1804"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7296"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spacing w:line="276" w:lineRule="auto"/>
              <w:jc w:val="center"/>
              <w:rPr>
                <w:szCs w:val="21"/>
              </w:rPr>
            </w:pPr>
            <w:r>
              <w:rPr>
                <w:szCs w:val="21"/>
              </w:rPr>
              <w:t>1</w:t>
            </w:r>
          </w:p>
        </w:tc>
        <w:tc>
          <w:tcPr>
            <w:tcW w:w="1168" w:type="dxa"/>
            <w:tcMar>
              <w:left w:w="28" w:type="dxa"/>
              <w:right w:w="28" w:type="dxa"/>
            </w:tcMar>
            <w:vAlign w:val="center"/>
          </w:tcPr>
          <w:p w:rsidR="00546956" w:rsidRDefault="00744715">
            <w:pPr>
              <w:spacing w:line="276" w:lineRule="auto"/>
              <w:jc w:val="center"/>
              <w:rPr>
                <w:szCs w:val="21"/>
              </w:rPr>
            </w:pPr>
            <w:r>
              <w:rPr>
                <w:szCs w:val="21"/>
              </w:rPr>
              <w:t>备课</w:t>
            </w:r>
          </w:p>
        </w:tc>
        <w:tc>
          <w:tcPr>
            <w:tcW w:w="7296"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636" w:type="dxa"/>
            <w:tcBorders>
              <w:left w:val="single" w:sz="8" w:space="0" w:color="auto"/>
            </w:tcBorders>
            <w:vAlign w:val="center"/>
          </w:tcPr>
          <w:p w:rsidR="00546956" w:rsidRDefault="00744715">
            <w:pPr>
              <w:spacing w:line="276" w:lineRule="auto"/>
              <w:jc w:val="center"/>
              <w:rPr>
                <w:szCs w:val="21"/>
              </w:rPr>
            </w:pPr>
            <w:r>
              <w:rPr>
                <w:szCs w:val="21"/>
              </w:rPr>
              <w:t>2</w:t>
            </w:r>
          </w:p>
        </w:tc>
        <w:tc>
          <w:tcPr>
            <w:tcW w:w="1168" w:type="dxa"/>
            <w:tcMar>
              <w:left w:w="28" w:type="dxa"/>
              <w:right w:w="28" w:type="dxa"/>
            </w:tcMar>
            <w:vAlign w:val="center"/>
          </w:tcPr>
          <w:p w:rsidR="00546956" w:rsidRDefault="00744715">
            <w:pPr>
              <w:spacing w:line="276" w:lineRule="auto"/>
              <w:jc w:val="center"/>
              <w:rPr>
                <w:szCs w:val="21"/>
              </w:rPr>
            </w:pPr>
            <w:r>
              <w:rPr>
                <w:szCs w:val="21"/>
              </w:rPr>
              <w:t>讲授</w:t>
            </w:r>
          </w:p>
        </w:tc>
        <w:tc>
          <w:tcPr>
            <w:tcW w:w="7296"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w:t>
            </w:r>
            <w:r>
              <w:rPr>
                <w:rFonts w:hint="eastAsia"/>
                <w:szCs w:val="21"/>
              </w:rPr>
              <w:t>问题</w:t>
            </w:r>
            <w:r>
              <w:rPr>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spacing w:line="276" w:lineRule="auto"/>
              <w:jc w:val="center"/>
              <w:rPr>
                <w:szCs w:val="21"/>
              </w:rPr>
            </w:pPr>
            <w:r>
              <w:rPr>
                <w:szCs w:val="21"/>
              </w:rPr>
              <w:t>3</w:t>
            </w:r>
          </w:p>
        </w:tc>
        <w:tc>
          <w:tcPr>
            <w:tcW w:w="1168"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7296"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spacing w:line="276" w:lineRule="auto"/>
              <w:jc w:val="center"/>
              <w:rPr>
                <w:szCs w:val="21"/>
              </w:rPr>
            </w:pPr>
            <w:r>
              <w:rPr>
                <w:szCs w:val="21"/>
              </w:rPr>
              <w:t>4</w:t>
            </w:r>
          </w:p>
        </w:tc>
        <w:tc>
          <w:tcPr>
            <w:tcW w:w="1168"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7296"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jc w:val="center"/>
        </w:trPr>
        <w:tc>
          <w:tcPr>
            <w:tcW w:w="636" w:type="dxa"/>
            <w:tcBorders>
              <w:left w:val="single" w:sz="8" w:space="0" w:color="auto"/>
            </w:tcBorders>
            <w:vAlign w:val="center"/>
          </w:tcPr>
          <w:p w:rsidR="00546956" w:rsidRDefault="00744715">
            <w:pPr>
              <w:spacing w:line="276" w:lineRule="auto"/>
              <w:jc w:val="center"/>
              <w:rPr>
                <w:szCs w:val="21"/>
              </w:rPr>
            </w:pPr>
            <w:r>
              <w:rPr>
                <w:szCs w:val="21"/>
              </w:rPr>
              <w:t>5</w:t>
            </w:r>
          </w:p>
        </w:tc>
        <w:tc>
          <w:tcPr>
            <w:tcW w:w="1168"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7296"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w:t>
            </w:r>
            <w:r>
              <w:rPr>
                <w:rFonts w:hint="eastAsia"/>
                <w:szCs w:val="21"/>
              </w:rPr>
              <w:t>命题设计，</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sz w:val="24"/>
        </w:rPr>
      </w:pPr>
      <w:r>
        <w:rPr>
          <w:rFonts w:hint="eastAsia"/>
          <w:b/>
          <w:sz w:val="28"/>
          <w:szCs w:val="28"/>
        </w:rPr>
        <w:lastRenderedPageBreak/>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rPr>
        <w:t>命题设计</w:t>
      </w:r>
      <w:r>
        <w:rPr>
          <w:rFonts w:hint="eastAsia"/>
          <w:sz w:val="24"/>
        </w:rPr>
        <w:t>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20</w:t>
      </w:r>
      <w:r>
        <w:rPr>
          <w:sz w:val="24"/>
        </w:rPr>
        <w:t>% +</w:t>
      </w:r>
      <w:r>
        <w:rPr>
          <w:sz w:val="24"/>
        </w:rPr>
        <w:t>实验</w:t>
      </w:r>
      <w:r>
        <w:rPr>
          <w:rFonts w:hint="eastAsia"/>
          <w:sz w:val="24"/>
        </w:rPr>
        <w:t>（实践）</w:t>
      </w:r>
      <w:r>
        <w:rPr>
          <w:sz w:val="24"/>
        </w:rPr>
        <w:t>成绩</w:t>
      </w:r>
      <w:r>
        <w:rPr>
          <w:sz w:val="24"/>
        </w:rPr>
        <w:t>×</w:t>
      </w:r>
      <w:r>
        <w:rPr>
          <w:rFonts w:hint="eastAsia"/>
          <w:sz w:val="24"/>
        </w:rPr>
        <w:t>20</w:t>
      </w:r>
      <w:r>
        <w:rPr>
          <w:sz w:val="24"/>
        </w:rPr>
        <w:t>%+</w:t>
      </w:r>
      <w:r>
        <w:rPr>
          <w:sz w:val="24"/>
        </w:rPr>
        <w:t>期末考试成绩</w:t>
      </w:r>
      <w:r>
        <w:rPr>
          <w:sz w:val="24"/>
        </w:rPr>
        <w:t>×</w:t>
      </w:r>
      <w:r>
        <w:rPr>
          <w:rFonts w:hint="eastAsia"/>
          <w:sz w:val="24"/>
        </w:rPr>
        <w:t>60</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2783"/>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rPr>
                <w:rFonts w:eastAsia="宋体"/>
              </w:rPr>
            </w:pPr>
            <w:r>
              <w:rPr>
                <w:rFonts w:eastAsia="宋体" w:hint="eastAsia"/>
              </w:rPr>
              <w:t>平时作业</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20</w:t>
            </w:r>
            <w:r>
              <w:rPr>
                <w:rFonts w:eastAsia="宋体" w:hint="eastAsia"/>
              </w:rPr>
              <w:t xml:space="preserve">  </w:t>
            </w:r>
            <w:r>
              <w:rPr>
                <w:rFonts w:eastAsia="宋体"/>
              </w:rPr>
              <w:t>%</w:t>
            </w:r>
          </w:p>
        </w:tc>
        <w:tc>
          <w:tcPr>
            <w:tcW w:w="4410" w:type="dxa"/>
            <w:vAlign w:val="center"/>
          </w:tcPr>
          <w:p w:rsidR="00546956" w:rsidRDefault="00744715">
            <w:pPr>
              <w:pStyle w:val="a9"/>
              <w:rPr>
                <w:rFonts w:eastAsia="宋体"/>
                <w:szCs w:val="21"/>
              </w:rPr>
            </w:pPr>
            <w:r>
              <w:rPr>
                <w:rFonts w:eastAsia="宋体"/>
              </w:rPr>
              <w:t>完成习题，主要考核学生对每节课知识点的复习、理解和掌握程度，计算全部作业的平均成绩再按</w:t>
            </w:r>
            <w:r>
              <w:rPr>
                <w:rFonts w:eastAsia="宋体" w:hint="eastAsia"/>
              </w:rPr>
              <w:t>20</w:t>
            </w:r>
            <w:r>
              <w:rPr>
                <w:rFonts w:eastAsia="宋体"/>
              </w:rPr>
              <w:t>%</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r>
              <w:rPr>
                <w:rFonts w:hint="eastAsia"/>
                <w:szCs w:val="21"/>
              </w:rPr>
              <w:t>1</w:t>
            </w:r>
            <w:r>
              <w:rPr>
                <w:rFonts w:hint="eastAsia"/>
                <w:szCs w:val="21"/>
              </w:rPr>
              <w:t>-</w:t>
            </w:r>
            <w:r>
              <w:rPr>
                <w:rFonts w:hint="eastAsia"/>
                <w:szCs w:val="21"/>
              </w:rPr>
              <w:t>4</w:t>
            </w:r>
            <w:r>
              <w:rPr>
                <w:color w:val="000000"/>
                <w:szCs w:val="21"/>
              </w:rPr>
              <w:t>、</w:t>
            </w:r>
            <w:r>
              <w:rPr>
                <w:rFonts w:hint="eastAsia"/>
                <w:szCs w:val="21"/>
              </w:rPr>
              <w:t>2</w:t>
            </w:r>
            <w:r>
              <w:rPr>
                <w:rFonts w:hint="eastAsia"/>
                <w:szCs w:val="21"/>
              </w:rPr>
              <w:t>-</w:t>
            </w:r>
            <w:r>
              <w:rPr>
                <w:rFonts w:hint="eastAsia"/>
                <w:szCs w:val="21"/>
              </w:rPr>
              <w:t>2</w:t>
            </w:r>
            <w:r>
              <w:rPr>
                <w:rFonts w:hint="eastAsia"/>
                <w:szCs w:val="21"/>
              </w:rPr>
              <w:t>、</w:t>
            </w:r>
            <w:r>
              <w:rPr>
                <w:rFonts w:hint="eastAsia"/>
                <w:szCs w:val="21"/>
              </w:rPr>
              <w:t>6-2</w:t>
            </w:r>
            <w:r>
              <w:rPr>
                <w:rFonts w:hint="eastAsia"/>
                <w:szCs w:val="21"/>
              </w:rPr>
              <w:t>、</w:t>
            </w:r>
            <w:r>
              <w:rPr>
                <w:rFonts w:hint="eastAsia"/>
                <w:szCs w:val="21"/>
              </w:rPr>
              <w:t>6-3</w:t>
            </w:r>
          </w:p>
        </w:tc>
      </w:tr>
      <w:tr w:rsidR="00546956">
        <w:tc>
          <w:tcPr>
            <w:tcW w:w="1044" w:type="dxa"/>
            <w:tcMar>
              <w:left w:w="57" w:type="dxa"/>
              <w:right w:w="57" w:type="dxa"/>
            </w:tcMar>
            <w:vAlign w:val="center"/>
          </w:tcPr>
          <w:p w:rsidR="00546956" w:rsidRDefault="00744715">
            <w:pPr>
              <w:pStyle w:val="a9"/>
              <w:jc w:val="center"/>
              <w:rPr>
                <w:rFonts w:eastAsia="宋体"/>
              </w:rPr>
            </w:pPr>
            <w:r>
              <w:rPr>
                <w:rFonts w:eastAsia="宋体"/>
              </w:rPr>
              <w:t>实验</w:t>
            </w:r>
            <w:r>
              <w:rPr>
                <w:rFonts w:eastAsia="宋体" w:hint="eastAsia"/>
              </w:rPr>
              <w:t>（实践）</w:t>
            </w:r>
            <w:r>
              <w:rPr>
                <w:rFonts w:eastAsia="宋体"/>
              </w:rPr>
              <w:t>成绩</w:t>
            </w:r>
          </w:p>
        </w:tc>
        <w:tc>
          <w:tcPr>
            <w:tcW w:w="1565" w:type="dxa"/>
            <w:vAlign w:val="center"/>
          </w:tcPr>
          <w:p w:rsidR="00546956" w:rsidRDefault="00744715">
            <w:pPr>
              <w:pStyle w:val="a9"/>
              <w:rPr>
                <w:rFonts w:eastAsia="宋体"/>
              </w:rPr>
            </w:pPr>
            <w:r>
              <w:rPr>
                <w:rFonts w:eastAsia="宋体" w:hint="eastAsia"/>
              </w:rPr>
              <w:t>课内实践</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20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color w:val="000000"/>
                <w:szCs w:val="21"/>
              </w:rPr>
              <w:t>完成</w:t>
            </w:r>
            <w:r>
              <w:rPr>
                <w:rFonts w:eastAsia="宋体" w:hint="eastAsia"/>
                <w:color w:val="000000"/>
                <w:szCs w:val="21"/>
              </w:rPr>
              <w:t>实践操作作业</w:t>
            </w:r>
            <w:r>
              <w:rPr>
                <w:rFonts w:eastAsia="宋体"/>
                <w:color w:val="000000"/>
                <w:szCs w:val="21"/>
              </w:rPr>
              <w:t>，主要考核学生应用基础知识</w:t>
            </w:r>
            <w:r>
              <w:rPr>
                <w:rFonts w:eastAsia="宋体" w:hint="eastAsia"/>
                <w:color w:val="000000"/>
                <w:szCs w:val="21"/>
              </w:rPr>
              <w:t>进行</w:t>
            </w:r>
            <w:r>
              <w:rPr>
                <w:rFonts w:eastAsia="宋体" w:hint="eastAsia"/>
                <w:color w:val="000000"/>
                <w:szCs w:val="21"/>
              </w:rPr>
              <w:t>设计案例，</w:t>
            </w:r>
            <w:r>
              <w:rPr>
                <w:rFonts w:eastAsia="宋体" w:hint="eastAsia"/>
                <w:color w:val="000000"/>
                <w:szCs w:val="21"/>
              </w:rPr>
              <w:t>成绩平均后得到实验总评成绩并</w:t>
            </w:r>
            <w:r>
              <w:rPr>
                <w:rFonts w:eastAsia="宋体"/>
                <w:color w:val="000000"/>
                <w:szCs w:val="21"/>
              </w:rPr>
              <w:t>按</w:t>
            </w:r>
            <w:r>
              <w:rPr>
                <w:rFonts w:eastAsia="宋体" w:hint="eastAsia"/>
                <w:color w:val="000000"/>
                <w:szCs w:val="21"/>
              </w:rPr>
              <w:t>2</w:t>
            </w:r>
            <w:r>
              <w:rPr>
                <w:rFonts w:eastAsia="宋体"/>
                <w:color w:val="000000"/>
                <w:szCs w:val="21"/>
              </w:rPr>
              <w:t>0%</w:t>
            </w:r>
            <w:r>
              <w:rPr>
                <w:rFonts w:eastAsia="宋体"/>
                <w:color w:val="000000"/>
                <w:szCs w:val="21"/>
              </w:rPr>
              <w:t>计入课程总成绩。</w:t>
            </w:r>
          </w:p>
        </w:tc>
        <w:tc>
          <w:tcPr>
            <w:tcW w:w="1470" w:type="dxa"/>
            <w:vAlign w:val="center"/>
          </w:tcPr>
          <w:p w:rsidR="00546956" w:rsidRDefault="00744715">
            <w:pPr>
              <w:pStyle w:val="a9"/>
              <w:jc w:val="center"/>
              <w:rPr>
                <w:rFonts w:eastAsia="宋体"/>
                <w:color w:val="000000"/>
                <w:szCs w:val="21"/>
              </w:rPr>
            </w:pPr>
            <w:r>
              <w:rPr>
                <w:rFonts w:hint="eastAsia"/>
                <w:szCs w:val="21"/>
              </w:rPr>
              <w:t>1</w:t>
            </w:r>
            <w:r>
              <w:rPr>
                <w:rFonts w:hint="eastAsia"/>
                <w:szCs w:val="21"/>
              </w:rPr>
              <w:t>-</w:t>
            </w:r>
            <w:r>
              <w:rPr>
                <w:rFonts w:hint="eastAsia"/>
                <w:szCs w:val="21"/>
              </w:rPr>
              <w:t>4</w:t>
            </w:r>
            <w:r>
              <w:rPr>
                <w:color w:val="000000"/>
                <w:szCs w:val="21"/>
              </w:rPr>
              <w:t>、</w:t>
            </w:r>
            <w:r>
              <w:rPr>
                <w:rFonts w:hint="eastAsia"/>
                <w:szCs w:val="21"/>
              </w:rPr>
              <w:t>2</w:t>
            </w:r>
            <w:r>
              <w:rPr>
                <w:rFonts w:hint="eastAsia"/>
                <w:szCs w:val="21"/>
              </w:rPr>
              <w:t>-</w:t>
            </w:r>
            <w:r>
              <w:rPr>
                <w:rFonts w:hint="eastAsia"/>
                <w:szCs w:val="21"/>
              </w:rPr>
              <w:t>2</w:t>
            </w:r>
            <w:r>
              <w:rPr>
                <w:rFonts w:hint="eastAsia"/>
                <w:szCs w:val="21"/>
              </w:rPr>
              <w:t>、</w:t>
            </w:r>
            <w:r>
              <w:rPr>
                <w:rFonts w:hint="eastAsia"/>
                <w:szCs w:val="21"/>
              </w:rPr>
              <w:t>6-2</w:t>
            </w:r>
            <w:r>
              <w:rPr>
                <w:rFonts w:hint="eastAsia"/>
                <w:szCs w:val="21"/>
              </w:rPr>
              <w:t>、</w:t>
            </w:r>
            <w:r>
              <w:rPr>
                <w:rFonts w:hint="eastAsia"/>
                <w:szCs w:val="21"/>
              </w:rPr>
              <w:t>6-3</w:t>
            </w:r>
            <w:r>
              <w:rPr>
                <w:rFonts w:eastAsia="宋体" w:hint="eastAsia"/>
                <w:color w:val="000000"/>
                <w:szCs w:val="21"/>
              </w:rPr>
              <w:t xml:space="preserve"> </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命题设计</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60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rPr>
              <w:t xml:space="preserve"> </w:t>
            </w:r>
            <w:r>
              <w:rPr>
                <w:rFonts w:eastAsia="宋体" w:hint="eastAsia"/>
              </w:rPr>
              <w:t>命题设计，考查学生的平面软件掌握水平，以及综合平面设计能力。</w:t>
            </w:r>
          </w:p>
        </w:tc>
        <w:tc>
          <w:tcPr>
            <w:tcW w:w="1470" w:type="dxa"/>
            <w:vAlign w:val="center"/>
          </w:tcPr>
          <w:p w:rsidR="00546956" w:rsidRDefault="00744715">
            <w:pPr>
              <w:pStyle w:val="a9"/>
              <w:jc w:val="center"/>
              <w:rPr>
                <w:rFonts w:eastAsia="宋体"/>
              </w:rPr>
            </w:pPr>
            <w:r>
              <w:rPr>
                <w:rFonts w:hint="eastAsia"/>
                <w:szCs w:val="21"/>
              </w:rPr>
              <w:t>1</w:t>
            </w:r>
            <w:r>
              <w:rPr>
                <w:rFonts w:hint="eastAsia"/>
                <w:szCs w:val="21"/>
              </w:rPr>
              <w:t>-</w:t>
            </w:r>
            <w:r>
              <w:rPr>
                <w:rFonts w:hint="eastAsia"/>
                <w:szCs w:val="21"/>
              </w:rPr>
              <w:t>4</w:t>
            </w:r>
            <w:r>
              <w:rPr>
                <w:color w:val="000000"/>
                <w:szCs w:val="21"/>
              </w:rPr>
              <w:t>、</w:t>
            </w:r>
            <w:r>
              <w:rPr>
                <w:rFonts w:hint="eastAsia"/>
                <w:szCs w:val="21"/>
              </w:rPr>
              <w:t>2</w:t>
            </w:r>
            <w:r>
              <w:rPr>
                <w:rFonts w:hint="eastAsia"/>
                <w:szCs w:val="21"/>
              </w:rPr>
              <w:t>-</w:t>
            </w:r>
            <w:r>
              <w:rPr>
                <w:rFonts w:hint="eastAsia"/>
                <w:szCs w:val="21"/>
              </w:rPr>
              <w:t>2</w:t>
            </w:r>
            <w:r>
              <w:rPr>
                <w:rFonts w:hint="eastAsia"/>
                <w:szCs w:val="21"/>
              </w:rPr>
              <w:t>、</w:t>
            </w:r>
            <w:r>
              <w:rPr>
                <w:rFonts w:hint="eastAsia"/>
                <w:szCs w:val="21"/>
              </w:rPr>
              <w:t>6-2</w:t>
            </w:r>
            <w:r>
              <w:rPr>
                <w:rFonts w:hint="eastAsia"/>
                <w:szCs w:val="21"/>
              </w:rPr>
              <w:t>、</w:t>
            </w:r>
            <w:r>
              <w:rPr>
                <w:rFonts w:hint="eastAsia"/>
                <w:szCs w:val="21"/>
              </w:rPr>
              <w:t>6-3</w:t>
            </w:r>
            <w:r>
              <w:rPr>
                <w:rFonts w:eastAsia="宋体" w:hint="eastAsia"/>
                <w:color w:val="000000"/>
                <w:szCs w:val="21"/>
              </w:rPr>
              <w:t xml:space="preserve"> </w:t>
            </w:r>
          </w:p>
        </w:tc>
      </w:tr>
    </w:tbl>
    <w:p w:rsidR="00546956" w:rsidRDefault="00744715">
      <w:pPr>
        <w:spacing w:line="360" w:lineRule="auto"/>
        <w:ind w:firstLineChars="200" w:firstLine="480"/>
        <w:rPr>
          <w:sz w:val="24"/>
        </w:rPr>
      </w:pPr>
      <w:r>
        <w:rPr>
          <w:rFonts w:hint="eastAsia"/>
          <w:sz w:val="24"/>
        </w:rPr>
        <w:t>卓越工程师教育培养计划试点专业、参加各类专业认证（评估）的专业必须制定课程目标达成度计算办法，建议其他专业也要制定相应的计算办法。</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40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cs="宋体" w:hint="eastAsia"/>
          <w:color w:val="000000"/>
          <w:sz w:val="24"/>
        </w:rPr>
        <w:t>．</w:t>
      </w:r>
      <w:r>
        <w:rPr>
          <w:rFonts w:ascii="宋体" w:hAnsi="宋体" w:hint="eastAsia"/>
          <w:color w:val="000000"/>
          <w:sz w:val="24"/>
        </w:rPr>
        <w:t>PS</w:t>
      </w:r>
      <w:r>
        <w:rPr>
          <w:rFonts w:ascii="宋体" w:hAnsi="宋体" w:hint="eastAsia"/>
          <w:color w:val="000000"/>
          <w:sz w:val="24"/>
        </w:rPr>
        <w:t>是这样玩的</w:t>
      </w:r>
      <w:r>
        <w:rPr>
          <w:rFonts w:ascii="宋体" w:hAnsi="宋体" w:hint="eastAsia"/>
          <w:color w:val="000000"/>
          <w:sz w:val="24"/>
        </w:rPr>
        <w:t xml:space="preserve"> Art Eyes</w:t>
      </w:r>
      <w:r>
        <w:rPr>
          <w:rFonts w:ascii="宋体" w:hAnsi="宋体" w:hint="eastAsia"/>
          <w:color w:val="000000"/>
          <w:sz w:val="24"/>
        </w:rPr>
        <w:t>设计工作室</w:t>
      </w:r>
      <w:r>
        <w:rPr>
          <w:rFonts w:ascii="宋体" w:hAnsi="宋体" w:hint="eastAsia"/>
          <w:color w:val="000000"/>
          <w:sz w:val="24"/>
        </w:rPr>
        <w:t xml:space="preserve"> </w:t>
      </w:r>
      <w:r>
        <w:rPr>
          <w:rFonts w:ascii="宋体" w:hAnsi="宋体" w:hint="eastAsia"/>
          <w:color w:val="000000"/>
          <w:sz w:val="24"/>
        </w:rPr>
        <w:t>人民邮电出版社</w:t>
      </w:r>
      <w:r>
        <w:rPr>
          <w:rFonts w:ascii="宋体" w:hAnsi="宋体" w:hint="eastAsia"/>
          <w:color w:val="000000"/>
          <w:sz w:val="24"/>
        </w:rPr>
        <w:t xml:space="preserve"> 2014.3</w:t>
      </w:r>
    </w:p>
    <w:p w:rsidR="00546956" w:rsidRDefault="00744715">
      <w:pPr>
        <w:spacing w:line="40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cs="宋体" w:hint="eastAsia"/>
          <w:color w:val="000000"/>
          <w:sz w:val="24"/>
        </w:rPr>
        <w:t>．</w:t>
      </w:r>
      <w:r>
        <w:rPr>
          <w:rFonts w:ascii="宋体" w:hAnsi="宋体" w:hint="eastAsia"/>
          <w:color w:val="000000"/>
          <w:sz w:val="24"/>
        </w:rPr>
        <w:t>Adobe Illustrator</w:t>
      </w:r>
      <w:r>
        <w:rPr>
          <w:rFonts w:ascii="宋体" w:hAnsi="宋体" w:hint="eastAsia"/>
          <w:color w:val="000000"/>
          <w:sz w:val="24"/>
        </w:rPr>
        <w:t>大师班经典作品与完美技巧赏析</w:t>
      </w:r>
      <w:r>
        <w:rPr>
          <w:rFonts w:ascii="宋体" w:hAnsi="宋体" w:hint="eastAsia"/>
          <w:color w:val="000000"/>
          <w:sz w:val="24"/>
        </w:rPr>
        <w:t>Sharon Milne</w:t>
      </w:r>
      <w:r>
        <w:rPr>
          <w:rFonts w:ascii="宋体" w:hAnsi="宋体" w:hint="eastAsia"/>
          <w:color w:val="000000"/>
          <w:sz w:val="24"/>
        </w:rPr>
        <w:t xml:space="preserve"> </w:t>
      </w:r>
      <w:r>
        <w:rPr>
          <w:rFonts w:ascii="宋体" w:hAnsi="宋体" w:hint="eastAsia"/>
          <w:color w:val="000000"/>
          <w:sz w:val="24"/>
        </w:rPr>
        <w:t>陈勇、贺婉娟译</w:t>
      </w:r>
      <w:r>
        <w:rPr>
          <w:rFonts w:ascii="宋体" w:hAnsi="宋体" w:hint="eastAsia"/>
          <w:color w:val="000000"/>
          <w:sz w:val="24"/>
        </w:rPr>
        <w:t xml:space="preserve">  </w:t>
      </w:r>
      <w:r>
        <w:rPr>
          <w:rFonts w:ascii="宋体" w:hAnsi="宋体" w:hint="eastAsia"/>
          <w:color w:val="000000"/>
          <w:sz w:val="24"/>
        </w:rPr>
        <w:t>人民邮电出版社</w:t>
      </w:r>
      <w:r>
        <w:rPr>
          <w:rFonts w:ascii="宋体" w:hAnsi="宋体" w:hint="eastAsia"/>
          <w:color w:val="000000"/>
          <w:sz w:val="24"/>
        </w:rPr>
        <w:t xml:space="preserve"> 2013.6</w:t>
      </w:r>
    </w:p>
    <w:p w:rsidR="00546956" w:rsidRDefault="00744715">
      <w:pPr>
        <w:spacing w:line="400" w:lineRule="exact"/>
        <w:ind w:firstLineChars="200" w:firstLine="480"/>
        <w:rPr>
          <w:sz w:val="24"/>
        </w:rPr>
      </w:pPr>
      <w:r>
        <w:rPr>
          <w:rFonts w:ascii="宋体" w:hAnsi="宋体" w:hint="eastAsia"/>
          <w:color w:val="000000"/>
          <w:sz w:val="24"/>
        </w:rPr>
        <w:t>3</w:t>
      </w:r>
      <w:r>
        <w:rPr>
          <w:rFonts w:ascii="宋体" w:hAnsi="宋体" w:cs="宋体" w:hint="eastAsia"/>
          <w:color w:val="000000"/>
          <w:sz w:val="24"/>
        </w:rPr>
        <w:t>．</w:t>
      </w:r>
      <w:r>
        <w:rPr>
          <w:rFonts w:ascii="宋体" w:hAnsi="宋体" w:hint="eastAsia"/>
          <w:color w:val="000000"/>
          <w:sz w:val="24"/>
        </w:rPr>
        <w:t>ADOBE FLASH PROFESSIONAL CC</w:t>
      </w:r>
      <w:r>
        <w:rPr>
          <w:rFonts w:ascii="宋体" w:hAnsi="宋体" w:hint="eastAsia"/>
          <w:color w:val="000000"/>
          <w:sz w:val="24"/>
        </w:rPr>
        <w:t>经典教程</w:t>
      </w:r>
      <w:r>
        <w:rPr>
          <w:rFonts w:ascii="宋体" w:hAnsi="宋体" w:hint="eastAsia"/>
          <w:color w:val="000000"/>
          <w:sz w:val="24"/>
        </w:rPr>
        <w:t xml:space="preserve"> </w:t>
      </w:r>
      <w:r>
        <w:rPr>
          <w:rFonts w:ascii="宋体" w:hAnsi="宋体" w:hint="eastAsia"/>
          <w:color w:val="000000"/>
          <w:sz w:val="24"/>
        </w:rPr>
        <w:t>ADOBE</w:t>
      </w:r>
      <w:r>
        <w:rPr>
          <w:rFonts w:ascii="宋体" w:hAnsi="宋体" w:hint="eastAsia"/>
          <w:color w:val="000000"/>
          <w:sz w:val="24"/>
        </w:rPr>
        <w:t>公司著</w:t>
      </w:r>
      <w:r>
        <w:rPr>
          <w:rFonts w:ascii="宋体" w:hAnsi="宋体" w:hint="eastAsia"/>
          <w:color w:val="000000"/>
          <w:sz w:val="24"/>
        </w:rPr>
        <w:t xml:space="preserve">  </w:t>
      </w:r>
      <w:r>
        <w:rPr>
          <w:rFonts w:ascii="宋体" w:hAnsi="宋体" w:hint="eastAsia"/>
          <w:color w:val="000000"/>
          <w:sz w:val="24"/>
        </w:rPr>
        <w:t>牛国庆、孙腾霄译</w:t>
      </w:r>
      <w:r>
        <w:rPr>
          <w:rFonts w:ascii="宋体" w:hAnsi="宋体" w:hint="eastAsia"/>
          <w:color w:val="000000"/>
          <w:sz w:val="24"/>
        </w:rPr>
        <w:t xml:space="preserve"> </w:t>
      </w:r>
      <w:r>
        <w:rPr>
          <w:rFonts w:ascii="宋体" w:hAnsi="宋体" w:hint="eastAsia"/>
          <w:color w:val="000000"/>
          <w:sz w:val="24"/>
        </w:rPr>
        <w:t>人民邮电出版社</w:t>
      </w:r>
      <w:r>
        <w:rPr>
          <w:rFonts w:ascii="宋体" w:hAnsi="宋体" w:hint="eastAsia"/>
          <w:color w:val="000000"/>
          <w:sz w:val="24"/>
        </w:rPr>
        <w:t xml:space="preserve"> 2015.6</w:t>
      </w:r>
    </w:p>
    <w:p w:rsidR="00546956" w:rsidRDefault="00546956">
      <w:pPr>
        <w:spacing w:line="312" w:lineRule="auto"/>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rPr>
      </w:pPr>
      <w:r>
        <w:rPr>
          <w:rFonts w:hint="eastAsia"/>
          <w:sz w:val="24"/>
        </w:rPr>
        <w:t xml:space="preserve">                                                     </w:t>
      </w:r>
      <w:r>
        <w:rPr>
          <w:rFonts w:hint="eastAsia"/>
          <w:sz w:val="24"/>
        </w:rPr>
        <w:t xml:space="preserve">    </w:t>
      </w:r>
      <w:r>
        <w:rPr>
          <w:kern w:val="0"/>
          <w:sz w:val="24"/>
        </w:rPr>
        <w:t>执笔人：</w:t>
      </w:r>
      <w:r>
        <w:rPr>
          <w:rFonts w:hint="eastAsia"/>
          <w:kern w:val="0"/>
          <w:sz w:val="24"/>
        </w:rPr>
        <w:t xml:space="preserve"> </w:t>
      </w:r>
      <w:r>
        <w:rPr>
          <w:rFonts w:hint="eastAsia"/>
          <w:kern w:val="0"/>
          <w:sz w:val="24"/>
        </w:rPr>
        <w:t>彭</w:t>
      </w:r>
      <w:r>
        <w:rPr>
          <w:rFonts w:hint="eastAsia"/>
          <w:kern w:val="0"/>
          <w:sz w:val="24"/>
        </w:rPr>
        <w:t xml:space="preserve">  </w:t>
      </w:r>
      <w:r>
        <w:rPr>
          <w:rFonts w:hint="eastAsia"/>
          <w:kern w:val="0"/>
          <w:sz w:val="24"/>
        </w:rPr>
        <w:t>伟</w:t>
      </w:r>
      <w:r>
        <w:rPr>
          <w:kern w:val="0"/>
          <w:sz w:val="24"/>
        </w:rPr>
        <w:t xml:space="preserve"> </w:t>
      </w:r>
    </w:p>
    <w:p w:rsidR="00546956" w:rsidRDefault="00744715">
      <w:pPr>
        <w:autoSpaceDE w:val="0"/>
        <w:autoSpaceDN w:val="0"/>
        <w:adjustRightInd w:val="0"/>
        <w:spacing w:line="360" w:lineRule="auto"/>
        <w:ind w:firstLineChars="3050" w:firstLine="7320"/>
        <w:jc w:val="left"/>
        <w:rPr>
          <w:kern w:val="0"/>
          <w:sz w:val="24"/>
        </w:rPr>
      </w:pPr>
      <w:r>
        <w:rPr>
          <w:kern w:val="0"/>
          <w:sz w:val="24"/>
        </w:rPr>
        <w:t>审定人：</w:t>
      </w:r>
      <w:r>
        <w:rPr>
          <w:kern w:val="0"/>
          <w:sz w:val="24"/>
        </w:rPr>
        <w:t xml:space="preserve"> </w:t>
      </w:r>
      <w:r>
        <w:rPr>
          <w:rFonts w:hint="eastAsia"/>
          <w:kern w:val="0"/>
          <w:sz w:val="24"/>
        </w:rPr>
        <w:t>彭</w:t>
      </w:r>
      <w:r>
        <w:rPr>
          <w:rFonts w:hint="eastAsia"/>
          <w:kern w:val="0"/>
          <w:sz w:val="24"/>
        </w:rPr>
        <w:t xml:space="preserve">  </w:t>
      </w:r>
      <w:r>
        <w:rPr>
          <w:rFonts w:hint="eastAsia"/>
          <w:kern w:val="0"/>
          <w:sz w:val="24"/>
        </w:rPr>
        <w:t>伟</w:t>
      </w:r>
    </w:p>
    <w:p w:rsidR="00546956" w:rsidRDefault="00744715">
      <w:pPr>
        <w:jc w:val="right"/>
        <w:rPr>
          <w:sz w:val="24"/>
        </w:rPr>
      </w:pPr>
      <w:r>
        <w:rPr>
          <w:rFonts w:hint="eastAsia"/>
          <w:sz w:val="24"/>
        </w:rPr>
        <w:t>审批</w:t>
      </w:r>
      <w:r>
        <w:rPr>
          <w:sz w:val="24"/>
        </w:rPr>
        <w:t>人：</w:t>
      </w:r>
      <w:r>
        <w:rPr>
          <w:rFonts w:hint="eastAsia"/>
          <w:sz w:val="24"/>
        </w:rPr>
        <w:t xml:space="preserve"> </w:t>
      </w:r>
      <w:r>
        <w:rPr>
          <w:rFonts w:hint="eastAsia"/>
          <w:sz w:val="24"/>
        </w:rPr>
        <w:t>徐</w:t>
      </w:r>
      <w:r>
        <w:rPr>
          <w:rFonts w:hint="eastAsia"/>
          <w:sz w:val="24"/>
        </w:rPr>
        <w:t xml:space="preserve">  </w:t>
      </w:r>
      <w:r>
        <w:rPr>
          <w:rFonts w:hint="eastAsia"/>
          <w:sz w:val="24"/>
        </w:rPr>
        <w:t>茵</w:t>
      </w:r>
    </w:p>
    <w:p w:rsidR="00546956" w:rsidRDefault="00546956">
      <w:pPr>
        <w:rPr>
          <w:sz w:val="24"/>
        </w:rPr>
      </w:pPr>
    </w:p>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 w:rsidR="00546956" w:rsidRDefault="00546956">
      <w:pPr>
        <w:pStyle w:val="1"/>
      </w:pPr>
    </w:p>
    <w:p w:rsidR="00546956" w:rsidRDefault="00546956"/>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744715">
      <w:pPr>
        <w:pStyle w:val="1"/>
      </w:pPr>
      <w:bookmarkStart w:id="27" w:name="_Toc26530"/>
      <w:r>
        <w:rPr>
          <w:rFonts w:hint="eastAsia"/>
        </w:rPr>
        <w:lastRenderedPageBreak/>
        <w:t>导演基础</w:t>
      </w:r>
      <w:r>
        <w:t>课程教学大纲</w:t>
      </w:r>
      <w:bookmarkEnd w:id="27"/>
    </w:p>
    <w:p w:rsidR="00546956" w:rsidRDefault="00744715">
      <w:pPr>
        <w:spacing w:line="312" w:lineRule="auto"/>
        <w:jc w:val="center"/>
        <w:rPr>
          <w:b/>
          <w:bCs/>
          <w:sz w:val="30"/>
        </w:rPr>
      </w:pPr>
      <w:r>
        <w:rPr>
          <w:b/>
          <w:bCs/>
          <w:sz w:val="30"/>
        </w:rPr>
        <w:t>（</w:t>
      </w:r>
      <w:r>
        <w:rPr>
          <w:b/>
          <w:bCs/>
          <w:sz w:val="30"/>
        </w:rPr>
        <w:t>Foundation of Directing</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b/>
          <w:kern w:val="0"/>
          <w:sz w:val="24"/>
        </w:rPr>
        <w:t>0921011</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hint="eastAsia"/>
          <w:b/>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b/>
          <w:kern w:val="0"/>
          <w:sz w:val="24"/>
        </w:rPr>
        <w:t>32</w:t>
      </w:r>
      <w:r>
        <w:rPr>
          <w:rFonts w:ascii="宋体" w:hAnsi="宋体"/>
          <w:kern w:val="0"/>
          <w:sz w:val="24"/>
        </w:rPr>
        <w:t xml:space="preserve"> </w:t>
      </w:r>
      <w:r>
        <w:rPr>
          <w:rFonts w:ascii="宋体" w:hAnsi="宋体"/>
          <w:kern w:val="0"/>
          <w:sz w:val="24"/>
        </w:rPr>
        <w:t>（其中：讲授学时</w:t>
      </w:r>
      <w:r>
        <w:rPr>
          <w:rFonts w:ascii="宋体" w:hAnsi="宋体" w:hint="eastAsia"/>
          <w:kern w:val="0"/>
          <w:sz w:val="24"/>
        </w:rPr>
        <w:t>32</w:t>
      </w:r>
      <w:r>
        <w:rPr>
          <w:rFonts w:ascii="宋体" w:hAnsi="宋体" w:hint="eastAsia"/>
          <w:kern w:val="0"/>
          <w:sz w:val="24"/>
        </w:rPr>
        <w:t>，</w:t>
      </w:r>
      <w:r>
        <w:rPr>
          <w:rFonts w:ascii="宋体" w:hAnsi="宋体"/>
          <w:kern w:val="0"/>
          <w:sz w:val="24"/>
        </w:rPr>
        <w:t>实验学时</w:t>
      </w:r>
      <w:r>
        <w:rPr>
          <w:rFonts w:ascii="宋体" w:hAnsi="宋体" w:hint="eastAsia"/>
          <w:kern w:val="0"/>
          <w:sz w:val="24"/>
        </w:rPr>
        <w:t>0</w:t>
      </w:r>
      <w:r>
        <w:rPr>
          <w:rFonts w:ascii="宋体" w:hAnsi="宋体" w:hint="eastAsia"/>
          <w:kern w:val="0"/>
          <w:sz w:val="24"/>
        </w:rPr>
        <w:t>，</w:t>
      </w:r>
      <w:r>
        <w:rPr>
          <w:rFonts w:ascii="宋体" w:hAnsi="宋体"/>
          <w:kern w:val="0"/>
          <w:sz w:val="24"/>
        </w:rPr>
        <w:t>上机学时</w:t>
      </w:r>
      <w:r>
        <w:rPr>
          <w:rFonts w:ascii="宋体" w:hAnsi="宋体" w:hint="eastAsia"/>
          <w:kern w:val="0"/>
          <w:sz w:val="24"/>
        </w:rPr>
        <w:t>0</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：无</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b/>
          <w:kern w:val="0"/>
          <w:sz w:val="24"/>
        </w:rPr>
        <w:t>数字媒体</w:t>
      </w:r>
      <w:r>
        <w:rPr>
          <w:rFonts w:ascii="宋体" w:hAnsi="宋体"/>
          <w:b/>
          <w:kern w:val="0"/>
          <w:sz w:val="24"/>
        </w:rPr>
        <w:t>专业</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电影导演艺术教程</w:t>
      </w:r>
      <w:r>
        <w:rPr>
          <w:rFonts w:ascii="宋体" w:hAnsi="宋体"/>
          <w:kern w:val="0"/>
          <w:sz w:val="24"/>
        </w:rPr>
        <w:t>》</w:t>
      </w:r>
      <w:r>
        <w:rPr>
          <w:kern w:val="0"/>
          <w:sz w:val="24"/>
        </w:rPr>
        <w:t>，</w:t>
      </w:r>
      <w:r>
        <w:rPr>
          <w:bCs/>
          <w:kern w:val="0"/>
          <w:sz w:val="24"/>
        </w:rPr>
        <w:t>韩小磊</w:t>
      </w:r>
      <w:r>
        <w:rPr>
          <w:kern w:val="0"/>
          <w:sz w:val="24"/>
        </w:rPr>
        <w:t>，中国电影出版社，</w:t>
      </w:r>
      <w:r>
        <w:rPr>
          <w:rFonts w:hint="eastAsia"/>
          <w:kern w:val="0"/>
          <w:sz w:val="24"/>
        </w:rPr>
        <w:t>2009</w:t>
      </w:r>
      <w:r>
        <w:rPr>
          <w:rFonts w:hint="eastAsia"/>
          <w:kern w:val="0"/>
          <w:sz w:val="24"/>
        </w:rPr>
        <w:t>年。</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数字媒体</w:t>
      </w:r>
      <w:r>
        <w:rPr>
          <w:kern w:val="0"/>
          <w:sz w:val="24"/>
        </w:rPr>
        <w:t>专业的</w:t>
      </w:r>
      <w:r>
        <w:rPr>
          <w:rFonts w:hint="eastAsia"/>
          <w:kern w:val="0"/>
          <w:sz w:val="24"/>
        </w:rPr>
        <w:t>专业基础必修</w:t>
      </w:r>
      <w:r>
        <w:rPr>
          <w:kern w:val="0"/>
          <w:sz w:val="24"/>
        </w:rPr>
        <w:t>课，也可作为广播电视</w:t>
      </w:r>
      <w:r>
        <w:rPr>
          <w:rFonts w:ascii="宋体" w:hAnsi="宋体" w:hint="eastAsia"/>
          <w:bCs/>
          <w:kern w:val="0"/>
          <w:sz w:val="24"/>
        </w:rPr>
        <w:t>编导</w:t>
      </w:r>
      <w:r>
        <w:rPr>
          <w:kern w:val="0"/>
          <w:sz w:val="24"/>
        </w:rPr>
        <w:t>专业</w:t>
      </w:r>
      <w:r>
        <w:rPr>
          <w:rFonts w:hint="eastAsia"/>
          <w:kern w:val="0"/>
          <w:sz w:val="24"/>
        </w:rPr>
        <w:t>、动画</w:t>
      </w:r>
      <w:r>
        <w:rPr>
          <w:kern w:val="0"/>
          <w:sz w:val="24"/>
        </w:rPr>
        <w:t>专业的必修课或选修课</w:t>
      </w:r>
      <w:r>
        <w:rPr>
          <w:sz w:val="24"/>
        </w:rPr>
        <w:t>。通过本课程的学习，</w:t>
      </w:r>
      <w:r>
        <w:rPr>
          <w:kern w:val="0"/>
          <w:sz w:val="24"/>
        </w:rPr>
        <w:t>培养学</w:t>
      </w:r>
      <w:r>
        <w:rPr>
          <w:rFonts w:hint="eastAsia"/>
          <w:kern w:val="0"/>
          <w:sz w:val="24"/>
        </w:rPr>
        <w:t>生在影视作品中的导演能力，并充实相关电影理论知识，</w:t>
      </w:r>
      <w:r>
        <w:rPr>
          <w:kern w:val="0"/>
          <w:sz w:val="24"/>
        </w:rPr>
        <w:t>为后续</w:t>
      </w:r>
      <w:r>
        <w:rPr>
          <w:rFonts w:ascii="宋体" w:hAnsi="宋体" w:hint="eastAsia"/>
          <w:bCs/>
          <w:kern w:val="0"/>
          <w:sz w:val="24"/>
        </w:rPr>
        <w:t>动画视听语言、非线性编辑和动画项目管理等</w:t>
      </w:r>
      <w:r>
        <w:rPr>
          <w:kern w:val="0"/>
          <w:sz w:val="24"/>
        </w:rPr>
        <w:t>课程及</w:t>
      </w:r>
      <w:r>
        <w:rPr>
          <w:rFonts w:ascii="宋体" w:hAnsi="宋体" w:hint="eastAsia"/>
          <w:bCs/>
          <w:kern w:val="0"/>
          <w:sz w:val="24"/>
        </w:rPr>
        <w:t>教学实践</w:t>
      </w:r>
      <w:r>
        <w:rPr>
          <w:kern w:val="0"/>
          <w:sz w:val="24"/>
        </w:rPr>
        <w:t>环节奠定基础。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通过场景本写作训练，感知镜头表达主题的技巧。</w:t>
      </w:r>
    </w:p>
    <w:p w:rsidR="00546956" w:rsidRDefault="00744715">
      <w:pPr>
        <w:spacing w:line="360" w:lineRule="auto"/>
        <w:ind w:firstLine="482"/>
        <w:jc w:val="left"/>
        <w:rPr>
          <w:sz w:val="24"/>
        </w:rPr>
      </w:pPr>
      <w:r>
        <w:rPr>
          <w:rFonts w:hint="eastAsia"/>
          <w:sz w:val="24"/>
        </w:rPr>
        <w:t>目标</w:t>
      </w:r>
      <w:r>
        <w:rPr>
          <w:sz w:val="24"/>
        </w:rPr>
        <w:t xml:space="preserve">2. </w:t>
      </w:r>
      <w:r>
        <w:rPr>
          <w:rFonts w:hint="eastAsia"/>
          <w:sz w:val="24"/>
        </w:rPr>
        <w:t>通过分镜头剧本创作，感知其与文学剧本的区别。</w:t>
      </w:r>
    </w:p>
    <w:p w:rsidR="00546956" w:rsidRDefault="00744715">
      <w:pPr>
        <w:spacing w:line="360" w:lineRule="auto"/>
        <w:ind w:firstLine="482"/>
        <w:jc w:val="left"/>
        <w:rPr>
          <w:sz w:val="24"/>
        </w:rPr>
      </w:pPr>
      <w:r>
        <w:rPr>
          <w:rFonts w:hint="eastAsia"/>
          <w:sz w:val="24"/>
        </w:rPr>
        <w:t>目标</w:t>
      </w:r>
      <w:r>
        <w:rPr>
          <w:sz w:val="24"/>
        </w:rPr>
        <w:t xml:space="preserve">3. </w:t>
      </w:r>
      <w:r>
        <w:rPr>
          <w:rFonts w:hint="eastAsia"/>
          <w:sz w:val="24"/>
        </w:rPr>
        <w:t>运用影视画面语言的理论知识，分析视觉元素对导演的要求。</w:t>
      </w:r>
    </w:p>
    <w:p w:rsidR="00546956" w:rsidRDefault="00744715">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sz w:val="24"/>
        </w:rPr>
        <w:t>运用影视时空建构的理论知识，分析其与现实时空重现的区别。</w:t>
      </w:r>
    </w:p>
    <w:p w:rsidR="00546956" w:rsidRDefault="00744715">
      <w:pPr>
        <w:spacing w:line="360" w:lineRule="auto"/>
        <w:ind w:firstLine="482"/>
        <w:jc w:val="left"/>
        <w:rPr>
          <w:sz w:val="24"/>
        </w:rPr>
      </w:pPr>
      <w:r>
        <w:rPr>
          <w:rFonts w:hint="eastAsia"/>
          <w:sz w:val="24"/>
        </w:rPr>
        <w:t>目标</w:t>
      </w:r>
      <w:r>
        <w:rPr>
          <w:rFonts w:hint="eastAsia"/>
          <w:sz w:val="24"/>
        </w:rPr>
        <w:t>5</w:t>
      </w:r>
      <w:r>
        <w:rPr>
          <w:sz w:val="24"/>
        </w:rPr>
        <w:t xml:space="preserve">. </w:t>
      </w:r>
      <w:r>
        <w:rPr>
          <w:rFonts w:hint="eastAsia"/>
          <w:sz w:val="24"/>
        </w:rPr>
        <w:t>运用蒙太奇的理论知识，分析情境对于蒙太奇运用的要求。</w:t>
      </w:r>
    </w:p>
    <w:p w:rsidR="00546956" w:rsidRDefault="00744715">
      <w:pPr>
        <w:spacing w:line="360" w:lineRule="auto"/>
        <w:ind w:firstLineChars="200" w:firstLine="480"/>
        <w:jc w:val="left"/>
        <w:rPr>
          <w:sz w:val="24"/>
        </w:rPr>
      </w:pPr>
      <w:r>
        <w:rPr>
          <w:rFonts w:hint="eastAsia"/>
          <w:sz w:val="24"/>
        </w:rPr>
        <w:t>目标</w:t>
      </w:r>
      <w:r>
        <w:rPr>
          <w:rFonts w:hint="eastAsia"/>
          <w:sz w:val="24"/>
        </w:rPr>
        <w:t>6</w:t>
      </w:r>
      <w:r>
        <w:rPr>
          <w:sz w:val="24"/>
        </w:rPr>
        <w:t>.</w:t>
      </w:r>
      <w:r>
        <w:rPr>
          <w:rFonts w:hint="eastAsia"/>
          <w:sz w:val="24"/>
        </w:rPr>
        <w:t xml:space="preserve"> </w:t>
      </w:r>
      <w:r>
        <w:rPr>
          <w:rFonts w:hint="eastAsia"/>
          <w:sz w:val="24"/>
        </w:rPr>
        <w:t>通过影视短剧拍摄项目实践，形成综合运用专业知识和技能，制作具有深刻主题的影视短剧作品的能力。</w:t>
      </w:r>
    </w:p>
    <w:p w:rsidR="00546956" w:rsidRDefault="00744715">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1-3</w:t>
      </w:r>
      <w:r>
        <w:rPr>
          <w:color w:val="000000"/>
          <w:sz w:val="24"/>
        </w:rPr>
        <w:t>、毕业要求</w:t>
      </w:r>
      <w:r>
        <w:rPr>
          <w:rFonts w:hint="eastAsia"/>
          <w:sz w:val="24"/>
        </w:rPr>
        <w:t>3-1</w:t>
      </w:r>
      <w:r>
        <w:rPr>
          <w:color w:val="000000"/>
          <w:sz w:val="24"/>
        </w:rPr>
        <w:t>、</w:t>
      </w:r>
      <w:r>
        <w:rPr>
          <w:rFonts w:ascii="宋体" w:hAnsi="宋体" w:hint="eastAsia"/>
          <w:color w:val="000000"/>
          <w:sz w:val="24"/>
        </w:rPr>
        <w:t>毕业要求</w:t>
      </w:r>
      <w:r>
        <w:rPr>
          <w:rFonts w:ascii="宋体" w:hAnsi="宋体" w:hint="eastAsia"/>
          <w:color w:val="000000"/>
          <w:sz w:val="24"/>
        </w:rPr>
        <w:t>5-1</w:t>
      </w:r>
      <w:r>
        <w:rPr>
          <w:rFonts w:hint="eastAsia"/>
          <w:color w:val="000000"/>
          <w:sz w:val="24"/>
        </w:rPr>
        <w:t>，对应关系如表所示。</w:t>
      </w:r>
    </w:p>
    <w:tbl>
      <w:tblPr>
        <w:tblW w:w="9072" w:type="dxa"/>
        <w:tblInd w:w="93" w:type="dxa"/>
        <w:tblLayout w:type="fixed"/>
        <w:tblLook w:val="04A0" w:firstRow="1" w:lastRow="0" w:firstColumn="1" w:lastColumn="0" w:noHBand="0" w:noVBand="1"/>
      </w:tblPr>
      <w:tblGrid>
        <w:gridCol w:w="2107"/>
        <w:gridCol w:w="1175"/>
        <w:gridCol w:w="1175"/>
        <w:gridCol w:w="1175"/>
        <w:gridCol w:w="1175"/>
        <w:gridCol w:w="1175"/>
        <w:gridCol w:w="1090"/>
      </w:tblGrid>
      <w:tr w:rsidR="00546956">
        <w:trPr>
          <w:trHeight w:val="535"/>
        </w:trPr>
        <w:tc>
          <w:tcPr>
            <w:tcW w:w="21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6965" w:type="dxa"/>
            <w:gridSpan w:val="6"/>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511"/>
        </w:trPr>
        <w:tc>
          <w:tcPr>
            <w:tcW w:w="21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117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117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117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117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4</w:t>
            </w:r>
          </w:p>
        </w:tc>
        <w:tc>
          <w:tcPr>
            <w:tcW w:w="117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5</w:t>
            </w:r>
          </w:p>
        </w:tc>
        <w:tc>
          <w:tcPr>
            <w:tcW w:w="109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6</w:t>
            </w:r>
          </w:p>
        </w:tc>
      </w:tr>
      <w:tr w:rsidR="00546956">
        <w:trPr>
          <w:trHeight w:val="501"/>
        </w:trPr>
        <w:tc>
          <w:tcPr>
            <w:tcW w:w="2107"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1</w:t>
            </w:r>
            <w:r>
              <w:rPr>
                <w:rFonts w:ascii="宋体" w:hAnsi="宋体"/>
                <w:szCs w:val="21"/>
              </w:rPr>
              <w:t>-</w:t>
            </w:r>
            <w:r>
              <w:rPr>
                <w:rFonts w:ascii="宋体" w:hAnsi="宋体" w:hint="eastAsia"/>
                <w:szCs w:val="21"/>
              </w:rPr>
              <w:t>3</w:t>
            </w:r>
          </w:p>
        </w:tc>
        <w:tc>
          <w:tcPr>
            <w:tcW w:w="117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117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117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117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117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1090"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89"/>
        </w:trPr>
        <w:tc>
          <w:tcPr>
            <w:tcW w:w="2107"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lastRenderedPageBreak/>
              <w:t>毕业要求</w:t>
            </w:r>
            <w:r>
              <w:rPr>
                <w:rFonts w:ascii="宋体" w:hAnsi="宋体" w:hint="eastAsia"/>
                <w:szCs w:val="21"/>
              </w:rPr>
              <w:t>3</w:t>
            </w:r>
            <w:r>
              <w:rPr>
                <w:rFonts w:ascii="宋体" w:hAnsi="宋体"/>
                <w:szCs w:val="21"/>
              </w:rPr>
              <w:t>-</w:t>
            </w:r>
            <w:r>
              <w:rPr>
                <w:rFonts w:ascii="宋体" w:hAnsi="宋体" w:hint="eastAsia"/>
                <w:szCs w:val="21"/>
              </w:rPr>
              <w:t>1</w:t>
            </w:r>
          </w:p>
        </w:tc>
        <w:tc>
          <w:tcPr>
            <w:tcW w:w="117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117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117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117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117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1090"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r>
      <w:tr w:rsidR="00546956">
        <w:trPr>
          <w:trHeight w:val="480"/>
        </w:trPr>
        <w:tc>
          <w:tcPr>
            <w:tcW w:w="2107"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5</w:t>
            </w:r>
            <w:r>
              <w:rPr>
                <w:rFonts w:ascii="宋体" w:hAnsi="宋体"/>
                <w:szCs w:val="21"/>
              </w:rPr>
              <w:t>-</w:t>
            </w:r>
            <w:r>
              <w:rPr>
                <w:rFonts w:ascii="宋体" w:hAnsi="宋体" w:hint="eastAsia"/>
                <w:szCs w:val="21"/>
              </w:rPr>
              <w:t>1</w:t>
            </w:r>
          </w:p>
        </w:tc>
        <w:tc>
          <w:tcPr>
            <w:tcW w:w="117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117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117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117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117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1090"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196" w:firstLine="472"/>
        <w:rPr>
          <w:b/>
          <w:sz w:val="24"/>
        </w:rPr>
      </w:pPr>
      <w:r>
        <w:rPr>
          <w:rFonts w:hint="eastAsia"/>
          <w:b/>
          <w:sz w:val="24"/>
        </w:rPr>
        <w:t>（一）导演工作的程序及其职责与任务</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导演工作</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副导演工作</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）场记工作</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认识和了解导演的工作流程。</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理解演员表演与导演艺术之间的关系。</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）了解电影艺术的特性和规律。</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）导演构思</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电影思维与思维资源</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构思是导演创作的起点和依据</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）导演构思是一个不断完善的流动过程</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）导演构思始于创作</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掌握主题表达的的基本知识和方法。</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）熟悉设置与推动情节的基本知识与方法。</w:t>
      </w:r>
      <w:r>
        <w:rPr>
          <w:sz w:val="24"/>
        </w:rPr>
        <w:t> </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）掌握导演阐述写作的基本原则与方法。</w:t>
      </w:r>
    </w:p>
    <w:p w:rsidR="00546956" w:rsidRDefault="00744715">
      <w:pPr>
        <w:spacing w:line="360" w:lineRule="auto"/>
        <w:ind w:firstLineChars="196" w:firstLine="472"/>
        <w:rPr>
          <w:b/>
          <w:sz w:val="24"/>
        </w:rPr>
      </w:pPr>
      <w:r>
        <w:rPr>
          <w:rFonts w:hint="eastAsia"/>
          <w:b/>
          <w:sz w:val="24"/>
        </w:rPr>
        <w:t>（三）导演创作</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立意是导演构思的核心</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人物是银幕形象的主体</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）动作是电影形象的支柱</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通过学习，使学生知道剧本之于导演的重要性。</w:t>
      </w:r>
    </w:p>
    <w:p w:rsidR="00546956" w:rsidRDefault="00744715">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）掌握如何分析和判断剧本优劣的方法，培养学生修改剧本的能力。</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）辨识文字语言和电影语言之间的差异性。</w:t>
      </w:r>
    </w:p>
    <w:p w:rsidR="00546956" w:rsidRDefault="00744715">
      <w:pPr>
        <w:spacing w:line="360" w:lineRule="auto"/>
        <w:ind w:firstLineChars="196" w:firstLine="472"/>
        <w:rPr>
          <w:b/>
          <w:sz w:val="24"/>
        </w:rPr>
      </w:pPr>
      <w:r>
        <w:rPr>
          <w:rFonts w:hint="eastAsia"/>
          <w:b/>
          <w:sz w:val="24"/>
        </w:rPr>
        <w:t>（四）导演对影视时空的处理</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空间是电影结构的框架</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时间是电影叙述的载体</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通过影片观摩重构现实时空的前后顺序。</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）运用影视时空建构的理论知识，分析其与现实时空重现的关系。</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）掌握影视时空设计的方法和技巧。</w:t>
      </w:r>
    </w:p>
    <w:p w:rsidR="00546956" w:rsidRDefault="00744715">
      <w:pPr>
        <w:spacing w:line="360" w:lineRule="auto"/>
        <w:ind w:firstLineChars="196" w:firstLine="472"/>
        <w:rPr>
          <w:b/>
          <w:sz w:val="24"/>
        </w:rPr>
      </w:pPr>
      <w:r>
        <w:rPr>
          <w:rFonts w:hint="eastAsia"/>
          <w:b/>
          <w:sz w:val="24"/>
        </w:rPr>
        <w:t>（五）导演对视听语言的设计</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关于“语言”的诠释</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蒙太奇与长镜头</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）影视影像的形成元素</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）声音和听觉美感</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了解影视视听建构的理论和基本方法。</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）掌握人、景、物、光、色五个视觉元素在影视画面中的特性与功能。</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）了解影视同期录音和后期制作的理论与基本方法。</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）运用影视画面语言的理论知识分析视觉元素对导演的要求。</w:t>
      </w:r>
    </w:p>
    <w:p w:rsidR="00546956" w:rsidRDefault="00546956">
      <w:pPr>
        <w:spacing w:line="360" w:lineRule="auto"/>
        <w:ind w:firstLineChars="200" w:firstLine="480"/>
        <w:rPr>
          <w:sz w:val="24"/>
        </w:rPr>
      </w:pP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rFonts w:hint="eastAsia"/>
                <w:szCs w:val="21"/>
              </w:rPr>
              <w:t>1</w:t>
            </w:r>
          </w:p>
        </w:tc>
        <w:tc>
          <w:tcPr>
            <w:tcW w:w="3476" w:type="dxa"/>
            <w:vAlign w:val="center"/>
          </w:tcPr>
          <w:p w:rsidR="00546956" w:rsidRDefault="00744715">
            <w:pPr>
              <w:jc w:val="center"/>
              <w:rPr>
                <w:color w:val="000000"/>
                <w:szCs w:val="21"/>
              </w:rPr>
            </w:pPr>
            <w:r>
              <w:rPr>
                <w:rFonts w:hint="eastAsia"/>
                <w:szCs w:val="21"/>
              </w:rPr>
              <w:t>导演工作的程序及其职责与任务</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6</w:t>
            </w:r>
          </w:p>
        </w:tc>
        <w:tc>
          <w:tcPr>
            <w:tcW w:w="1853" w:type="dxa"/>
            <w:vAlign w:val="center"/>
          </w:tcPr>
          <w:p w:rsidR="00546956" w:rsidRDefault="00744715">
            <w:pPr>
              <w:jc w:val="center"/>
              <w:rPr>
                <w:szCs w:val="21"/>
              </w:rPr>
            </w:pPr>
            <w:r>
              <w:rPr>
                <w:rFonts w:hint="eastAsia"/>
                <w:szCs w:val="21"/>
              </w:rPr>
              <w:t>3-1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744715">
            <w:pPr>
              <w:jc w:val="center"/>
              <w:rPr>
                <w:szCs w:val="21"/>
              </w:rPr>
            </w:pPr>
            <w:r>
              <w:rPr>
                <w:rFonts w:hint="eastAsia"/>
                <w:szCs w:val="21"/>
              </w:rPr>
              <w:t>0</w:t>
            </w:r>
          </w:p>
        </w:tc>
      </w:tr>
      <w:tr w:rsidR="00546956">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center"/>
              <w:rPr>
                <w:color w:val="000000"/>
                <w:szCs w:val="21"/>
              </w:rPr>
            </w:pPr>
            <w:r>
              <w:rPr>
                <w:rFonts w:hint="eastAsia"/>
                <w:szCs w:val="21"/>
              </w:rPr>
              <w:t>导演构思</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1</w:t>
            </w:r>
          </w:p>
        </w:tc>
        <w:tc>
          <w:tcPr>
            <w:tcW w:w="1853" w:type="dxa"/>
            <w:vAlign w:val="center"/>
          </w:tcPr>
          <w:p w:rsidR="00546956" w:rsidRDefault="00744715">
            <w:pPr>
              <w:jc w:val="center"/>
              <w:rPr>
                <w:szCs w:val="21"/>
              </w:rPr>
            </w:pPr>
            <w:r>
              <w:rPr>
                <w:rFonts w:hint="eastAsia"/>
                <w:szCs w:val="21"/>
              </w:rPr>
              <w:t>1-3</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0</w:t>
            </w: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center"/>
              <w:rPr>
                <w:color w:val="000000"/>
                <w:szCs w:val="21"/>
              </w:rPr>
            </w:pPr>
            <w:r>
              <w:rPr>
                <w:rFonts w:hint="eastAsia"/>
                <w:szCs w:val="21"/>
              </w:rPr>
              <w:t>导演创作</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853" w:type="dxa"/>
            <w:vAlign w:val="center"/>
          </w:tcPr>
          <w:p w:rsidR="00546956" w:rsidRDefault="00744715">
            <w:pPr>
              <w:jc w:val="center"/>
              <w:rPr>
                <w:szCs w:val="21"/>
              </w:rPr>
            </w:pPr>
            <w:r>
              <w:rPr>
                <w:rFonts w:hint="eastAsia"/>
                <w:szCs w:val="21"/>
              </w:rPr>
              <w:t>1-3</w:t>
            </w:r>
            <w:r>
              <w:rPr>
                <w:rFonts w:hint="eastAsia"/>
                <w:szCs w:val="21"/>
              </w:rPr>
              <w:t>、</w:t>
            </w:r>
            <w:r>
              <w:rPr>
                <w:rFonts w:hint="eastAsia"/>
                <w:szCs w:val="21"/>
              </w:rPr>
              <w:t>3-1</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0</w:t>
            </w:r>
          </w:p>
        </w:tc>
      </w:tr>
      <w:tr w:rsidR="00546956">
        <w:tc>
          <w:tcPr>
            <w:tcW w:w="740" w:type="dxa"/>
            <w:vAlign w:val="center"/>
          </w:tcPr>
          <w:p w:rsidR="00546956" w:rsidRDefault="00744715">
            <w:pPr>
              <w:jc w:val="center"/>
              <w:rPr>
                <w:szCs w:val="21"/>
              </w:rPr>
            </w:pPr>
            <w:r>
              <w:rPr>
                <w:rFonts w:hint="eastAsia"/>
                <w:szCs w:val="21"/>
              </w:rPr>
              <w:t>4</w:t>
            </w:r>
          </w:p>
        </w:tc>
        <w:tc>
          <w:tcPr>
            <w:tcW w:w="3476" w:type="dxa"/>
            <w:vAlign w:val="center"/>
          </w:tcPr>
          <w:p w:rsidR="00546956" w:rsidRDefault="00744715">
            <w:pPr>
              <w:jc w:val="center"/>
              <w:rPr>
                <w:color w:val="000000"/>
                <w:szCs w:val="21"/>
              </w:rPr>
            </w:pPr>
            <w:r>
              <w:rPr>
                <w:color w:val="000000"/>
                <w:szCs w:val="21"/>
              </w:rPr>
              <w:t>导演对影视时空的处理</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4</w:t>
            </w:r>
          </w:p>
        </w:tc>
        <w:tc>
          <w:tcPr>
            <w:tcW w:w="1853" w:type="dxa"/>
            <w:vAlign w:val="center"/>
          </w:tcPr>
          <w:p w:rsidR="00546956" w:rsidRDefault="00744715">
            <w:pPr>
              <w:jc w:val="center"/>
              <w:rPr>
                <w:szCs w:val="21"/>
              </w:rPr>
            </w:pPr>
            <w:r>
              <w:rPr>
                <w:rFonts w:hint="eastAsia"/>
                <w:szCs w:val="21"/>
              </w:rPr>
              <w:t>5-1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744715">
            <w:pPr>
              <w:jc w:val="center"/>
              <w:rPr>
                <w:szCs w:val="21"/>
              </w:rPr>
            </w:pPr>
            <w:r>
              <w:rPr>
                <w:rFonts w:hint="eastAsia"/>
                <w:szCs w:val="21"/>
              </w:rPr>
              <w:t>0</w:t>
            </w:r>
          </w:p>
        </w:tc>
      </w:tr>
      <w:tr w:rsidR="00546956">
        <w:tc>
          <w:tcPr>
            <w:tcW w:w="740" w:type="dxa"/>
            <w:vAlign w:val="center"/>
          </w:tcPr>
          <w:p w:rsidR="00546956" w:rsidRDefault="00744715">
            <w:pPr>
              <w:jc w:val="center"/>
              <w:rPr>
                <w:szCs w:val="21"/>
              </w:rPr>
            </w:pPr>
            <w:r>
              <w:rPr>
                <w:rFonts w:hint="eastAsia"/>
                <w:szCs w:val="21"/>
              </w:rPr>
              <w:t>5</w:t>
            </w:r>
          </w:p>
        </w:tc>
        <w:tc>
          <w:tcPr>
            <w:tcW w:w="3476" w:type="dxa"/>
            <w:vAlign w:val="center"/>
          </w:tcPr>
          <w:p w:rsidR="00546956" w:rsidRDefault="00744715">
            <w:pPr>
              <w:jc w:val="center"/>
              <w:rPr>
                <w:color w:val="000000"/>
                <w:szCs w:val="21"/>
              </w:rPr>
            </w:pPr>
            <w:r>
              <w:rPr>
                <w:color w:val="000000"/>
                <w:szCs w:val="21"/>
              </w:rPr>
              <w:t>导演对视听语言的设计</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5</w:t>
            </w:r>
            <w:r>
              <w:rPr>
                <w:rFonts w:hint="eastAsia"/>
                <w:color w:val="000000"/>
                <w:szCs w:val="21"/>
              </w:rPr>
              <w:t>、</w:t>
            </w:r>
            <w:r>
              <w:rPr>
                <w:rFonts w:hint="eastAsia"/>
                <w:color w:val="000000"/>
                <w:szCs w:val="21"/>
              </w:rPr>
              <w:t>6</w:t>
            </w:r>
          </w:p>
        </w:tc>
        <w:tc>
          <w:tcPr>
            <w:tcW w:w="1853" w:type="dxa"/>
            <w:vAlign w:val="center"/>
          </w:tcPr>
          <w:p w:rsidR="00546956" w:rsidRDefault="00744715">
            <w:pPr>
              <w:jc w:val="center"/>
              <w:rPr>
                <w:szCs w:val="21"/>
              </w:rPr>
            </w:pPr>
            <w:r>
              <w:rPr>
                <w:rFonts w:hint="eastAsia"/>
                <w:szCs w:val="21"/>
              </w:rPr>
              <w:t>5-1</w:t>
            </w:r>
            <w:r>
              <w:rPr>
                <w:rFonts w:hint="eastAsia"/>
                <w:szCs w:val="21"/>
              </w:rPr>
              <w:t>、</w:t>
            </w:r>
            <w:r>
              <w:rPr>
                <w:rFonts w:hint="eastAsia"/>
                <w:szCs w:val="21"/>
              </w:rPr>
              <w:t>3-1</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0</w:t>
            </w: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32</w:t>
            </w:r>
          </w:p>
        </w:tc>
        <w:tc>
          <w:tcPr>
            <w:tcW w:w="735" w:type="dxa"/>
            <w:vAlign w:val="center"/>
          </w:tcPr>
          <w:p w:rsidR="00546956" w:rsidRDefault="00546956">
            <w:pPr>
              <w:jc w:val="center"/>
              <w:rPr>
                <w:szCs w:val="21"/>
              </w:rPr>
            </w:pPr>
          </w:p>
        </w:tc>
      </w:tr>
    </w:tbl>
    <w:p w:rsidR="00546956" w:rsidRDefault="00744715">
      <w:pPr>
        <w:spacing w:line="360" w:lineRule="auto"/>
        <w:ind w:firstLineChars="200" w:firstLine="562"/>
        <w:rPr>
          <w:b/>
          <w:sz w:val="28"/>
          <w:szCs w:val="28"/>
        </w:rPr>
      </w:pPr>
      <w:r>
        <w:rPr>
          <w:rFonts w:hint="eastAsia"/>
          <w:b/>
          <w:sz w:val="28"/>
          <w:szCs w:val="28"/>
        </w:rPr>
        <w:t>四、课程实施</w:t>
      </w:r>
    </w:p>
    <w:p w:rsidR="00546956" w:rsidRDefault="00744715">
      <w:pPr>
        <w:spacing w:line="360" w:lineRule="auto"/>
        <w:ind w:firstLineChars="200" w:firstLine="480"/>
        <w:rPr>
          <w:sz w:val="24"/>
        </w:rPr>
      </w:pPr>
      <w:r>
        <w:rPr>
          <w:rFonts w:hint="eastAsia"/>
          <w:sz w:val="24"/>
        </w:rPr>
        <w:lastRenderedPageBreak/>
        <w:t>（一）教学方法与教学手段</w:t>
      </w:r>
    </w:p>
    <w:p w:rsidR="00546956" w:rsidRDefault="00744715">
      <w:pPr>
        <w:spacing w:line="360" w:lineRule="auto"/>
        <w:ind w:firstLineChars="200" w:firstLine="480"/>
        <w:rPr>
          <w:sz w:val="24"/>
        </w:rPr>
      </w:pPr>
      <w:r>
        <w:rPr>
          <w:rFonts w:hint="eastAsia"/>
          <w:sz w:val="24"/>
        </w:rPr>
        <w:t>1</w:t>
      </w:r>
      <w:r>
        <w:rPr>
          <w:rFonts w:hint="eastAsia"/>
          <w:sz w:val="24"/>
        </w:rPr>
        <w:t>．通过教学，培养学生影视导演创作的科学方法，了解影视导演基础知识与操作技巧在导演工作中的重要性，掌握从前期分析剧本并根据自己的理解对剧本进行二度创作，现场指导场面调度与演员表演，整体统筹并独力完成导演工作的基本能力。能够承担栏目剧、单元剧等影视短剧的创作、拍摄与制作工作。</w:t>
      </w:r>
    </w:p>
    <w:p w:rsidR="00546956" w:rsidRDefault="00744715">
      <w:pPr>
        <w:spacing w:line="360" w:lineRule="auto"/>
        <w:ind w:firstLineChars="200" w:firstLine="480"/>
        <w:rPr>
          <w:sz w:val="24"/>
        </w:rPr>
      </w:pPr>
      <w:r>
        <w:rPr>
          <w:rFonts w:hint="eastAsia"/>
          <w:sz w:val="24"/>
        </w:rPr>
        <w:t>2.</w:t>
      </w:r>
      <w:r>
        <w:rPr>
          <w:sz w:val="24"/>
        </w:rPr>
        <w:t xml:space="preserve"> </w:t>
      </w:r>
      <w:r>
        <w:rPr>
          <w:sz w:val="24"/>
        </w:rPr>
        <w:t>采用多媒体教学手段，配合例题的讲解及适当的思考题，保证讲课进度的同时，注意学生的掌握程度和课堂的气氛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rFonts w:hint="eastAsia"/>
          <w:sz w:val="24"/>
        </w:rPr>
        <w:t>3.</w:t>
      </w:r>
      <w:r>
        <w:rPr>
          <w:rFonts w:hint="eastAsia"/>
          <w:sz w:val="24"/>
        </w:rPr>
        <w:t>通过本课程学习，结合其他课程的相关理论与实践基础，最终完成影视短片的制作，达到导演职业资格的知识和技能水平。</w:t>
      </w:r>
    </w:p>
    <w:p w:rsidR="00546956" w:rsidRDefault="00744715">
      <w:pPr>
        <w:spacing w:line="360" w:lineRule="auto"/>
        <w:ind w:firstLineChars="200" w:firstLine="480"/>
        <w:rPr>
          <w:sz w:val="24"/>
        </w:rPr>
      </w:pPr>
      <w:r>
        <w:rPr>
          <w:rFonts w:hint="eastAsia"/>
          <w:sz w:val="24"/>
        </w:rPr>
        <w:t>（二）课程实</w:t>
      </w:r>
      <w:r>
        <w:rPr>
          <w:rFonts w:hint="eastAsia"/>
          <w:sz w:val="24"/>
        </w:rPr>
        <w:t>施与保障</w:t>
      </w:r>
    </w:p>
    <w:p w:rsidR="00546956" w:rsidRDefault="00744715">
      <w:pPr>
        <w:spacing w:line="360" w:lineRule="auto"/>
        <w:ind w:firstLineChars="200" w:firstLine="480"/>
        <w:rPr>
          <w:sz w:val="24"/>
        </w:rPr>
      </w:pPr>
      <w:r>
        <w:rPr>
          <w:rFonts w:hint="eastAsia"/>
          <w:sz w:val="24"/>
        </w:rPr>
        <w:t>主要教学环节质量要求如表所示。</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706"/>
        <w:gridCol w:w="6838"/>
      </w:tblGrid>
      <w:tr w:rsidR="00546956">
        <w:trPr>
          <w:trHeight w:val="147"/>
          <w:jc w:val="center"/>
        </w:trPr>
        <w:tc>
          <w:tcPr>
            <w:tcW w:w="2290"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38"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93"/>
          <w:jc w:val="center"/>
        </w:trPr>
        <w:tc>
          <w:tcPr>
            <w:tcW w:w="584" w:type="dxa"/>
            <w:tcBorders>
              <w:left w:val="single" w:sz="8" w:space="0" w:color="auto"/>
            </w:tcBorders>
            <w:vAlign w:val="center"/>
          </w:tcPr>
          <w:p w:rsidR="00546956" w:rsidRDefault="00744715">
            <w:pPr>
              <w:spacing w:line="276" w:lineRule="auto"/>
              <w:jc w:val="center"/>
              <w:rPr>
                <w:szCs w:val="21"/>
              </w:rPr>
            </w:pPr>
            <w:r>
              <w:rPr>
                <w:szCs w:val="21"/>
              </w:rPr>
              <w:t>1</w:t>
            </w:r>
          </w:p>
        </w:tc>
        <w:tc>
          <w:tcPr>
            <w:tcW w:w="1706" w:type="dxa"/>
            <w:tcMar>
              <w:left w:w="28" w:type="dxa"/>
              <w:right w:w="28" w:type="dxa"/>
            </w:tcMar>
            <w:vAlign w:val="center"/>
          </w:tcPr>
          <w:p w:rsidR="00546956" w:rsidRDefault="00744715">
            <w:pPr>
              <w:spacing w:line="276" w:lineRule="auto"/>
              <w:jc w:val="center"/>
              <w:rPr>
                <w:szCs w:val="21"/>
              </w:rPr>
            </w:pPr>
            <w:r>
              <w:rPr>
                <w:szCs w:val="21"/>
              </w:rPr>
              <w:t>备课</w:t>
            </w:r>
          </w:p>
        </w:tc>
        <w:tc>
          <w:tcPr>
            <w:tcW w:w="6838"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trHeight w:val="147"/>
          <w:jc w:val="center"/>
        </w:trPr>
        <w:tc>
          <w:tcPr>
            <w:tcW w:w="584"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6" w:type="dxa"/>
            <w:tcMar>
              <w:left w:w="28" w:type="dxa"/>
              <w:right w:w="28" w:type="dxa"/>
            </w:tcMar>
            <w:vAlign w:val="center"/>
          </w:tcPr>
          <w:p w:rsidR="00546956" w:rsidRDefault="00744715">
            <w:pPr>
              <w:spacing w:line="276" w:lineRule="auto"/>
              <w:jc w:val="center"/>
              <w:rPr>
                <w:szCs w:val="21"/>
              </w:rPr>
            </w:pPr>
            <w:r>
              <w:rPr>
                <w:szCs w:val="21"/>
              </w:rPr>
              <w:t>讲授</w:t>
            </w:r>
          </w:p>
        </w:tc>
        <w:tc>
          <w:tcPr>
            <w:tcW w:w="6838"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67"/>
          <w:jc w:val="center"/>
        </w:trPr>
        <w:tc>
          <w:tcPr>
            <w:tcW w:w="584" w:type="dxa"/>
            <w:tcBorders>
              <w:left w:val="single" w:sz="8" w:space="0" w:color="auto"/>
            </w:tcBorders>
            <w:vAlign w:val="center"/>
          </w:tcPr>
          <w:p w:rsidR="00546956" w:rsidRDefault="00744715">
            <w:pPr>
              <w:spacing w:line="276" w:lineRule="auto"/>
              <w:jc w:val="center"/>
              <w:rPr>
                <w:szCs w:val="21"/>
              </w:rPr>
            </w:pPr>
            <w:r>
              <w:rPr>
                <w:szCs w:val="21"/>
              </w:rPr>
              <w:t>3</w:t>
            </w:r>
          </w:p>
        </w:tc>
        <w:tc>
          <w:tcPr>
            <w:tcW w:w="1706"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38"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97"/>
          <w:jc w:val="center"/>
        </w:trPr>
        <w:tc>
          <w:tcPr>
            <w:tcW w:w="584" w:type="dxa"/>
            <w:tcBorders>
              <w:left w:val="single" w:sz="8" w:space="0" w:color="auto"/>
            </w:tcBorders>
            <w:vAlign w:val="center"/>
          </w:tcPr>
          <w:p w:rsidR="00546956" w:rsidRDefault="00744715">
            <w:pPr>
              <w:spacing w:line="276" w:lineRule="auto"/>
              <w:jc w:val="center"/>
              <w:rPr>
                <w:szCs w:val="21"/>
              </w:rPr>
            </w:pPr>
            <w:r>
              <w:rPr>
                <w:szCs w:val="21"/>
              </w:rPr>
              <w:lastRenderedPageBreak/>
              <w:t>4</w:t>
            </w:r>
          </w:p>
        </w:tc>
        <w:tc>
          <w:tcPr>
            <w:tcW w:w="1706"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38"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69"/>
          <w:jc w:val="center"/>
        </w:trPr>
        <w:tc>
          <w:tcPr>
            <w:tcW w:w="584"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6"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38"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为综合考察</w:t>
            </w:r>
            <w:r>
              <w:rPr>
                <w:szCs w:val="21"/>
              </w:rPr>
              <w:t>。</w:t>
            </w:r>
          </w:p>
        </w:tc>
      </w:tr>
    </w:tbl>
    <w:p w:rsidR="00546956" w:rsidRDefault="00744715">
      <w:pPr>
        <w:spacing w:line="360" w:lineRule="auto"/>
        <w:ind w:firstLineChars="200" w:firstLine="562"/>
        <w:rPr>
          <w:b/>
          <w:sz w:val="28"/>
          <w:szCs w:val="28"/>
        </w:rPr>
      </w:pPr>
      <w:r>
        <w:rPr>
          <w:rFonts w:hint="eastAsia"/>
          <w:b/>
          <w:sz w:val="28"/>
          <w:szCs w:val="28"/>
        </w:rPr>
        <w:t>五、课程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闭卷考试方式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40</w:t>
      </w:r>
      <w:r>
        <w:rPr>
          <w:sz w:val="24"/>
        </w:rPr>
        <w:t>%</w:t>
      </w:r>
      <w:r>
        <w:rPr>
          <w:sz w:val="24"/>
        </w:rPr>
        <w:t>期末考试成绩</w:t>
      </w:r>
      <w:r>
        <w:rPr>
          <w:sz w:val="24"/>
        </w:rPr>
        <w:t>×</w:t>
      </w:r>
      <w:r>
        <w:rPr>
          <w:rFonts w:hint="eastAsia"/>
          <w:sz w:val="24"/>
        </w:rPr>
        <w:t>60</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50"/>
        <w:gridCol w:w="4536"/>
        <w:gridCol w:w="1302"/>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50" w:type="dxa"/>
            <w:shd w:val="clear" w:color="auto" w:fill="FFFFFF"/>
            <w:vAlign w:val="center"/>
          </w:tcPr>
          <w:p w:rsidR="00546956" w:rsidRDefault="00744715">
            <w:pPr>
              <w:pStyle w:val="a9"/>
              <w:jc w:val="center"/>
              <w:rPr>
                <w:rFonts w:eastAsia="宋体"/>
              </w:rPr>
            </w:pPr>
            <w:r>
              <w:rPr>
                <w:rFonts w:eastAsia="宋体" w:hint="eastAsia"/>
              </w:rPr>
              <w:t>权重</w:t>
            </w:r>
          </w:p>
        </w:tc>
        <w:tc>
          <w:tcPr>
            <w:tcW w:w="4536"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302"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1196"/>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rPr>
              <w:t>平时作业</w:t>
            </w:r>
          </w:p>
        </w:tc>
        <w:tc>
          <w:tcPr>
            <w:tcW w:w="850" w:type="dxa"/>
            <w:vAlign w:val="center"/>
          </w:tcPr>
          <w:p w:rsidR="00546956" w:rsidRDefault="00744715">
            <w:pPr>
              <w:pStyle w:val="a9"/>
              <w:jc w:val="center"/>
              <w:rPr>
                <w:rFonts w:eastAsia="宋体"/>
              </w:rPr>
            </w:pPr>
            <w:r>
              <w:rPr>
                <w:rFonts w:eastAsia="宋体" w:hint="eastAsia"/>
              </w:rPr>
              <w:t>40%</w:t>
            </w:r>
          </w:p>
        </w:tc>
        <w:tc>
          <w:tcPr>
            <w:tcW w:w="4536" w:type="dxa"/>
            <w:vAlign w:val="center"/>
          </w:tcPr>
          <w:p w:rsidR="00546956" w:rsidRDefault="00744715">
            <w:pPr>
              <w:pStyle w:val="a9"/>
              <w:rPr>
                <w:rFonts w:eastAsia="宋体"/>
              </w:rPr>
            </w:pPr>
            <w:r>
              <w:rPr>
                <w:rFonts w:eastAsia="宋体"/>
              </w:rPr>
              <w:t>完成作业和</w:t>
            </w:r>
            <w:r>
              <w:rPr>
                <w:rFonts w:eastAsia="宋体" w:hint="eastAsia"/>
              </w:rPr>
              <w:t>PPT</w:t>
            </w:r>
            <w:r>
              <w:rPr>
                <w:rFonts w:eastAsia="宋体"/>
              </w:rPr>
              <w:t>展示环节，考查学生对知识点的理解和掌握程度，计算全部作业的平均成绩再按</w:t>
            </w:r>
            <w:r>
              <w:rPr>
                <w:rFonts w:eastAsia="宋体"/>
              </w:rPr>
              <w:t>10%</w:t>
            </w:r>
            <w:r>
              <w:rPr>
                <w:rFonts w:eastAsia="宋体"/>
              </w:rPr>
              <w:t>计入总成绩。</w:t>
            </w:r>
          </w:p>
        </w:tc>
        <w:tc>
          <w:tcPr>
            <w:tcW w:w="1302" w:type="dxa"/>
            <w:vAlign w:val="center"/>
          </w:tcPr>
          <w:p w:rsidR="00546956" w:rsidRDefault="00546956">
            <w:pPr>
              <w:pStyle w:val="a9"/>
              <w:jc w:val="center"/>
              <w:rPr>
                <w:rFonts w:eastAsia="宋体"/>
              </w:rPr>
            </w:pPr>
          </w:p>
        </w:tc>
      </w:tr>
      <w:tr w:rsidR="00546956">
        <w:trPr>
          <w:trHeight w:val="702"/>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rPr>
              <w:t>期末考试</w:t>
            </w:r>
          </w:p>
          <w:p w:rsidR="00546956" w:rsidRDefault="00744715">
            <w:pPr>
              <w:pStyle w:val="a9"/>
              <w:jc w:val="center"/>
              <w:rPr>
                <w:rFonts w:eastAsia="宋体"/>
              </w:rPr>
            </w:pPr>
            <w:r>
              <w:rPr>
                <w:rFonts w:eastAsia="宋体" w:hint="eastAsia"/>
              </w:rPr>
              <w:t>卷面</w:t>
            </w:r>
            <w:r>
              <w:rPr>
                <w:rFonts w:eastAsia="宋体"/>
              </w:rPr>
              <w:t>成绩</w:t>
            </w:r>
          </w:p>
        </w:tc>
        <w:tc>
          <w:tcPr>
            <w:tcW w:w="850" w:type="dxa"/>
            <w:vAlign w:val="center"/>
          </w:tcPr>
          <w:p w:rsidR="00546956" w:rsidRDefault="00744715">
            <w:pPr>
              <w:pStyle w:val="a9"/>
              <w:jc w:val="center"/>
              <w:rPr>
                <w:rFonts w:eastAsia="宋体"/>
              </w:rPr>
            </w:pPr>
            <w:r>
              <w:rPr>
                <w:rFonts w:eastAsia="宋体"/>
              </w:rPr>
              <w:t>60%</w:t>
            </w:r>
          </w:p>
        </w:tc>
        <w:tc>
          <w:tcPr>
            <w:tcW w:w="4536" w:type="dxa"/>
            <w:vAlign w:val="center"/>
          </w:tcPr>
          <w:p w:rsidR="00546956" w:rsidRDefault="00744715">
            <w:pPr>
              <w:pStyle w:val="a9"/>
              <w:rPr>
                <w:rFonts w:eastAsia="宋体"/>
                <w:color w:val="000000"/>
                <w:szCs w:val="21"/>
              </w:rPr>
            </w:pPr>
            <w:r>
              <w:rPr>
                <w:rFonts w:eastAsia="宋体"/>
                <w:color w:val="000000"/>
                <w:szCs w:val="21"/>
              </w:rPr>
              <w:t>以命题设计的形式随堂考查。</w:t>
            </w:r>
          </w:p>
        </w:tc>
        <w:tc>
          <w:tcPr>
            <w:tcW w:w="1302" w:type="dxa"/>
            <w:vAlign w:val="center"/>
          </w:tcPr>
          <w:p w:rsidR="00546956" w:rsidRDefault="00546956">
            <w:pPr>
              <w:pStyle w:val="a9"/>
              <w:jc w:val="center"/>
              <w:rPr>
                <w:rFonts w:eastAsia="宋体"/>
              </w:rPr>
            </w:pPr>
          </w:p>
        </w:tc>
      </w:tr>
    </w:tbl>
    <w:p w:rsidR="00546956" w:rsidRDefault="0074471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color w:val="000000"/>
          <w:sz w:val="24"/>
        </w:rPr>
      </w:pPr>
      <w:r>
        <w:rPr>
          <w:rFonts w:hint="eastAsia"/>
          <w:color w:val="000000"/>
          <w:sz w:val="24"/>
        </w:rPr>
        <w:t>本课程根据学生作业、课堂讨论、实验环节、平时考核情况和学生、教学督导等的反馈，及时对教学中的不足之处进行改进，并在下一轮课程教学中整改完善，确保相应毕业要求指标点达成。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12" w:lineRule="auto"/>
        <w:ind w:firstLine="420"/>
        <w:rPr>
          <w:kern w:val="0"/>
          <w:sz w:val="24"/>
          <w:szCs w:val="21"/>
        </w:rPr>
      </w:pPr>
      <w:r>
        <w:rPr>
          <w:rFonts w:hint="eastAsia"/>
          <w:kern w:val="0"/>
          <w:sz w:val="24"/>
          <w:szCs w:val="21"/>
        </w:rPr>
        <w:t>王心语：《影视导演基础》，中国传媒大学出版社。</w:t>
      </w:r>
    </w:p>
    <w:p w:rsidR="00546956" w:rsidRDefault="00744715">
      <w:pPr>
        <w:spacing w:line="312" w:lineRule="auto"/>
        <w:ind w:firstLine="420"/>
        <w:rPr>
          <w:sz w:val="24"/>
        </w:rPr>
      </w:pPr>
      <w:r>
        <w:rPr>
          <w:rFonts w:hint="eastAsia"/>
          <w:kern w:val="0"/>
          <w:sz w:val="24"/>
          <w:szCs w:val="21"/>
        </w:rPr>
        <w:t>汪流：《电影剧作：教学、创作及理论</w:t>
      </w:r>
      <w:r>
        <w:rPr>
          <w:rFonts w:hint="eastAsia"/>
          <w:sz w:val="24"/>
        </w:rPr>
        <w:t>》，中国电影出版社。</w:t>
      </w:r>
    </w:p>
    <w:p w:rsidR="00546956" w:rsidRDefault="00744715">
      <w:pPr>
        <w:spacing w:line="312" w:lineRule="auto"/>
        <w:ind w:firstLine="420"/>
        <w:rPr>
          <w:sz w:val="24"/>
        </w:rPr>
      </w:pPr>
      <w:r>
        <w:rPr>
          <w:rFonts w:hint="eastAsia"/>
          <w:sz w:val="24"/>
        </w:rPr>
        <w:t>袁玉琴、谢柏梁：《影视艺术概论》，中国电影出版社</w:t>
      </w:r>
    </w:p>
    <w:p w:rsidR="00546956" w:rsidRDefault="00744715">
      <w:pPr>
        <w:spacing w:line="312" w:lineRule="auto"/>
        <w:ind w:firstLine="420"/>
        <w:rPr>
          <w:sz w:val="24"/>
        </w:rPr>
      </w:pPr>
      <w:r>
        <w:rPr>
          <w:rFonts w:hint="eastAsia"/>
          <w:sz w:val="24"/>
        </w:rPr>
        <w:t xml:space="preserve">                                                         </w:t>
      </w:r>
      <w:r>
        <w:rPr>
          <w:rFonts w:hint="eastAsia"/>
          <w:sz w:val="24"/>
        </w:rPr>
        <w:t>执笔人：欧阳一菲</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审定人：彭伟</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人：徐茵</w:t>
      </w:r>
    </w:p>
    <w:p w:rsidR="00546956" w:rsidRDefault="00744715">
      <w:pPr>
        <w:autoSpaceDE w:val="0"/>
        <w:autoSpaceDN w:val="0"/>
        <w:adjustRightInd w:val="0"/>
        <w:spacing w:line="360" w:lineRule="auto"/>
        <w:ind w:firstLineChars="3050" w:firstLine="7320"/>
        <w:jc w:val="left"/>
      </w:pPr>
      <w:r>
        <w:rPr>
          <w:rFonts w:hint="eastAsia"/>
          <w:kern w:val="0"/>
          <w:sz w:val="24"/>
          <w:szCs w:val="21"/>
        </w:rPr>
        <w:t>批准时间：</w:t>
      </w:r>
    </w:p>
    <w:p w:rsidR="00546956" w:rsidRDefault="00744715">
      <w:pPr>
        <w:pStyle w:val="1"/>
      </w:pPr>
      <w:bookmarkStart w:id="28" w:name="_Toc23942"/>
      <w:r>
        <w:rPr>
          <w:rFonts w:hint="eastAsia"/>
        </w:rPr>
        <w:lastRenderedPageBreak/>
        <w:t>故事板创作</w:t>
      </w:r>
      <w:r>
        <w:t>课程教学大纲</w:t>
      </w:r>
      <w:bookmarkEnd w:id="28"/>
    </w:p>
    <w:p w:rsidR="00546956" w:rsidRDefault="00744715">
      <w:pPr>
        <w:spacing w:line="312" w:lineRule="auto"/>
        <w:jc w:val="center"/>
        <w:rPr>
          <w:b/>
          <w:bCs/>
          <w:sz w:val="30"/>
        </w:rPr>
      </w:pPr>
      <w:r>
        <w:rPr>
          <w:b/>
          <w:bCs/>
          <w:sz w:val="30"/>
        </w:rPr>
        <w:t>（</w:t>
      </w:r>
      <w:r>
        <w:rPr>
          <w:rFonts w:hint="eastAsia"/>
          <w:b/>
          <w:bCs/>
          <w:sz w:val="30"/>
        </w:rPr>
        <w:t>Storyboard</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kern w:val="0"/>
          <w:sz w:val="24"/>
        </w:rPr>
        <w:t>092</w:t>
      </w:r>
      <w:r>
        <w:rPr>
          <w:rFonts w:ascii="宋体" w:hAnsi="宋体" w:hint="eastAsia"/>
          <w:kern w:val="0"/>
          <w:sz w:val="24"/>
        </w:rPr>
        <w:t>1</w:t>
      </w:r>
      <w:r>
        <w:rPr>
          <w:rFonts w:ascii="宋体" w:hAnsi="宋体"/>
          <w:kern w:val="0"/>
          <w:sz w:val="24"/>
        </w:rPr>
        <w:t>0</w:t>
      </w:r>
      <w:r>
        <w:rPr>
          <w:rFonts w:ascii="宋体" w:hAnsi="宋体" w:hint="eastAsia"/>
          <w:kern w:val="0"/>
          <w:sz w:val="24"/>
        </w:rPr>
        <w:t>82</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kern w:val="0"/>
          <w:sz w:val="24"/>
        </w:rPr>
        <w:t>3</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48</w:t>
      </w:r>
      <w:r>
        <w:rPr>
          <w:rFonts w:ascii="宋体" w:hAnsi="宋体"/>
          <w:kern w:val="0"/>
          <w:sz w:val="24"/>
        </w:rPr>
        <w:t>（其中：讲授学时</w:t>
      </w:r>
      <w:r>
        <w:rPr>
          <w:rFonts w:ascii="宋体" w:hAnsi="宋体" w:hint="eastAsia"/>
          <w:kern w:val="0"/>
          <w:sz w:val="24"/>
        </w:rPr>
        <w:t>32</w:t>
      </w:r>
      <w:r>
        <w:rPr>
          <w:rFonts w:ascii="宋体" w:hAnsi="宋体" w:hint="eastAsia"/>
          <w:kern w:val="0"/>
          <w:sz w:val="24"/>
        </w:rPr>
        <w:t>，</w:t>
      </w:r>
      <w:r>
        <w:rPr>
          <w:rFonts w:ascii="宋体" w:hAnsi="宋体"/>
          <w:kern w:val="0"/>
          <w:sz w:val="24"/>
        </w:rPr>
        <w:t xml:space="preserve"> </w:t>
      </w:r>
      <w:r>
        <w:rPr>
          <w:rFonts w:ascii="宋体" w:hAnsi="宋体"/>
          <w:kern w:val="0"/>
          <w:sz w:val="24"/>
        </w:rPr>
        <w:t>课内实践学时</w:t>
      </w:r>
      <w:r>
        <w:rPr>
          <w:rFonts w:ascii="宋体" w:hAnsi="宋体" w:hint="eastAsia"/>
          <w:kern w:val="0"/>
          <w:sz w:val="24"/>
        </w:rPr>
        <w:t>16</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kern w:val="0"/>
          <w:sz w:val="24"/>
        </w:rPr>
        <w:t>剧本</w:t>
      </w:r>
      <w:r>
        <w:rPr>
          <w:rFonts w:ascii="宋体" w:hAnsi="宋体"/>
          <w:kern w:val="0"/>
          <w:sz w:val="24"/>
        </w:rPr>
        <w:t>写作</w:t>
      </w:r>
      <w:r>
        <w:rPr>
          <w:rFonts w:ascii="宋体" w:hAnsi="宋体" w:hint="eastAsia"/>
          <w:kern w:val="0"/>
          <w:sz w:val="24"/>
        </w:rPr>
        <w:t>、</w:t>
      </w:r>
      <w:r>
        <w:rPr>
          <w:rFonts w:ascii="宋体" w:hAnsi="宋体"/>
          <w:kern w:val="0"/>
          <w:sz w:val="24"/>
        </w:rPr>
        <w:t>视听语言</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数字媒体艺术</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kern w:val="0"/>
          <w:sz w:val="24"/>
        </w:rPr>
        <w:t>动画分镜台本设计</w:t>
      </w:r>
      <w:r>
        <w:rPr>
          <w:rFonts w:ascii="宋体" w:hAnsi="宋体"/>
          <w:kern w:val="0"/>
          <w:sz w:val="24"/>
        </w:rPr>
        <w:t>》，</w:t>
      </w:r>
      <w:r>
        <w:rPr>
          <w:rFonts w:ascii="宋体" w:hAnsi="宋体" w:hint="eastAsia"/>
          <w:kern w:val="0"/>
          <w:sz w:val="24"/>
        </w:rPr>
        <w:t>姚光华</w:t>
      </w:r>
      <w:r>
        <w:rPr>
          <w:rFonts w:ascii="宋体" w:hAnsi="宋体"/>
          <w:kern w:val="0"/>
          <w:sz w:val="24"/>
        </w:rPr>
        <w:t>，</w:t>
      </w:r>
      <w:r>
        <w:rPr>
          <w:rFonts w:ascii="宋体" w:hAnsi="宋体" w:hint="eastAsia"/>
          <w:kern w:val="0"/>
          <w:sz w:val="24"/>
        </w:rPr>
        <w:t>上海人民美术出版社</w:t>
      </w:r>
      <w:r>
        <w:rPr>
          <w:rFonts w:ascii="宋体" w:hAnsi="宋体"/>
          <w:kern w:val="0"/>
          <w:sz w:val="24"/>
        </w:rPr>
        <w:t>，</w:t>
      </w:r>
      <w:r>
        <w:rPr>
          <w:rFonts w:ascii="宋体" w:hAnsi="宋体" w:hint="eastAsia"/>
          <w:kern w:val="0"/>
          <w:sz w:val="24"/>
        </w:rPr>
        <w:t>第</w:t>
      </w:r>
      <w:r>
        <w:rPr>
          <w:rFonts w:ascii="宋体" w:hAnsi="宋体" w:hint="eastAsia"/>
          <w:kern w:val="0"/>
          <w:sz w:val="24"/>
        </w:rPr>
        <w:t>1</w:t>
      </w:r>
      <w:r>
        <w:rPr>
          <w:rFonts w:ascii="宋体" w:hAnsi="宋体" w:hint="eastAsia"/>
          <w:kern w:val="0"/>
          <w:sz w:val="24"/>
        </w:rPr>
        <w:t>版</w:t>
      </w:r>
      <w:r>
        <w:rPr>
          <w:rFonts w:ascii="宋体" w:hAnsi="宋体" w:hint="eastAsia"/>
          <w:kern w:val="0"/>
          <w:sz w:val="24"/>
        </w:rPr>
        <w:t xml:space="preserve"> (2017</w:t>
      </w:r>
      <w:r>
        <w:rPr>
          <w:rFonts w:ascii="宋体" w:hAnsi="宋体" w:hint="eastAsia"/>
          <w:kern w:val="0"/>
          <w:sz w:val="24"/>
        </w:rPr>
        <w:t>年</w:t>
      </w:r>
      <w:r>
        <w:rPr>
          <w:rFonts w:ascii="宋体" w:hAnsi="宋体" w:hint="eastAsia"/>
          <w:kern w:val="0"/>
          <w:sz w:val="24"/>
        </w:rPr>
        <w:t>1</w:t>
      </w:r>
      <w:r>
        <w:rPr>
          <w:rFonts w:ascii="宋体" w:hAnsi="宋体" w:hint="eastAsia"/>
          <w:kern w:val="0"/>
          <w:sz w:val="24"/>
        </w:rPr>
        <w:t>月</w:t>
      </w:r>
      <w:r>
        <w:rPr>
          <w:rFonts w:ascii="宋体" w:hAnsi="宋体" w:hint="eastAsia"/>
          <w:kern w:val="0"/>
          <w:sz w:val="24"/>
        </w:rPr>
        <w:t>1</w:t>
      </w:r>
      <w:r>
        <w:rPr>
          <w:rFonts w:ascii="宋体" w:hAnsi="宋体" w:hint="eastAsia"/>
          <w:kern w:val="0"/>
          <w:sz w:val="24"/>
        </w:rPr>
        <w:t>日</w:t>
      </w:r>
      <w:r>
        <w:rPr>
          <w:rFonts w:ascii="宋体" w:hAnsi="宋体" w:hint="eastAsia"/>
          <w:kern w:val="0"/>
          <w:sz w:val="24"/>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数字媒体艺术</w:t>
      </w:r>
      <w:r>
        <w:rPr>
          <w:kern w:val="0"/>
          <w:sz w:val="24"/>
        </w:rPr>
        <w:t>专业的</w:t>
      </w:r>
      <w:r>
        <w:rPr>
          <w:rFonts w:hint="eastAsia"/>
          <w:kern w:val="0"/>
          <w:sz w:val="24"/>
        </w:rPr>
        <w:t>专业基础必修</w:t>
      </w:r>
      <w:r>
        <w:rPr>
          <w:kern w:val="0"/>
          <w:sz w:val="24"/>
        </w:rPr>
        <w:t>课，</w:t>
      </w:r>
      <w:r>
        <w:rPr>
          <w:sz w:val="24"/>
        </w:rPr>
        <w:t>在</w:t>
      </w:r>
      <w:r>
        <w:rPr>
          <w:rFonts w:ascii="宋体" w:hAnsi="宋体" w:hint="eastAsia"/>
          <w:sz w:val="24"/>
        </w:rPr>
        <w:t>专业教学中具有承上启下的意义。建立摄影摄像、试听语言课程知识的基础上，为专业课程的学习打下坚实的基础。课程的</w:t>
      </w:r>
      <w:r>
        <w:rPr>
          <w:rFonts w:hint="eastAsia"/>
          <w:sz w:val="24"/>
        </w:rPr>
        <w:t>基本任务是：掌握</w:t>
      </w:r>
      <w:r>
        <w:rPr>
          <w:rFonts w:ascii="宋体" w:hAnsi="宋体" w:hint="eastAsia"/>
          <w:sz w:val="24"/>
        </w:rPr>
        <w:t>故事板</w:t>
      </w:r>
      <w:r>
        <w:rPr>
          <w:rFonts w:hint="eastAsia"/>
          <w:sz w:val="24"/>
        </w:rPr>
        <w:t>的实质、掌握故事板的分段原理、掌握故事板绘制的一般表现方法。</w:t>
      </w:r>
      <w:r>
        <w:rPr>
          <w:rFonts w:ascii="宋体" w:hAnsi="宋体" w:hint="eastAsia"/>
          <w:sz w:val="24"/>
        </w:rPr>
        <w:t>故事板创作</w:t>
      </w:r>
      <w:r>
        <w:rPr>
          <w:rFonts w:hint="eastAsia"/>
          <w:sz w:val="24"/>
        </w:rPr>
        <w:t>关系到整部动画片的风格，关系到整部动画片的视听效果，是动画片制作中重要的一个环节，通过本课程的学习，力求让学生掌握基本的</w:t>
      </w:r>
      <w:r>
        <w:rPr>
          <w:rFonts w:ascii="宋体" w:hAnsi="宋体" w:hint="eastAsia"/>
          <w:sz w:val="24"/>
        </w:rPr>
        <w:t>故事板创作</w:t>
      </w:r>
      <w:r>
        <w:rPr>
          <w:rFonts w:hint="eastAsia"/>
          <w:sz w:val="24"/>
        </w:rPr>
        <w:t>的原则，同时加强理解力，开拓思维，进一步提高学生的视听语言的表现力。</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能对</w:t>
      </w:r>
      <w:r>
        <w:rPr>
          <w:sz w:val="24"/>
        </w:rPr>
        <w:t>各类</w:t>
      </w:r>
      <w:r>
        <w:rPr>
          <w:rFonts w:hint="eastAsia"/>
          <w:sz w:val="24"/>
        </w:rPr>
        <w:t>影视</w:t>
      </w:r>
      <w:r>
        <w:rPr>
          <w:sz w:val="24"/>
        </w:rPr>
        <w:t>作品的故事板有一定的审美和鉴赏能力</w:t>
      </w:r>
      <w:r>
        <w:rPr>
          <w:rFonts w:hint="eastAsia"/>
          <w:sz w:val="24"/>
        </w:rPr>
        <w:t>。</w:t>
      </w:r>
    </w:p>
    <w:p w:rsidR="00546956" w:rsidRDefault="00744715">
      <w:pPr>
        <w:spacing w:line="360" w:lineRule="auto"/>
        <w:ind w:firstLine="482"/>
        <w:jc w:val="left"/>
        <w:rPr>
          <w:sz w:val="24"/>
        </w:rPr>
      </w:pPr>
      <w:r>
        <w:rPr>
          <w:rFonts w:hint="eastAsia"/>
          <w:sz w:val="24"/>
        </w:rPr>
        <w:t>目标</w:t>
      </w:r>
      <w:r>
        <w:rPr>
          <w:sz w:val="24"/>
        </w:rPr>
        <w:t xml:space="preserve">2. </w:t>
      </w:r>
      <w:r>
        <w:rPr>
          <w:rFonts w:hint="eastAsia"/>
          <w:sz w:val="24"/>
        </w:rPr>
        <w:t>掌握故事板画面的实质。</w:t>
      </w:r>
    </w:p>
    <w:p w:rsidR="00546956" w:rsidRDefault="00744715">
      <w:pPr>
        <w:spacing w:line="360" w:lineRule="auto"/>
        <w:ind w:firstLine="482"/>
        <w:jc w:val="left"/>
        <w:rPr>
          <w:sz w:val="24"/>
        </w:rPr>
      </w:pPr>
      <w:r>
        <w:rPr>
          <w:rFonts w:hint="eastAsia"/>
          <w:sz w:val="24"/>
        </w:rPr>
        <w:t>目标</w:t>
      </w:r>
      <w:r>
        <w:rPr>
          <w:sz w:val="24"/>
        </w:rPr>
        <w:t xml:space="preserve">3. </w:t>
      </w:r>
      <w:r>
        <w:rPr>
          <w:rFonts w:hint="eastAsia"/>
          <w:sz w:val="24"/>
        </w:rPr>
        <w:t>掌握故事板中视听语言的运用原理。</w:t>
      </w:r>
    </w:p>
    <w:p w:rsidR="00546956" w:rsidRDefault="00744715">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sz w:val="24"/>
        </w:rPr>
        <w:t>掌握故事板绘制的一般表现方法。</w:t>
      </w:r>
    </w:p>
    <w:p w:rsidR="00546956" w:rsidRDefault="00744715">
      <w:pPr>
        <w:spacing w:line="360" w:lineRule="auto"/>
        <w:ind w:firstLineChars="200" w:firstLine="480"/>
        <w:rPr>
          <w:sz w:val="24"/>
        </w:rPr>
      </w:pPr>
      <w:r>
        <w:rPr>
          <w:sz w:val="24"/>
        </w:rPr>
        <w:t>本课程支撑专业培养</w:t>
      </w:r>
      <w:r>
        <w:rPr>
          <w:rFonts w:hint="eastAsia"/>
          <w:sz w:val="24"/>
        </w:rPr>
        <w:t>方案</w:t>
      </w:r>
      <w:r>
        <w:rPr>
          <w:sz w:val="24"/>
        </w:rPr>
        <w:t>中毕业要求</w:t>
      </w:r>
      <w:r>
        <w:rPr>
          <w:rFonts w:hint="eastAsia"/>
          <w:sz w:val="24"/>
        </w:rPr>
        <w:t>1</w:t>
      </w:r>
      <w:r>
        <w:rPr>
          <w:sz w:val="24"/>
        </w:rPr>
        <w:t>-</w:t>
      </w:r>
      <w:r>
        <w:rPr>
          <w:rFonts w:hint="eastAsia"/>
          <w:sz w:val="24"/>
        </w:rPr>
        <w:t>3</w:t>
      </w:r>
      <w:r>
        <w:rPr>
          <w:sz w:val="24"/>
        </w:rPr>
        <w:t>、毕业要求</w:t>
      </w:r>
      <w:r>
        <w:rPr>
          <w:rFonts w:hint="eastAsia"/>
          <w:sz w:val="24"/>
        </w:rPr>
        <w:t>2</w:t>
      </w:r>
      <w:r>
        <w:rPr>
          <w:sz w:val="24"/>
        </w:rPr>
        <w:t>-</w:t>
      </w:r>
      <w:r>
        <w:rPr>
          <w:rFonts w:hint="eastAsia"/>
          <w:sz w:val="24"/>
        </w:rPr>
        <w:t>1</w:t>
      </w:r>
      <w:r>
        <w:rPr>
          <w:sz w:val="24"/>
        </w:rPr>
        <w:t>、毕业要求</w:t>
      </w:r>
      <w:r>
        <w:rPr>
          <w:rFonts w:hint="eastAsia"/>
          <w:sz w:val="24"/>
        </w:rPr>
        <w:t>4</w:t>
      </w:r>
      <w:r>
        <w:rPr>
          <w:sz w:val="24"/>
        </w:rPr>
        <w:t>-</w:t>
      </w:r>
      <w:r>
        <w:rPr>
          <w:rFonts w:hint="eastAsia"/>
          <w:sz w:val="24"/>
        </w:rPr>
        <w:t>1</w:t>
      </w:r>
      <w:r>
        <w:rPr>
          <w:rFonts w:hint="eastAsia"/>
          <w:sz w:val="24"/>
        </w:rPr>
        <w:t>，对应关系如表所示。</w:t>
      </w:r>
    </w:p>
    <w:p w:rsidR="00546956" w:rsidRDefault="00546956">
      <w:pPr>
        <w:spacing w:line="360" w:lineRule="auto"/>
        <w:rPr>
          <w:sz w:val="24"/>
        </w:rPr>
      </w:pPr>
    </w:p>
    <w:tbl>
      <w:tblPr>
        <w:tblW w:w="8095" w:type="dxa"/>
        <w:jc w:val="center"/>
        <w:tblLayout w:type="fixed"/>
        <w:tblLook w:val="04A0" w:firstRow="1" w:lastRow="0" w:firstColumn="1" w:lastColumn="0" w:noHBand="0" w:noVBand="1"/>
      </w:tblPr>
      <w:tblGrid>
        <w:gridCol w:w="1695"/>
        <w:gridCol w:w="1439"/>
        <w:gridCol w:w="1559"/>
        <w:gridCol w:w="1701"/>
        <w:gridCol w:w="1701"/>
      </w:tblGrid>
      <w:tr w:rsidR="00546956">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lastRenderedPageBreak/>
              <w:t>指标点</w:t>
            </w:r>
          </w:p>
        </w:tc>
        <w:tc>
          <w:tcPr>
            <w:tcW w:w="6400" w:type="dxa"/>
            <w:gridSpan w:val="4"/>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lastRenderedPageBreak/>
              <w:t>课程目标</w:t>
            </w:r>
          </w:p>
        </w:tc>
      </w:tr>
      <w:tr w:rsidR="005469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1439" w:type="dxa"/>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4</w:t>
            </w:r>
          </w:p>
        </w:tc>
      </w:tr>
      <w:tr w:rsidR="00546956">
        <w:trPr>
          <w:trHeight w:val="481"/>
          <w:jc w:val="center"/>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546956" w:rsidRDefault="00744715">
            <w:pPr>
              <w:widowControl/>
              <w:jc w:val="center"/>
              <w:rPr>
                <w:rFonts w:ascii="宋体" w:hAnsi="宋体"/>
                <w:kern w:val="0"/>
                <w:szCs w:val="21"/>
              </w:rPr>
            </w:pPr>
            <w:r>
              <w:rPr>
                <w:sz w:val="24"/>
              </w:rPr>
              <w:lastRenderedPageBreak/>
              <w:t>毕业要求</w:t>
            </w:r>
            <w:r>
              <w:rPr>
                <w:rFonts w:hint="eastAsia"/>
                <w:sz w:val="24"/>
              </w:rPr>
              <w:t>1</w:t>
            </w:r>
            <w:r>
              <w:rPr>
                <w:sz w:val="24"/>
              </w:rPr>
              <w:t>-</w:t>
            </w:r>
            <w:r>
              <w:rPr>
                <w:rFonts w:hint="eastAsia"/>
                <w:sz w:val="24"/>
              </w:rPr>
              <w:t>3</w:t>
            </w:r>
          </w:p>
        </w:tc>
        <w:tc>
          <w:tcPr>
            <w:tcW w:w="1439" w:type="dxa"/>
            <w:tcBorders>
              <w:top w:val="single" w:sz="4" w:space="0" w:color="auto"/>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r>
      <w:tr w:rsidR="00546956">
        <w:trPr>
          <w:trHeight w:val="470"/>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sz w:val="24"/>
              </w:rPr>
              <w:t>毕业要求</w:t>
            </w:r>
            <w:r>
              <w:rPr>
                <w:rFonts w:hint="eastAsia"/>
                <w:sz w:val="24"/>
              </w:rPr>
              <w:t>2</w:t>
            </w:r>
            <w:r>
              <w:rPr>
                <w:sz w:val="24"/>
              </w:rPr>
              <w:t>-</w:t>
            </w:r>
            <w:r>
              <w:rPr>
                <w:rFonts w:hint="eastAsia"/>
                <w:sz w:val="24"/>
              </w:rPr>
              <w:t>1</w:t>
            </w:r>
          </w:p>
        </w:tc>
        <w:tc>
          <w:tcPr>
            <w:tcW w:w="1439"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1701"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1701"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r>
      <w:tr w:rsidR="00546956">
        <w:trPr>
          <w:trHeight w:val="46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sz w:val="24"/>
              </w:rPr>
              <w:t>毕业要求</w:t>
            </w:r>
            <w:r>
              <w:rPr>
                <w:rFonts w:hint="eastAsia"/>
                <w:sz w:val="24"/>
              </w:rPr>
              <w:t>4</w:t>
            </w:r>
            <w:r>
              <w:rPr>
                <w:sz w:val="24"/>
              </w:rPr>
              <w:t>-</w:t>
            </w:r>
            <w:r>
              <w:rPr>
                <w:rFonts w:hint="eastAsia"/>
                <w:sz w:val="24"/>
              </w:rPr>
              <w:t>1</w:t>
            </w:r>
          </w:p>
        </w:tc>
        <w:tc>
          <w:tcPr>
            <w:tcW w:w="1439"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1701"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1701"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196" w:firstLine="472"/>
        <w:rPr>
          <w:b/>
          <w:sz w:val="24"/>
        </w:rPr>
      </w:pPr>
      <w:r>
        <w:rPr>
          <w:rFonts w:hint="eastAsia"/>
          <w:b/>
          <w:sz w:val="24"/>
        </w:rPr>
        <w:t>（一）</w:t>
      </w:r>
      <w:r>
        <w:rPr>
          <w:rFonts w:ascii="宋体" w:hAnsi="宋体" w:hint="eastAsia"/>
          <w:b/>
          <w:sz w:val="24"/>
        </w:rPr>
        <w:t>故事板概述</w:t>
      </w:r>
      <w:r>
        <w:rPr>
          <w:rFonts w:hint="eastAsia"/>
          <w:b/>
          <w:sz w:val="24"/>
        </w:rPr>
        <w:t>基础</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故事板基本概念</w:t>
      </w:r>
    </w:p>
    <w:p w:rsidR="00546956" w:rsidRDefault="00744715">
      <w:pPr>
        <w:spacing w:line="360" w:lineRule="auto"/>
        <w:ind w:firstLineChars="200" w:firstLine="480"/>
        <w:rPr>
          <w:rFonts w:ascii="宋体" w:hAnsi="宋体"/>
          <w:sz w:val="24"/>
        </w:rPr>
      </w:pPr>
      <w:r>
        <w:rPr>
          <w:sz w:val="24"/>
        </w:rPr>
        <w:t>（</w:t>
      </w:r>
      <w:r>
        <w:rPr>
          <w:sz w:val="24"/>
        </w:rPr>
        <w:t>2</w:t>
      </w:r>
      <w:r>
        <w:rPr>
          <w:sz w:val="24"/>
        </w:rPr>
        <w:t>）</w:t>
      </w:r>
      <w:r>
        <w:rPr>
          <w:rFonts w:ascii="宋体" w:hAnsi="宋体" w:hint="eastAsia"/>
          <w:sz w:val="24"/>
        </w:rPr>
        <w:t>绘制故事板的准备工作</w:t>
      </w:r>
    </w:p>
    <w:p w:rsidR="00546956" w:rsidRDefault="007447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）故事板的制作流程</w:t>
      </w:r>
    </w:p>
    <w:p w:rsidR="00546956" w:rsidRDefault="00744715">
      <w:pPr>
        <w:spacing w:line="360" w:lineRule="auto"/>
        <w:ind w:firstLineChars="200" w:firstLine="480"/>
        <w:rPr>
          <w:sz w:val="24"/>
        </w:rPr>
      </w:pPr>
      <w:r>
        <w:rPr>
          <w:rFonts w:ascii="宋体" w:hAnsi="宋体" w:hint="eastAsia"/>
          <w:sz w:val="24"/>
        </w:rPr>
        <w:t>（</w:t>
      </w:r>
      <w:r>
        <w:rPr>
          <w:rFonts w:ascii="宋体" w:hAnsi="宋体" w:hint="eastAsia"/>
          <w:sz w:val="24"/>
        </w:rPr>
        <w:t>4</w:t>
      </w:r>
      <w:r>
        <w:rPr>
          <w:rFonts w:ascii="宋体" w:hAnsi="宋体" w:hint="eastAsia"/>
          <w:sz w:val="24"/>
        </w:rPr>
        <w:t>）动画故事板与漫画、电影故事板的异同</w:t>
      </w:r>
    </w:p>
    <w:p w:rsidR="00546956" w:rsidRDefault="00744715">
      <w:pPr>
        <w:spacing w:line="360" w:lineRule="auto"/>
        <w:ind w:firstLineChars="200" w:firstLine="480"/>
        <w:rPr>
          <w:sz w:val="24"/>
        </w:rPr>
      </w:pPr>
      <w:r>
        <w:rPr>
          <w:sz w:val="24"/>
        </w:rPr>
        <w:t>2.</w:t>
      </w:r>
      <w:r>
        <w:rPr>
          <w:sz w:val="24"/>
        </w:rPr>
        <w:t>基本要求</w:t>
      </w:r>
    </w:p>
    <w:p w:rsidR="00546956" w:rsidRDefault="00744715">
      <w:pPr>
        <w:spacing w:line="360" w:lineRule="auto"/>
        <w:ind w:firstLineChars="200" w:firstLine="480"/>
        <w:rPr>
          <w:sz w:val="24"/>
        </w:rPr>
      </w:pPr>
      <w:r>
        <w:rPr>
          <w:sz w:val="24"/>
        </w:rPr>
        <w:t>（</w:t>
      </w:r>
      <w:r>
        <w:rPr>
          <w:sz w:val="24"/>
        </w:rPr>
        <w:t>1</w:t>
      </w:r>
      <w:r>
        <w:rPr>
          <w:sz w:val="24"/>
        </w:rPr>
        <w:t>）了解</w:t>
      </w:r>
      <w:r>
        <w:rPr>
          <w:rFonts w:ascii="宋体" w:hAnsi="宋体" w:hint="eastAsia"/>
          <w:sz w:val="24"/>
        </w:rPr>
        <w:t>故事板基本概念</w:t>
      </w:r>
    </w:p>
    <w:p w:rsidR="00546956" w:rsidRDefault="00744715">
      <w:pPr>
        <w:spacing w:line="360" w:lineRule="auto"/>
        <w:ind w:firstLineChars="200" w:firstLine="480"/>
        <w:rPr>
          <w:sz w:val="24"/>
        </w:rPr>
      </w:pPr>
      <w:r>
        <w:rPr>
          <w:sz w:val="24"/>
        </w:rPr>
        <w:t>（</w:t>
      </w:r>
      <w:r>
        <w:rPr>
          <w:sz w:val="24"/>
        </w:rPr>
        <w:t>2</w:t>
      </w:r>
      <w:r>
        <w:rPr>
          <w:sz w:val="24"/>
        </w:rPr>
        <w:t>）理解</w:t>
      </w:r>
      <w:r>
        <w:rPr>
          <w:rFonts w:ascii="宋体" w:hAnsi="宋体" w:hint="eastAsia"/>
          <w:sz w:val="24"/>
        </w:rPr>
        <w:t>故事板与漫画、电影故事板的异同</w:t>
      </w:r>
    </w:p>
    <w:p w:rsidR="00546956" w:rsidRDefault="00744715">
      <w:pPr>
        <w:spacing w:line="360" w:lineRule="auto"/>
        <w:ind w:firstLineChars="200" w:firstLine="480"/>
        <w:rPr>
          <w:sz w:val="24"/>
        </w:rPr>
      </w:pPr>
      <w:r>
        <w:rPr>
          <w:sz w:val="24"/>
        </w:rPr>
        <w:t>3.</w:t>
      </w:r>
      <w:r>
        <w:rPr>
          <w:sz w:val="24"/>
        </w:rPr>
        <w:t>重</w:t>
      </w:r>
      <w:r>
        <w:rPr>
          <w:rFonts w:hint="eastAsia"/>
          <w:sz w:val="24"/>
        </w:rPr>
        <w:t>点</w:t>
      </w:r>
      <w:r>
        <w:rPr>
          <w:sz w:val="24"/>
        </w:rPr>
        <w:t>难点</w:t>
      </w:r>
      <w:r>
        <w:rPr>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故事板</w:t>
      </w:r>
      <w:r>
        <w:rPr>
          <w:sz w:val="24"/>
        </w:rPr>
        <w:t>的构成</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）故事板制作流程</w:t>
      </w:r>
    </w:p>
    <w:p w:rsidR="00546956" w:rsidRDefault="00744715">
      <w:pPr>
        <w:spacing w:line="360" w:lineRule="auto"/>
        <w:ind w:firstLineChars="200" w:firstLine="480"/>
        <w:rPr>
          <w:sz w:val="24"/>
        </w:rPr>
      </w:pPr>
      <w:r>
        <w:rPr>
          <w:sz w:val="24"/>
        </w:rPr>
        <w:t>1.</w:t>
      </w:r>
      <w:r>
        <w:rPr>
          <w:sz w:val="24"/>
        </w:rPr>
        <w:t>教学内容</w:t>
      </w:r>
    </w:p>
    <w:p w:rsidR="00546956" w:rsidRDefault="00744715">
      <w:pPr>
        <w:pStyle w:val="p0"/>
        <w:spacing w:line="400" w:lineRule="exact"/>
        <w:ind w:firstLineChars="200" w:firstLine="480"/>
        <w:rPr>
          <w:rFonts w:ascii="宋体"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w:t>
      </w:r>
      <w:r>
        <w:rPr>
          <w:rFonts w:ascii="宋体" w:hAnsi="宋体" w:hint="eastAsia"/>
          <w:sz w:val="24"/>
        </w:rPr>
        <w:t>表演风格的确定</w:t>
      </w:r>
    </w:p>
    <w:p w:rsidR="00546956" w:rsidRDefault="00744715">
      <w:pPr>
        <w:pStyle w:val="p0"/>
        <w:spacing w:line="400" w:lineRule="exact"/>
        <w:ind w:firstLineChars="200" w:firstLine="480"/>
        <w:rPr>
          <w:rFonts w:ascii="宋体" w:hAnsi="宋体"/>
          <w:sz w:val="24"/>
          <w:szCs w:val="24"/>
        </w:rPr>
      </w:pPr>
      <w:r>
        <w:rPr>
          <w:rFonts w:ascii="宋体" w:hAnsi="宋体"/>
          <w:sz w:val="24"/>
          <w:szCs w:val="24"/>
        </w:rPr>
        <w:t>（</w:t>
      </w:r>
      <w:r>
        <w:rPr>
          <w:rFonts w:ascii="宋体" w:hAnsi="宋体"/>
          <w:sz w:val="24"/>
          <w:szCs w:val="24"/>
        </w:rPr>
        <w:t>2</w:t>
      </w:r>
      <w:r>
        <w:rPr>
          <w:rFonts w:ascii="宋体" w:hAnsi="宋体"/>
          <w:sz w:val="24"/>
          <w:szCs w:val="24"/>
        </w:rPr>
        <w:t>）</w:t>
      </w:r>
      <w:r>
        <w:rPr>
          <w:rFonts w:ascii="宋体" w:hAnsi="宋体" w:hint="eastAsia"/>
          <w:sz w:val="24"/>
        </w:rPr>
        <w:t>故事板中的关键动作</w:t>
      </w:r>
    </w:p>
    <w:p w:rsidR="00546956" w:rsidRDefault="00744715">
      <w:pPr>
        <w:pStyle w:val="p0"/>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rPr>
        <w:t>人物情绪的直观体现——表情</w:t>
      </w:r>
    </w:p>
    <w:p w:rsidR="00546956" w:rsidRDefault="00744715">
      <w:pPr>
        <w:pStyle w:val="p0"/>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rPr>
        <w:t>独角戏、对手戏、群戏的表演技巧</w:t>
      </w:r>
    </w:p>
    <w:p w:rsidR="00546956" w:rsidRDefault="00744715">
      <w:pPr>
        <w:pStyle w:val="p0"/>
        <w:spacing w:line="400" w:lineRule="exact"/>
        <w:ind w:firstLineChars="200" w:firstLine="480"/>
        <w:rPr>
          <w:rFonts w:ascii="宋体" w:hAnsi="宋体"/>
          <w:sz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sz w:val="24"/>
        </w:rPr>
        <w:t>如何提高表演技巧</w:t>
      </w:r>
    </w:p>
    <w:p w:rsidR="00546956" w:rsidRDefault="00744715">
      <w:pPr>
        <w:spacing w:line="360" w:lineRule="auto"/>
        <w:ind w:firstLineChars="200" w:firstLine="480"/>
        <w:rPr>
          <w:sz w:val="24"/>
        </w:rPr>
      </w:pPr>
      <w:r>
        <w:rPr>
          <w:sz w:val="24"/>
        </w:rPr>
        <w:t>2.</w:t>
      </w:r>
      <w:r>
        <w:rPr>
          <w:sz w:val="24"/>
        </w:rPr>
        <w:t>基本要求</w:t>
      </w:r>
    </w:p>
    <w:p w:rsidR="00546956" w:rsidRDefault="00744715">
      <w:pPr>
        <w:spacing w:line="360" w:lineRule="auto"/>
        <w:ind w:firstLineChars="200" w:firstLine="480"/>
        <w:rPr>
          <w:sz w:val="24"/>
        </w:rPr>
      </w:pPr>
      <w:r>
        <w:rPr>
          <w:sz w:val="24"/>
        </w:rPr>
        <w:t>（</w:t>
      </w:r>
      <w:r>
        <w:rPr>
          <w:sz w:val="24"/>
        </w:rPr>
        <w:t>1</w:t>
      </w:r>
      <w:r>
        <w:rPr>
          <w:sz w:val="24"/>
        </w:rPr>
        <w:t>）理解故事板中的角色表演</w:t>
      </w:r>
    </w:p>
    <w:p w:rsidR="00546956" w:rsidRDefault="00744715">
      <w:pPr>
        <w:spacing w:line="360" w:lineRule="auto"/>
        <w:ind w:firstLineChars="200" w:firstLine="480"/>
        <w:rPr>
          <w:sz w:val="24"/>
        </w:rPr>
      </w:pPr>
      <w:r>
        <w:rPr>
          <w:sz w:val="24"/>
        </w:rPr>
        <w:t>（</w:t>
      </w:r>
      <w:r>
        <w:rPr>
          <w:sz w:val="24"/>
        </w:rPr>
        <w:t>2</w:t>
      </w:r>
      <w:r>
        <w:rPr>
          <w:sz w:val="24"/>
        </w:rPr>
        <w:t>）理解角色的表情和肢体表演</w:t>
      </w:r>
    </w:p>
    <w:p w:rsidR="00546956" w:rsidRDefault="00744715">
      <w:pPr>
        <w:spacing w:line="360" w:lineRule="auto"/>
        <w:ind w:firstLineChars="200" w:firstLine="480"/>
        <w:rPr>
          <w:sz w:val="24"/>
        </w:rPr>
      </w:pPr>
      <w:r>
        <w:rPr>
          <w:sz w:val="24"/>
        </w:rPr>
        <w:t>3.</w:t>
      </w:r>
      <w:r>
        <w:rPr>
          <w:sz w:val="24"/>
        </w:rPr>
        <w:t>重</w:t>
      </w:r>
      <w:r>
        <w:rPr>
          <w:rFonts w:hint="eastAsia"/>
          <w:sz w:val="24"/>
        </w:rPr>
        <w:t>点</w:t>
      </w:r>
      <w:r>
        <w:rPr>
          <w:sz w:val="24"/>
        </w:rPr>
        <w:t>难点</w:t>
      </w:r>
      <w:r>
        <w:rPr>
          <w:sz w:val="24"/>
        </w:rPr>
        <w:t xml:space="preserve"> </w:t>
      </w:r>
    </w:p>
    <w:p w:rsidR="00546956" w:rsidRDefault="00744715">
      <w:pPr>
        <w:spacing w:line="360" w:lineRule="auto"/>
        <w:ind w:firstLineChars="200" w:firstLine="480"/>
        <w:rPr>
          <w:sz w:val="24"/>
        </w:rPr>
      </w:pPr>
      <w:r>
        <w:rPr>
          <w:sz w:val="24"/>
        </w:rPr>
        <w:t>（</w:t>
      </w:r>
      <w:r>
        <w:rPr>
          <w:sz w:val="24"/>
        </w:rPr>
        <w:t>1</w:t>
      </w:r>
      <w:r>
        <w:rPr>
          <w:sz w:val="24"/>
        </w:rPr>
        <w:t>）角色的表情</w:t>
      </w:r>
    </w:p>
    <w:p w:rsidR="00546956" w:rsidRDefault="00744715">
      <w:pPr>
        <w:spacing w:line="360" w:lineRule="auto"/>
        <w:ind w:firstLineChars="196" w:firstLine="472"/>
        <w:rPr>
          <w:b/>
          <w:sz w:val="24"/>
        </w:rPr>
      </w:pPr>
      <w:r>
        <w:rPr>
          <w:rFonts w:hint="eastAsia"/>
          <w:b/>
          <w:sz w:val="24"/>
        </w:rPr>
        <w:t>（三）</w:t>
      </w:r>
      <w:r>
        <w:rPr>
          <w:rFonts w:ascii="宋体" w:hAnsi="宋体" w:hint="eastAsia"/>
          <w:b/>
          <w:sz w:val="24"/>
        </w:rPr>
        <w:t>故事板中的透视</w:t>
      </w:r>
    </w:p>
    <w:p w:rsidR="00546956" w:rsidRDefault="00744715">
      <w:pPr>
        <w:spacing w:line="360" w:lineRule="auto"/>
        <w:ind w:firstLineChars="200" w:firstLine="480"/>
        <w:rPr>
          <w:sz w:val="24"/>
        </w:rPr>
      </w:pPr>
      <w:r>
        <w:rPr>
          <w:sz w:val="24"/>
        </w:rPr>
        <w:t>1.</w:t>
      </w:r>
      <w:r>
        <w:rPr>
          <w:sz w:val="24"/>
        </w:rPr>
        <w:t>教学内容</w:t>
      </w:r>
    </w:p>
    <w:p w:rsidR="00546956" w:rsidRDefault="00744715">
      <w:pPr>
        <w:pStyle w:val="p0"/>
        <w:spacing w:line="400" w:lineRule="exact"/>
        <w:ind w:firstLineChars="200" w:firstLine="480"/>
        <w:rPr>
          <w:rFonts w:ascii="宋体" w:hAnsi="宋体"/>
          <w:sz w:val="24"/>
          <w:szCs w:val="24"/>
        </w:rPr>
      </w:pPr>
      <w:r>
        <w:rPr>
          <w:rFonts w:ascii="宋体" w:hAnsi="宋体" w:hint="eastAsia"/>
          <w:sz w:val="24"/>
        </w:rPr>
        <w:lastRenderedPageBreak/>
        <w:t>（</w:t>
      </w:r>
      <w:r>
        <w:rPr>
          <w:rFonts w:ascii="宋体" w:hAnsi="宋体" w:hint="eastAsia"/>
          <w:sz w:val="24"/>
        </w:rPr>
        <w:t>1</w:t>
      </w:r>
      <w:r>
        <w:rPr>
          <w:rFonts w:ascii="宋体" w:hAnsi="宋体" w:hint="eastAsia"/>
          <w:sz w:val="24"/>
        </w:rPr>
        <w:t>）绘制故事板需掌握的透视原理</w:t>
      </w:r>
    </w:p>
    <w:p w:rsidR="00546956" w:rsidRDefault="00744715">
      <w:pPr>
        <w:pStyle w:val="p0"/>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rPr>
        <w:t>视角改变后的透视变形</w:t>
      </w:r>
    </w:p>
    <w:p w:rsidR="00546956" w:rsidRDefault="00744715">
      <w:pPr>
        <w:pStyle w:val="p0"/>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rPr>
        <w:t>摇镜头中的背景透视变形</w:t>
      </w:r>
    </w:p>
    <w:p w:rsidR="00546956" w:rsidRDefault="00744715">
      <w:pPr>
        <w:spacing w:line="360" w:lineRule="auto"/>
        <w:ind w:firstLineChars="200" w:firstLine="480"/>
        <w:rPr>
          <w:sz w:val="24"/>
        </w:rPr>
      </w:pPr>
      <w:r>
        <w:rPr>
          <w:sz w:val="24"/>
        </w:rPr>
        <w:t>2.</w:t>
      </w:r>
      <w:r>
        <w:rPr>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掌握不同的</w:t>
      </w:r>
      <w:r>
        <w:rPr>
          <w:sz w:val="24"/>
        </w:rPr>
        <w:t>透视绘制方法</w:t>
      </w:r>
    </w:p>
    <w:p w:rsidR="00546956" w:rsidRDefault="00744715">
      <w:pPr>
        <w:spacing w:line="360" w:lineRule="auto"/>
        <w:ind w:firstLineChars="200" w:firstLine="480"/>
        <w:rPr>
          <w:sz w:val="24"/>
        </w:rPr>
      </w:pPr>
      <w:r>
        <w:rPr>
          <w:sz w:val="24"/>
        </w:rPr>
        <w:t>（</w:t>
      </w:r>
      <w:r>
        <w:rPr>
          <w:sz w:val="24"/>
        </w:rPr>
        <w:t>2</w:t>
      </w:r>
      <w:r>
        <w:rPr>
          <w:sz w:val="24"/>
        </w:rPr>
        <w:t>）理解视角改变后的透视变形</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）理解摇镜头中的透视变形</w:t>
      </w:r>
    </w:p>
    <w:p w:rsidR="00546956" w:rsidRDefault="00744715">
      <w:pPr>
        <w:spacing w:line="360" w:lineRule="auto"/>
        <w:ind w:firstLineChars="200" w:firstLine="480"/>
        <w:rPr>
          <w:sz w:val="24"/>
        </w:rPr>
      </w:pPr>
      <w:r>
        <w:rPr>
          <w:sz w:val="24"/>
        </w:rPr>
        <w:t>3.</w:t>
      </w:r>
      <w:r>
        <w:rPr>
          <w:sz w:val="24"/>
        </w:rPr>
        <w:t>重</w:t>
      </w:r>
      <w:r>
        <w:rPr>
          <w:rFonts w:hint="eastAsia"/>
          <w:sz w:val="24"/>
        </w:rPr>
        <w:t>点</w:t>
      </w:r>
      <w:r>
        <w:rPr>
          <w:sz w:val="24"/>
        </w:rPr>
        <w:t>难点</w:t>
      </w:r>
      <w:r>
        <w:rPr>
          <w:sz w:val="24"/>
        </w:rPr>
        <w:t xml:space="preserve"> </w:t>
      </w:r>
    </w:p>
    <w:p w:rsidR="00546956" w:rsidRDefault="00744715">
      <w:pPr>
        <w:spacing w:line="360" w:lineRule="auto"/>
        <w:ind w:firstLineChars="200" w:firstLine="480"/>
        <w:rPr>
          <w:sz w:val="24"/>
        </w:rPr>
      </w:pPr>
      <w:r>
        <w:rPr>
          <w:sz w:val="24"/>
        </w:rPr>
        <w:t>（</w:t>
      </w:r>
      <w:r>
        <w:rPr>
          <w:sz w:val="24"/>
        </w:rPr>
        <w:t>1</w:t>
      </w:r>
      <w:r>
        <w:rPr>
          <w:sz w:val="24"/>
        </w:rPr>
        <w:t>）透视原理</w:t>
      </w:r>
    </w:p>
    <w:p w:rsidR="00546956" w:rsidRDefault="00744715">
      <w:pPr>
        <w:spacing w:line="360" w:lineRule="auto"/>
        <w:ind w:firstLineChars="200" w:firstLine="480"/>
        <w:rPr>
          <w:sz w:val="24"/>
        </w:rPr>
      </w:pPr>
      <w:r>
        <w:rPr>
          <w:sz w:val="24"/>
        </w:rPr>
        <w:t>（</w:t>
      </w:r>
      <w:r>
        <w:rPr>
          <w:sz w:val="24"/>
        </w:rPr>
        <w:t>2</w:t>
      </w:r>
      <w:r>
        <w:rPr>
          <w:sz w:val="24"/>
        </w:rPr>
        <w:t>）不同透视情况下的变形</w:t>
      </w:r>
    </w:p>
    <w:p w:rsidR="00546956" w:rsidRDefault="00744715">
      <w:pPr>
        <w:spacing w:line="360" w:lineRule="auto"/>
        <w:ind w:firstLineChars="196" w:firstLine="472"/>
        <w:rPr>
          <w:b/>
          <w:sz w:val="24"/>
        </w:rPr>
      </w:pPr>
      <w:r>
        <w:rPr>
          <w:rFonts w:hint="eastAsia"/>
          <w:b/>
          <w:sz w:val="24"/>
        </w:rPr>
        <w:t>（四）</w:t>
      </w:r>
      <w:r>
        <w:rPr>
          <w:rFonts w:ascii="宋体" w:hAnsi="宋体" w:hint="eastAsia"/>
          <w:b/>
          <w:sz w:val="24"/>
        </w:rPr>
        <w:t>故事板中的视听语言</w:t>
      </w:r>
    </w:p>
    <w:p w:rsidR="00546956" w:rsidRDefault="00744715">
      <w:pPr>
        <w:spacing w:line="360" w:lineRule="auto"/>
        <w:ind w:firstLineChars="200" w:firstLine="480"/>
        <w:rPr>
          <w:sz w:val="24"/>
        </w:rPr>
      </w:pPr>
      <w:r>
        <w:rPr>
          <w:sz w:val="24"/>
        </w:rPr>
        <w:t>1.</w:t>
      </w:r>
      <w:r>
        <w:rPr>
          <w:sz w:val="24"/>
        </w:rPr>
        <w:t>教学内容</w:t>
      </w:r>
    </w:p>
    <w:p w:rsidR="00546956" w:rsidRDefault="00744715">
      <w:pPr>
        <w:pStyle w:val="p0"/>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rPr>
        <w:t>镜头的基础知识</w:t>
      </w:r>
    </w:p>
    <w:p w:rsidR="00546956" w:rsidRDefault="00744715">
      <w:pPr>
        <w:pStyle w:val="p0"/>
        <w:spacing w:line="400" w:lineRule="exact"/>
        <w:ind w:firstLineChars="200" w:firstLine="480"/>
        <w:rPr>
          <w:sz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rPr>
        <w:t>镜头的内容</w:t>
      </w:r>
    </w:p>
    <w:p w:rsidR="00546956" w:rsidRDefault="00744715">
      <w:pPr>
        <w:pStyle w:val="p0"/>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rPr>
        <w:t>镜头的构图技法</w:t>
      </w:r>
    </w:p>
    <w:p w:rsidR="00546956" w:rsidRDefault="00744715">
      <w:pPr>
        <w:pStyle w:val="p0"/>
        <w:spacing w:line="400" w:lineRule="exact"/>
        <w:ind w:firstLineChars="200" w:firstLine="480"/>
        <w:rPr>
          <w:rFonts w:ascii="宋体" w:hAnsi="宋体"/>
          <w:sz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rPr>
        <w:t>镜头中的轴线法则</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）镜头的连贯性</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）镜头中的场面调度</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）镜头中的蒙太奇</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）镜头的组接技巧</w:t>
      </w:r>
    </w:p>
    <w:p w:rsidR="00546956" w:rsidRDefault="00744715">
      <w:pPr>
        <w:pStyle w:val="p0"/>
        <w:spacing w:line="400" w:lineRule="exact"/>
        <w:ind w:firstLineChars="200" w:firstLine="480"/>
        <w:rPr>
          <w:sz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w:t>
      </w:r>
      <w:r>
        <w:rPr>
          <w:rFonts w:hint="eastAsia"/>
          <w:sz w:val="24"/>
        </w:rPr>
        <w:t>镜头的时间掌握和节奏控制</w:t>
      </w:r>
    </w:p>
    <w:p w:rsidR="00546956" w:rsidRDefault="00744715">
      <w:pPr>
        <w:spacing w:line="360" w:lineRule="auto"/>
        <w:ind w:firstLineChars="200" w:firstLine="480"/>
        <w:rPr>
          <w:sz w:val="24"/>
        </w:rPr>
      </w:pPr>
      <w:r>
        <w:rPr>
          <w:sz w:val="24"/>
        </w:rPr>
        <w:t>2.</w:t>
      </w:r>
      <w:r>
        <w:rPr>
          <w:sz w:val="24"/>
        </w:rPr>
        <w:t>基本要求</w:t>
      </w:r>
    </w:p>
    <w:p w:rsidR="00546956" w:rsidRDefault="00744715">
      <w:pPr>
        <w:spacing w:line="360" w:lineRule="auto"/>
        <w:ind w:firstLineChars="200" w:firstLine="480"/>
        <w:rPr>
          <w:sz w:val="24"/>
        </w:rPr>
      </w:pPr>
      <w:r>
        <w:rPr>
          <w:sz w:val="24"/>
        </w:rPr>
        <w:t>（</w:t>
      </w:r>
      <w:r>
        <w:rPr>
          <w:sz w:val="24"/>
        </w:rPr>
        <w:t>1</w:t>
      </w:r>
      <w:r>
        <w:rPr>
          <w:sz w:val="24"/>
        </w:rPr>
        <w:t>）理解镜头的概念</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掌握</w:t>
      </w:r>
      <w:r>
        <w:rPr>
          <w:sz w:val="24"/>
        </w:rPr>
        <w:t>不同的构图技法</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）理解轴线法则</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）理解场面调度</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）掌握镜头蒙太奇技巧</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）掌握镜头组接技巧</w:t>
      </w:r>
    </w:p>
    <w:p w:rsidR="00546956" w:rsidRDefault="00744715">
      <w:pPr>
        <w:spacing w:line="360" w:lineRule="auto"/>
        <w:ind w:firstLineChars="200" w:firstLine="480"/>
        <w:rPr>
          <w:sz w:val="24"/>
        </w:rPr>
      </w:pPr>
      <w:r>
        <w:rPr>
          <w:rFonts w:hint="eastAsia"/>
          <w:sz w:val="24"/>
        </w:rPr>
        <w:t>（</w:t>
      </w:r>
      <w:r>
        <w:rPr>
          <w:rFonts w:hint="eastAsia"/>
          <w:sz w:val="24"/>
        </w:rPr>
        <w:t>7</w:t>
      </w:r>
      <w:r>
        <w:rPr>
          <w:rFonts w:hint="eastAsia"/>
          <w:sz w:val="24"/>
        </w:rPr>
        <w:t>）掌握镜头的时间和节奏控制</w:t>
      </w:r>
    </w:p>
    <w:p w:rsidR="00546956" w:rsidRDefault="00744715">
      <w:pPr>
        <w:spacing w:line="360" w:lineRule="auto"/>
        <w:ind w:firstLineChars="200" w:firstLine="480"/>
        <w:rPr>
          <w:sz w:val="24"/>
        </w:rPr>
      </w:pPr>
      <w:r>
        <w:rPr>
          <w:sz w:val="24"/>
        </w:rPr>
        <w:t>3.</w:t>
      </w:r>
      <w:r>
        <w:rPr>
          <w:sz w:val="24"/>
        </w:rPr>
        <w:t>重</w:t>
      </w:r>
      <w:r>
        <w:rPr>
          <w:rFonts w:hint="eastAsia"/>
          <w:sz w:val="24"/>
        </w:rPr>
        <w:t>点</w:t>
      </w:r>
      <w:r>
        <w:rPr>
          <w:sz w:val="24"/>
        </w:rPr>
        <w:t>难点</w:t>
      </w:r>
      <w:r>
        <w:rPr>
          <w:sz w:val="24"/>
        </w:rPr>
        <w:t xml:space="preserve"> </w:t>
      </w:r>
    </w:p>
    <w:p w:rsidR="00546956" w:rsidRDefault="00744715">
      <w:pPr>
        <w:spacing w:line="360" w:lineRule="auto"/>
        <w:ind w:firstLineChars="200" w:firstLine="480"/>
        <w:rPr>
          <w:sz w:val="24"/>
        </w:rPr>
      </w:pPr>
      <w:r>
        <w:rPr>
          <w:sz w:val="24"/>
        </w:rPr>
        <w:t>（</w:t>
      </w:r>
      <w:r>
        <w:rPr>
          <w:sz w:val="24"/>
        </w:rPr>
        <w:t>1</w:t>
      </w:r>
      <w:r>
        <w:rPr>
          <w:sz w:val="24"/>
        </w:rPr>
        <w:t>）镜头构图</w:t>
      </w:r>
    </w:p>
    <w:p w:rsidR="00546956" w:rsidRDefault="00744715">
      <w:pPr>
        <w:spacing w:line="360" w:lineRule="auto"/>
        <w:ind w:firstLineChars="200" w:firstLine="480"/>
        <w:rPr>
          <w:sz w:val="24"/>
        </w:rPr>
      </w:pPr>
      <w:r>
        <w:rPr>
          <w:sz w:val="24"/>
        </w:rPr>
        <w:lastRenderedPageBreak/>
        <w:t>（</w:t>
      </w:r>
      <w:r>
        <w:rPr>
          <w:sz w:val="24"/>
        </w:rPr>
        <w:t>2</w:t>
      </w:r>
      <w:r>
        <w:rPr>
          <w:sz w:val="24"/>
        </w:rPr>
        <w:t>）轴线法则</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）镜头蒙太奇</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）镜头的节奏控制</w:t>
      </w:r>
    </w:p>
    <w:p w:rsidR="00546956" w:rsidRDefault="00744715">
      <w:pPr>
        <w:spacing w:line="360" w:lineRule="auto"/>
        <w:ind w:firstLineChars="196" w:firstLine="472"/>
        <w:rPr>
          <w:b/>
          <w:sz w:val="24"/>
        </w:rPr>
      </w:pPr>
      <w:r>
        <w:rPr>
          <w:rFonts w:hint="eastAsia"/>
          <w:b/>
          <w:sz w:val="24"/>
        </w:rPr>
        <w:t>（五）</w:t>
      </w:r>
      <w:r>
        <w:rPr>
          <w:rFonts w:ascii="宋体" w:hAnsi="宋体" w:hint="eastAsia"/>
          <w:b/>
          <w:sz w:val="24"/>
        </w:rPr>
        <w:t>不同类型的故事板创作方法</w:t>
      </w:r>
    </w:p>
    <w:p w:rsidR="00546956" w:rsidRDefault="00744715">
      <w:pPr>
        <w:spacing w:line="360" w:lineRule="auto"/>
        <w:ind w:firstLineChars="200" w:firstLine="480"/>
        <w:rPr>
          <w:sz w:val="24"/>
        </w:rPr>
      </w:pPr>
      <w:r>
        <w:rPr>
          <w:sz w:val="24"/>
        </w:rPr>
        <w:t>1.</w:t>
      </w:r>
      <w:r>
        <w:rPr>
          <w:sz w:val="24"/>
        </w:rPr>
        <w:t>教学内容</w:t>
      </w:r>
    </w:p>
    <w:p w:rsidR="00546956" w:rsidRDefault="00744715">
      <w:pPr>
        <w:pStyle w:val="p0"/>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rPr>
        <w:t>不同受众群体的故事板创作方法</w:t>
      </w:r>
    </w:p>
    <w:p w:rsidR="00546956" w:rsidRDefault="00744715">
      <w:pPr>
        <w:pStyle w:val="p0"/>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rPr>
        <w:t>不同制作工艺的故事板创作方法</w:t>
      </w:r>
    </w:p>
    <w:p w:rsidR="00546956" w:rsidRDefault="00744715">
      <w:pPr>
        <w:pStyle w:val="p0"/>
        <w:spacing w:line="400" w:lineRule="exact"/>
        <w:ind w:firstLineChars="200" w:firstLine="480"/>
        <w:rPr>
          <w:rFonts w:ascii="宋体" w:hAnsi="宋体"/>
          <w:sz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rPr>
        <w:t>不同传播媒介的故事板创作方法</w:t>
      </w:r>
    </w:p>
    <w:p w:rsidR="00546956" w:rsidRDefault="00744715">
      <w:pPr>
        <w:pStyle w:val="p0"/>
        <w:spacing w:line="400" w:lineRule="exact"/>
        <w:ind w:firstLineChars="200" w:firstLine="480"/>
        <w:rPr>
          <w:sz w:val="24"/>
        </w:rPr>
      </w:pPr>
      <w:r>
        <w:rPr>
          <w:rFonts w:ascii="宋体" w:hAnsi="宋体" w:hint="eastAsia"/>
          <w:sz w:val="24"/>
        </w:rPr>
        <w:t>（</w:t>
      </w:r>
      <w:r>
        <w:rPr>
          <w:rFonts w:ascii="宋体" w:hAnsi="宋体" w:hint="eastAsia"/>
          <w:sz w:val="24"/>
        </w:rPr>
        <w:t>4</w:t>
      </w:r>
      <w:r>
        <w:rPr>
          <w:rFonts w:ascii="宋体" w:hAnsi="宋体" w:hint="eastAsia"/>
          <w:sz w:val="24"/>
        </w:rPr>
        <w:t>）不同题材的故事板创作方法</w:t>
      </w:r>
    </w:p>
    <w:p w:rsidR="00546956" w:rsidRDefault="00744715">
      <w:pPr>
        <w:spacing w:line="360" w:lineRule="auto"/>
        <w:ind w:firstLineChars="200" w:firstLine="480"/>
        <w:rPr>
          <w:sz w:val="24"/>
        </w:rPr>
      </w:pPr>
      <w:r>
        <w:rPr>
          <w:sz w:val="24"/>
        </w:rPr>
        <w:t>2.</w:t>
      </w:r>
      <w:r>
        <w:rPr>
          <w:sz w:val="24"/>
        </w:rPr>
        <w:t>基本要求</w:t>
      </w:r>
    </w:p>
    <w:p w:rsidR="00546956" w:rsidRDefault="00744715">
      <w:pPr>
        <w:spacing w:line="360" w:lineRule="auto"/>
        <w:ind w:firstLineChars="200" w:firstLine="480"/>
        <w:rPr>
          <w:sz w:val="24"/>
        </w:rPr>
      </w:pPr>
      <w:r>
        <w:rPr>
          <w:sz w:val="24"/>
        </w:rPr>
        <w:t>（</w:t>
      </w:r>
      <w:r>
        <w:rPr>
          <w:sz w:val="24"/>
        </w:rPr>
        <w:t>1</w:t>
      </w:r>
      <w:r>
        <w:rPr>
          <w:sz w:val="24"/>
        </w:rPr>
        <w:t>）掌握不同受众的故事板创作方法</w:t>
      </w:r>
    </w:p>
    <w:p w:rsidR="00546956" w:rsidRDefault="00744715">
      <w:pPr>
        <w:spacing w:line="360" w:lineRule="auto"/>
        <w:ind w:firstLineChars="200" w:firstLine="480"/>
        <w:rPr>
          <w:sz w:val="24"/>
        </w:rPr>
      </w:pPr>
      <w:r>
        <w:rPr>
          <w:sz w:val="24"/>
        </w:rPr>
        <w:t>（</w:t>
      </w:r>
      <w:r>
        <w:rPr>
          <w:sz w:val="24"/>
        </w:rPr>
        <w:t>2</w:t>
      </w:r>
      <w:r>
        <w:rPr>
          <w:sz w:val="24"/>
        </w:rPr>
        <w:t>）掌握不同制作工艺的故事板创作方法</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掌握不同传播媒介的故事板创作方法</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掌握不同题材的故事板创作方法</w:t>
      </w:r>
    </w:p>
    <w:p w:rsidR="00546956" w:rsidRDefault="00744715">
      <w:pPr>
        <w:spacing w:line="360" w:lineRule="auto"/>
        <w:ind w:firstLineChars="200" w:firstLine="480"/>
        <w:rPr>
          <w:sz w:val="24"/>
        </w:rPr>
      </w:pPr>
      <w:r>
        <w:rPr>
          <w:sz w:val="24"/>
        </w:rPr>
        <w:t>3.</w:t>
      </w:r>
      <w:r>
        <w:rPr>
          <w:sz w:val="24"/>
        </w:rPr>
        <w:t>重</w:t>
      </w:r>
      <w:r>
        <w:rPr>
          <w:rFonts w:hint="eastAsia"/>
          <w:sz w:val="24"/>
        </w:rPr>
        <w:t>点</w:t>
      </w:r>
      <w:r>
        <w:rPr>
          <w:sz w:val="24"/>
        </w:rPr>
        <w:t>难点</w:t>
      </w:r>
      <w:r>
        <w:rPr>
          <w:sz w:val="24"/>
        </w:rPr>
        <w:t xml:space="preserve"> </w:t>
      </w:r>
    </w:p>
    <w:p w:rsidR="00546956" w:rsidRDefault="00744715">
      <w:pPr>
        <w:spacing w:line="360" w:lineRule="auto"/>
        <w:ind w:firstLineChars="200" w:firstLine="480"/>
        <w:rPr>
          <w:sz w:val="24"/>
        </w:rPr>
      </w:pPr>
      <w:r>
        <w:rPr>
          <w:sz w:val="24"/>
        </w:rPr>
        <w:t>（</w:t>
      </w:r>
      <w:r>
        <w:rPr>
          <w:sz w:val="24"/>
        </w:rPr>
        <w:t>1</w:t>
      </w:r>
      <w:r>
        <w:rPr>
          <w:sz w:val="24"/>
        </w:rPr>
        <w:t>）不同受众</w:t>
      </w:r>
      <w:r>
        <w:rPr>
          <w:rFonts w:hint="eastAsia"/>
          <w:sz w:val="24"/>
        </w:rPr>
        <w:t>、</w:t>
      </w:r>
      <w:r>
        <w:rPr>
          <w:sz w:val="24"/>
        </w:rPr>
        <w:t>不同制作工艺</w:t>
      </w:r>
      <w:r>
        <w:rPr>
          <w:rFonts w:hint="eastAsia"/>
          <w:sz w:val="24"/>
        </w:rPr>
        <w:t>、</w:t>
      </w:r>
      <w:r>
        <w:rPr>
          <w:sz w:val="24"/>
        </w:rPr>
        <w:t>不同传播媒介</w:t>
      </w:r>
      <w:r>
        <w:rPr>
          <w:rFonts w:hint="eastAsia"/>
          <w:sz w:val="24"/>
        </w:rPr>
        <w:t>、</w:t>
      </w:r>
      <w:r>
        <w:rPr>
          <w:sz w:val="24"/>
        </w:rPr>
        <w:t>不同题材分镜创作上的异同</w:t>
      </w:r>
    </w:p>
    <w:p w:rsidR="00546956" w:rsidRDefault="00744715">
      <w:pPr>
        <w:spacing w:line="360" w:lineRule="auto"/>
        <w:ind w:firstLineChars="196" w:firstLine="472"/>
        <w:rPr>
          <w:b/>
          <w:sz w:val="24"/>
        </w:rPr>
      </w:pPr>
      <w:r>
        <w:rPr>
          <w:rFonts w:hint="eastAsia"/>
          <w:b/>
          <w:sz w:val="24"/>
        </w:rPr>
        <w:t>（六）</w:t>
      </w:r>
      <w:r>
        <w:rPr>
          <w:rFonts w:ascii="宋体" w:hAnsi="宋体" w:hint="eastAsia"/>
          <w:b/>
          <w:sz w:val="24"/>
        </w:rPr>
        <w:t>电子故事板制作</w:t>
      </w:r>
    </w:p>
    <w:p w:rsidR="00546956" w:rsidRDefault="00744715">
      <w:pPr>
        <w:spacing w:line="360" w:lineRule="auto"/>
        <w:ind w:firstLineChars="200" w:firstLine="480"/>
        <w:rPr>
          <w:sz w:val="24"/>
        </w:rPr>
      </w:pPr>
      <w:r>
        <w:rPr>
          <w:sz w:val="24"/>
        </w:rPr>
        <w:t>1.</w:t>
      </w:r>
      <w:r>
        <w:rPr>
          <w:sz w:val="24"/>
        </w:rPr>
        <w:t>教学内容</w:t>
      </w:r>
    </w:p>
    <w:p w:rsidR="00546956" w:rsidRDefault="00744715">
      <w:pPr>
        <w:pStyle w:val="p0"/>
        <w:spacing w:line="400" w:lineRule="exact"/>
        <w:ind w:firstLineChars="200" w:firstLine="480"/>
        <w:rPr>
          <w:sz w:val="24"/>
        </w:rPr>
      </w:pPr>
      <w:r>
        <w:rPr>
          <w:sz w:val="24"/>
        </w:rPr>
        <w:t>（</w:t>
      </w:r>
      <w:r>
        <w:rPr>
          <w:sz w:val="24"/>
        </w:rPr>
        <w:t>1</w:t>
      </w:r>
      <w:r>
        <w:rPr>
          <w:sz w:val="24"/>
        </w:rPr>
        <w:t>）</w:t>
      </w:r>
      <w:r>
        <w:rPr>
          <w:rFonts w:ascii="宋体" w:hAnsi="宋体" w:hint="eastAsia"/>
          <w:sz w:val="24"/>
        </w:rPr>
        <w:t>Toon Boom Storyboard</w:t>
      </w:r>
      <w:r>
        <w:rPr>
          <w:rFonts w:ascii="宋体" w:hAnsi="宋体" w:hint="eastAsia"/>
          <w:sz w:val="24"/>
        </w:rPr>
        <w:t>软件制作电子故事板</w:t>
      </w:r>
    </w:p>
    <w:p w:rsidR="00546956" w:rsidRDefault="00744715">
      <w:pPr>
        <w:spacing w:line="360" w:lineRule="auto"/>
        <w:ind w:firstLineChars="200" w:firstLine="480"/>
        <w:rPr>
          <w:sz w:val="24"/>
        </w:rPr>
      </w:pPr>
      <w:r>
        <w:rPr>
          <w:sz w:val="24"/>
        </w:rPr>
        <w:t>2.</w:t>
      </w:r>
      <w:r>
        <w:rPr>
          <w:sz w:val="24"/>
        </w:rPr>
        <w:t>基本要求</w:t>
      </w:r>
    </w:p>
    <w:p w:rsidR="00546956" w:rsidRDefault="00744715">
      <w:pPr>
        <w:spacing w:line="360" w:lineRule="auto"/>
        <w:ind w:firstLineChars="200" w:firstLine="480"/>
        <w:rPr>
          <w:sz w:val="24"/>
        </w:rPr>
      </w:pPr>
      <w:r>
        <w:rPr>
          <w:sz w:val="24"/>
        </w:rPr>
        <w:t>（</w:t>
      </w:r>
      <w:r>
        <w:rPr>
          <w:sz w:val="24"/>
        </w:rPr>
        <w:t>1</w:t>
      </w:r>
      <w:r>
        <w:rPr>
          <w:sz w:val="24"/>
        </w:rPr>
        <w:t>）掌握使用</w:t>
      </w:r>
      <w:r>
        <w:rPr>
          <w:rFonts w:ascii="宋体" w:hAnsi="宋体" w:hint="eastAsia"/>
          <w:sz w:val="24"/>
        </w:rPr>
        <w:t>Toon Boom Storyboard</w:t>
      </w:r>
      <w:r>
        <w:rPr>
          <w:rFonts w:ascii="宋体" w:hAnsi="宋体" w:hint="eastAsia"/>
          <w:sz w:val="24"/>
        </w:rPr>
        <w:t>软件制作电子故事板</w:t>
      </w:r>
    </w:p>
    <w:p w:rsidR="00546956" w:rsidRDefault="00744715">
      <w:pPr>
        <w:spacing w:line="360" w:lineRule="auto"/>
        <w:ind w:firstLineChars="200" w:firstLine="480"/>
        <w:rPr>
          <w:sz w:val="24"/>
        </w:rPr>
      </w:pPr>
      <w:r>
        <w:rPr>
          <w:sz w:val="24"/>
        </w:rPr>
        <w:t>3.</w:t>
      </w:r>
      <w:r>
        <w:rPr>
          <w:sz w:val="24"/>
        </w:rPr>
        <w:t>重</w:t>
      </w:r>
      <w:r>
        <w:rPr>
          <w:rFonts w:hint="eastAsia"/>
          <w:sz w:val="24"/>
        </w:rPr>
        <w:t>点</w:t>
      </w:r>
      <w:r>
        <w:rPr>
          <w:sz w:val="24"/>
        </w:rPr>
        <w:t>难点</w:t>
      </w:r>
      <w:r>
        <w:rPr>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Toon Boom Storyboard</w:t>
      </w:r>
      <w:r>
        <w:rPr>
          <w:rFonts w:ascii="宋体" w:hAnsi="宋体" w:hint="eastAsia"/>
          <w:sz w:val="24"/>
        </w:rPr>
        <w:t>软件的使用</w:t>
      </w:r>
    </w:p>
    <w:p w:rsidR="00546956" w:rsidRDefault="00546956">
      <w:pPr>
        <w:spacing w:line="360" w:lineRule="auto"/>
        <w:ind w:firstLineChars="200" w:firstLine="480"/>
        <w:rPr>
          <w:sz w:val="24"/>
        </w:rPr>
      </w:pP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szCs w:val="21"/>
              </w:rPr>
            </w:pPr>
            <w:r>
              <w:rPr>
                <w:rFonts w:hint="eastAsia"/>
                <w:szCs w:val="21"/>
              </w:rPr>
              <w:t>序号</w:t>
            </w:r>
          </w:p>
        </w:tc>
        <w:tc>
          <w:tcPr>
            <w:tcW w:w="3476" w:type="dxa"/>
            <w:shd w:val="clear" w:color="auto" w:fill="FFFFFF"/>
            <w:vAlign w:val="center"/>
          </w:tcPr>
          <w:p w:rsidR="00546956" w:rsidRDefault="00744715">
            <w:pPr>
              <w:jc w:val="center"/>
              <w:rPr>
                <w:szCs w:val="21"/>
              </w:rPr>
            </w:pPr>
            <w:r>
              <w:rPr>
                <w:szCs w:val="21"/>
              </w:rPr>
              <w:t>教学内容</w:t>
            </w:r>
          </w:p>
        </w:tc>
        <w:tc>
          <w:tcPr>
            <w:tcW w:w="1701" w:type="dxa"/>
            <w:shd w:val="clear" w:color="auto" w:fill="FFFFFF"/>
            <w:vAlign w:val="center"/>
          </w:tcPr>
          <w:p w:rsidR="00546956" w:rsidRDefault="00744715">
            <w:pPr>
              <w:jc w:val="center"/>
              <w:rPr>
                <w:szCs w:val="21"/>
                <w:highlight w:val="yellow"/>
              </w:rPr>
            </w:pPr>
            <w:r>
              <w:rPr>
                <w:szCs w:val="21"/>
              </w:rPr>
              <w:t>支撑</w:t>
            </w:r>
            <w:r>
              <w:rPr>
                <w:rFonts w:hint="eastAsia"/>
                <w:szCs w:val="21"/>
              </w:rPr>
              <w:t>的</w:t>
            </w:r>
            <w:r>
              <w:rPr>
                <w:szCs w:val="21"/>
              </w:rPr>
              <w:t>课程目标</w:t>
            </w:r>
          </w:p>
        </w:tc>
        <w:tc>
          <w:tcPr>
            <w:tcW w:w="1853" w:type="dxa"/>
            <w:shd w:val="clear" w:color="auto" w:fill="auto"/>
            <w:vAlign w:val="center"/>
          </w:tcPr>
          <w:p w:rsidR="00546956" w:rsidRDefault="00744715">
            <w:pPr>
              <w:jc w:val="center"/>
              <w:rPr>
                <w:szCs w:val="21"/>
              </w:rPr>
            </w:pPr>
            <w:r>
              <w:rPr>
                <w:szCs w:val="21"/>
              </w:rPr>
              <w:t>支撑</w:t>
            </w:r>
            <w:r>
              <w:rPr>
                <w:rFonts w:hint="eastAsia"/>
                <w:szCs w:val="21"/>
              </w:rPr>
              <w:t>的</w:t>
            </w:r>
            <w:r>
              <w:rPr>
                <w:szCs w:val="21"/>
              </w:rPr>
              <w:t>毕业要求</w:t>
            </w:r>
          </w:p>
          <w:p w:rsidR="00546956" w:rsidRDefault="00744715">
            <w:pPr>
              <w:jc w:val="center"/>
              <w:rPr>
                <w:szCs w:val="21"/>
                <w:highlight w:val="yellow"/>
              </w:rPr>
            </w:pPr>
            <w:r>
              <w:rPr>
                <w:szCs w:val="21"/>
              </w:rPr>
              <w:t>指标点</w:t>
            </w:r>
          </w:p>
        </w:tc>
        <w:tc>
          <w:tcPr>
            <w:tcW w:w="735" w:type="dxa"/>
            <w:shd w:val="clear" w:color="auto" w:fill="FFFFFF"/>
            <w:vAlign w:val="center"/>
          </w:tcPr>
          <w:p w:rsidR="00546956" w:rsidRDefault="00744715">
            <w:pPr>
              <w:jc w:val="center"/>
              <w:rPr>
                <w:szCs w:val="21"/>
              </w:rPr>
            </w:pPr>
            <w:r>
              <w:rPr>
                <w:szCs w:val="21"/>
              </w:rPr>
              <w:t>讲</w:t>
            </w:r>
            <w:r>
              <w:rPr>
                <w:rFonts w:hint="eastAsia"/>
                <w:szCs w:val="21"/>
              </w:rPr>
              <w:t>授</w:t>
            </w:r>
            <w:r>
              <w:rPr>
                <w:szCs w:val="21"/>
              </w:rPr>
              <w:t>学时</w:t>
            </w:r>
          </w:p>
        </w:tc>
        <w:tc>
          <w:tcPr>
            <w:tcW w:w="735" w:type="dxa"/>
            <w:shd w:val="clear" w:color="auto" w:fill="FFFFFF"/>
            <w:vAlign w:val="center"/>
          </w:tcPr>
          <w:p w:rsidR="00546956" w:rsidRDefault="00744715">
            <w:pPr>
              <w:jc w:val="center"/>
              <w:rPr>
                <w:szCs w:val="21"/>
              </w:rPr>
            </w:pPr>
            <w:r>
              <w:rPr>
                <w:szCs w:val="21"/>
              </w:rPr>
              <w:t>实验学时</w:t>
            </w:r>
          </w:p>
        </w:tc>
      </w:tr>
      <w:tr w:rsidR="00546956">
        <w:tc>
          <w:tcPr>
            <w:tcW w:w="740"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szCs w:val="24"/>
              </w:rPr>
              <w:t>1</w:t>
            </w:r>
          </w:p>
        </w:tc>
        <w:tc>
          <w:tcPr>
            <w:tcW w:w="3476" w:type="dxa"/>
            <w:vAlign w:val="center"/>
          </w:tcPr>
          <w:p w:rsidR="00546956" w:rsidRDefault="00744715">
            <w:pPr>
              <w:pStyle w:val="p15"/>
              <w:spacing w:line="400" w:lineRule="exact"/>
              <w:jc w:val="left"/>
            </w:pPr>
            <w:r>
              <w:rPr>
                <w:rFonts w:hint="eastAsia"/>
              </w:rPr>
              <w:t>故事板基础</w:t>
            </w:r>
          </w:p>
        </w:tc>
        <w:tc>
          <w:tcPr>
            <w:tcW w:w="1701" w:type="dxa"/>
            <w:vAlign w:val="center"/>
          </w:tcPr>
          <w:p w:rsidR="00546956" w:rsidRDefault="00744715">
            <w:pPr>
              <w:jc w:val="center"/>
              <w:rPr>
                <w:szCs w:val="21"/>
              </w:rPr>
            </w:pPr>
            <w:r>
              <w:rPr>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1-3</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szCs w:val="24"/>
              </w:rPr>
              <w:t>2</w:t>
            </w:r>
          </w:p>
        </w:tc>
        <w:tc>
          <w:tcPr>
            <w:tcW w:w="3476"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rPr>
              <w:t>故事板中的角色表演</w:t>
            </w:r>
          </w:p>
        </w:tc>
        <w:tc>
          <w:tcPr>
            <w:tcW w:w="1701" w:type="dxa"/>
            <w:vAlign w:val="center"/>
          </w:tcPr>
          <w:p w:rsidR="00546956" w:rsidRDefault="00744715">
            <w:pPr>
              <w:jc w:val="center"/>
              <w:rPr>
                <w:szCs w:val="21"/>
              </w:rPr>
            </w:pPr>
            <w:r>
              <w:rPr>
                <w:szCs w:val="21"/>
              </w:rPr>
              <w:t>目标</w:t>
            </w:r>
            <w:r>
              <w:rPr>
                <w:rFonts w:hint="eastAsia"/>
                <w:szCs w:val="21"/>
              </w:rPr>
              <w:t>2</w:t>
            </w:r>
          </w:p>
        </w:tc>
        <w:tc>
          <w:tcPr>
            <w:tcW w:w="1853" w:type="dxa"/>
            <w:vAlign w:val="center"/>
          </w:tcPr>
          <w:p w:rsidR="00546956" w:rsidRDefault="00744715">
            <w:pPr>
              <w:jc w:val="center"/>
              <w:rPr>
                <w:szCs w:val="21"/>
              </w:rPr>
            </w:pPr>
            <w:r>
              <w:rPr>
                <w:rFonts w:hint="eastAsia"/>
                <w:szCs w:val="21"/>
              </w:rPr>
              <w:t>1-3</w:t>
            </w:r>
            <w:r>
              <w:rPr>
                <w:rFonts w:hint="eastAsia"/>
                <w:szCs w:val="21"/>
              </w:rPr>
              <w:t>、</w:t>
            </w:r>
            <w:r>
              <w:rPr>
                <w:rFonts w:hint="eastAsia"/>
                <w:szCs w:val="21"/>
              </w:rPr>
              <w:t>2-1</w:t>
            </w:r>
            <w:r>
              <w:rPr>
                <w:rFonts w:hint="eastAsia"/>
                <w:szCs w:val="21"/>
              </w:rPr>
              <w:t>、</w:t>
            </w:r>
            <w:r>
              <w:rPr>
                <w:rFonts w:hint="eastAsia"/>
                <w:szCs w:val="21"/>
              </w:rPr>
              <w:t>4-1</w:t>
            </w:r>
          </w:p>
        </w:tc>
        <w:tc>
          <w:tcPr>
            <w:tcW w:w="735" w:type="dxa"/>
            <w:vAlign w:val="center"/>
          </w:tcPr>
          <w:p w:rsidR="00546956" w:rsidRDefault="00744715">
            <w:pPr>
              <w:jc w:val="center"/>
              <w:rPr>
                <w:szCs w:val="21"/>
              </w:rPr>
            </w:pPr>
            <w:r>
              <w:rPr>
                <w:rFonts w:hint="eastAsia"/>
                <w:szCs w:val="21"/>
              </w:rPr>
              <w:t>2</w:t>
            </w:r>
          </w:p>
        </w:tc>
        <w:tc>
          <w:tcPr>
            <w:tcW w:w="735" w:type="dxa"/>
            <w:vAlign w:val="center"/>
          </w:tcPr>
          <w:p w:rsidR="00546956" w:rsidRDefault="00744715">
            <w:pPr>
              <w:jc w:val="center"/>
              <w:rPr>
                <w:szCs w:val="21"/>
              </w:rPr>
            </w:pPr>
            <w:r>
              <w:rPr>
                <w:szCs w:val="21"/>
              </w:rPr>
              <w:t>2</w:t>
            </w:r>
          </w:p>
        </w:tc>
      </w:tr>
      <w:tr w:rsidR="00546956">
        <w:tc>
          <w:tcPr>
            <w:tcW w:w="740"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szCs w:val="24"/>
              </w:rPr>
              <w:t>3</w:t>
            </w:r>
          </w:p>
        </w:tc>
        <w:tc>
          <w:tcPr>
            <w:tcW w:w="3476"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rPr>
              <w:t>故事板中的透视</w:t>
            </w:r>
          </w:p>
        </w:tc>
        <w:tc>
          <w:tcPr>
            <w:tcW w:w="1701" w:type="dxa"/>
            <w:vAlign w:val="center"/>
          </w:tcPr>
          <w:p w:rsidR="00546956" w:rsidRDefault="00744715">
            <w:pPr>
              <w:jc w:val="center"/>
              <w:rPr>
                <w:szCs w:val="21"/>
              </w:rPr>
            </w:pPr>
            <w:r>
              <w:rPr>
                <w:szCs w:val="21"/>
              </w:rPr>
              <w:t>目标</w:t>
            </w:r>
            <w:r>
              <w:rPr>
                <w:rFonts w:hint="eastAsia"/>
                <w:szCs w:val="21"/>
              </w:rPr>
              <w:t>2</w:t>
            </w:r>
          </w:p>
        </w:tc>
        <w:tc>
          <w:tcPr>
            <w:tcW w:w="1853" w:type="dxa"/>
            <w:vAlign w:val="center"/>
          </w:tcPr>
          <w:p w:rsidR="00546956" w:rsidRDefault="00744715">
            <w:pPr>
              <w:jc w:val="center"/>
              <w:rPr>
                <w:szCs w:val="21"/>
              </w:rPr>
            </w:pPr>
            <w:r>
              <w:rPr>
                <w:rFonts w:hint="eastAsia"/>
                <w:szCs w:val="21"/>
              </w:rPr>
              <w:t>1-3</w:t>
            </w:r>
            <w:r>
              <w:rPr>
                <w:rFonts w:hint="eastAsia"/>
                <w:szCs w:val="21"/>
              </w:rPr>
              <w:t>、</w:t>
            </w:r>
            <w:r>
              <w:rPr>
                <w:rFonts w:hint="eastAsia"/>
                <w:szCs w:val="21"/>
              </w:rPr>
              <w:t>2-1</w:t>
            </w:r>
            <w:r>
              <w:rPr>
                <w:rFonts w:hint="eastAsia"/>
                <w:szCs w:val="21"/>
              </w:rPr>
              <w:t>、</w:t>
            </w:r>
            <w:r>
              <w:rPr>
                <w:rFonts w:hint="eastAsia"/>
                <w:szCs w:val="21"/>
              </w:rPr>
              <w:t>4-1</w:t>
            </w:r>
          </w:p>
        </w:tc>
        <w:tc>
          <w:tcPr>
            <w:tcW w:w="735" w:type="dxa"/>
            <w:vAlign w:val="center"/>
          </w:tcPr>
          <w:p w:rsidR="00546956" w:rsidRDefault="00744715">
            <w:pPr>
              <w:jc w:val="center"/>
              <w:rPr>
                <w:szCs w:val="21"/>
              </w:rPr>
            </w:pPr>
            <w:r>
              <w:rPr>
                <w:rFonts w:hint="eastAsia"/>
                <w:szCs w:val="21"/>
              </w:rPr>
              <w:t>2</w:t>
            </w:r>
          </w:p>
        </w:tc>
        <w:tc>
          <w:tcPr>
            <w:tcW w:w="735" w:type="dxa"/>
            <w:vAlign w:val="center"/>
          </w:tcPr>
          <w:p w:rsidR="00546956" w:rsidRDefault="00744715">
            <w:pPr>
              <w:jc w:val="center"/>
              <w:rPr>
                <w:szCs w:val="21"/>
              </w:rPr>
            </w:pPr>
            <w:r>
              <w:rPr>
                <w:rFonts w:hint="eastAsia"/>
                <w:szCs w:val="21"/>
              </w:rPr>
              <w:t>2</w:t>
            </w:r>
          </w:p>
        </w:tc>
      </w:tr>
      <w:tr w:rsidR="00546956">
        <w:tc>
          <w:tcPr>
            <w:tcW w:w="740"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szCs w:val="24"/>
              </w:rPr>
              <w:t>4</w:t>
            </w:r>
          </w:p>
        </w:tc>
        <w:tc>
          <w:tcPr>
            <w:tcW w:w="3476"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rPr>
              <w:t>故事板中的视听语言</w:t>
            </w:r>
          </w:p>
        </w:tc>
        <w:tc>
          <w:tcPr>
            <w:tcW w:w="1701" w:type="dxa"/>
            <w:vAlign w:val="center"/>
          </w:tcPr>
          <w:p w:rsidR="00546956" w:rsidRDefault="00744715">
            <w:pPr>
              <w:jc w:val="center"/>
              <w:rPr>
                <w:szCs w:val="21"/>
              </w:rPr>
            </w:pPr>
            <w:r>
              <w:rPr>
                <w:szCs w:val="21"/>
              </w:rPr>
              <w:t>目标</w:t>
            </w:r>
            <w:r>
              <w:rPr>
                <w:rFonts w:hint="eastAsia"/>
                <w:szCs w:val="21"/>
              </w:rPr>
              <w:t>3</w:t>
            </w:r>
          </w:p>
        </w:tc>
        <w:tc>
          <w:tcPr>
            <w:tcW w:w="1853" w:type="dxa"/>
            <w:vAlign w:val="center"/>
          </w:tcPr>
          <w:p w:rsidR="00546956" w:rsidRDefault="00744715">
            <w:pPr>
              <w:jc w:val="center"/>
              <w:rPr>
                <w:szCs w:val="21"/>
              </w:rPr>
            </w:pPr>
            <w:r>
              <w:rPr>
                <w:rFonts w:hint="eastAsia"/>
                <w:szCs w:val="21"/>
              </w:rPr>
              <w:t>1-3</w:t>
            </w:r>
            <w:r>
              <w:rPr>
                <w:rFonts w:hint="eastAsia"/>
                <w:szCs w:val="21"/>
              </w:rPr>
              <w:t>、</w:t>
            </w:r>
            <w:r>
              <w:rPr>
                <w:rFonts w:hint="eastAsia"/>
                <w:szCs w:val="21"/>
              </w:rPr>
              <w:t>2-1</w:t>
            </w:r>
            <w:r>
              <w:rPr>
                <w:rFonts w:hint="eastAsia"/>
                <w:szCs w:val="21"/>
              </w:rPr>
              <w:t>、</w:t>
            </w:r>
            <w:r>
              <w:rPr>
                <w:rFonts w:hint="eastAsia"/>
                <w:szCs w:val="21"/>
              </w:rPr>
              <w:t>4-1</w:t>
            </w:r>
          </w:p>
        </w:tc>
        <w:tc>
          <w:tcPr>
            <w:tcW w:w="735" w:type="dxa"/>
            <w:vAlign w:val="center"/>
          </w:tcPr>
          <w:p w:rsidR="00546956" w:rsidRDefault="00744715">
            <w:pPr>
              <w:jc w:val="center"/>
              <w:rPr>
                <w:szCs w:val="21"/>
              </w:rPr>
            </w:pPr>
            <w:r>
              <w:rPr>
                <w:rFonts w:hint="eastAsia"/>
                <w:szCs w:val="21"/>
              </w:rPr>
              <w:t>10</w:t>
            </w:r>
          </w:p>
        </w:tc>
        <w:tc>
          <w:tcPr>
            <w:tcW w:w="735" w:type="dxa"/>
            <w:vAlign w:val="center"/>
          </w:tcPr>
          <w:p w:rsidR="00546956" w:rsidRDefault="00744715">
            <w:pPr>
              <w:jc w:val="center"/>
              <w:rPr>
                <w:szCs w:val="21"/>
              </w:rPr>
            </w:pPr>
            <w:r>
              <w:rPr>
                <w:rFonts w:hint="eastAsia"/>
                <w:szCs w:val="21"/>
              </w:rPr>
              <w:t>6</w:t>
            </w:r>
          </w:p>
        </w:tc>
      </w:tr>
      <w:tr w:rsidR="00546956">
        <w:tc>
          <w:tcPr>
            <w:tcW w:w="740"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szCs w:val="24"/>
              </w:rPr>
              <w:lastRenderedPageBreak/>
              <w:t>5</w:t>
            </w:r>
          </w:p>
        </w:tc>
        <w:tc>
          <w:tcPr>
            <w:tcW w:w="3476"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rPr>
              <w:t>不同类型的故事板创作</w:t>
            </w:r>
          </w:p>
        </w:tc>
        <w:tc>
          <w:tcPr>
            <w:tcW w:w="1701" w:type="dxa"/>
            <w:vAlign w:val="center"/>
          </w:tcPr>
          <w:p w:rsidR="00546956" w:rsidRDefault="00744715">
            <w:pPr>
              <w:jc w:val="center"/>
              <w:rPr>
                <w:szCs w:val="21"/>
              </w:rPr>
            </w:pPr>
            <w:r>
              <w:rPr>
                <w:szCs w:val="21"/>
              </w:rPr>
              <w:t>目标</w:t>
            </w:r>
            <w:r>
              <w:rPr>
                <w:rFonts w:hint="eastAsia"/>
                <w:szCs w:val="21"/>
              </w:rPr>
              <w:t>4</w:t>
            </w:r>
          </w:p>
        </w:tc>
        <w:tc>
          <w:tcPr>
            <w:tcW w:w="1853" w:type="dxa"/>
            <w:vAlign w:val="center"/>
          </w:tcPr>
          <w:p w:rsidR="00546956" w:rsidRDefault="00744715">
            <w:pPr>
              <w:jc w:val="center"/>
              <w:rPr>
                <w:szCs w:val="21"/>
              </w:rPr>
            </w:pPr>
            <w:r>
              <w:rPr>
                <w:rFonts w:hint="eastAsia"/>
                <w:szCs w:val="21"/>
              </w:rPr>
              <w:t>1-3</w:t>
            </w:r>
            <w:r>
              <w:rPr>
                <w:rFonts w:hint="eastAsia"/>
                <w:szCs w:val="21"/>
              </w:rPr>
              <w:t>、</w:t>
            </w:r>
            <w:r>
              <w:rPr>
                <w:rFonts w:hint="eastAsia"/>
                <w:szCs w:val="21"/>
              </w:rPr>
              <w:t>2-1</w:t>
            </w:r>
            <w:r>
              <w:rPr>
                <w:rFonts w:hint="eastAsia"/>
                <w:szCs w:val="21"/>
              </w:rPr>
              <w:t>、</w:t>
            </w:r>
            <w:r>
              <w:rPr>
                <w:rFonts w:hint="eastAsia"/>
                <w:szCs w:val="21"/>
              </w:rPr>
              <w:t>4-1</w:t>
            </w:r>
          </w:p>
        </w:tc>
        <w:tc>
          <w:tcPr>
            <w:tcW w:w="735" w:type="dxa"/>
            <w:vAlign w:val="center"/>
          </w:tcPr>
          <w:p w:rsidR="00546956" w:rsidRDefault="00744715">
            <w:pPr>
              <w:jc w:val="center"/>
              <w:rPr>
                <w:szCs w:val="21"/>
              </w:rPr>
            </w:pPr>
            <w:r>
              <w:rPr>
                <w:szCs w:val="21"/>
              </w:rPr>
              <w:t>10</w:t>
            </w:r>
          </w:p>
        </w:tc>
        <w:tc>
          <w:tcPr>
            <w:tcW w:w="735" w:type="dxa"/>
            <w:vAlign w:val="center"/>
          </w:tcPr>
          <w:p w:rsidR="00546956" w:rsidRDefault="00744715">
            <w:pPr>
              <w:jc w:val="center"/>
              <w:rPr>
                <w:szCs w:val="21"/>
              </w:rPr>
            </w:pPr>
            <w:r>
              <w:rPr>
                <w:szCs w:val="21"/>
              </w:rPr>
              <w:t>6</w:t>
            </w:r>
          </w:p>
        </w:tc>
      </w:tr>
      <w:tr w:rsidR="00546956">
        <w:tc>
          <w:tcPr>
            <w:tcW w:w="740"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szCs w:val="24"/>
              </w:rPr>
              <w:t>6</w:t>
            </w:r>
          </w:p>
        </w:tc>
        <w:tc>
          <w:tcPr>
            <w:tcW w:w="3476"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rPr>
              <w:t>电子故事板制作</w:t>
            </w:r>
          </w:p>
        </w:tc>
        <w:tc>
          <w:tcPr>
            <w:tcW w:w="1701" w:type="dxa"/>
            <w:vAlign w:val="center"/>
          </w:tcPr>
          <w:p w:rsidR="00546956" w:rsidRDefault="00744715">
            <w:pPr>
              <w:jc w:val="center"/>
              <w:rPr>
                <w:szCs w:val="21"/>
              </w:rPr>
            </w:pPr>
            <w:r>
              <w:rPr>
                <w:szCs w:val="21"/>
              </w:rPr>
              <w:t>目标</w:t>
            </w:r>
            <w:r>
              <w:rPr>
                <w:rFonts w:hint="eastAsia"/>
                <w:szCs w:val="21"/>
              </w:rPr>
              <w:t>4</w:t>
            </w:r>
          </w:p>
        </w:tc>
        <w:tc>
          <w:tcPr>
            <w:tcW w:w="1853" w:type="dxa"/>
            <w:vAlign w:val="center"/>
          </w:tcPr>
          <w:p w:rsidR="00546956" w:rsidRDefault="00744715">
            <w:pPr>
              <w:jc w:val="center"/>
              <w:rPr>
                <w:szCs w:val="21"/>
              </w:rPr>
            </w:pPr>
            <w:r>
              <w:rPr>
                <w:rFonts w:hint="eastAsia"/>
                <w:szCs w:val="21"/>
              </w:rPr>
              <w:t>1-3</w:t>
            </w:r>
            <w:r>
              <w:rPr>
                <w:rFonts w:hint="eastAsia"/>
                <w:szCs w:val="21"/>
              </w:rPr>
              <w:t>、</w:t>
            </w:r>
            <w:r>
              <w:rPr>
                <w:rFonts w:hint="eastAsia"/>
                <w:szCs w:val="21"/>
              </w:rPr>
              <w:t>2-1</w:t>
            </w:r>
            <w:r>
              <w:rPr>
                <w:rFonts w:hint="eastAsia"/>
                <w:szCs w:val="21"/>
              </w:rPr>
              <w:t>、</w:t>
            </w:r>
            <w:r>
              <w:rPr>
                <w:rFonts w:hint="eastAsia"/>
                <w:szCs w:val="21"/>
              </w:rPr>
              <w:t>4-1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32</w:t>
            </w:r>
          </w:p>
        </w:tc>
        <w:tc>
          <w:tcPr>
            <w:tcW w:w="735" w:type="dxa"/>
            <w:vAlign w:val="center"/>
          </w:tcPr>
          <w:p w:rsidR="00546956" w:rsidRDefault="00744715">
            <w:pPr>
              <w:jc w:val="center"/>
              <w:rPr>
                <w:szCs w:val="21"/>
              </w:rPr>
            </w:pPr>
            <w:r>
              <w:rPr>
                <w:rFonts w:hint="eastAsia"/>
                <w:szCs w:val="21"/>
              </w:rPr>
              <w:t>16</w:t>
            </w:r>
          </w:p>
        </w:tc>
      </w:tr>
    </w:tbl>
    <w:p w:rsidR="00546956" w:rsidRDefault="00744715">
      <w:pPr>
        <w:spacing w:line="360" w:lineRule="auto"/>
        <w:ind w:firstLineChars="200" w:firstLine="562"/>
        <w:jc w:val="left"/>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spacing w:line="400" w:lineRule="exact"/>
              <w:jc w:val="center"/>
              <w:rPr>
                <w:sz w:val="24"/>
              </w:rPr>
            </w:pPr>
            <w:r>
              <w:rPr>
                <w:rFonts w:ascii="宋体" w:hAnsi="宋体" w:hint="eastAsia"/>
                <w:sz w:val="24"/>
              </w:rPr>
              <w:t>1</w:t>
            </w:r>
          </w:p>
        </w:tc>
        <w:tc>
          <w:tcPr>
            <w:tcW w:w="1784" w:type="dxa"/>
            <w:vAlign w:val="center"/>
          </w:tcPr>
          <w:p w:rsidR="00546956" w:rsidRDefault="00744715">
            <w:pPr>
              <w:pStyle w:val="p0"/>
              <w:spacing w:line="400" w:lineRule="exact"/>
              <w:jc w:val="left"/>
              <w:rPr>
                <w:rFonts w:ascii="宋体" w:hAnsi="宋体"/>
                <w:sz w:val="24"/>
                <w:szCs w:val="24"/>
              </w:rPr>
            </w:pPr>
            <w:r>
              <w:rPr>
                <w:rFonts w:ascii="宋体" w:hAnsi="宋体" w:hint="eastAsia"/>
                <w:sz w:val="24"/>
              </w:rPr>
              <w:t>故事板中的角色表演</w:t>
            </w:r>
          </w:p>
        </w:tc>
        <w:tc>
          <w:tcPr>
            <w:tcW w:w="3568" w:type="dxa"/>
            <w:vAlign w:val="center"/>
          </w:tcPr>
          <w:p w:rsidR="00546956" w:rsidRDefault="00744715">
            <w:pPr>
              <w:pStyle w:val="p0"/>
              <w:spacing w:line="400" w:lineRule="exact"/>
              <w:jc w:val="left"/>
              <w:rPr>
                <w:sz w:val="24"/>
              </w:rPr>
            </w:pPr>
            <w:r>
              <w:rPr>
                <w:rFonts w:hint="eastAsia"/>
                <w:sz w:val="24"/>
              </w:rPr>
              <w:t>表演风格的确定，情绪的直观体现——表情。</w:t>
            </w:r>
          </w:p>
          <w:p w:rsidR="00546956" w:rsidRDefault="00744715">
            <w:pPr>
              <w:pStyle w:val="p0"/>
              <w:spacing w:line="400" w:lineRule="exact"/>
              <w:jc w:val="left"/>
              <w:rPr>
                <w:rFonts w:ascii="宋体" w:hAnsi="宋体"/>
                <w:sz w:val="24"/>
                <w:szCs w:val="24"/>
              </w:rPr>
            </w:pPr>
            <w:r>
              <w:rPr>
                <w:rFonts w:hint="eastAsia"/>
                <w:sz w:val="24"/>
              </w:rPr>
              <w:t>掌握分镜设计中的角色。</w:t>
            </w:r>
          </w:p>
        </w:tc>
        <w:tc>
          <w:tcPr>
            <w:tcW w:w="735" w:type="dxa"/>
            <w:vAlign w:val="center"/>
          </w:tcPr>
          <w:p w:rsidR="00546956" w:rsidRDefault="00744715">
            <w:pPr>
              <w:spacing w:line="400" w:lineRule="exact"/>
              <w:jc w:val="center"/>
              <w:rPr>
                <w:sz w:val="24"/>
              </w:rPr>
            </w:pPr>
            <w:r>
              <w:rPr>
                <w:rFonts w:hint="eastAsia"/>
                <w:sz w:val="24"/>
              </w:rPr>
              <w:t>2</w:t>
            </w:r>
          </w:p>
        </w:tc>
        <w:tc>
          <w:tcPr>
            <w:tcW w:w="1155" w:type="dxa"/>
            <w:vAlign w:val="center"/>
          </w:tcPr>
          <w:p w:rsidR="00546956" w:rsidRDefault="00744715">
            <w:pPr>
              <w:jc w:val="center"/>
              <w:rPr>
                <w:bCs/>
                <w:szCs w:val="21"/>
              </w:rPr>
            </w:pPr>
            <w:r>
              <w:rPr>
                <w:rFonts w:hint="eastAsia"/>
                <w:szCs w:val="21"/>
              </w:rPr>
              <w:t>1-3</w:t>
            </w:r>
            <w:r>
              <w:rPr>
                <w:rFonts w:hint="eastAsia"/>
                <w:szCs w:val="21"/>
              </w:rPr>
              <w:t>、</w:t>
            </w:r>
            <w:r>
              <w:rPr>
                <w:rFonts w:hint="eastAsia"/>
                <w:szCs w:val="21"/>
              </w:rPr>
              <w:t>2-1</w:t>
            </w:r>
            <w:r>
              <w:rPr>
                <w:rFonts w:hint="eastAsia"/>
                <w:szCs w:val="21"/>
              </w:rPr>
              <w:t>、</w:t>
            </w:r>
            <w:r>
              <w:rPr>
                <w:rFonts w:hint="eastAsia"/>
                <w:szCs w:val="21"/>
              </w:rPr>
              <w:t>4-1</w:t>
            </w:r>
          </w:p>
        </w:tc>
        <w:tc>
          <w:tcPr>
            <w:tcW w:w="840" w:type="dxa"/>
            <w:tcMar>
              <w:left w:w="28" w:type="dxa"/>
              <w:right w:w="28" w:type="dxa"/>
            </w:tcMar>
            <w:vAlign w:val="center"/>
          </w:tcPr>
          <w:p w:rsidR="00546956" w:rsidRDefault="00744715">
            <w:pPr>
              <w:jc w:val="center"/>
              <w:rPr>
                <w:szCs w:val="21"/>
              </w:rPr>
            </w:pPr>
            <w:r>
              <w:rPr>
                <w:rFonts w:hint="eastAsia"/>
                <w:bCs/>
                <w:szCs w:val="21"/>
              </w:rPr>
              <w:t>设计性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spacing w:line="400" w:lineRule="exact"/>
              <w:jc w:val="center"/>
              <w:rPr>
                <w:rFonts w:ascii="宋体" w:hAnsi="宋体"/>
                <w:sz w:val="24"/>
              </w:rPr>
            </w:pPr>
            <w:r>
              <w:rPr>
                <w:rFonts w:ascii="宋体" w:hAnsi="宋体" w:hint="eastAsia"/>
                <w:sz w:val="24"/>
              </w:rPr>
              <w:t>2</w:t>
            </w:r>
          </w:p>
        </w:tc>
        <w:tc>
          <w:tcPr>
            <w:tcW w:w="1784" w:type="dxa"/>
            <w:vAlign w:val="center"/>
          </w:tcPr>
          <w:p w:rsidR="00546956" w:rsidRDefault="00744715">
            <w:pPr>
              <w:spacing w:line="400" w:lineRule="exact"/>
              <w:rPr>
                <w:sz w:val="24"/>
              </w:rPr>
            </w:pPr>
            <w:r>
              <w:rPr>
                <w:rFonts w:ascii="宋体" w:hAnsi="宋体" w:hint="eastAsia"/>
                <w:sz w:val="24"/>
              </w:rPr>
              <w:t>故事板中的透视</w:t>
            </w:r>
          </w:p>
        </w:tc>
        <w:tc>
          <w:tcPr>
            <w:tcW w:w="3568" w:type="dxa"/>
            <w:vAlign w:val="center"/>
          </w:tcPr>
          <w:p w:rsidR="00546956" w:rsidRDefault="00744715">
            <w:pPr>
              <w:spacing w:line="400" w:lineRule="exact"/>
              <w:rPr>
                <w:sz w:val="24"/>
              </w:rPr>
            </w:pPr>
            <w:r>
              <w:rPr>
                <w:rFonts w:hint="eastAsia"/>
                <w:sz w:val="24"/>
              </w:rPr>
              <w:t>视角改变后的透视变形；摇镜头中的背景透视变形。</w:t>
            </w:r>
          </w:p>
          <w:p w:rsidR="00546956" w:rsidRDefault="00744715">
            <w:pPr>
              <w:spacing w:line="400" w:lineRule="exact"/>
              <w:rPr>
                <w:sz w:val="24"/>
              </w:rPr>
            </w:pPr>
            <w:r>
              <w:rPr>
                <w:rFonts w:hint="eastAsia"/>
                <w:sz w:val="24"/>
              </w:rPr>
              <w:t>掌握分镜中多种场景的透视设计。</w:t>
            </w:r>
          </w:p>
        </w:tc>
        <w:tc>
          <w:tcPr>
            <w:tcW w:w="735" w:type="dxa"/>
            <w:vAlign w:val="center"/>
          </w:tcPr>
          <w:p w:rsidR="00546956" w:rsidRDefault="00744715">
            <w:pPr>
              <w:spacing w:line="400" w:lineRule="exact"/>
              <w:jc w:val="center"/>
              <w:rPr>
                <w:sz w:val="24"/>
              </w:rPr>
            </w:pPr>
            <w:r>
              <w:rPr>
                <w:rFonts w:hint="eastAsia"/>
                <w:sz w:val="24"/>
              </w:rPr>
              <w:t>2</w:t>
            </w:r>
          </w:p>
        </w:tc>
        <w:tc>
          <w:tcPr>
            <w:tcW w:w="1155" w:type="dxa"/>
            <w:vAlign w:val="center"/>
          </w:tcPr>
          <w:p w:rsidR="00546956" w:rsidRDefault="00744715">
            <w:pPr>
              <w:jc w:val="center"/>
              <w:rPr>
                <w:bCs/>
                <w:szCs w:val="21"/>
              </w:rPr>
            </w:pPr>
            <w:r>
              <w:rPr>
                <w:rFonts w:hint="eastAsia"/>
                <w:szCs w:val="21"/>
              </w:rPr>
              <w:t>1-3</w:t>
            </w:r>
            <w:r>
              <w:rPr>
                <w:rFonts w:hint="eastAsia"/>
                <w:szCs w:val="21"/>
              </w:rPr>
              <w:t>、</w:t>
            </w:r>
            <w:r>
              <w:rPr>
                <w:rFonts w:hint="eastAsia"/>
                <w:szCs w:val="21"/>
              </w:rPr>
              <w:t>2-1</w:t>
            </w:r>
            <w:r>
              <w:rPr>
                <w:rFonts w:hint="eastAsia"/>
                <w:szCs w:val="21"/>
              </w:rPr>
              <w:t>、</w:t>
            </w:r>
            <w:r>
              <w:rPr>
                <w:rFonts w:hint="eastAsia"/>
                <w:szCs w:val="21"/>
              </w:rPr>
              <w:t>4-1</w:t>
            </w:r>
          </w:p>
        </w:tc>
        <w:tc>
          <w:tcPr>
            <w:tcW w:w="840" w:type="dxa"/>
            <w:tcMar>
              <w:left w:w="28" w:type="dxa"/>
              <w:right w:w="28" w:type="dxa"/>
            </w:tcMar>
            <w:vAlign w:val="center"/>
          </w:tcPr>
          <w:p w:rsidR="00546956" w:rsidRDefault="00744715">
            <w:pPr>
              <w:jc w:val="center"/>
              <w:rPr>
                <w:szCs w:val="21"/>
              </w:rPr>
            </w:pPr>
            <w:r>
              <w:rPr>
                <w:rFonts w:hint="eastAsia"/>
                <w:bCs/>
                <w:szCs w:val="21"/>
              </w:rPr>
              <w:t>设计性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spacing w:line="400" w:lineRule="exact"/>
              <w:jc w:val="center"/>
              <w:rPr>
                <w:rFonts w:ascii="宋体" w:hAnsi="宋体"/>
                <w:sz w:val="24"/>
              </w:rPr>
            </w:pPr>
            <w:r>
              <w:rPr>
                <w:rFonts w:ascii="宋体" w:hAnsi="宋体" w:hint="eastAsia"/>
                <w:sz w:val="24"/>
              </w:rPr>
              <w:t>3</w:t>
            </w:r>
          </w:p>
        </w:tc>
        <w:tc>
          <w:tcPr>
            <w:tcW w:w="1784" w:type="dxa"/>
            <w:vAlign w:val="center"/>
          </w:tcPr>
          <w:p w:rsidR="00546956" w:rsidRDefault="00744715">
            <w:pPr>
              <w:spacing w:line="400" w:lineRule="exact"/>
              <w:rPr>
                <w:sz w:val="24"/>
              </w:rPr>
            </w:pPr>
            <w:r>
              <w:rPr>
                <w:rFonts w:ascii="宋体" w:hAnsi="宋体" w:hint="eastAsia"/>
                <w:sz w:val="24"/>
              </w:rPr>
              <w:t>故事板中的视听语言</w:t>
            </w:r>
          </w:p>
        </w:tc>
        <w:tc>
          <w:tcPr>
            <w:tcW w:w="3568" w:type="dxa"/>
            <w:vAlign w:val="center"/>
          </w:tcPr>
          <w:p w:rsidR="00546956" w:rsidRDefault="00744715">
            <w:pPr>
              <w:spacing w:line="400" w:lineRule="exact"/>
              <w:rPr>
                <w:sz w:val="24"/>
              </w:rPr>
            </w:pPr>
            <w:r>
              <w:rPr>
                <w:rFonts w:hint="eastAsia"/>
                <w:sz w:val="24"/>
              </w:rPr>
              <w:t>镜头的构图技法，轴线法则，连贯性，场面调度，蒙太奇组接技巧。</w:t>
            </w:r>
          </w:p>
          <w:p w:rsidR="00546956" w:rsidRDefault="00744715">
            <w:pPr>
              <w:spacing w:line="400" w:lineRule="exact"/>
              <w:rPr>
                <w:sz w:val="24"/>
              </w:rPr>
            </w:pPr>
            <w:r>
              <w:rPr>
                <w:rFonts w:hint="eastAsia"/>
                <w:sz w:val="24"/>
              </w:rPr>
              <w:t>掌握分镜中的视听语言应用。</w:t>
            </w:r>
          </w:p>
        </w:tc>
        <w:tc>
          <w:tcPr>
            <w:tcW w:w="735" w:type="dxa"/>
            <w:vAlign w:val="center"/>
          </w:tcPr>
          <w:p w:rsidR="00546956" w:rsidRDefault="00744715">
            <w:pPr>
              <w:spacing w:line="400" w:lineRule="exact"/>
              <w:jc w:val="center"/>
              <w:rPr>
                <w:sz w:val="24"/>
              </w:rPr>
            </w:pPr>
            <w:r>
              <w:rPr>
                <w:rFonts w:hint="eastAsia"/>
                <w:sz w:val="24"/>
              </w:rPr>
              <w:t>6</w:t>
            </w:r>
          </w:p>
        </w:tc>
        <w:tc>
          <w:tcPr>
            <w:tcW w:w="1155" w:type="dxa"/>
            <w:vAlign w:val="center"/>
          </w:tcPr>
          <w:p w:rsidR="00546956" w:rsidRDefault="00744715">
            <w:pPr>
              <w:jc w:val="center"/>
              <w:rPr>
                <w:bCs/>
                <w:szCs w:val="21"/>
              </w:rPr>
            </w:pPr>
            <w:r>
              <w:rPr>
                <w:rFonts w:hint="eastAsia"/>
                <w:szCs w:val="21"/>
              </w:rPr>
              <w:t>1-3</w:t>
            </w:r>
            <w:r>
              <w:rPr>
                <w:rFonts w:hint="eastAsia"/>
                <w:szCs w:val="21"/>
              </w:rPr>
              <w:t>、</w:t>
            </w:r>
            <w:r>
              <w:rPr>
                <w:rFonts w:hint="eastAsia"/>
                <w:szCs w:val="21"/>
              </w:rPr>
              <w:t>2-1</w:t>
            </w:r>
            <w:r>
              <w:rPr>
                <w:rFonts w:hint="eastAsia"/>
                <w:szCs w:val="21"/>
              </w:rPr>
              <w:t>、</w:t>
            </w:r>
            <w:r>
              <w:rPr>
                <w:rFonts w:hint="eastAsia"/>
                <w:szCs w:val="21"/>
              </w:rPr>
              <w:t>4-1</w:t>
            </w:r>
          </w:p>
        </w:tc>
        <w:tc>
          <w:tcPr>
            <w:tcW w:w="840" w:type="dxa"/>
            <w:tcMar>
              <w:left w:w="28" w:type="dxa"/>
              <w:right w:w="28" w:type="dxa"/>
            </w:tcMar>
            <w:vAlign w:val="center"/>
          </w:tcPr>
          <w:p w:rsidR="00546956" w:rsidRDefault="00744715">
            <w:pPr>
              <w:jc w:val="center"/>
              <w:rPr>
                <w:szCs w:val="21"/>
              </w:rPr>
            </w:pPr>
            <w:r>
              <w:rPr>
                <w:rFonts w:hint="eastAsia"/>
                <w:bCs/>
                <w:szCs w:val="21"/>
              </w:rPr>
              <w:t>设计性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spacing w:line="400" w:lineRule="exact"/>
              <w:jc w:val="center"/>
              <w:rPr>
                <w:rFonts w:ascii="宋体" w:hAnsi="宋体"/>
                <w:sz w:val="24"/>
              </w:rPr>
            </w:pPr>
            <w:r>
              <w:rPr>
                <w:rFonts w:ascii="宋体" w:hAnsi="宋体" w:hint="eastAsia"/>
                <w:sz w:val="24"/>
              </w:rPr>
              <w:t>4</w:t>
            </w:r>
          </w:p>
        </w:tc>
        <w:tc>
          <w:tcPr>
            <w:tcW w:w="1784" w:type="dxa"/>
            <w:vAlign w:val="center"/>
          </w:tcPr>
          <w:p w:rsidR="00546956" w:rsidRDefault="00744715">
            <w:pPr>
              <w:spacing w:line="400" w:lineRule="exact"/>
              <w:rPr>
                <w:sz w:val="24"/>
              </w:rPr>
            </w:pPr>
            <w:r>
              <w:rPr>
                <w:rFonts w:ascii="宋体" w:hAnsi="宋体" w:hint="eastAsia"/>
                <w:sz w:val="24"/>
              </w:rPr>
              <w:t>不同类型的动画故事板创作</w:t>
            </w:r>
          </w:p>
        </w:tc>
        <w:tc>
          <w:tcPr>
            <w:tcW w:w="3568" w:type="dxa"/>
          </w:tcPr>
          <w:p w:rsidR="00546956" w:rsidRDefault="00744715">
            <w:pPr>
              <w:spacing w:line="400" w:lineRule="exact"/>
              <w:rPr>
                <w:sz w:val="24"/>
              </w:rPr>
            </w:pPr>
            <w:r>
              <w:rPr>
                <w:rFonts w:hint="eastAsia"/>
                <w:sz w:val="24"/>
              </w:rPr>
              <w:t>不同受众群体，制作工艺，传播媒介的动画故事板创作方法。</w:t>
            </w:r>
          </w:p>
          <w:p w:rsidR="00546956" w:rsidRDefault="00744715">
            <w:pPr>
              <w:spacing w:line="400" w:lineRule="exact"/>
              <w:rPr>
                <w:sz w:val="24"/>
              </w:rPr>
            </w:pPr>
            <w:r>
              <w:rPr>
                <w:rFonts w:hint="eastAsia"/>
                <w:sz w:val="24"/>
              </w:rPr>
              <w:t>熟练掌握不同类型的故事板设计。</w:t>
            </w:r>
          </w:p>
        </w:tc>
        <w:tc>
          <w:tcPr>
            <w:tcW w:w="735" w:type="dxa"/>
            <w:vAlign w:val="center"/>
          </w:tcPr>
          <w:p w:rsidR="00546956" w:rsidRDefault="00744715">
            <w:pPr>
              <w:spacing w:line="400" w:lineRule="exact"/>
              <w:jc w:val="center"/>
              <w:rPr>
                <w:sz w:val="24"/>
              </w:rPr>
            </w:pPr>
            <w:r>
              <w:rPr>
                <w:rFonts w:hint="eastAsia"/>
                <w:sz w:val="24"/>
              </w:rPr>
              <w:t>6</w:t>
            </w:r>
          </w:p>
        </w:tc>
        <w:tc>
          <w:tcPr>
            <w:tcW w:w="1155" w:type="dxa"/>
            <w:vAlign w:val="center"/>
          </w:tcPr>
          <w:p w:rsidR="00546956" w:rsidRDefault="00744715">
            <w:pPr>
              <w:jc w:val="center"/>
              <w:rPr>
                <w:bCs/>
                <w:szCs w:val="21"/>
              </w:rPr>
            </w:pPr>
            <w:r>
              <w:rPr>
                <w:rFonts w:hint="eastAsia"/>
                <w:szCs w:val="21"/>
              </w:rPr>
              <w:t>1-3</w:t>
            </w:r>
            <w:r>
              <w:rPr>
                <w:rFonts w:hint="eastAsia"/>
                <w:szCs w:val="21"/>
              </w:rPr>
              <w:t>、</w:t>
            </w:r>
            <w:r>
              <w:rPr>
                <w:rFonts w:hint="eastAsia"/>
                <w:szCs w:val="21"/>
              </w:rPr>
              <w:t>2-1</w:t>
            </w:r>
            <w:r>
              <w:rPr>
                <w:rFonts w:hint="eastAsia"/>
                <w:szCs w:val="21"/>
              </w:rPr>
              <w:t>、</w:t>
            </w:r>
            <w:r>
              <w:rPr>
                <w:rFonts w:hint="eastAsia"/>
                <w:szCs w:val="21"/>
              </w:rPr>
              <w:t>4-1</w:t>
            </w:r>
          </w:p>
        </w:tc>
        <w:tc>
          <w:tcPr>
            <w:tcW w:w="840" w:type="dxa"/>
            <w:tcMar>
              <w:left w:w="28" w:type="dxa"/>
              <w:right w:w="28" w:type="dxa"/>
            </w:tcMar>
            <w:vAlign w:val="center"/>
          </w:tcPr>
          <w:p w:rsidR="00546956" w:rsidRDefault="00744715">
            <w:pPr>
              <w:jc w:val="center"/>
              <w:rPr>
                <w:szCs w:val="21"/>
              </w:rPr>
            </w:pPr>
            <w:r>
              <w:rPr>
                <w:rFonts w:hint="eastAsia"/>
                <w:bCs/>
                <w:szCs w:val="21"/>
              </w:rPr>
              <w:t>设计性</w:t>
            </w:r>
          </w:p>
        </w:tc>
        <w:tc>
          <w:tcPr>
            <w:tcW w:w="630" w:type="dxa"/>
            <w:tcMar>
              <w:left w:w="28" w:type="dxa"/>
              <w:right w:w="28" w:type="dxa"/>
            </w:tcMar>
            <w:vAlign w:val="center"/>
          </w:tcPr>
          <w:p w:rsidR="00546956" w:rsidRDefault="00744715">
            <w:pPr>
              <w:jc w:val="center"/>
              <w:rPr>
                <w:bCs/>
                <w:szCs w:val="21"/>
              </w:rPr>
            </w:pPr>
            <w:r>
              <w:rPr>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rFonts w:hint="eastAsia"/>
          <w:sz w:val="24"/>
        </w:rPr>
        <w:t>1.</w:t>
      </w:r>
      <w:r>
        <w:rPr>
          <w:sz w:val="24"/>
        </w:rPr>
        <w:t>引导学生掌握</w:t>
      </w:r>
      <w:r>
        <w:rPr>
          <w:rFonts w:hint="eastAsia"/>
          <w:sz w:val="24"/>
        </w:rPr>
        <w:t>故事板</w:t>
      </w:r>
      <w:r>
        <w:rPr>
          <w:sz w:val="24"/>
        </w:rPr>
        <w:t>设计的相关概念</w:t>
      </w:r>
      <w:r>
        <w:rPr>
          <w:rFonts w:hint="eastAsia"/>
          <w:sz w:val="24"/>
        </w:rPr>
        <w:t>，</w:t>
      </w:r>
      <w:r>
        <w:rPr>
          <w:sz w:val="24"/>
        </w:rPr>
        <w:t>掌握</w:t>
      </w:r>
      <w:r>
        <w:rPr>
          <w:rFonts w:hint="eastAsia"/>
          <w:sz w:val="24"/>
        </w:rPr>
        <w:t>设计</w:t>
      </w:r>
      <w:r>
        <w:rPr>
          <w:sz w:val="24"/>
        </w:rPr>
        <w:t>故事板的方法</w:t>
      </w:r>
      <w:r>
        <w:rPr>
          <w:rFonts w:hint="eastAsia"/>
          <w:sz w:val="24"/>
        </w:rPr>
        <w:t>，</w:t>
      </w:r>
      <w:r>
        <w:rPr>
          <w:sz w:val="24"/>
        </w:rPr>
        <w:t>能运用学到的知识点进行创作设计</w:t>
      </w:r>
      <w:r>
        <w:rPr>
          <w:rFonts w:hint="eastAsia"/>
          <w:sz w:val="24"/>
        </w:rPr>
        <w:t>。</w:t>
      </w:r>
    </w:p>
    <w:p w:rsidR="00546956" w:rsidRDefault="00744715">
      <w:pPr>
        <w:spacing w:line="360" w:lineRule="auto"/>
        <w:ind w:firstLineChars="200" w:firstLine="480"/>
        <w:rPr>
          <w:sz w:val="24"/>
        </w:rPr>
      </w:pPr>
      <w:r>
        <w:rPr>
          <w:rFonts w:hint="eastAsia"/>
          <w:sz w:val="24"/>
        </w:rPr>
        <w:t xml:space="preserve">2. </w:t>
      </w:r>
      <w:r>
        <w:rPr>
          <w:sz w:val="24"/>
        </w:rPr>
        <w:t>采用多媒体教学手段，配合丰富的</w:t>
      </w:r>
      <w:r>
        <w:rPr>
          <w:rFonts w:hint="eastAsia"/>
          <w:sz w:val="24"/>
        </w:rPr>
        <w:t>故事板赏析</w:t>
      </w:r>
      <w:r>
        <w:rPr>
          <w:sz w:val="24"/>
        </w:rPr>
        <w:t>，保证讲课进度的同时，注意学生的掌握程度和课堂的气氛</w:t>
      </w:r>
      <w:r>
        <w:rPr>
          <w:rFonts w:hint="eastAsia"/>
          <w:sz w:val="24"/>
        </w:rPr>
        <w:t>。</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rPr>
                <w:szCs w:val="21"/>
              </w:rPr>
            </w:pPr>
            <w:r>
              <w:rPr>
                <w:rFonts w:hint="eastAsia"/>
                <w:szCs w:val="21"/>
              </w:rPr>
              <w:t>（</w:t>
            </w:r>
            <w:r>
              <w:rPr>
                <w:szCs w:val="21"/>
              </w:rPr>
              <w:t>1</w:t>
            </w:r>
            <w:r>
              <w:rPr>
                <w:rFonts w:hint="eastAsia"/>
                <w:szCs w:val="21"/>
              </w:rPr>
              <w:t>）</w:t>
            </w:r>
            <w:r>
              <w:rPr>
                <w:szCs w:val="21"/>
              </w:rPr>
              <w:t>掌握本课程教学大纲内容，严格按照教学大纲要求进行课程教学内容的组织。</w:t>
            </w:r>
          </w:p>
          <w:p w:rsidR="00546956" w:rsidRDefault="00744715">
            <w:pPr>
              <w:spacing w:line="276" w:lineRule="auto"/>
              <w:rPr>
                <w:szCs w:val="21"/>
              </w:rPr>
            </w:pPr>
            <w:r>
              <w:rPr>
                <w:rFonts w:hint="eastAsia"/>
                <w:szCs w:val="21"/>
              </w:rPr>
              <w:t>（</w:t>
            </w:r>
            <w:r>
              <w:rPr>
                <w:szCs w:val="21"/>
              </w:rPr>
              <w:t>2</w:t>
            </w:r>
            <w:r>
              <w:rPr>
                <w:rFonts w:hint="eastAsia"/>
                <w:szCs w:val="21"/>
              </w:rPr>
              <w:t>）</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rPr>
                <w:szCs w:val="21"/>
              </w:rPr>
            </w:pPr>
            <w:r>
              <w:rPr>
                <w:szCs w:val="21"/>
              </w:rPr>
              <w:lastRenderedPageBreak/>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lastRenderedPageBreak/>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rPr>
                <w:szCs w:val="21"/>
              </w:rPr>
            </w:pPr>
            <w:r>
              <w:rPr>
                <w:rFonts w:hint="eastAsia"/>
                <w:szCs w:val="21"/>
              </w:rPr>
              <w:t>（</w:t>
            </w:r>
            <w:r>
              <w:rPr>
                <w:szCs w:val="21"/>
              </w:rPr>
              <w:t>1</w:t>
            </w:r>
            <w:r>
              <w:rPr>
                <w:rFonts w:hint="eastAsia"/>
                <w:szCs w:val="21"/>
              </w:rPr>
              <w:t>）</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p>
          <w:p w:rsidR="00546956" w:rsidRDefault="00744715">
            <w:pPr>
              <w:rPr>
                <w:szCs w:val="21"/>
              </w:rPr>
            </w:pPr>
            <w:r>
              <w:rPr>
                <w:rFonts w:hint="eastAsia"/>
                <w:szCs w:val="21"/>
              </w:rPr>
              <w:t>（</w:t>
            </w:r>
            <w:r>
              <w:rPr>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rPr>
                <w:szCs w:val="21"/>
              </w:rPr>
            </w:pPr>
            <w:r>
              <w:rPr>
                <w:rFonts w:hint="eastAsia"/>
                <w:szCs w:val="21"/>
              </w:rPr>
              <w:t>（</w:t>
            </w:r>
            <w:r>
              <w:rPr>
                <w:rFonts w:hint="eastAsia"/>
                <w:szCs w:val="21"/>
              </w:rPr>
              <w:t>4</w:t>
            </w:r>
            <w:r>
              <w:rPr>
                <w:rFonts w:hint="eastAsia"/>
                <w:szCs w:val="21"/>
              </w:rPr>
              <w:t>）结合案例分析及故事板赏析，</w:t>
            </w:r>
            <w:r>
              <w:rPr>
                <w:szCs w:val="21"/>
              </w:rPr>
              <w:t>便于学生理解、接受，使学生在掌握知识的过程中，保持较为浓厚的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w:t>
            </w:r>
            <w:r>
              <w:rPr>
                <w:rFonts w:hint="eastAsia"/>
                <w:szCs w:val="21"/>
              </w:rPr>
              <w:t>保质</w:t>
            </w:r>
            <w:r>
              <w:rPr>
                <w:szCs w:val="21"/>
              </w:rPr>
              <w:t>完成作业</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不抄袭</w:t>
            </w:r>
            <w:r>
              <w:rPr>
                <w:rFonts w:hint="eastAsia"/>
                <w:szCs w:val="21"/>
              </w:rPr>
              <w:t>。</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认真</w:t>
            </w:r>
            <w:r>
              <w:rPr>
                <w:rFonts w:hint="eastAsia"/>
                <w:szCs w:val="21"/>
              </w:rPr>
              <w:t>按时</w:t>
            </w:r>
            <w:r>
              <w:rPr>
                <w:szCs w:val="21"/>
              </w:rPr>
              <w:t>批改作业，并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为课题创作设计</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w:t>
            </w:r>
            <w:r>
              <w:rPr>
                <w:rFonts w:hint="eastAsia"/>
                <w:szCs w:val="21"/>
              </w:rPr>
              <w:t>2</w:t>
            </w:r>
            <w:r>
              <w:rPr>
                <w:rFonts w:hint="eastAsia"/>
                <w:szCs w:val="21"/>
              </w:rPr>
              <w:t>以上者。</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w:t>
      </w:r>
      <w:r>
        <w:rPr>
          <w:rFonts w:hint="eastAsia"/>
          <w:sz w:val="24"/>
        </w:rPr>
        <w:t>和</w:t>
      </w:r>
      <w:r>
        <w:rPr>
          <w:sz w:val="24"/>
        </w:rPr>
        <w:t>平时作业考核，期</w:t>
      </w:r>
      <w:r>
        <w:rPr>
          <w:rFonts w:hint="eastAsia"/>
          <w:sz w:val="24"/>
        </w:rPr>
        <w:t>末</w:t>
      </w:r>
      <w:r>
        <w:rPr>
          <w:sz w:val="24"/>
        </w:rPr>
        <w:t>考试采用采用</w:t>
      </w:r>
      <w:r>
        <w:rPr>
          <w:rFonts w:hint="eastAsia"/>
          <w:sz w:val="24"/>
        </w:rPr>
        <w:t>课题创作设计方式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40</w:t>
      </w:r>
      <w:r>
        <w:rPr>
          <w:sz w:val="24"/>
        </w:rPr>
        <w:t>% +</w:t>
      </w:r>
      <w:r>
        <w:rPr>
          <w:sz w:val="24"/>
        </w:rPr>
        <w:t>期末考试成绩</w:t>
      </w:r>
      <w:r>
        <w:rPr>
          <w:sz w:val="24"/>
        </w:rPr>
        <w:t>×</w:t>
      </w:r>
      <w:r>
        <w:rPr>
          <w:rFonts w:hint="eastAsia"/>
          <w:sz w:val="24"/>
        </w:rPr>
        <w:t>60</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rPr>
                <w:rFonts w:eastAsia="宋体"/>
              </w:rPr>
            </w:pPr>
            <w:r>
              <w:rPr>
                <w:rFonts w:eastAsia="宋体"/>
              </w:rPr>
              <w:t>平时作业及考勤</w:t>
            </w:r>
          </w:p>
        </w:tc>
        <w:tc>
          <w:tcPr>
            <w:tcW w:w="808" w:type="dxa"/>
            <w:vAlign w:val="center"/>
          </w:tcPr>
          <w:p w:rsidR="00546956" w:rsidRDefault="00744715">
            <w:pPr>
              <w:pStyle w:val="a9"/>
              <w:jc w:val="center"/>
              <w:rPr>
                <w:rFonts w:eastAsia="宋体"/>
              </w:rPr>
            </w:pPr>
            <w:r>
              <w:rPr>
                <w:rFonts w:eastAsia="宋体" w:hint="eastAsia"/>
              </w:rPr>
              <w:t>40</w:t>
            </w:r>
            <w:r>
              <w:rPr>
                <w:rFonts w:eastAsia="宋体"/>
              </w:rPr>
              <w:t>%</w:t>
            </w:r>
          </w:p>
        </w:tc>
        <w:tc>
          <w:tcPr>
            <w:tcW w:w="4410" w:type="dxa"/>
            <w:vAlign w:val="center"/>
          </w:tcPr>
          <w:p w:rsidR="00546956" w:rsidRDefault="00744715">
            <w:pPr>
              <w:pStyle w:val="a9"/>
              <w:rPr>
                <w:rFonts w:eastAsia="宋体"/>
                <w:szCs w:val="21"/>
              </w:rPr>
            </w:pPr>
            <w:r>
              <w:rPr>
                <w:rFonts w:eastAsia="宋体" w:hint="eastAsia"/>
                <w:szCs w:val="21"/>
              </w:rPr>
              <w:t>完成布置的实践作业，考勤缺勤以扣分形式计入平时成绩，平时成绩占总成绩的</w:t>
            </w:r>
            <w:r>
              <w:rPr>
                <w:rFonts w:eastAsia="宋体" w:hint="eastAsia"/>
                <w:szCs w:val="21"/>
              </w:rPr>
              <w:t>40%</w:t>
            </w:r>
            <w:r>
              <w:rPr>
                <w:rFonts w:eastAsia="宋体" w:hint="eastAsia"/>
                <w:szCs w:val="21"/>
              </w:rPr>
              <w:t>。</w:t>
            </w:r>
          </w:p>
        </w:tc>
        <w:tc>
          <w:tcPr>
            <w:tcW w:w="1470" w:type="dxa"/>
            <w:vAlign w:val="center"/>
          </w:tcPr>
          <w:p w:rsidR="00546956" w:rsidRDefault="00744715">
            <w:pPr>
              <w:pStyle w:val="a9"/>
              <w:jc w:val="center"/>
              <w:rPr>
                <w:rFonts w:eastAsia="宋体"/>
              </w:rPr>
            </w:pPr>
            <w:r>
              <w:rPr>
                <w:rFonts w:eastAsia="宋体" w:hint="eastAsia"/>
                <w:szCs w:val="21"/>
              </w:rPr>
              <w:t xml:space="preserve"> </w:t>
            </w:r>
            <w:r>
              <w:rPr>
                <w:rFonts w:hint="eastAsia"/>
                <w:szCs w:val="21"/>
              </w:rPr>
              <w:t>1-3</w:t>
            </w:r>
            <w:r>
              <w:rPr>
                <w:rFonts w:hint="eastAsia"/>
                <w:szCs w:val="21"/>
              </w:rPr>
              <w:t>、</w:t>
            </w:r>
            <w:r>
              <w:rPr>
                <w:rFonts w:hint="eastAsia"/>
                <w:szCs w:val="21"/>
              </w:rPr>
              <w:t>2-1</w:t>
            </w:r>
            <w:r>
              <w:rPr>
                <w:rFonts w:hint="eastAsia"/>
                <w:szCs w:val="21"/>
              </w:rPr>
              <w:t>、</w:t>
            </w:r>
            <w:r>
              <w:rPr>
                <w:rFonts w:hint="eastAsia"/>
                <w:szCs w:val="21"/>
              </w:rPr>
              <w:t>4-1</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课题创作设计</w:t>
            </w:r>
          </w:p>
        </w:tc>
        <w:tc>
          <w:tcPr>
            <w:tcW w:w="808" w:type="dxa"/>
            <w:vAlign w:val="center"/>
          </w:tcPr>
          <w:p w:rsidR="00546956" w:rsidRDefault="00744715">
            <w:pPr>
              <w:pStyle w:val="a9"/>
              <w:jc w:val="center"/>
              <w:rPr>
                <w:rFonts w:eastAsia="宋体"/>
              </w:rPr>
            </w:pPr>
            <w:r>
              <w:rPr>
                <w:rFonts w:eastAsia="宋体" w:hint="eastAsia"/>
              </w:rPr>
              <w:t>60</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szCs w:val="21"/>
              </w:rPr>
            </w:pPr>
            <w:r>
              <w:rPr>
                <w:rFonts w:eastAsia="宋体" w:hint="eastAsia"/>
                <w:szCs w:val="21"/>
              </w:rPr>
              <w:t>考试为课题命题创作设计，根据具体情况课结合相关设计竞赛，考核学生的原创角色造型设计能力，期末考试占总成绩的</w:t>
            </w:r>
            <w:r>
              <w:rPr>
                <w:rFonts w:eastAsia="宋体" w:hint="eastAsia"/>
                <w:szCs w:val="21"/>
              </w:rPr>
              <w:t>60%</w:t>
            </w:r>
            <w:r>
              <w:rPr>
                <w:rFonts w:eastAsia="宋体" w:hint="eastAsia"/>
                <w:szCs w:val="21"/>
              </w:rPr>
              <w:t>。</w:t>
            </w:r>
          </w:p>
        </w:tc>
        <w:tc>
          <w:tcPr>
            <w:tcW w:w="1470" w:type="dxa"/>
            <w:vAlign w:val="center"/>
          </w:tcPr>
          <w:p w:rsidR="00546956" w:rsidRDefault="00744715">
            <w:pPr>
              <w:pStyle w:val="a9"/>
              <w:jc w:val="center"/>
              <w:rPr>
                <w:rFonts w:eastAsia="宋体"/>
              </w:rPr>
            </w:pPr>
            <w:r>
              <w:rPr>
                <w:rFonts w:eastAsia="宋体" w:hint="eastAsia"/>
                <w:szCs w:val="21"/>
              </w:rPr>
              <w:t xml:space="preserve"> </w:t>
            </w:r>
            <w:r>
              <w:rPr>
                <w:rFonts w:hint="eastAsia"/>
                <w:szCs w:val="21"/>
              </w:rPr>
              <w:t>1-3</w:t>
            </w:r>
            <w:r>
              <w:rPr>
                <w:rFonts w:hint="eastAsia"/>
                <w:szCs w:val="21"/>
              </w:rPr>
              <w:t>、</w:t>
            </w:r>
            <w:r>
              <w:rPr>
                <w:rFonts w:hint="eastAsia"/>
                <w:szCs w:val="21"/>
              </w:rPr>
              <w:t>2-1</w:t>
            </w:r>
            <w:r>
              <w:rPr>
                <w:rFonts w:hint="eastAsia"/>
                <w:szCs w:val="21"/>
              </w:rPr>
              <w:t>、</w:t>
            </w:r>
            <w:r>
              <w:rPr>
                <w:rFonts w:hint="eastAsia"/>
                <w:szCs w:val="21"/>
              </w:rPr>
              <w:t>4-1</w:t>
            </w:r>
          </w:p>
        </w:tc>
      </w:tr>
    </w:tbl>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sz w:val="24"/>
        </w:rPr>
      </w:pPr>
      <w:r>
        <w:rPr>
          <w:rFonts w:hint="eastAsia"/>
          <w:b/>
          <w:sz w:val="24"/>
        </w:rPr>
        <w:t>（一）持续改进</w:t>
      </w:r>
    </w:p>
    <w:p w:rsidR="00546956" w:rsidRDefault="00744715">
      <w:pPr>
        <w:spacing w:line="360" w:lineRule="auto"/>
        <w:ind w:firstLineChars="200" w:firstLine="480"/>
        <w:rPr>
          <w:sz w:val="24"/>
        </w:rPr>
      </w:pPr>
      <w:r>
        <w:rPr>
          <w:sz w:val="24"/>
          <w:szCs w:val="22"/>
        </w:rPr>
        <w:t>本课程根据学生的学习态度</w:t>
      </w:r>
      <w:r>
        <w:rPr>
          <w:rFonts w:hint="eastAsia"/>
          <w:sz w:val="24"/>
          <w:szCs w:val="22"/>
        </w:rPr>
        <w:t>、</w:t>
      </w:r>
      <w:r>
        <w:rPr>
          <w:sz w:val="24"/>
          <w:szCs w:val="22"/>
        </w:rPr>
        <w:t>平时作业</w:t>
      </w:r>
      <w:r>
        <w:rPr>
          <w:rFonts w:hint="eastAsia"/>
          <w:sz w:val="24"/>
          <w:szCs w:val="22"/>
        </w:rPr>
        <w:t>、期末考试</w:t>
      </w:r>
      <w:r>
        <w:rPr>
          <w:sz w:val="24"/>
          <w:szCs w:val="22"/>
        </w:rPr>
        <w:t>情况和学生、教学督导等</w:t>
      </w:r>
      <w:r>
        <w:rPr>
          <w:rFonts w:hint="eastAsia"/>
          <w:sz w:val="24"/>
          <w:szCs w:val="22"/>
        </w:rPr>
        <w:t>的</w:t>
      </w:r>
      <w:r>
        <w:rPr>
          <w:sz w:val="24"/>
          <w:szCs w:val="22"/>
        </w:rPr>
        <w:t>反馈，</w:t>
      </w:r>
      <w:r>
        <w:rPr>
          <w:sz w:val="24"/>
          <w:szCs w:val="22"/>
        </w:rPr>
        <w:lastRenderedPageBreak/>
        <w:t>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，确保相应毕业要求指标点达成。并根据行业发展</w:t>
      </w:r>
      <w:r>
        <w:rPr>
          <w:rFonts w:hint="eastAsia"/>
          <w:sz w:val="24"/>
          <w:szCs w:val="22"/>
        </w:rPr>
        <w:t>，</w:t>
      </w:r>
      <w:r>
        <w:rPr>
          <w:sz w:val="24"/>
          <w:szCs w:val="22"/>
        </w:rPr>
        <w:t>适时更新知识内容及所需软件版本</w:t>
      </w:r>
      <w:r>
        <w:rPr>
          <w:rFonts w:hint="eastAsia"/>
          <w:sz w:val="24"/>
          <w:szCs w:val="22"/>
        </w:rPr>
        <w:t>。</w:t>
      </w:r>
    </w:p>
    <w:p w:rsidR="00546956" w:rsidRDefault="00744715">
      <w:pPr>
        <w:spacing w:line="360" w:lineRule="auto"/>
        <w:ind w:firstLineChars="200" w:firstLine="482"/>
        <w:rPr>
          <w:b/>
          <w:sz w:val="24"/>
        </w:rPr>
      </w:pPr>
      <w:r>
        <w:rPr>
          <w:rFonts w:hint="eastAsia"/>
          <w:b/>
          <w:sz w:val="24"/>
        </w:rPr>
        <w:t>（二）</w:t>
      </w:r>
      <w:r>
        <w:rPr>
          <w:b/>
          <w:sz w:val="24"/>
        </w:rPr>
        <w:t>参考书目及学习资料</w:t>
      </w:r>
    </w:p>
    <w:p w:rsidR="00546956" w:rsidRDefault="00744715">
      <w:pPr>
        <w:pStyle w:val="p0"/>
        <w:spacing w:line="400" w:lineRule="exact"/>
        <w:ind w:leftChars="114" w:left="239" w:firstLineChars="100" w:firstLine="240"/>
        <w:jc w:val="left"/>
        <w:rPr>
          <w:rFonts w:ascii="宋体" w:hAnsi="宋体"/>
          <w:sz w:val="24"/>
          <w:szCs w:val="24"/>
        </w:rPr>
      </w:pPr>
      <w:r>
        <w:rPr>
          <w:rFonts w:ascii="宋体" w:hAnsi="宋体" w:hint="eastAsia"/>
          <w:sz w:val="24"/>
          <w:szCs w:val="24"/>
        </w:rPr>
        <w:t xml:space="preserve">1. </w:t>
      </w:r>
      <w:r>
        <w:rPr>
          <w:rFonts w:ascii="宋体" w:hAnsi="宋体" w:hint="eastAsia"/>
          <w:bCs/>
          <w:sz w:val="24"/>
        </w:rPr>
        <w:t>谭东芳</w:t>
      </w:r>
      <w:r>
        <w:rPr>
          <w:rFonts w:ascii="宋体" w:hAnsi="宋体" w:hint="eastAsia"/>
          <w:sz w:val="24"/>
          <w:szCs w:val="24"/>
        </w:rPr>
        <w:t xml:space="preserve">        </w:t>
      </w:r>
      <w:r>
        <w:rPr>
          <w:rFonts w:ascii="宋体" w:hAnsi="宋体" w:hint="eastAsia"/>
          <w:bCs/>
          <w:sz w:val="24"/>
        </w:rPr>
        <w:t>动画故事板技法</w:t>
      </w:r>
      <w:r>
        <w:rPr>
          <w:rFonts w:ascii="宋体" w:hAnsi="宋体" w:hint="eastAsia"/>
          <w:sz w:val="24"/>
          <w:szCs w:val="24"/>
        </w:rPr>
        <w:t xml:space="preserve">                      </w:t>
      </w:r>
      <w:r>
        <w:rPr>
          <w:rFonts w:ascii="宋体" w:hAnsi="宋体" w:hint="eastAsia"/>
          <w:bCs/>
          <w:sz w:val="24"/>
        </w:rPr>
        <w:t>京华出版社</w:t>
      </w:r>
    </w:p>
    <w:p w:rsidR="00546956" w:rsidRDefault="00744715">
      <w:pPr>
        <w:pStyle w:val="p0"/>
        <w:spacing w:line="400" w:lineRule="exact"/>
        <w:ind w:firstLineChars="200" w:firstLine="480"/>
        <w:jc w:val="left"/>
        <w:rPr>
          <w:rFonts w:ascii="宋体" w:hAnsi="宋体"/>
          <w:sz w:val="24"/>
        </w:rPr>
      </w:pPr>
      <w:r>
        <w:rPr>
          <w:rFonts w:ascii="宋体" w:hAnsi="宋体" w:hint="eastAsia"/>
          <w:sz w:val="24"/>
          <w:szCs w:val="24"/>
        </w:rPr>
        <w:t xml:space="preserve">2. </w:t>
      </w:r>
      <w:r>
        <w:rPr>
          <w:rFonts w:ascii="宋体" w:hAnsi="宋体" w:hint="eastAsia"/>
          <w:sz w:val="24"/>
        </w:rPr>
        <w:t>姚光华</w:t>
      </w:r>
      <w:r>
        <w:rPr>
          <w:rFonts w:ascii="宋体" w:hAnsi="宋体" w:hint="eastAsia"/>
          <w:sz w:val="24"/>
        </w:rPr>
        <w:t xml:space="preserve">        </w:t>
      </w:r>
      <w:r>
        <w:rPr>
          <w:rFonts w:ascii="宋体" w:hAnsi="宋体" w:hint="eastAsia"/>
          <w:sz w:val="24"/>
        </w:rPr>
        <w:t>动画分镜台本设计</w:t>
      </w:r>
      <w:r>
        <w:rPr>
          <w:rFonts w:ascii="宋体" w:hAnsi="宋体" w:hint="eastAsia"/>
          <w:sz w:val="24"/>
        </w:rPr>
        <w:t xml:space="preserve">                    </w:t>
      </w:r>
      <w:r>
        <w:rPr>
          <w:rFonts w:ascii="宋体" w:hAnsi="宋体" w:hint="eastAsia"/>
          <w:sz w:val="24"/>
        </w:rPr>
        <w:t>上海人民美术出版社</w:t>
      </w:r>
    </w:p>
    <w:p w:rsidR="00546956" w:rsidRDefault="00744715">
      <w:pPr>
        <w:pStyle w:val="p0"/>
        <w:spacing w:line="400" w:lineRule="exact"/>
        <w:ind w:firstLineChars="200" w:firstLine="480"/>
        <w:jc w:val="left"/>
        <w:rPr>
          <w:rFonts w:ascii="宋体" w:hAnsi="宋体"/>
          <w:sz w:val="24"/>
        </w:rPr>
      </w:pPr>
      <w:r>
        <w:rPr>
          <w:rFonts w:ascii="宋体" w:hAnsi="宋体" w:hint="eastAsia"/>
          <w:sz w:val="24"/>
        </w:rPr>
        <w:t xml:space="preserve">3. </w:t>
      </w:r>
      <w:hyperlink r:id="rId25" w:history="1">
        <w:r>
          <w:rPr>
            <w:rFonts w:ascii="宋体" w:hAnsi="宋体"/>
            <w:sz w:val="24"/>
          </w:rPr>
          <w:t>约翰</w:t>
        </w:r>
        <w:r>
          <w:rPr>
            <w:rFonts w:ascii="宋体" w:hAnsi="宋体"/>
            <w:sz w:val="24"/>
          </w:rPr>
          <w:t>·</w:t>
        </w:r>
        <w:r>
          <w:rPr>
            <w:rFonts w:ascii="宋体" w:hAnsi="宋体"/>
            <w:sz w:val="24"/>
          </w:rPr>
          <w:t>哈特</w:t>
        </w:r>
        <w:r>
          <w:rPr>
            <w:rFonts w:ascii="宋体" w:hAnsi="宋体"/>
            <w:sz w:val="24"/>
          </w:rPr>
          <w:t xml:space="preserve"> (John Hart)</w:t>
        </w:r>
      </w:hyperlink>
      <w:r>
        <w:rPr>
          <w:rFonts w:ascii="宋体" w:hAnsi="宋体"/>
          <w:sz w:val="24"/>
        </w:rPr>
        <w:t xml:space="preserve"> (</w:t>
      </w:r>
      <w:r>
        <w:rPr>
          <w:rFonts w:ascii="宋体" w:hAnsi="宋体"/>
          <w:sz w:val="24"/>
        </w:rPr>
        <w:t>作者</w:t>
      </w:r>
      <w:r>
        <w:rPr>
          <w:rFonts w:ascii="宋体" w:hAnsi="宋体"/>
          <w:sz w:val="24"/>
        </w:rPr>
        <w:t xml:space="preserve">), </w:t>
      </w:r>
      <w:hyperlink r:id="rId26" w:history="1">
        <w:r>
          <w:rPr>
            <w:rFonts w:ascii="宋体" w:hAnsi="宋体"/>
            <w:sz w:val="24"/>
          </w:rPr>
          <w:t>梁明</w:t>
        </w:r>
      </w:hyperlink>
      <w:r>
        <w:rPr>
          <w:rFonts w:ascii="宋体" w:hAnsi="宋体"/>
          <w:sz w:val="24"/>
        </w:rPr>
        <w:t xml:space="preserve"> (</w:t>
      </w:r>
      <w:r>
        <w:rPr>
          <w:rFonts w:ascii="宋体" w:hAnsi="宋体"/>
          <w:sz w:val="24"/>
        </w:rPr>
        <w:t>译者</w:t>
      </w:r>
      <w:r>
        <w:rPr>
          <w:rFonts w:ascii="宋体" w:hAnsi="宋体"/>
          <w:sz w:val="24"/>
        </w:rPr>
        <w:t>)</w:t>
      </w:r>
      <w:r>
        <w:rPr>
          <w:rFonts w:ascii="宋体" w:hAnsi="宋体" w:hint="eastAsia"/>
          <w:sz w:val="24"/>
        </w:rPr>
        <w:t xml:space="preserve"> </w:t>
      </w:r>
    </w:p>
    <w:p w:rsidR="00546956" w:rsidRDefault="00744715">
      <w:pPr>
        <w:pStyle w:val="p0"/>
        <w:spacing w:line="400" w:lineRule="exact"/>
        <w:ind w:firstLineChars="1050" w:firstLine="2520"/>
        <w:jc w:val="left"/>
        <w:rPr>
          <w:rFonts w:ascii="宋体" w:hAnsi="宋体"/>
          <w:sz w:val="24"/>
        </w:rPr>
      </w:pPr>
      <w:r>
        <w:rPr>
          <w:rFonts w:ascii="宋体" w:hAnsi="宋体"/>
          <w:sz w:val="24"/>
        </w:rPr>
        <w:t>开拍之前</w:t>
      </w:r>
      <w:r>
        <w:rPr>
          <w:rFonts w:ascii="宋体" w:hAnsi="宋体"/>
          <w:sz w:val="24"/>
        </w:rPr>
        <w:t>:</w:t>
      </w:r>
      <w:r>
        <w:rPr>
          <w:rFonts w:ascii="宋体" w:hAnsi="宋体"/>
          <w:sz w:val="24"/>
        </w:rPr>
        <w:t>故事板的艺术</w:t>
      </w:r>
      <w:r>
        <w:rPr>
          <w:rFonts w:ascii="宋体" w:hAnsi="宋体"/>
          <w:sz w:val="24"/>
        </w:rPr>
        <w:t>(</w:t>
      </w:r>
      <w:r>
        <w:rPr>
          <w:rFonts w:ascii="宋体" w:hAnsi="宋体"/>
          <w:sz w:val="24"/>
        </w:rPr>
        <w:t>插</w:t>
      </w:r>
      <w:r>
        <w:rPr>
          <w:rFonts w:ascii="宋体" w:hAnsi="宋体"/>
          <w:sz w:val="24"/>
        </w:rPr>
        <w:t>图修订第</w:t>
      </w:r>
      <w:r>
        <w:rPr>
          <w:rFonts w:ascii="宋体" w:hAnsi="宋体"/>
          <w:sz w:val="24"/>
        </w:rPr>
        <w:t>2</w:t>
      </w:r>
      <w:r>
        <w:rPr>
          <w:rFonts w:ascii="宋体" w:hAnsi="宋体"/>
          <w:sz w:val="24"/>
        </w:rPr>
        <w:t>版</w:t>
      </w:r>
      <w:r>
        <w:rPr>
          <w:rFonts w:ascii="宋体" w:hAnsi="宋体"/>
          <w:sz w:val="24"/>
        </w:rPr>
        <w:t>)</w:t>
      </w:r>
      <w:r>
        <w:rPr>
          <w:rFonts w:ascii="宋体" w:hAnsi="宋体" w:hint="eastAsia"/>
          <w:sz w:val="24"/>
        </w:rPr>
        <w:t xml:space="preserve"> </w:t>
      </w:r>
      <w:r>
        <w:rPr>
          <w:rFonts w:ascii="宋体" w:hAnsi="宋体"/>
          <w:sz w:val="24"/>
        </w:rPr>
        <w:t>北京联合出版公司</w:t>
      </w:r>
    </w:p>
    <w:p w:rsidR="00546956" w:rsidRDefault="00744715">
      <w:pPr>
        <w:pStyle w:val="p0"/>
        <w:spacing w:line="400" w:lineRule="exact"/>
        <w:ind w:firstLineChars="200" w:firstLine="480"/>
        <w:jc w:val="left"/>
        <w:rPr>
          <w:rFonts w:ascii="宋体" w:hAnsi="宋体"/>
          <w:sz w:val="24"/>
        </w:rPr>
      </w:pPr>
      <w:r>
        <w:rPr>
          <w:rFonts w:ascii="宋体" w:hAnsi="宋体" w:hint="eastAsia"/>
          <w:sz w:val="24"/>
        </w:rPr>
        <w:t xml:space="preserve">4. </w:t>
      </w:r>
      <w:hyperlink r:id="rId27" w:history="1">
        <w:r>
          <w:rPr>
            <w:rFonts w:ascii="宋体" w:hAnsi="宋体"/>
            <w:sz w:val="24"/>
          </w:rPr>
          <w:t>杰里米</w:t>
        </w:r>
        <w:r>
          <w:rPr>
            <w:rFonts w:ascii="宋体" w:hAnsi="宋体"/>
            <w:sz w:val="24"/>
          </w:rPr>
          <w:t>•</w:t>
        </w:r>
        <w:r>
          <w:rPr>
            <w:rFonts w:ascii="宋体" w:hAnsi="宋体"/>
            <w:sz w:val="24"/>
          </w:rPr>
          <w:t>温尼尔德</w:t>
        </w:r>
        <w:r>
          <w:rPr>
            <w:rFonts w:ascii="宋体" w:hAnsi="宋体"/>
            <w:sz w:val="24"/>
          </w:rPr>
          <w:t xml:space="preserve"> (Jeremy Vineyard)</w:t>
        </w:r>
      </w:hyperlink>
      <w:r>
        <w:rPr>
          <w:rFonts w:ascii="宋体" w:hAnsi="宋体"/>
          <w:sz w:val="24"/>
        </w:rPr>
        <w:t xml:space="preserve"> (</w:t>
      </w:r>
      <w:r>
        <w:rPr>
          <w:rFonts w:ascii="宋体" w:hAnsi="宋体"/>
          <w:sz w:val="24"/>
        </w:rPr>
        <w:t>作者</w:t>
      </w:r>
      <w:r>
        <w:rPr>
          <w:rFonts w:ascii="宋体" w:hAnsi="宋体"/>
          <w:sz w:val="24"/>
        </w:rPr>
        <w:t>)</w:t>
      </w:r>
    </w:p>
    <w:p w:rsidR="00546956" w:rsidRDefault="00744715">
      <w:pPr>
        <w:pStyle w:val="p0"/>
        <w:spacing w:line="400" w:lineRule="exact"/>
        <w:ind w:firstLineChars="1050" w:firstLine="2520"/>
        <w:jc w:val="left"/>
        <w:rPr>
          <w:rFonts w:ascii="宋体" w:hAnsi="宋体"/>
          <w:sz w:val="24"/>
        </w:rPr>
      </w:pPr>
      <w:r>
        <w:rPr>
          <w:rFonts w:ascii="宋体" w:hAnsi="宋体"/>
          <w:sz w:val="24"/>
        </w:rPr>
        <w:t>电影镜头入门</w:t>
      </w:r>
      <w:r>
        <w:rPr>
          <w:rFonts w:ascii="宋体" w:hAnsi="宋体"/>
          <w:sz w:val="24"/>
        </w:rPr>
        <w:t>(</w:t>
      </w:r>
      <w:r>
        <w:rPr>
          <w:rFonts w:ascii="宋体" w:hAnsi="宋体"/>
          <w:sz w:val="24"/>
        </w:rPr>
        <w:t>插图修订第</w:t>
      </w:r>
      <w:r>
        <w:rPr>
          <w:rFonts w:ascii="宋体" w:hAnsi="宋体"/>
          <w:sz w:val="24"/>
        </w:rPr>
        <w:t>2</w:t>
      </w:r>
      <w:r>
        <w:rPr>
          <w:rFonts w:ascii="宋体" w:hAnsi="宋体"/>
          <w:sz w:val="24"/>
        </w:rPr>
        <w:t>版</w:t>
      </w:r>
      <w:r>
        <w:rPr>
          <w:rFonts w:ascii="宋体" w:hAnsi="宋体"/>
          <w:sz w:val="24"/>
        </w:rPr>
        <w:t>)</w:t>
      </w:r>
      <w:r>
        <w:rPr>
          <w:rFonts w:ascii="宋体" w:hAnsi="宋体" w:hint="eastAsia"/>
          <w:sz w:val="24"/>
        </w:rPr>
        <w:t xml:space="preserve">          </w:t>
      </w:r>
      <w:r>
        <w:rPr>
          <w:rFonts w:ascii="宋体" w:hAnsi="宋体"/>
          <w:sz w:val="24"/>
        </w:rPr>
        <w:t>北京联合出版公司</w:t>
      </w:r>
    </w:p>
    <w:p w:rsidR="00546956" w:rsidRDefault="00546956">
      <w:pPr>
        <w:pStyle w:val="p0"/>
        <w:spacing w:line="400" w:lineRule="exact"/>
        <w:ind w:firstLineChars="200" w:firstLine="480"/>
        <w:jc w:val="left"/>
        <w:rPr>
          <w:rFonts w:ascii="宋体" w:hAnsi="宋体"/>
          <w:sz w:val="24"/>
        </w:rPr>
      </w:pPr>
    </w:p>
    <w:p w:rsidR="00546956" w:rsidRDefault="00546956">
      <w:pPr>
        <w:pStyle w:val="p0"/>
        <w:spacing w:line="400" w:lineRule="exact"/>
        <w:ind w:firstLineChars="200" w:firstLine="480"/>
        <w:jc w:val="left"/>
        <w:rPr>
          <w:rFonts w:ascii="宋体" w:hAnsi="宋体"/>
          <w:sz w:val="24"/>
        </w:rPr>
      </w:pPr>
    </w:p>
    <w:p w:rsidR="00546956" w:rsidRDefault="00744715">
      <w:pPr>
        <w:pStyle w:val="p0"/>
        <w:spacing w:line="400" w:lineRule="exact"/>
        <w:jc w:val="right"/>
        <w:rPr>
          <w:rFonts w:ascii="宋体" w:hAnsi="宋体"/>
          <w:sz w:val="24"/>
          <w:szCs w:val="24"/>
        </w:rPr>
      </w:pPr>
      <w:r>
        <w:rPr>
          <w:rFonts w:hint="eastAsia"/>
          <w:sz w:val="24"/>
        </w:rPr>
        <w:t xml:space="preserve">                                                         </w:t>
      </w:r>
      <w:r>
        <w:rPr>
          <w:rFonts w:ascii="宋体" w:hAnsi="宋体" w:hint="eastAsia"/>
          <w:sz w:val="24"/>
          <w:szCs w:val="24"/>
        </w:rPr>
        <w:t>执笔人：陶晶晶</w:t>
      </w:r>
    </w:p>
    <w:p w:rsidR="00546956" w:rsidRDefault="00744715">
      <w:pPr>
        <w:spacing w:line="400" w:lineRule="exact"/>
        <w:jc w:val="right"/>
        <w:rPr>
          <w:rFonts w:ascii="宋体" w:hAnsi="宋体"/>
          <w:sz w:val="24"/>
        </w:rPr>
      </w:pPr>
      <w:r>
        <w:rPr>
          <w:rFonts w:ascii="宋体" w:hAnsi="宋体" w:hint="eastAsia"/>
          <w:sz w:val="24"/>
        </w:rPr>
        <w:t xml:space="preserve">                </w:t>
      </w:r>
      <w:r>
        <w:rPr>
          <w:rFonts w:ascii="宋体" w:hAnsi="宋体" w:hint="eastAsia"/>
          <w:sz w:val="24"/>
        </w:rPr>
        <w:t>审定人：彭</w:t>
      </w:r>
      <w:r>
        <w:rPr>
          <w:rFonts w:ascii="宋体" w:hAnsi="宋体" w:hint="eastAsia"/>
          <w:sz w:val="24"/>
        </w:rPr>
        <w:t xml:space="preserve">  </w:t>
      </w:r>
      <w:r>
        <w:rPr>
          <w:rFonts w:ascii="宋体" w:hAnsi="宋体" w:hint="eastAsia"/>
          <w:sz w:val="24"/>
        </w:rPr>
        <w:t>伟</w:t>
      </w:r>
    </w:p>
    <w:p w:rsidR="00546956" w:rsidRDefault="00744715">
      <w:pPr>
        <w:spacing w:line="400" w:lineRule="exact"/>
        <w:jc w:val="right"/>
        <w:rPr>
          <w:rFonts w:ascii="宋体" w:hAnsi="宋体"/>
          <w:sz w:val="24"/>
        </w:rPr>
      </w:pPr>
      <w:r>
        <w:rPr>
          <w:rFonts w:ascii="宋体" w:hAnsi="宋体" w:hint="eastAsia"/>
          <w:sz w:val="24"/>
        </w:rPr>
        <w:t xml:space="preserve"> </w:t>
      </w:r>
      <w:r>
        <w:rPr>
          <w:rFonts w:ascii="宋体" w:hAnsi="宋体" w:hint="eastAsia"/>
          <w:sz w:val="24"/>
        </w:rPr>
        <w:t>批准人：徐</w:t>
      </w:r>
      <w:r>
        <w:rPr>
          <w:rFonts w:ascii="宋体" w:hAnsi="宋体" w:hint="eastAsia"/>
          <w:sz w:val="24"/>
        </w:rPr>
        <w:t xml:space="preserve">  </w:t>
      </w:r>
      <w:r>
        <w:rPr>
          <w:rFonts w:ascii="宋体" w:hAnsi="宋体" w:hint="eastAsia"/>
          <w:sz w:val="24"/>
        </w:rPr>
        <w:t>茵</w:t>
      </w:r>
    </w:p>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744715">
      <w:pPr>
        <w:pStyle w:val="1"/>
      </w:pPr>
      <w:bookmarkStart w:id="29" w:name="_Toc304879793"/>
      <w:bookmarkStart w:id="30" w:name="_Toc469930205"/>
      <w:bookmarkStart w:id="31" w:name="_Toc21438"/>
      <w:bookmarkStart w:id="32" w:name="_Toc829"/>
      <w:bookmarkStart w:id="33" w:name="_Toc22872"/>
      <w:r>
        <w:rPr>
          <w:rFonts w:hint="eastAsia"/>
        </w:rPr>
        <w:lastRenderedPageBreak/>
        <w:t>新媒体传播课程教学大纲</w:t>
      </w:r>
      <w:bookmarkEnd w:id="29"/>
      <w:bookmarkEnd w:id="30"/>
      <w:bookmarkEnd w:id="31"/>
      <w:bookmarkEnd w:id="32"/>
      <w:bookmarkEnd w:id="33"/>
    </w:p>
    <w:p w:rsidR="00546956" w:rsidRDefault="00744715">
      <w:pPr>
        <w:spacing w:line="312" w:lineRule="auto"/>
        <w:jc w:val="center"/>
        <w:rPr>
          <w:b/>
          <w:bCs/>
          <w:color w:val="000000" w:themeColor="text1"/>
          <w:sz w:val="30"/>
        </w:rPr>
      </w:pPr>
      <w:r>
        <w:rPr>
          <w:b/>
          <w:bCs/>
          <w:color w:val="000000" w:themeColor="text1"/>
          <w:sz w:val="30"/>
        </w:rPr>
        <w:t>（</w:t>
      </w:r>
      <w:r>
        <w:rPr>
          <w:b/>
          <w:bCs/>
          <w:color w:val="000000" w:themeColor="text1"/>
          <w:sz w:val="30"/>
        </w:rPr>
        <w:t xml:space="preserve"> </w:t>
      </w:r>
      <w:r>
        <w:rPr>
          <w:rFonts w:hint="eastAsia"/>
          <w:b/>
          <w:bCs/>
          <w:color w:val="000000" w:themeColor="text1"/>
          <w:sz w:val="30"/>
        </w:rPr>
        <w:t>New Media Communication</w:t>
      </w:r>
      <w:r>
        <w:rPr>
          <w:b/>
          <w:bCs/>
          <w:color w:val="000000" w:themeColor="text1"/>
          <w:sz w:val="30"/>
        </w:rPr>
        <w:t>）</w:t>
      </w:r>
    </w:p>
    <w:p w:rsidR="00546956" w:rsidRDefault="00546956">
      <w:pPr>
        <w:spacing w:line="312" w:lineRule="auto"/>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ind w:firstLineChars="200" w:firstLine="482"/>
        <w:rPr>
          <w:b/>
          <w:bCs/>
          <w:kern w:val="0"/>
          <w:sz w:val="24"/>
        </w:rPr>
      </w:pPr>
      <w:r>
        <w:rPr>
          <w:b/>
          <w:bCs/>
          <w:kern w:val="0"/>
          <w:sz w:val="24"/>
        </w:rPr>
        <w:t>课程代码：</w:t>
      </w:r>
      <w:r>
        <w:rPr>
          <w:rFonts w:hint="eastAsia"/>
          <w:b/>
          <w:bCs/>
          <w:kern w:val="0"/>
          <w:sz w:val="24"/>
        </w:rPr>
        <w:t>0</w:t>
      </w:r>
      <w:r>
        <w:rPr>
          <w:b/>
          <w:bCs/>
          <w:kern w:val="0"/>
          <w:sz w:val="24"/>
        </w:rPr>
        <w:t>921013</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2</w:t>
      </w:r>
    </w:p>
    <w:p w:rsidR="00546956" w:rsidRDefault="00744715">
      <w:pPr>
        <w:spacing w:line="360" w:lineRule="auto"/>
        <w:ind w:firstLineChars="200" w:firstLine="482"/>
        <w:rPr>
          <w:b/>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b/>
          <w:kern w:val="0"/>
          <w:sz w:val="24"/>
        </w:rPr>
        <w:t>32</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ascii="宋体" w:hAnsi="宋体" w:cs="宋体" w:hint="eastAsia"/>
          <w:color w:val="000000" w:themeColor="text1"/>
          <w:sz w:val="24"/>
        </w:rPr>
        <w:t>数字媒体概论</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b/>
          <w:kern w:val="0"/>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color w:val="000000" w:themeColor="text1"/>
          <w:sz w:val="24"/>
        </w:rPr>
      </w:pPr>
      <w:r>
        <w:rPr>
          <w:b/>
          <w:bCs/>
          <w:color w:val="000000" w:themeColor="text1"/>
          <w:kern w:val="0"/>
          <w:sz w:val="24"/>
        </w:rPr>
        <w:t>教</w:t>
      </w:r>
      <w:r>
        <w:rPr>
          <w:b/>
          <w:bCs/>
          <w:color w:val="000000" w:themeColor="text1"/>
          <w:kern w:val="0"/>
          <w:sz w:val="24"/>
        </w:rPr>
        <w:t xml:space="preserve">    </w:t>
      </w:r>
      <w:r>
        <w:rPr>
          <w:b/>
          <w:bCs/>
          <w:color w:val="000000" w:themeColor="text1"/>
          <w:kern w:val="0"/>
          <w:sz w:val="24"/>
        </w:rPr>
        <w:t>材</w:t>
      </w:r>
      <w:r>
        <w:rPr>
          <w:b/>
          <w:color w:val="000000" w:themeColor="text1"/>
          <w:kern w:val="0"/>
          <w:sz w:val="24"/>
        </w:rPr>
        <w:t>：</w:t>
      </w:r>
      <w:r>
        <w:rPr>
          <w:color w:val="000000" w:themeColor="text1"/>
          <w:sz w:val="24"/>
          <w:szCs w:val="21"/>
        </w:rPr>
        <w:t>《</w:t>
      </w:r>
      <w:r>
        <w:rPr>
          <w:rFonts w:ascii="宋体" w:hAnsi="宋体" w:hint="eastAsia"/>
          <w:color w:val="000000" w:themeColor="text1"/>
          <w:sz w:val="24"/>
        </w:rPr>
        <w:t>新媒体概论</w:t>
      </w:r>
      <w:r>
        <w:rPr>
          <w:rFonts w:ascii="宋体" w:hAnsi="宋体" w:cs="宋体" w:hint="eastAsia"/>
          <w:sz w:val="24"/>
        </w:rPr>
        <w:t>》</w:t>
      </w:r>
      <w:r>
        <w:rPr>
          <w:color w:val="000000" w:themeColor="text1"/>
          <w:sz w:val="24"/>
        </w:rPr>
        <w:t>，</w:t>
      </w:r>
      <w:r>
        <w:rPr>
          <w:rFonts w:ascii="宋体" w:hAnsi="宋体" w:hint="eastAsia"/>
          <w:color w:val="000000" w:themeColor="text1"/>
          <w:sz w:val="24"/>
        </w:rPr>
        <w:t>匡文波</w:t>
      </w:r>
      <w:r>
        <w:rPr>
          <w:color w:val="000000" w:themeColor="text1"/>
          <w:sz w:val="24"/>
        </w:rPr>
        <w:t>，</w:t>
      </w:r>
      <w:r>
        <w:rPr>
          <w:rFonts w:ascii="宋体" w:hAnsi="宋体" w:hint="eastAsia"/>
          <w:color w:val="000000" w:themeColor="text1"/>
          <w:sz w:val="24"/>
        </w:rPr>
        <w:t>中国人民大学出版社</w:t>
      </w:r>
      <w:r>
        <w:rPr>
          <w:color w:val="000000" w:themeColor="text1"/>
          <w:sz w:val="24"/>
        </w:rPr>
        <w:t>，</w:t>
      </w:r>
      <w:r>
        <w:rPr>
          <w:color w:val="000000" w:themeColor="text1"/>
          <w:sz w:val="24"/>
        </w:rPr>
        <w:t>201</w:t>
      </w:r>
      <w:r>
        <w:rPr>
          <w:rFonts w:hint="eastAsia"/>
          <w:color w:val="000000" w:themeColor="text1"/>
          <w:sz w:val="24"/>
        </w:rPr>
        <w:t>5.9</w:t>
      </w:r>
    </w:p>
    <w:p w:rsidR="00546956" w:rsidRDefault="00744715">
      <w:pPr>
        <w:spacing w:line="360" w:lineRule="auto"/>
        <w:ind w:firstLineChars="200" w:firstLine="482"/>
        <w:rPr>
          <w:bCs/>
          <w:kern w:val="0"/>
          <w:sz w:val="24"/>
        </w:rPr>
      </w:pPr>
      <w:r>
        <w:rPr>
          <w:b/>
          <w:bCs/>
          <w:kern w:val="0"/>
          <w:sz w:val="24"/>
        </w:rPr>
        <w:t>课程归口：</w:t>
      </w:r>
      <w:r>
        <w:rPr>
          <w:rFonts w:hint="eastAsia"/>
          <w:kern w:val="0"/>
          <w:sz w:val="24"/>
        </w:rPr>
        <w:t>艺术与设计</w:t>
      </w:r>
      <w:r>
        <w:rPr>
          <w:kern w:val="0"/>
          <w:sz w:val="24"/>
        </w:rPr>
        <w:t>学院</w:t>
      </w:r>
    </w:p>
    <w:p w:rsidR="00546956" w:rsidRDefault="00744715">
      <w:pPr>
        <w:spacing w:line="440" w:lineRule="exact"/>
        <w:ind w:firstLineChars="200" w:firstLine="482"/>
        <w:rPr>
          <w:bCs/>
          <w:kern w:val="0"/>
          <w:sz w:val="24"/>
        </w:rPr>
      </w:pPr>
      <w:r>
        <w:rPr>
          <w:b/>
          <w:bCs/>
          <w:kern w:val="0"/>
          <w:sz w:val="24"/>
        </w:rPr>
        <w:t>课程的性质与任务</w:t>
      </w:r>
      <w:r>
        <w:rPr>
          <w:rFonts w:hint="eastAsia"/>
          <w:b/>
          <w:bCs/>
          <w:kern w:val="0"/>
          <w:sz w:val="24"/>
        </w:rPr>
        <w:t>：</w:t>
      </w:r>
      <w:r>
        <w:rPr>
          <w:rFonts w:ascii="宋体" w:hAnsi="宋体" w:cs="宋体" w:hint="eastAsia"/>
          <w:color w:val="000000" w:themeColor="text1"/>
          <w:sz w:val="24"/>
        </w:rPr>
        <w:t>本课程是数字媒体艺术专业的一门专业选修课，讲授</w:t>
      </w:r>
      <w:r>
        <w:rPr>
          <w:rFonts w:ascii="宋体" w:hAnsi="宋体" w:cs="宋体"/>
          <w:color w:val="000000" w:themeColor="text1"/>
          <w:kern w:val="0"/>
          <w:sz w:val="24"/>
        </w:rPr>
        <w:t>新媒体的特点、理论模型、类型，网民特征，新媒体的宏观管理、微观经营，手机媒体等</w:t>
      </w:r>
      <w:r>
        <w:rPr>
          <w:rFonts w:ascii="宋体" w:hAnsi="宋体" w:cs="宋体" w:hint="eastAsia"/>
          <w:color w:val="000000" w:themeColor="text1"/>
          <w:sz w:val="24"/>
        </w:rPr>
        <w:t>基础知识。</w:t>
      </w:r>
      <w:r>
        <w:rPr>
          <w:rFonts w:hint="eastAsia"/>
          <w:color w:val="000000" w:themeColor="text1"/>
          <w:sz w:val="24"/>
        </w:rPr>
        <w:t>通过本课程的教学，使学生掌握</w:t>
      </w:r>
      <w:r>
        <w:rPr>
          <w:rFonts w:ascii="宋体" w:hAnsi="宋体" w:cs="宋体" w:hint="eastAsia"/>
          <w:color w:val="000000" w:themeColor="text1"/>
          <w:sz w:val="24"/>
        </w:rPr>
        <w:t>新媒体的类型和形态；理解新媒体用户的特征；了解新媒体管理，</w:t>
      </w:r>
      <w:r>
        <w:rPr>
          <w:rFonts w:hint="eastAsia"/>
          <w:color w:val="000000" w:themeColor="text1"/>
          <w:sz w:val="24"/>
        </w:rPr>
        <w:t>为学习后续其它有关课程和将来创作数字媒体作品打下必要的基础。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color w:val="000000" w:themeColor="text1"/>
          <w:sz w:val="24"/>
        </w:rPr>
      </w:pPr>
      <w:r>
        <w:rPr>
          <w:rFonts w:hint="eastAsia"/>
          <w:color w:val="000000" w:themeColor="text1"/>
          <w:sz w:val="24"/>
        </w:rPr>
        <w:t>目标</w:t>
      </w:r>
      <w:r>
        <w:rPr>
          <w:rFonts w:hint="eastAsia"/>
          <w:color w:val="000000" w:themeColor="text1"/>
          <w:sz w:val="24"/>
        </w:rPr>
        <w:t xml:space="preserve">1. </w:t>
      </w:r>
      <w:r>
        <w:rPr>
          <w:rFonts w:hint="eastAsia"/>
          <w:color w:val="000000" w:themeColor="text1"/>
          <w:sz w:val="24"/>
        </w:rPr>
        <w:t>能</w:t>
      </w:r>
      <w:r>
        <w:rPr>
          <w:rFonts w:hint="eastAsia"/>
          <w:color w:val="000000" w:themeColor="text1"/>
          <w:sz w:val="24"/>
        </w:rPr>
        <w:t>掌握</w:t>
      </w:r>
      <w:r>
        <w:rPr>
          <w:rFonts w:hint="eastAsia"/>
          <w:color w:val="000000" w:themeColor="text1"/>
          <w:sz w:val="24"/>
        </w:rPr>
        <w:t>相关的专业术语，</w:t>
      </w:r>
      <w:r>
        <w:rPr>
          <w:rFonts w:hint="eastAsia"/>
          <w:color w:val="000000" w:themeColor="text1"/>
          <w:sz w:val="24"/>
        </w:rPr>
        <w:t>了解传播学的基本理论知识</w:t>
      </w:r>
      <w:r>
        <w:rPr>
          <w:rFonts w:hint="eastAsia"/>
          <w:color w:val="000000" w:themeColor="text1"/>
          <w:sz w:val="24"/>
        </w:rPr>
        <w:t>。</w:t>
      </w:r>
    </w:p>
    <w:p w:rsidR="00546956" w:rsidRDefault="00744715">
      <w:pPr>
        <w:spacing w:line="360" w:lineRule="auto"/>
        <w:ind w:firstLine="482"/>
        <w:jc w:val="left"/>
        <w:rPr>
          <w:color w:val="000000" w:themeColor="text1"/>
          <w:sz w:val="24"/>
        </w:rPr>
      </w:pPr>
      <w:r>
        <w:rPr>
          <w:rFonts w:hint="eastAsia"/>
          <w:color w:val="000000" w:themeColor="text1"/>
          <w:sz w:val="24"/>
        </w:rPr>
        <w:t>目标</w:t>
      </w:r>
      <w:r>
        <w:rPr>
          <w:rFonts w:hint="eastAsia"/>
          <w:color w:val="000000" w:themeColor="text1"/>
          <w:sz w:val="24"/>
        </w:rPr>
        <w:t xml:space="preserve">2. </w:t>
      </w:r>
      <w:r>
        <w:rPr>
          <w:rFonts w:hint="eastAsia"/>
          <w:color w:val="000000" w:themeColor="text1"/>
          <w:sz w:val="24"/>
        </w:rPr>
        <w:t>能够从传播学角度对</w:t>
      </w:r>
      <w:r>
        <w:rPr>
          <w:rFonts w:hint="eastAsia"/>
          <w:color w:val="000000" w:themeColor="text1"/>
          <w:sz w:val="24"/>
        </w:rPr>
        <w:t>新媒体上出现的</w:t>
      </w:r>
      <w:r>
        <w:rPr>
          <w:rFonts w:hint="eastAsia"/>
          <w:color w:val="000000" w:themeColor="text1"/>
          <w:sz w:val="24"/>
        </w:rPr>
        <w:t>现象进行分析。</w:t>
      </w:r>
    </w:p>
    <w:p w:rsidR="00546956" w:rsidRDefault="00744715">
      <w:pPr>
        <w:spacing w:line="360" w:lineRule="auto"/>
        <w:ind w:firstLine="482"/>
        <w:jc w:val="left"/>
        <w:rPr>
          <w:color w:val="000000" w:themeColor="text1"/>
          <w:sz w:val="24"/>
        </w:rPr>
      </w:pPr>
      <w:r>
        <w:rPr>
          <w:rFonts w:hint="eastAsia"/>
          <w:color w:val="000000" w:themeColor="text1"/>
          <w:sz w:val="24"/>
        </w:rPr>
        <w:t>目标</w:t>
      </w:r>
      <w:r>
        <w:rPr>
          <w:rFonts w:hint="eastAsia"/>
          <w:color w:val="000000" w:themeColor="text1"/>
          <w:sz w:val="24"/>
        </w:rPr>
        <w:t xml:space="preserve">3. </w:t>
      </w:r>
      <w:r>
        <w:rPr>
          <w:rFonts w:hint="eastAsia"/>
          <w:color w:val="000000" w:themeColor="text1"/>
          <w:sz w:val="24"/>
        </w:rPr>
        <w:t>能</w:t>
      </w:r>
      <w:r>
        <w:rPr>
          <w:rFonts w:hint="eastAsia"/>
          <w:color w:val="000000" w:themeColor="text1"/>
          <w:sz w:val="24"/>
        </w:rPr>
        <w:t>理解新媒体发展的特点</w:t>
      </w:r>
      <w:r>
        <w:rPr>
          <w:rFonts w:hint="eastAsia"/>
          <w:color w:val="000000" w:themeColor="text1"/>
          <w:sz w:val="24"/>
        </w:rPr>
        <w:t>。</w:t>
      </w:r>
    </w:p>
    <w:p w:rsidR="00546956" w:rsidRDefault="00744715">
      <w:pPr>
        <w:spacing w:line="360" w:lineRule="auto"/>
        <w:ind w:firstLine="482"/>
        <w:jc w:val="left"/>
        <w:rPr>
          <w:color w:val="000000" w:themeColor="text1"/>
          <w:sz w:val="24"/>
        </w:rPr>
      </w:pPr>
      <w:r>
        <w:rPr>
          <w:rFonts w:hint="eastAsia"/>
          <w:color w:val="000000" w:themeColor="text1"/>
          <w:sz w:val="24"/>
        </w:rPr>
        <w:t>目标</w:t>
      </w:r>
      <w:r>
        <w:rPr>
          <w:rFonts w:hint="eastAsia"/>
          <w:color w:val="000000" w:themeColor="text1"/>
          <w:sz w:val="24"/>
        </w:rPr>
        <w:t>4</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能了解新媒体相关产业的发展现状和趋势。</w:t>
      </w:r>
    </w:p>
    <w:p w:rsidR="00546956" w:rsidRDefault="00744715">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1</w:t>
      </w:r>
      <w:r>
        <w:rPr>
          <w:rFonts w:hint="eastAsia"/>
          <w:color w:val="000000"/>
          <w:sz w:val="24"/>
        </w:rPr>
        <w:t>-</w:t>
      </w:r>
      <w:r>
        <w:rPr>
          <w:rFonts w:hint="eastAsia"/>
          <w:color w:val="000000"/>
          <w:sz w:val="24"/>
        </w:rPr>
        <w:t>3</w:t>
      </w:r>
      <w:r>
        <w:rPr>
          <w:color w:val="000000"/>
          <w:sz w:val="24"/>
        </w:rPr>
        <w:t>、毕业要求</w:t>
      </w:r>
      <w:r>
        <w:rPr>
          <w:rFonts w:hint="eastAsia"/>
          <w:color w:val="000000"/>
          <w:sz w:val="24"/>
        </w:rPr>
        <w:t>3</w:t>
      </w:r>
      <w:r>
        <w:rPr>
          <w:rFonts w:hint="eastAsia"/>
          <w:color w:val="000000"/>
          <w:sz w:val="24"/>
        </w:rPr>
        <w:t>-</w:t>
      </w:r>
      <w:r>
        <w:rPr>
          <w:rFonts w:hint="eastAsia"/>
          <w:color w:val="000000"/>
          <w:sz w:val="24"/>
        </w:rPr>
        <w:t>1</w:t>
      </w:r>
      <w:r>
        <w:rPr>
          <w:rFonts w:hint="eastAsia"/>
          <w:color w:val="000000"/>
          <w:sz w:val="24"/>
        </w:rPr>
        <w:t>和</w:t>
      </w:r>
      <w:r>
        <w:rPr>
          <w:color w:val="000000"/>
          <w:sz w:val="24"/>
        </w:rPr>
        <w:t>毕业要求</w:t>
      </w:r>
      <w:r>
        <w:rPr>
          <w:rFonts w:hint="eastAsia"/>
          <w:color w:val="000000"/>
          <w:sz w:val="24"/>
        </w:rPr>
        <w:t>7</w:t>
      </w:r>
      <w:r>
        <w:rPr>
          <w:rFonts w:hint="eastAsia"/>
          <w:color w:val="000000"/>
          <w:sz w:val="24"/>
        </w:rPr>
        <w:t>-</w:t>
      </w:r>
      <w:r>
        <w:rPr>
          <w:rFonts w:hint="eastAsia"/>
          <w:color w:val="000000"/>
          <w:sz w:val="24"/>
        </w:rPr>
        <w:t>2</w:t>
      </w:r>
      <w:r>
        <w:rPr>
          <w:rFonts w:hint="eastAsia"/>
          <w:color w:val="000000"/>
          <w:sz w:val="24"/>
        </w:rPr>
        <w:t>，对应关系如表所示。</w:t>
      </w:r>
      <w:r>
        <w:rPr>
          <w:rFonts w:hint="eastAsia"/>
          <w:color w:val="000000"/>
          <w:sz w:val="24"/>
        </w:rPr>
        <w:tab/>
      </w:r>
    </w:p>
    <w:tbl>
      <w:tblPr>
        <w:tblW w:w="8029" w:type="dxa"/>
        <w:tblInd w:w="93" w:type="dxa"/>
        <w:tblLayout w:type="fixed"/>
        <w:tblLook w:val="04A0" w:firstRow="1" w:lastRow="0" w:firstColumn="1" w:lastColumn="0" w:noHBand="0" w:noVBand="1"/>
      </w:tblPr>
      <w:tblGrid>
        <w:gridCol w:w="1695"/>
        <w:gridCol w:w="1515"/>
        <w:gridCol w:w="1568"/>
        <w:gridCol w:w="1554"/>
        <w:gridCol w:w="1697"/>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6334" w:type="dxa"/>
            <w:gridSpan w:val="4"/>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151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1568"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1554"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1697"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4</w:t>
            </w: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Ansi="宋体" w:hint="eastAsia"/>
                <w:kern w:val="0"/>
                <w:sz w:val="24"/>
              </w:rPr>
              <w:t>1</w:t>
            </w:r>
            <w:r>
              <w:rPr>
                <w:kern w:val="0"/>
                <w:sz w:val="24"/>
              </w:rPr>
              <w:t>-</w:t>
            </w:r>
            <w:r>
              <w:rPr>
                <w:rFonts w:hint="eastAsia"/>
                <w:kern w:val="0"/>
                <w:sz w:val="24"/>
              </w:rPr>
              <w:t>3</w:t>
            </w:r>
          </w:p>
        </w:tc>
        <w:tc>
          <w:tcPr>
            <w:tcW w:w="151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568"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554"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697"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Ansi="宋体" w:hint="eastAsia"/>
                <w:kern w:val="0"/>
                <w:sz w:val="24"/>
              </w:rPr>
              <w:t>3</w:t>
            </w:r>
            <w:r>
              <w:rPr>
                <w:kern w:val="0"/>
                <w:sz w:val="24"/>
              </w:rPr>
              <w:t>-</w:t>
            </w:r>
            <w:r>
              <w:rPr>
                <w:rFonts w:hint="eastAsia"/>
                <w:kern w:val="0"/>
                <w:sz w:val="24"/>
              </w:rPr>
              <w:t>1</w:t>
            </w:r>
          </w:p>
        </w:tc>
        <w:tc>
          <w:tcPr>
            <w:tcW w:w="151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568"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554"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697"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r>
      <w:tr w:rsidR="00546956">
        <w:trPr>
          <w:trHeight w:val="45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Ansi="宋体" w:hint="eastAsia"/>
                <w:kern w:val="0"/>
                <w:sz w:val="24"/>
              </w:rPr>
              <w:t>7</w:t>
            </w:r>
            <w:r>
              <w:rPr>
                <w:kern w:val="0"/>
                <w:sz w:val="24"/>
              </w:rPr>
              <w:t>-</w:t>
            </w:r>
            <w:r>
              <w:rPr>
                <w:rFonts w:hint="eastAsia"/>
                <w:kern w:val="0"/>
                <w:sz w:val="24"/>
              </w:rPr>
              <w:t>1</w:t>
            </w:r>
          </w:p>
        </w:tc>
        <w:tc>
          <w:tcPr>
            <w:tcW w:w="151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568"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554"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697"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r>
    </w:tbl>
    <w:p w:rsidR="00546956" w:rsidRDefault="00744715">
      <w:pPr>
        <w:spacing w:line="360" w:lineRule="auto"/>
        <w:ind w:firstLineChars="200" w:firstLine="562"/>
        <w:rPr>
          <w:sz w:val="24"/>
        </w:rPr>
      </w:pPr>
      <w:r>
        <w:rPr>
          <w:rFonts w:hint="eastAsia"/>
          <w:b/>
          <w:sz w:val="28"/>
          <w:szCs w:val="28"/>
        </w:rPr>
        <w:lastRenderedPageBreak/>
        <w:t>三</w:t>
      </w:r>
      <w:r>
        <w:rPr>
          <w:b/>
          <w:sz w:val="28"/>
          <w:szCs w:val="28"/>
        </w:rPr>
        <w:t>、课程内容及要求</w:t>
      </w:r>
    </w:p>
    <w:p w:rsidR="00546956" w:rsidRDefault="00744715">
      <w:pPr>
        <w:numPr>
          <w:ilvl w:val="0"/>
          <w:numId w:val="13"/>
        </w:numPr>
        <w:spacing w:line="400" w:lineRule="exact"/>
        <w:rPr>
          <w:b/>
          <w:sz w:val="24"/>
        </w:rPr>
      </w:pPr>
      <w:r>
        <w:rPr>
          <w:rFonts w:ascii="宋体" w:hAnsi="宋体" w:cs="宋体"/>
          <w:color w:val="000000" w:themeColor="text1"/>
          <w:sz w:val="24"/>
        </w:rPr>
        <w:t>新媒体导论</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rPr>
          <w:rFonts w:ascii="宋体" w:hAnsi="宋体"/>
          <w:sz w:val="24"/>
        </w:rPr>
      </w:pPr>
      <w:r>
        <w:rPr>
          <w:rFonts w:ascii="宋体" w:hAnsi="宋体" w:hint="eastAsia"/>
          <w:sz w:val="24"/>
        </w:rPr>
        <w:t xml:space="preserve">  </w:t>
      </w:r>
      <w:r>
        <w:rPr>
          <w:rFonts w:ascii="宋体" w:hAnsi="宋体" w:hint="eastAsia"/>
          <w:sz w:val="24"/>
        </w:rPr>
        <w:t xml:space="preserve">  </w:t>
      </w:r>
      <w:r>
        <w:rPr>
          <w:sz w:val="24"/>
        </w:rPr>
        <w:t>（</w:t>
      </w:r>
      <w:r>
        <w:rPr>
          <w:sz w:val="24"/>
        </w:rPr>
        <w:t>1</w:t>
      </w:r>
      <w:r>
        <w:rPr>
          <w:sz w:val="24"/>
        </w:rPr>
        <w:t>）</w:t>
      </w:r>
      <w:r>
        <w:rPr>
          <w:rFonts w:ascii="宋体" w:hAnsi="宋体" w:cs="宋体" w:hint="eastAsia"/>
          <w:color w:val="000000" w:themeColor="text1"/>
          <w:sz w:val="24"/>
        </w:rPr>
        <w:t>新媒体的基本问题</w:t>
      </w:r>
      <w:r>
        <w:rPr>
          <w:rFonts w:ascii="宋体" w:hAnsi="宋体" w:cs="宋体" w:hint="eastAsia"/>
          <w:sz w:val="24"/>
        </w:rPr>
        <w:t>。</w:t>
      </w:r>
    </w:p>
    <w:p w:rsidR="00546956" w:rsidRDefault="00744715">
      <w:pPr>
        <w:spacing w:line="400" w:lineRule="exact"/>
        <w:ind w:firstLineChars="200" w:firstLine="480"/>
        <w:rPr>
          <w:rFonts w:ascii="宋体" w:hAnsi="宋体"/>
          <w:sz w:val="24"/>
        </w:rPr>
      </w:pPr>
      <w:r>
        <w:rPr>
          <w:sz w:val="24"/>
        </w:rPr>
        <w:t>（</w:t>
      </w:r>
      <w:r>
        <w:rPr>
          <w:sz w:val="24"/>
        </w:rPr>
        <w:t>2</w:t>
      </w:r>
      <w:r>
        <w:rPr>
          <w:sz w:val="24"/>
        </w:rPr>
        <w:t>）</w:t>
      </w:r>
      <w:r>
        <w:rPr>
          <w:rFonts w:ascii="宋体" w:hAnsi="宋体" w:cs="宋体" w:hint="eastAsia"/>
          <w:color w:val="000000" w:themeColor="text1"/>
          <w:sz w:val="24"/>
        </w:rPr>
        <w:t>新媒体的优势</w:t>
      </w:r>
      <w:r>
        <w:rPr>
          <w:rFonts w:ascii="宋体" w:hAnsi="宋体" w:cs="宋体" w:hint="eastAsia"/>
          <w:sz w:val="24"/>
        </w:rPr>
        <w:t>。</w:t>
      </w:r>
    </w:p>
    <w:p w:rsidR="00546956" w:rsidRDefault="00744715">
      <w:pPr>
        <w:spacing w:line="400" w:lineRule="exact"/>
        <w:ind w:firstLineChars="200" w:firstLine="480"/>
        <w:rPr>
          <w:rFonts w:ascii="宋体" w:hAnsi="宋体"/>
          <w:sz w:val="24"/>
        </w:rPr>
      </w:pPr>
      <w:r>
        <w:rPr>
          <w:sz w:val="24"/>
        </w:rPr>
        <w:t>（</w:t>
      </w:r>
      <w:r>
        <w:rPr>
          <w:rFonts w:hint="eastAsia"/>
          <w:sz w:val="24"/>
        </w:rPr>
        <w:t>3</w:t>
      </w:r>
      <w:r>
        <w:rPr>
          <w:sz w:val="24"/>
        </w:rPr>
        <w:t>）</w:t>
      </w:r>
      <w:r>
        <w:rPr>
          <w:rFonts w:ascii="宋体" w:hAnsi="宋体" w:cs="宋体" w:hint="eastAsia"/>
          <w:color w:val="000000" w:themeColor="text1"/>
          <w:sz w:val="24"/>
        </w:rPr>
        <w:t>新媒体给传媒业带来的冲击</w:t>
      </w:r>
      <w:r>
        <w:rPr>
          <w:rFonts w:ascii="宋体" w:hAnsi="宋体" w:cs="宋体" w:hint="eastAsia"/>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435"/>
        <w:rPr>
          <w:sz w:val="24"/>
        </w:rPr>
      </w:pPr>
      <w:r>
        <w:rPr>
          <w:sz w:val="24"/>
        </w:rPr>
        <w:t>（</w:t>
      </w:r>
      <w:r>
        <w:rPr>
          <w:sz w:val="24"/>
        </w:rPr>
        <w:t>1</w:t>
      </w:r>
      <w:r>
        <w:rPr>
          <w:sz w:val="24"/>
        </w:rPr>
        <w:t>）了解</w:t>
      </w:r>
      <w:r>
        <w:rPr>
          <w:rFonts w:ascii="宋体" w:hAnsi="宋体" w:cs="宋体" w:hint="eastAsia"/>
          <w:color w:val="000000" w:themeColor="text1"/>
          <w:sz w:val="24"/>
        </w:rPr>
        <w:t>新媒体的基本问题</w:t>
      </w:r>
      <w:r>
        <w:rPr>
          <w:rFonts w:hint="eastAsia"/>
          <w:sz w:val="24"/>
        </w:rPr>
        <w:t>。</w:t>
      </w:r>
    </w:p>
    <w:p w:rsidR="00546956" w:rsidRDefault="00744715">
      <w:pPr>
        <w:spacing w:line="360" w:lineRule="auto"/>
        <w:ind w:firstLine="435"/>
        <w:rPr>
          <w:sz w:val="24"/>
        </w:rPr>
      </w:pPr>
      <w:r>
        <w:rPr>
          <w:sz w:val="24"/>
        </w:rPr>
        <w:t>（</w:t>
      </w:r>
      <w:r>
        <w:rPr>
          <w:sz w:val="24"/>
        </w:rPr>
        <w:t>2</w:t>
      </w:r>
      <w:r>
        <w:rPr>
          <w:sz w:val="24"/>
        </w:rPr>
        <w:t>）了解</w:t>
      </w:r>
      <w:r>
        <w:rPr>
          <w:rFonts w:ascii="宋体" w:hAnsi="宋体" w:cs="宋体" w:hint="eastAsia"/>
          <w:color w:val="000000" w:themeColor="text1"/>
          <w:sz w:val="24"/>
        </w:rPr>
        <w:t>新媒体的优势</w:t>
      </w:r>
      <w:r>
        <w:rPr>
          <w:rFonts w:hint="eastAsia"/>
          <w:sz w:val="24"/>
        </w:rPr>
        <w:t>。</w:t>
      </w:r>
    </w:p>
    <w:p w:rsidR="00546956" w:rsidRDefault="00744715">
      <w:pPr>
        <w:spacing w:line="360" w:lineRule="auto"/>
        <w:ind w:firstLine="435"/>
        <w:rPr>
          <w:sz w:val="24"/>
        </w:rPr>
      </w:pPr>
      <w:r>
        <w:rPr>
          <w:sz w:val="24"/>
        </w:rPr>
        <w:t>（</w:t>
      </w:r>
      <w:r>
        <w:rPr>
          <w:sz w:val="24"/>
        </w:rPr>
        <w:t>3</w:t>
      </w:r>
      <w:r>
        <w:rPr>
          <w:sz w:val="24"/>
        </w:rPr>
        <w:t>）</w:t>
      </w:r>
      <w:r>
        <w:rPr>
          <w:rFonts w:hint="eastAsia"/>
          <w:sz w:val="24"/>
        </w:rPr>
        <w:t>了解</w:t>
      </w:r>
      <w:r>
        <w:rPr>
          <w:rFonts w:ascii="宋体" w:hAnsi="宋体" w:cs="宋体" w:hint="eastAsia"/>
          <w:color w:val="000000" w:themeColor="text1"/>
          <w:sz w:val="24"/>
        </w:rPr>
        <w:t>新媒体给传媒业带来的冲击</w:t>
      </w:r>
      <w:r>
        <w:rPr>
          <w:rFonts w:hint="eastAsia"/>
          <w:sz w:val="24"/>
        </w:rPr>
        <w:t>。</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color w:val="000000" w:themeColor="text1"/>
          <w:sz w:val="24"/>
        </w:rPr>
        <w:t>新媒体的优势</w:t>
      </w:r>
      <w:r>
        <w:rPr>
          <w:rFonts w:hint="eastAsia"/>
          <w:sz w:val="24"/>
        </w:rPr>
        <w:t>。</w:t>
      </w:r>
    </w:p>
    <w:p w:rsidR="00546956" w:rsidRDefault="00744715">
      <w:pPr>
        <w:spacing w:line="360" w:lineRule="auto"/>
        <w:ind w:firstLineChars="200" w:firstLine="482"/>
        <w:rPr>
          <w:b/>
          <w:sz w:val="24"/>
        </w:rPr>
      </w:pPr>
      <w:r>
        <w:rPr>
          <w:rFonts w:hint="eastAsia"/>
          <w:b/>
          <w:sz w:val="24"/>
        </w:rPr>
        <w:t>（二）</w:t>
      </w:r>
      <w:r>
        <w:rPr>
          <w:rFonts w:ascii="宋体" w:hAnsi="宋体" w:cs="宋体"/>
          <w:color w:val="000000" w:themeColor="text1"/>
          <w:sz w:val="24"/>
        </w:rPr>
        <w:t>新媒体研究的理论模型</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bCs/>
          <w:sz w:val="24"/>
        </w:rPr>
      </w:pPr>
      <w:r>
        <w:rPr>
          <w:sz w:val="24"/>
        </w:rPr>
        <w:t>（</w:t>
      </w:r>
      <w:r>
        <w:rPr>
          <w:sz w:val="24"/>
        </w:rPr>
        <w:t>1</w:t>
      </w:r>
      <w:r>
        <w:rPr>
          <w:sz w:val="24"/>
        </w:rPr>
        <w:t>）</w:t>
      </w:r>
      <w:r>
        <w:rPr>
          <w:rFonts w:ascii="宋体" w:hAnsi="宋体" w:cs="宋体" w:hint="eastAsia"/>
          <w:color w:val="000000" w:themeColor="text1"/>
          <w:sz w:val="24"/>
        </w:rPr>
        <w:t>新媒体给新闻传播理论带来的影响</w:t>
      </w:r>
      <w:r>
        <w:rPr>
          <w:rFonts w:hint="eastAsia"/>
          <w:bCs/>
          <w:sz w:val="24"/>
        </w:rPr>
        <w:t>。</w:t>
      </w:r>
    </w:p>
    <w:p w:rsidR="00546956" w:rsidRDefault="00744715">
      <w:pPr>
        <w:spacing w:line="360" w:lineRule="auto"/>
        <w:ind w:firstLineChars="200" w:firstLine="480"/>
        <w:rPr>
          <w:bCs/>
          <w:sz w:val="24"/>
        </w:rPr>
      </w:pPr>
      <w:r>
        <w:rPr>
          <w:sz w:val="24"/>
        </w:rPr>
        <w:t>（</w:t>
      </w:r>
      <w:r>
        <w:rPr>
          <w:sz w:val="24"/>
        </w:rPr>
        <w:t>2</w:t>
      </w:r>
      <w:r>
        <w:rPr>
          <w:sz w:val="24"/>
        </w:rPr>
        <w:t>）</w:t>
      </w:r>
      <w:r>
        <w:rPr>
          <w:rFonts w:ascii="宋体" w:hAnsi="宋体" w:cs="宋体" w:hint="eastAsia"/>
          <w:color w:val="000000" w:themeColor="text1"/>
          <w:sz w:val="24"/>
        </w:rPr>
        <w:t>新媒体研究理论模型</w:t>
      </w:r>
      <w:r>
        <w:rPr>
          <w:rFonts w:hint="eastAsia"/>
          <w:bCs/>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bCs/>
          <w:sz w:val="24"/>
        </w:rPr>
      </w:pPr>
      <w:r>
        <w:rPr>
          <w:bCs/>
          <w:sz w:val="24"/>
        </w:rPr>
        <w:t>（</w:t>
      </w:r>
      <w:r>
        <w:rPr>
          <w:bCs/>
          <w:sz w:val="24"/>
        </w:rPr>
        <w:t>1</w:t>
      </w:r>
      <w:r>
        <w:rPr>
          <w:bCs/>
          <w:sz w:val="24"/>
        </w:rPr>
        <w:t>）</w:t>
      </w:r>
      <w:r>
        <w:rPr>
          <w:sz w:val="24"/>
        </w:rPr>
        <w:t>了解</w:t>
      </w:r>
      <w:r>
        <w:rPr>
          <w:rFonts w:ascii="宋体" w:hAnsi="宋体" w:cs="宋体" w:hint="eastAsia"/>
          <w:color w:val="000000" w:themeColor="text1"/>
          <w:sz w:val="24"/>
        </w:rPr>
        <w:t>新媒体给新闻传播理论带来的影响</w:t>
      </w:r>
      <w:r>
        <w:rPr>
          <w:rFonts w:hint="eastAsia"/>
          <w:bCs/>
          <w:sz w:val="24"/>
        </w:rPr>
        <w:t>。</w:t>
      </w:r>
    </w:p>
    <w:p w:rsidR="00546956" w:rsidRDefault="00744715">
      <w:pPr>
        <w:spacing w:line="360" w:lineRule="auto"/>
        <w:ind w:firstLineChars="200" w:firstLine="480"/>
        <w:rPr>
          <w:bCs/>
          <w:sz w:val="24"/>
        </w:rPr>
      </w:pPr>
      <w:r>
        <w:rPr>
          <w:bCs/>
          <w:sz w:val="24"/>
        </w:rPr>
        <w:t>（</w:t>
      </w:r>
      <w:r>
        <w:rPr>
          <w:bCs/>
          <w:sz w:val="24"/>
        </w:rPr>
        <w:t>2</w:t>
      </w:r>
      <w:r>
        <w:rPr>
          <w:bCs/>
          <w:sz w:val="24"/>
        </w:rPr>
        <w:t>）</w:t>
      </w:r>
      <w:r>
        <w:rPr>
          <w:rFonts w:hint="eastAsia"/>
          <w:bCs/>
          <w:sz w:val="24"/>
        </w:rPr>
        <w:t>理解</w:t>
      </w:r>
      <w:r>
        <w:rPr>
          <w:rFonts w:ascii="宋体" w:hAnsi="宋体" w:cs="宋体" w:hint="eastAsia"/>
          <w:color w:val="000000" w:themeColor="text1"/>
          <w:sz w:val="24"/>
        </w:rPr>
        <w:t>新媒体研究理论模型</w:t>
      </w:r>
      <w:r>
        <w:rPr>
          <w:rFonts w:hint="eastAsia"/>
          <w:bCs/>
          <w:sz w:val="24"/>
        </w:rPr>
        <w:t>。</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bCs/>
          <w:sz w:val="24"/>
        </w:rPr>
      </w:pPr>
      <w:r>
        <w:rPr>
          <w:bCs/>
          <w:sz w:val="24"/>
        </w:rPr>
        <w:t>（</w:t>
      </w:r>
      <w:r>
        <w:rPr>
          <w:bCs/>
          <w:sz w:val="24"/>
        </w:rPr>
        <w:t>1</w:t>
      </w:r>
      <w:r>
        <w:rPr>
          <w:bCs/>
          <w:sz w:val="24"/>
        </w:rPr>
        <w:t>）</w:t>
      </w:r>
      <w:r>
        <w:rPr>
          <w:rFonts w:ascii="宋体" w:hAnsi="宋体" w:cs="宋体" w:hint="eastAsia"/>
          <w:color w:val="000000" w:themeColor="text1"/>
          <w:sz w:val="24"/>
        </w:rPr>
        <w:t>新媒体研究理论模型</w:t>
      </w:r>
      <w:r>
        <w:rPr>
          <w:rFonts w:hint="eastAsia"/>
          <w:bCs/>
          <w:sz w:val="24"/>
        </w:rPr>
        <w:t>。</w:t>
      </w:r>
    </w:p>
    <w:p w:rsidR="00546956" w:rsidRDefault="00744715">
      <w:pPr>
        <w:spacing w:line="400" w:lineRule="exact"/>
        <w:ind w:left="420"/>
        <w:rPr>
          <w:b/>
          <w:sz w:val="24"/>
        </w:rPr>
      </w:pPr>
      <w:r>
        <w:rPr>
          <w:rFonts w:hint="eastAsia"/>
          <w:b/>
          <w:sz w:val="24"/>
        </w:rPr>
        <w:t>（三）</w:t>
      </w:r>
      <w:r>
        <w:rPr>
          <w:rFonts w:ascii="宋体" w:hAnsi="宋体" w:cs="宋体"/>
          <w:color w:val="000000" w:themeColor="text1"/>
          <w:sz w:val="24"/>
        </w:rPr>
        <w:t>新媒体用户特征研究</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color w:val="000000" w:themeColor="text1"/>
          <w:sz w:val="24"/>
        </w:rPr>
        <w:t>新媒体时代的受众理论</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cs="宋体" w:hint="eastAsia"/>
          <w:color w:val="000000" w:themeColor="text1"/>
          <w:sz w:val="24"/>
        </w:rPr>
        <w:t>网民的基本特征分析</w:t>
      </w:r>
      <w:r>
        <w:rPr>
          <w:rFonts w:hint="eastAsia"/>
          <w:sz w:val="24"/>
        </w:rPr>
        <w:t>。</w:t>
      </w:r>
    </w:p>
    <w:p w:rsidR="00546956" w:rsidRDefault="00744715">
      <w:pPr>
        <w:spacing w:line="360" w:lineRule="auto"/>
        <w:ind w:firstLineChars="200" w:firstLine="480"/>
        <w:rPr>
          <w:rFonts w:ascii="宋体" w:hAnsi="宋体"/>
          <w:sz w:val="24"/>
        </w:rPr>
      </w:pPr>
      <w:r>
        <w:rPr>
          <w:sz w:val="24"/>
        </w:rPr>
        <w:t>（</w:t>
      </w:r>
      <w:r>
        <w:rPr>
          <w:sz w:val="24"/>
        </w:rPr>
        <w:t>3</w:t>
      </w:r>
      <w:r>
        <w:rPr>
          <w:sz w:val="24"/>
        </w:rPr>
        <w:t>）</w:t>
      </w:r>
      <w:r>
        <w:rPr>
          <w:rFonts w:ascii="宋体" w:hAnsi="宋体" w:cs="宋体" w:hint="eastAsia"/>
          <w:color w:val="000000" w:themeColor="text1"/>
          <w:sz w:val="24"/>
        </w:rPr>
        <w:t>网民的心理和行为特征分析</w:t>
      </w:r>
      <w:r>
        <w:rPr>
          <w:rFonts w:ascii="宋体" w:hAnsi="宋体" w:hint="eastAsia"/>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rFonts w:ascii="宋体" w:hAnsi="宋体" w:cs="宋体" w:hint="eastAsia"/>
          <w:color w:val="000000" w:themeColor="text1"/>
          <w:sz w:val="24"/>
        </w:rPr>
        <w:t>新媒体时代的受众理论</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理解</w:t>
      </w:r>
      <w:r>
        <w:rPr>
          <w:rFonts w:ascii="宋体" w:hAnsi="宋体" w:cs="宋体" w:hint="eastAsia"/>
          <w:color w:val="000000" w:themeColor="text1"/>
          <w:sz w:val="24"/>
        </w:rPr>
        <w:t>网民的心理和行为特征分析</w:t>
      </w:r>
      <w:r>
        <w:rPr>
          <w:rFonts w:hint="eastAsia"/>
          <w:sz w:val="24"/>
        </w:rPr>
        <w:t>。</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lastRenderedPageBreak/>
        <w:t>（</w:t>
      </w:r>
      <w:r>
        <w:rPr>
          <w:sz w:val="24"/>
        </w:rPr>
        <w:t>1</w:t>
      </w:r>
      <w:r>
        <w:rPr>
          <w:sz w:val="24"/>
        </w:rPr>
        <w:t>）</w:t>
      </w:r>
      <w:r>
        <w:rPr>
          <w:rFonts w:ascii="宋体" w:hAnsi="宋体" w:cs="宋体" w:hint="eastAsia"/>
          <w:color w:val="000000" w:themeColor="text1"/>
          <w:sz w:val="24"/>
        </w:rPr>
        <w:t>网民的心理和行为特征分析</w:t>
      </w:r>
      <w:r>
        <w:rPr>
          <w:rFonts w:hint="eastAsia"/>
          <w:sz w:val="24"/>
        </w:rPr>
        <w:t>。</w:t>
      </w:r>
    </w:p>
    <w:p w:rsidR="00546956" w:rsidRDefault="00744715">
      <w:pPr>
        <w:spacing w:line="400" w:lineRule="exact"/>
        <w:ind w:left="420"/>
        <w:rPr>
          <w:b/>
          <w:sz w:val="24"/>
        </w:rPr>
      </w:pPr>
      <w:r>
        <w:rPr>
          <w:rFonts w:hint="eastAsia"/>
          <w:b/>
          <w:sz w:val="24"/>
        </w:rPr>
        <w:t>（四）</w:t>
      </w:r>
      <w:r>
        <w:rPr>
          <w:rFonts w:ascii="宋体" w:hAnsi="宋体" w:cs="宋体"/>
          <w:color w:val="000000" w:themeColor="text1"/>
          <w:sz w:val="24"/>
        </w:rPr>
        <w:t>新媒体的类型</w:t>
      </w:r>
    </w:p>
    <w:p w:rsidR="00546956" w:rsidRDefault="00744715">
      <w:pPr>
        <w:spacing w:line="360" w:lineRule="auto"/>
        <w:ind w:firstLineChars="200" w:firstLine="480"/>
        <w:rPr>
          <w:sz w:val="24"/>
        </w:rPr>
      </w:pPr>
      <w:r>
        <w:rPr>
          <w:sz w:val="24"/>
        </w:rPr>
        <w:t>1.</w:t>
      </w:r>
      <w:r>
        <w:rPr>
          <w:sz w:val="24"/>
        </w:rPr>
        <w:t>教学内容</w:t>
      </w:r>
    </w:p>
    <w:p w:rsidR="00546956" w:rsidRDefault="00744715">
      <w:pPr>
        <w:pStyle w:val="Style4"/>
        <w:spacing w:line="400" w:lineRule="exact"/>
        <w:ind w:firstLine="480"/>
        <w:rPr>
          <w:sz w:val="24"/>
        </w:rPr>
      </w:pPr>
      <w:r>
        <w:rPr>
          <w:sz w:val="24"/>
        </w:rPr>
        <w:t>（</w:t>
      </w:r>
      <w:r>
        <w:rPr>
          <w:sz w:val="24"/>
        </w:rPr>
        <w:t>1</w:t>
      </w:r>
      <w:r>
        <w:rPr>
          <w:sz w:val="24"/>
        </w:rPr>
        <w:t>）</w:t>
      </w:r>
      <w:r>
        <w:rPr>
          <w:rFonts w:ascii="宋体" w:hAnsi="宋体" w:cs="宋体" w:hint="eastAsia"/>
          <w:color w:val="000000" w:themeColor="text1"/>
          <w:sz w:val="24"/>
        </w:rPr>
        <w:t>网络人际传播</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cs="宋体" w:hint="eastAsia"/>
          <w:color w:val="000000" w:themeColor="text1"/>
          <w:sz w:val="24"/>
        </w:rPr>
        <w:t>网络群体传播与网络组织传播</w:t>
      </w:r>
      <w:r>
        <w:rPr>
          <w:rFonts w:hint="eastAsia"/>
          <w:sz w:val="24"/>
        </w:rPr>
        <w:t>。</w:t>
      </w:r>
    </w:p>
    <w:p w:rsidR="00546956" w:rsidRDefault="00744715">
      <w:pPr>
        <w:spacing w:line="360" w:lineRule="auto"/>
        <w:ind w:firstLineChars="200" w:firstLine="480"/>
        <w:rPr>
          <w:rFonts w:ascii="宋体" w:hAnsi="宋体" w:cs="宋体"/>
          <w:color w:val="000000" w:themeColor="text1"/>
          <w:sz w:val="24"/>
        </w:rPr>
      </w:pPr>
      <w:r>
        <w:rPr>
          <w:rFonts w:hint="eastAsia"/>
          <w:sz w:val="24"/>
        </w:rPr>
        <w:t>（</w:t>
      </w:r>
      <w:r>
        <w:rPr>
          <w:rFonts w:hint="eastAsia"/>
          <w:sz w:val="24"/>
        </w:rPr>
        <w:t>3</w:t>
      </w:r>
      <w:r>
        <w:rPr>
          <w:rFonts w:hint="eastAsia"/>
          <w:sz w:val="24"/>
        </w:rPr>
        <w:t>）</w:t>
      </w:r>
      <w:r>
        <w:rPr>
          <w:rFonts w:ascii="宋体" w:hAnsi="宋体" w:cs="宋体" w:hint="eastAsia"/>
          <w:color w:val="000000" w:themeColor="text1"/>
          <w:sz w:val="24"/>
        </w:rPr>
        <w:t>网络中的大众传播</w:t>
      </w:r>
      <w:r>
        <w:rPr>
          <w:rFonts w:ascii="宋体" w:hAnsi="宋体" w:cs="宋体" w:hint="eastAsia"/>
          <w:color w:val="000000" w:themeColor="text1"/>
          <w:sz w:val="24"/>
        </w:rPr>
        <w:t>。</w:t>
      </w:r>
    </w:p>
    <w:p w:rsidR="00546956" w:rsidRDefault="007447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4</w:t>
      </w:r>
      <w:r>
        <w:rPr>
          <w:rFonts w:ascii="宋体" w:hAnsi="宋体" w:cs="宋体" w:hint="eastAsia"/>
          <w:color w:val="000000" w:themeColor="text1"/>
          <w:sz w:val="24"/>
        </w:rPr>
        <w:t>）</w:t>
      </w:r>
      <w:r>
        <w:rPr>
          <w:rFonts w:ascii="宋体" w:hAnsi="宋体" w:cs="宋体" w:hint="eastAsia"/>
          <w:color w:val="000000" w:themeColor="text1"/>
          <w:sz w:val="24"/>
        </w:rPr>
        <w:t>Web2.0</w:t>
      </w:r>
      <w:r>
        <w:rPr>
          <w:rFonts w:ascii="宋体" w:hAnsi="宋体" w:cs="宋体" w:hint="eastAsia"/>
          <w:color w:val="000000" w:themeColor="text1"/>
          <w:sz w:val="24"/>
        </w:rPr>
        <w:t>。</w:t>
      </w:r>
      <w:r>
        <w:rPr>
          <w:rFonts w:ascii="宋体" w:hAnsi="宋体" w:cs="宋体" w:hint="eastAsia"/>
          <w:color w:val="000000" w:themeColor="text1"/>
          <w:sz w:val="24"/>
        </w:rPr>
        <w:t xml:space="preserve"> </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理解</w:t>
      </w:r>
      <w:r>
        <w:rPr>
          <w:rFonts w:ascii="宋体" w:hAnsi="宋体" w:cs="宋体" w:hint="eastAsia"/>
          <w:color w:val="000000" w:themeColor="text1"/>
          <w:sz w:val="24"/>
        </w:rPr>
        <w:t>网络人际传播</w:t>
      </w:r>
      <w:r>
        <w:rPr>
          <w:rFonts w:ascii="宋体" w:hAnsi="宋体" w:cs="宋体" w:hint="eastAsia"/>
          <w:color w:val="000000" w:themeColor="text1"/>
          <w:sz w:val="24"/>
        </w:rPr>
        <w:t>和大众传播</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了解</w:t>
      </w:r>
      <w:r>
        <w:rPr>
          <w:rFonts w:ascii="宋体" w:hAnsi="宋体" w:cs="宋体" w:hint="eastAsia"/>
          <w:color w:val="000000" w:themeColor="text1"/>
          <w:sz w:val="24"/>
        </w:rPr>
        <w:t>网络群体传播与网络组织传播</w:t>
      </w:r>
      <w:r>
        <w:rPr>
          <w:rFonts w:hint="eastAsia"/>
          <w:sz w:val="24"/>
        </w:rPr>
        <w:t>。</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color w:val="000000" w:themeColor="text1"/>
          <w:sz w:val="24"/>
        </w:rPr>
        <w:t>网络中的人际传播</w:t>
      </w:r>
      <w:r>
        <w:rPr>
          <w:rFonts w:hint="eastAsia"/>
          <w:sz w:val="24"/>
        </w:rPr>
        <w:t>。</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cs="宋体" w:hint="eastAsia"/>
          <w:color w:val="000000" w:themeColor="text1"/>
          <w:sz w:val="24"/>
        </w:rPr>
        <w:t>网络中的大众传播</w:t>
      </w:r>
    </w:p>
    <w:p w:rsidR="00546956" w:rsidRDefault="00744715">
      <w:pPr>
        <w:spacing w:line="400" w:lineRule="exact"/>
        <w:ind w:left="420"/>
        <w:rPr>
          <w:b/>
          <w:sz w:val="24"/>
        </w:rPr>
      </w:pPr>
      <w:r>
        <w:rPr>
          <w:rFonts w:hint="eastAsia"/>
          <w:b/>
          <w:sz w:val="24"/>
        </w:rPr>
        <w:t>（五）</w:t>
      </w:r>
      <w:r>
        <w:rPr>
          <w:rFonts w:ascii="宋体" w:hAnsi="宋体" w:cs="宋体" w:hint="eastAsia"/>
          <w:color w:val="000000" w:themeColor="text1"/>
          <w:sz w:val="24"/>
        </w:rPr>
        <w:t>Web1.0</w:t>
      </w:r>
      <w:r>
        <w:rPr>
          <w:rFonts w:ascii="Verdana" w:hAnsi="Verdana" w:hint="eastAsia"/>
          <w:color w:val="000000" w:themeColor="text1"/>
          <w:sz w:val="24"/>
        </w:rPr>
        <w:t>新媒体的主要形态</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color w:val="000000" w:themeColor="text1"/>
          <w:sz w:val="24"/>
        </w:rPr>
        <w:t>搜索引擎</w:t>
      </w:r>
      <w:r>
        <w:rPr>
          <w:rFonts w:ascii="宋体" w:hAnsi="宋体" w:hint="eastAsia"/>
          <w:sz w:val="24"/>
        </w:rPr>
        <w:t>。</w:t>
      </w:r>
    </w:p>
    <w:p w:rsidR="00546956" w:rsidRDefault="00744715">
      <w:pPr>
        <w:pStyle w:val="Style4"/>
        <w:spacing w:line="400" w:lineRule="exact"/>
        <w:ind w:firstLine="480"/>
        <w:rPr>
          <w:sz w:val="24"/>
        </w:rPr>
      </w:pPr>
      <w:r>
        <w:rPr>
          <w:sz w:val="24"/>
        </w:rPr>
        <w:t>（</w:t>
      </w:r>
      <w:r>
        <w:rPr>
          <w:sz w:val="24"/>
        </w:rPr>
        <w:t>2</w:t>
      </w:r>
      <w:r>
        <w:rPr>
          <w:sz w:val="24"/>
        </w:rPr>
        <w:t>）</w:t>
      </w:r>
      <w:r>
        <w:rPr>
          <w:rFonts w:ascii="宋体" w:hAnsi="宋体" w:cs="宋体" w:hint="eastAsia"/>
          <w:color w:val="000000" w:themeColor="text1"/>
          <w:sz w:val="24"/>
        </w:rPr>
        <w:t>门户网站</w:t>
      </w:r>
      <w:r>
        <w:rPr>
          <w:rFonts w:hint="eastAsia"/>
          <w:sz w:val="24"/>
        </w:rPr>
        <w:t>。</w:t>
      </w:r>
    </w:p>
    <w:p w:rsidR="00546956" w:rsidRDefault="00744715">
      <w:pPr>
        <w:pStyle w:val="Style4"/>
        <w:spacing w:line="400" w:lineRule="exact"/>
        <w:ind w:firstLine="480"/>
        <w:rPr>
          <w:sz w:val="24"/>
        </w:rPr>
      </w:pPr>
      <w:r>
        <w:rPr>
          <w:sz w:val="24"/>
        </w:rPr>
        <w:t>（</w:t>
      </w:r>
      <w:r>
        <w:rPr>
          <w:sz w:val="24"/>
        </w:rPr>
        <w:t>3</w:t>
      </w:r>
      <w:r>
        <w:rPr>
          <w:sz w:val="24"/>
        </w:rPr>
        <w:t>）</w:t>
      </w:r>
      <w:r>
        <w:rPr>
          <w:rFonts w:ascii="宋体" w:hAnsi="宋体" w:cs="宋体" w:hint="eastAsia"/>
          <w:color w:val="000000" w:themeColor="text1"/>
          <w:sz w:val="24"/>
        </w:rPr>
        <w:t>垂直网站</w:t>
      </w:r>
      <w:r>
        <w:rPr>
          <w:rFonts w:hint="eastAsia"/>
          <w:sz w:val="24"/>
        </w:rPr>
        <w:t>。</w:t>
      </w:r>
    </w:p>
    <w:p w:rsidR="00546956" w:rsidRDefault="00744715">
      <w:pPr>
        <w:pStyle w:val="Style4"/>
        <w:spacing w:line="400" w:lineRule="exact"/>
        <w:ind w:firstLine="480"/>
        <w:rPr>
          <w:rFonts w:ascii="宋体" w:hAnsi="宋体" w:cs="宋体"/>
          <w:sz w:val="24"/>
        </w:rPr>
      </w:pPr>
      <w:r>
        <w:rPr>
          <w:rFonts w:hint="eastAsia"/>
          <w:sz w:val="24"/>
        </w:rPr>
        <w:t>（</w:t>
      </w:r>
      <w:r>
        <w:rPr>
          <w:rFonts w:hint="eastAsia"/>
          <w:sz w:val="24"/>
        </w:rPr>
        <w:t>4</w:t>
      </w:r>
      <w:r>
        <w:rPr>
          <w:rFonts w:hint="eastAsia"/>
          <w:sz w:val="24"/>
        </w:rPr>
        <w:t>）</w:t>
      </w:r>
      <w:r>
        <w:rPr>
          <w:rFonts w:ascii="宋体" w:hAnsi="宋体" w:cs="宋体" w:hint="eastAsia"/>
          <w:color w:val="000000" w:themeColor="text1"/>
          <w:sz w:val="24"/>
        </w:rPr>
        <w:t>电子商务网站</w:t>
      </w:r>
      <w:r>
        <w:rPr>
          <w:rFonts w:ascii="宋体" w:hAnsi="宋体" w:cs="宋体" w:hint="eastAsia"/>
          <w:sz w:val="24"/>
        </w:rPr>
        <w:t>。</w:t>
      </w:r>
    </w:p>
    <w:p w:rsidR="00546956" w:rsidRDefault="00744715">
      <w:pPr>
        <w:pStyle w:val="Style4"/>
        <w:spacing w:line="40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color w:val="000000" w:themeColor="text1"/>
          <w:sz w:val="24"/>
        </w:rPr>
        <w:t>博客</w:t>
      </w:r>
      <w:r>
        <w:rPr>
          <w:rFonts w:ascii="宋体" w:hAnsi="宋体" w:cs="宋体" w:hint="eastAsia"/>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了解搜索引擎、门户网站、垂直网站、电子商务网站的基本概念</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了解博客的特点</w:t>
      </w:r>
      <w:r>
        <w:rPr>
          <w:rFonts w:hint="eastAsia"/>
          <w:sz w:val="24"/>
        </w:rPr>
        <w:t>。</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color w:val="000000" w:themeColor="text1"/>
          <w:sz w:val="24"/>
        </w:rPr>
        <w:t>博客</w:t>
      </w:r>
      <w:r>
        <w:rPr>
          <w:rFonts w:hint="eastAsia"/>
          <w:sz w:val="24"/>
        </w:rPr>
        <w:t>。</w:t>
      </w:r>
    </w:p>
    <w:p w:rsidR="00546956" w:rsidRDefault="00744715">
      <w:pPr>
        <w:spacing w:line="400" w:lineRule="exact"/>
        <w:ind w:left="420"/>
        <w:rPr>
          <w:b/>
          <w:sz w:val="24"/>
        </w:rPr>
      </w:pPr>
      <w:r>
        <w:rPr>
          <w:rFonts w:hint="eastAsia"/>
          <w:b/>
          <w:sz w:val="24"/>
        </w:rPr>
        <w:t>（六）</w:t>
      </w:r>
      <w:r>
        <w:rPr>
          <w:rFonts w:ascii="宋体" w:hAnsi="宋体" w:cs="宋体" w:hint="eastAsia"/>
          <w:color w:val="000000" w:themeColor="text1"/>
          <w:sz w:val="24"/>
        </w:rPr>
        <w:t>微信、社交网站、视频网站</w:t>
      </w:r>
      <w:r>
        <w:rPr>
          <w:b/>
          <w:bCs/>
          <w:sz w:val="24"/>
        </w:rPr>
        <w:t xml:space="preserve"> </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sz w:val="24"/>
        </w:rPr>
      </w:pPr>
      <w:r>
        <w:rPr>
          <w:sz w:val="24"/>
        </w:rPr>
        <w:t>（</w:t>
      </w:r>
      <w:r>
        <w:rPr>
          <w:sz w:val="24"/>
        </w:rPr>
        <w:t>1</w:t>
      </w:r>
      <w:r>
        <w:rPr>
          <w:sz w:val="24"/>
        </w:rPr>
        <w:t>）</w:t>
      </w:r>
      <w:r>
        <w:rPr>
          <w:rFonts w:ascii="宋体" w:hAnsi="宋体" w:cs="宋体" w:hint="eastAsia"/>
          <w:color w:val="000000" w:themeColor="text1"/>
          <w:sz w:val="24"/>
        </w:rPr>
        <w:t>微信</w:t>
      </w:r>
      <w:r>
        <w:rPr>
          <w:rFonts w:hint="eastAsia"/>
          <w:sz w:val="24"/>
        </w:rPr>
        <w:t>。</w:t>
      </w:r>
    </w:p>
    <w:p w:rsidR="00546956" w:rsidRDefault="00744715">
      <w:pPr>
        <w:spacing w:line="400" w:lineRule="exact"/>
        <w:ind w:firstLineChars="200" w:firstLine="480"/>
        <w:rPr>
          <w:sz w:val="24"/>
        </w:rPr>
      </w:pPr>
      <w:r>
        <w:rPr>
          <w:sz w:val="24"/>
        </w:rPr>
        <w:t>（</w:t>
      </w:r>
      <w:r>
        <w:rPr>
          <w:sz w:val="24"/>
        </w:rPr>
        <w:t>2</w:t>
      </w:r>
      <w:r>
        <w:rPr>
          <w:sz w:val="24"/>
        </w:rPr>
        <w:t>）</w:t>
      </w:r>
      <w:r>
        <w:rPr>
          <w:rFonts w:ascii="宋体" w:hAnsi="宋体" w:cs="宋体" w:hint="eastAsia"/>
          <w:color w:val="000000" w:themeColor="text1"/>
          <w:sz w:val="24"/>
        </w:rPr>
        <w:t>社交网站</w:t>
      </w:r>
      <w:r>
        <w:rPr>
          <w:rFonts w:hint="eastAsia"/>
          <w:sz w:val="24"/>
        </w:rPr>
        <w:t>。</w:t>
      </w:r>
    </w:p>
    <w:p w:rsidR="00546956" w:rsidRDefault="00744715">
      <w:pPr>
        <w:spacing w:line="400" w:lineRule="exact"/>
        <w:ind w:firstLineChars="200" w:firstLine="480"/>
        <w:rPr>
          <w:rFonts w:ascii="宋体" w:hAnsi="宋体"/>
          <w:sz w:val="24"/>
        </w:rPr>
      </w:pPr>
      <w:r>
        <w:rPr>
          <w:rFonts w:hint="eastAsia"/>
          <w:sz w:val="24"/>
        </w:rPr>
        <w:t>（</w:t>
      </w:r>
      <w:r>
        <w:rPr>
          <w:rFonts w:hint="eastAsia"/>
          <w:sz w:val="24"/>
        </w:rPr>
        <w:t>3</w:t>
      </w:r>
      <w:r>
        <w:rPr>
          <w:rFonts w:hint="eastAsia"/>
          <w:sz w:val="24"/>
        </w:rPr>
        <w:t>）</w:t>
      </w:r>
      <w:r>
        <w:rPr>
          <w:rFonts w:ascii="宋体" w:hAnsi="宋体" w:cs="宋体" w:hint="eastAsia"/>
          <w:color w:val="000000" w:themeColor="text1"/>
          <w:sz w:val="24"/>
        </w:rPr>
        <w:t>视频网站</w:t>
      </w:r>
      <w:r>
        <w:rPr>
          <w:rFonts w:ascii="宋体" w:hAnsi="宋体" w:hint="eastAsia"/>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bCs/>
          <w:sz w:val="24"/>
        </w:rPr>
      </w:pPr>
      <w:r>
        <w:rPr>
          <w:sz w:val="24"/>
        </w:rPr>
        <w:lastRenderedPageBreak/>
        <w:t>（</w:t>
      </w:r>
      <w:r>
        <w:rPr>
          <w:sz w:val="24"/>
        </w:rPr>
        <w:t>1</w:t>
      </w:r>
      <w:r>
        <w:rPr>
          <w:sz w:val="24"/>
        </w:rPr>
        <w:t>）</w:t>
      </w:r>
      <w:r>
        <w:rPr>
          <w:rFonts w:hint="eastAsia"/>
          <w:sz w:val="24"/>
        </w:rPr>
        <w:t>理解微信的概念与特点</w:t>
      </w:r>
      <w:r>
        <w:rPr>
          <w:rFonts w:hint="eastAsia"/>
          <w:bCs/>
          <w:sz w:val="24"/>
        </w:rPr>
        <w:t>。</w:t>
      </w:r>
    </w:p>
    <w:p w:rsidR="00546956" w:rsidRDefault="00744715">
      <w:pPr>
        <w:spacing w:line="360" w:lineRule="auto"/>
        <w:ind w:firstLineChars="200" w:firstLine="480"/>
        <w:rPr>
          <w:bCs/>
          <w:sz w:val="24"/>
        </w:rPr>
      </w:pPr>
      <w:r>
        <w:rPr>
          <w:bCs/>
          <w:sz w:val="24"/>
        </w:rPr>
        <w:t>（</w:t>
      </w:r>
      <w:r>
        <w:rPr>
          <w:bCs/>
          <w:sz w:val="24"/>
        </w:rPr>
        <w:t>2</w:t>
      </w:r>
      <w:r>
        <w:rPr>
          <w:bCs/>
          <w:sz w:val="24"/>
        </w:rPr>
        <w:t>）</w:t>
      </w:r>
      <w:r>
        <w:rPr>
          <w:rFonts w:hint="eastAsia"/>
          <w:bCs/>
          <w:sz w:val="24"/>
        </w:rPr>
        <w:t>了解社交网站、视频网站的概念</w:t>
      </w:r>
      <w:r>
        <w:rPr>
          <w:rFonts w:hint="eastAsia"/>
          <w:bCs/>
          <w:sz w:val="24"/>
        </w:rPr>
        <w:t>。</w:t>
      </w:r>
    </w:p>
    <w:p w:rsidR="00546956" w:rsidRDefault="00744715">
      <w:pPr>
        <w:spacing w:line="360" w:lineRule="auto"/>
        <w:ind w:firstLineChars="200" w:firstLine="480"/>
        <w:rPr>
          <w:sz w:val="24"/>
        </w:rPr>
      </w:pPr>
      <w:r>
        <w:rPr>
          <w:sz w:val="24"/>
        </w:rPr>
        <w:t>3.</w:t>
      </w:r>
      <w:r>
        <w:rPr>
          <w:sz w:val="24"/>
        </w:rPr>
        <w:t>重</w:t>
      </w:r>
      <w:r>
        <w:rPr>
          <w:rFonts w:hint="eastAsia"/>
          <w:sz w:val="24"/>
        </w:rPr>
        <w:t>点</w:t>
      </w:r>
      <w:r>
        <w:rPr>
          <w:sz w:val="24"/>
        </w:rPr>
        <w:t>难点</w:t>
      </w:r>
      <w:r>
        <w:rPr>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color w:val="000000" w:themeColor="text1"/>
          <w:sz w:val="24"/>
        </w:rPr>
        <w:t>微信</w:t>
      </w:r>
      <w:r>
        <w:rPr>
          <w:rFonts w:hint="eastAsia"/>
          <w:sz w:val="24"/>
        </w:rPr>
        <w:t>。</w:t>
      </w:r>
    </w:p>
    <w:p w:rsidR="00546956" w:rsidRDefault="00744715">
      <w:pPr>
        <w:spacing w:line="400" w:lineRule="exact"/>
        <w:ind w:left="420"/>
        <w:rPr>
          <w:b/>
          <w:sz w:val="24"/>
        </w:rPr>
      </w:pPr>
      <w:r>
        <w:rPr>
          <w:rFonts w:hint="eastAsia"/>
          <w:b/>
          <w:sz w:val="24"/>
        </w:rPr>
        <w:t>（</w:t>
      </w:r>
      <w:r>
        <w:rPr>
          <w:rFonts w:hint="eastAsia"/>
          <w:b/>
          <w:sz w:val="24"/>
        </w:rPr>
        <w:t>七</w:t>
      </w:r>
      <w:r>
        <w:rPr>
          <w:rFonts w:hint="eastAsia"/>
          <w:b/>
          <w:sz w:val="24"/>
        </w:rPr>
        <w:t>）</w:t>
      </w:r>
      <w:r>
        <w:rPr>
          <w:rFonts w:ascii="宋体" w:hAnsi="宋体" w:cs="宋体"/>
          <w:color w:val="000000" w:themeColor="text1"/>
          <w:sz w:val="24"/>
        </w:rPr>
        <w:t>新媒体的宏观管理</w:t>
      </w:r>
      <w:r>
        <w:rPr>
          <w:b/>
          <w:bCs/>
          <w:sz w:val="24"/>
        </w:rPr>
        <w:t xml:space="preserve"> </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sz w:val="24"/>
        </w:rPr>
      </w:pPr>
      <w:r>
        <w:rPr>
          <w:sz w:val="24"/>
        </w:rPr>
        <w:t>（</w:t>
      </w:r>
      <w:r>
        <w:rPr>
          <w:sz w:val="24"/>
        </w:rPr>
        <w:t>1</w:t>
      </w:r>
      <w:r>
        <w:rPr>
          <w:sz w:val="24"/>
        </w:rPr>
        <w:t>）</w:t>
      </w:r>
      <w:r>
        <w:rPr>
          <w:rFonts w:ascii="宋体" w:hAnsi="宋体" w:cs="宋体" w:hint="eastAsia"/>
          <w:color w:val="000000" w:themeColor="text1"/>
          <w:sz w:val="24"/>
        </w:rPr>
        <w:t>新媒体的管理对策</w:t>
      </w:r>
      <w:r>
        <w:rPr>
          <w:rFonts w:hint="eastAsia"/>
          <w:sz w:val="24"/>
        </w:rPr>
        <w:t>。</w:t>
      </w:r>
    </w:p>
    <w:p w:rsidR="00546956" w:rsidRDefault="00744715">
      <w:pPr>
        <w:spacing w:line="400" w:lineRule="exact"/>
        <w:ind w:firstLineChars="200" w:firstLine="480"/>
        <w:rPr>
          <w:sz w:val="24"/>
        </w:rPr>
      </w:pPr>
      <w:r>
        <w:rPr>
          <w:sz w:val="24"/>
        </w:rPr>
        <w:t>（</w:t>
      </w:r>
      <w:r>
        <w:rPr>
          <w:sz w:val="24"/>
        </w:rPr>
        <w:t>2</w:t>
      </w:r>
      <w:r>
        <w:rPr>
          <w:sz w:val="24"/>
        </w:rPr>
        <w:t>）</w:t>
      </w:r>
      <w:r>
        <w:rPr>
          <w:rFonts w:ascii="宋体" w:hAnsi="宋体" w:cs="宋体" w:hint="eastAsia"/>
          <w:color w:val="000000" w:themeColor="text1"/>
          <w:sz w:val="24"/>
        </w:rPr>
        <w:t>网络舆论的管理</w:t>
      </w:r>
      <w:r>
        <w:rPr>
          <w:rFonts w:hint="eastAsia"/>
          <w:sz w:val="24"/>
        </w:rPr>
        <w:t>。</w:t>
      </w:r>
    </w:p>
    <w:p w:rsidR="00546956" w:rsidRDefault="00744715">
      <w:pPr>
        <w:spacing w:line="400" w:lineRule="exact"/>
        <w:ind w:firstLineChars="200" w:firstLine="480"/>
        <w:rPr>
          <w:rFonts w:ascii="宋体" w:hAnsi="宋体"/>
          <w:sz w:val="24"/>
        </w:rPr>
      </w:pPr>
      <w:r>
        <w:rPr>
          <w:rFonts w:hint="eastAsia"/>
          <w:sz w:val="24"/>
        </w:rPr>
        <w:t>（</w:t>
      </w:r>
      <w:r>
        <w:rPr>
          <w:rFonts w:hint="eastAsia"/>
          <w:sz w:val="24"/>
        </w:rPr>
        <w:t>3</w:t>
      </w:r>
      <w:r>
        <w:rPr>
          <w:rFonts w:hint="eastAsia"/>
          <w:sz w:val="24"/>
        </w:rPr>
        <w:t>）</w:t>
      </w:r>
      <w:r>
        <w:rPr>
          <w:rFonts w:ascii="宋体" w:hAnsi="宋体" w:cs="宋体" w:hint="eastAsia"/>
          <w:color w:val="000000" w:themeColor="text1"/>
          <w:sz w:val="24"/>
        </w:rPr>
        <w:t>网络谣言及其管理</w:t>
      </w:r>
      <w:r>
        <w:rPr>
          <w:rFonts w:ascii="宋体" w:hAnsi="宋体" w:hint="eastAsia"/>
          <w:sz w:val="24"/>
        </w:rPr>
        <w:t>。</w:t>
      </w:r>
    </w:p>
    <w:p w:rsidR="00546956" w:rsidRDefault="00744715">
      <w:pPr>
        <w:spacing w:line="400" w:lineRule="exact"/>
        <w:ind w:firstLineChars="200" w:firstLine="480"/>
        <w:rPr>
          <w:rFonts w:ascii="宋体" w:hAnsi="宋体" w:cs="宋体"/>
          <w:color w:val="000000" w:themeColor="text1"/>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cs="宋体" w:hint="eastAsia"/>
          <w:color w:val="000000" w:themeColor="text1"/>
          <w:sz w:val="24"/>
        </w:rPr>
        <w:t>新媒体的微观经营</w:t>
      </w:r>
      <w:r>
        <w:rPr>
          <w:rFonts w:ascii="宋体" w:hAnsi="宋体" w:cs="宋体" w:hint="eastAsia"/>
          <w:color w:val="000000" w:themeColor="text1"/>
          <w:sz w:val="24"/>
        </w:rPr>
        <w:t>。</w:t>
      </w:r>
    </w:p>
    <w:p w:rsidR="00546956" w:rsidRDefault="00744715">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5</w:t>
      </w:r>
      <w:r>
        <w:rPr>
          <w:rFonts w:ascii="宋体" w:hAnsi="宋体" w:cs="宋体" w:hint="eastAsia"/>
          <w:color w:val="000000" w:themeColor="text1"/>
          <w:sz w:val="24"/>
        </w:rPr>
        <w:t>）</w:t>
      </w:r>
      <w:r>
        <w:rPr>
          <w:rFonts w:ascii="宋体" w:hAnsi="宋体" w:cs="宋体" w:hint="eastAsia"/>
          <w:color w:val="000000" w:themeColor="text1"/>
          <w:sz w:val="24"/>
        </w:rPr>
        <w:t>新媒体中的著作权保护</w:t>
      </w:r>
      <w:r>
        <w:rPr>
          <w:rFonts w:ascii="宋体" w:hAnsi="宋体" w:cs="宋体" w:hint="eastAsia"/>
          <w:color w:val="000000" w:themeColor="text1"/>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bCs/>
          <w:sz w:val="24"/>
        </w:rPr>
      </w:pPr>
      <w:r>
        <w:rPr>
          <w:sz w:val="24"/>
        </w:rPr>
        <w:t>（</w:t>
      </w:r>
      <w:r>
        <w:rPr>
          <w:sz w:val="24"/>
        </w:rPr>
        <w:t>1</w:t>
      </w:r>
      <w:r>
        <w:rPr>
          <w:sz w:val="24"/>
        </w:rPr>
        <w:t>）</w:t>
      </w:r>
      <w:r>
        <w:rPr>
          <w:rFonts w:hint="eastAsia"/>
          <w:sz w:val="24"/>
        </w:rPr>
        <w:t>理解</w:t>
      </w:r>
      <w:r>
        <w:rPr>
          <w:rFonts w:ascii="宋体" w:hAnsi="宋体" w:cs="宋体" w:hint="eastAsia"/>
          <w:color w:val="000000" w:themeColor="text1"/>
          <w:sz w:val="24"/>
        </w:rPr>
        <w:t>网络舆论的管理</w:t>
      </w:r>
      <w:r>
        <w:rPr>
          <w:rFonts w:ascii="宋体" w:hAnsi="宋体" w:cs="宋体" w:hint="eastAsia"/>
          <w:color w:val="000000" w:themeColor="text1"/>
          <w:sz w:val="24"/>
        </w:rPr>
        <w:t>、</w:t>
      </w:r>
      <w:r>
        <w:rPr>
          <w:rFonts w:ascii="宋体" w:hAnsi="宋体" w:cs="宋体" w:hint="eastAsia"/>
          <w:color w:val="000000" w:themeColor="text1"/>
          <w:sz w:val="24"/>
        </w:rPr>
        <w:t>网络谣言及其管理</w:t>
      </w:r>
      <w:r>
        <w:rPr>
          <w:rFonts w:hint="eastAsia"/>
          <w:bCs/>
          <w:sz w:val="24"/>
        </w:rPr>
        <w:t>。</w:t>
      </w:r>
    </w:p>
    <w:p w:rsidR="00546956" w:rsidRDefault="00744715">
      <w:pPr>
        <w:spacing w:line="360" w:lineRule="auto"/>
        <w:ind w:firstLineChars="200" w:firstLine="480"/>
        <w:rPr>
          <w:bCs/>
          <w:sz w:val="24"/>
        </w:rPr>
      </w:pPr>
      <w:r>
        <w:rPr>
          <w:bCs/>
          <w:sz w:val="24"/>
        </w:rPr>
        <w:t>（</w:t>
      </w:r>
      <w:r>
        <w:rPr>
          <w:bCs/>
          <w:sz w:val="24"/>
        </w:rPr>
        <w:t>2</w:t>
      </w:r>
      <w:r>
        <w:rPr>
          <w:bCs/>
          <w:sz w:val="24"/>
        </w:rPr>
        <w:t>）</w:t>
      </w:r>
      <w:r>
        <w:rPr>
          <w:rFonts w:hint="eastAsia"/>
          <w:bCs/>
          <w:sz w:val="24"/>
        </w:rPr>
        <w:t>了解</w:t>
      </w:r>
      <w:r>
        <w:rPr>
          <w:rFonts w:ascii="宋体" w:hAnsi="宋体" w:cs="宋体" w:hint="eastAsia"/>
          <w:color w:val="000000" w:themeColor="text1"/>
          <w:sz w:val="24"/>
        </w:rPr>
        <w:t>新媒体的管理对策</w:t>
      </w:r>
      <w:r>
        <w:rPr>
          <w:rFonts w:hint="eastAsia"/>
          <w:bCs/>
          <w:sz w:val="24"/>
        </w:rPr>
        <w:t>、</w:t>
      </w:r>
      <w:r>
        <w:rPr>
          <w:rFonts w:ascii="宋体" w:hAnsi="宋体" w:cs="宋体" w:hint="eastAsia"/>
          <w:color w:val="000000" w:themeColor="text1"/>
          <w:sz w:val="24"/>
        </w:rPr>
        <w:t>新媒体的微观经营</w:t>
      </w:r>
      <w:r>
        <w:rPr>
          <w:rFonts w:ascii="宋体" w:hAnsi="宋体" w:cs="宋体" w:hint="eastAsia"/>
          <w:color w:val="000000" w:themeColor="text1"/>
          <w:sz w:val="24"/>
        </w:rPr>
        <w:t>和</w:t>
      </w:r>
      <w:r>
        <w:rPr>
          <w:rFonts w:ascii="宋体" w:hAnsi="宋体" w:cs="宋体" w:hint="eastAsia"/>
          <w:color w:val="000000" w:themeColor="text1"/>
          <w:sz w:val="24"/>
        </w:rPr>
        <w:t>著作权保护</w:t>
      </w:r>
      <w:r>
        <w:rPr>
          <w:rFonts w:hint="eastAsia"/>
          <w:bCs/>
          <w:sz w:val="24"/>
        </w:rPr>
        <w:t>。</w:t>
      </w:r>
    </w:p>
    <w:p w:rsidR="00546956" w:rsidRDefault="00744715">
      <w:pPr>
        <w:spacing w:line="360" w:lineRule="auto"/>
        <w:ind w:firstLineChars="200" w:firstLine="480"/>
        <w:rPr>
          <w:sz w:val="24"/>
        </w:rPr>
      </w:pPr>
      <w:r>
        <w:rPr>
          <w:sz w:val="24"/>
        </w:rPr>
        <w:t>3.</w:t>
      </w:r>
      <w:r>
        <w:rPr>
          <w:sz w:val="24"/>
        </w:rPr>
        <w:t>重</w:t>
      </w:r>
      <w:r>
        <w:rPr>
          <w:rFonts w:hint="eastAsia"/>
          <w:sz w:val="24"/>
        </w:rPr>
        <w:t>点</w:t>
      </w:r>
      <w:r>
        <w:rPr>
          <w:sz w:val="24"/>
        </w:rPr>
        <w:t>难点</w:t>
      </w:r>
      <w:r>
        <w:rPr>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color w:val="000000" w:themeColor="text1"/>
          <w:sz w:val="24"/>
        </w:rPr>
        <w:t>网络舆论的管理</w:t>
      </w:r>
      <w:r>
        <w:rPr>
          <w:rFonts w:hint="eastAsia"/>
          <w:sz w:val="24"/>
        </w:rPr>
        <w:t>。</w:t>
      </w:r>
    </w:p>
    <w:p w:rsidR="00546956" w:rsidRDefault="00744715">
      <w:pPr>
        <w:spacing w:line="400" w:lineRule="exact"/>
        <w:ind w:left="420"/>
        <w:rPr>
          <w:b/>
          <w:sz w:val="24"/>
        </w:rPr>
      </w:pPr>
      <w:r>
        <w:rPr>
          <w:rFonts w:hint="eastAsia"/>
          <w:b/>
          <w:sz w:val="24"/>
        </w:rPr>
        <w:t>（</w:t>
      </w:r>
      <w:r>
        <w:rPr>
          <w:rFonts w:hint="eastAsia"/>
          <w:b/>
          <w:sz w:val="24"/>
        </w:rPr>
        <w:t>八</w:t>
      </w:r>
      <w:r>
        <w:rPr>
          <w:rFonts w:hint="eastAsia"/>
          <w:b/>
          <w:sz w:val="24"/>
        </w:rPr>
        <w:t>）</w:t>
      </w:r>
      <w:r>
        <w:rPr>
          <w:rFonts w:ascii="宋体" w:hAnsi="宋体" w:cs="宋体"/>
          <w:color w:val="000000" w:themeColor="text1"/>
          <w:sz w:val="24"/>
        </w:rPr>
        <w:t>手机媒体</w:t>
      </w:r>
      <w:r>
        <w:rPr>
          <w:b/>
          <w:bCs/>
          <w:sz w:val="24"/>
        </w:rPr>
        <w:t xml:space="preserve"> </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sz w:val="24"/>
        </w:rPr>
      </w:pPr>
      <w:r>
        <w:rPr>
          <w:sz w:val="24"/>
        </w:rPr>
        <w:t>（</w:t>
      </w:r>
      <w:r>
        <w:rPr>
          <w:sz w:val="24"/>
        </w:rPr>
        <w:t>1</w:t>
      </w:r>
      <w:r>
        <w:rPr>
          <w:sz w:val="24"/>
        </w:rPr>
        <w:t>）</w:t>
      </w:r>
      <w:r>
        <w:rPr>
          <w:rFonts w:ascii="宋体" w:hAnsi="宋体" w:cs="宋体" w:hint="eastAsia"/>
          <w:color w:val="000000" w:themeColor="text1"/>
          <w:sz w:val="24"/>
        </w:rPr>
        <w:t>手机媒体的诞生与发展</w:t>
      </w:r>
      <w:r>
        <w:rPr>
          <w:rFonts w:hint="eastAsia"/>
          <w:sz w:val="24"/>
        </w:rPr>
        <w:t>。</w:t>
      </w:r>
    </w:p>
    <w:p w:rsidR="00546956" w:rsidRDefault="00744715">
      <w:pPr>
        <w:spacing w:line="400" w:lineRule="exact"/>
        <w:ind w:firstLineChars="200" w:firstLine="480"/>
        <w:rPr>
          <w:sz w:val="24"/>
        </w:rPr>
      </w:pPr>
      <w:r>
        <w:rPr>
          <w:sz w:val="24"/>
        </w:rPr>
        <w:t>（</w:t>
      </w:r>
      <w:r>
        <w:rPr>
          <w:sz w:val="24"/>
        </w:rPr>
        <w:t>2</w:t>
      </w:r>
      <w:r>
        <w:rPr>
          <w:sz w:val="24"/>
        </w:rPr>
        <w:t>）</w:t>
      </w:r>
      <w:r>
        <w:rPr>
          <w:rFonts w:ascii="宋体" w:hAnsi="宋体" w:cs="宋体" w:hint="eastAsia"/>
          <w:color w:val="000000" w:themeColor="text1"/>
          <w:sz w:val="24"/>
        </w:rPr>
        <w:t>发达国家手机媒体的发展</w:t>
      </w:r>
      <w:r>
        <w:rPr>
          <w:rFonts w:hint="eastAsia"/>
          <w:sz w:val="24"/>
        </w:rPr>
        <w:t>。</w:t>
      </w:r>
    </w:p>
    <w:p w:rsidR="00546956" w:rsidRDefault="00744715">
      <w:pPr>
        <w:spacing w:line="400" w:lineRule="exact"/>
        <w:ind w:firstLineChars="200" w:firstLine="480"/>
        <w:rPr>
          <w:rFonts w:ascii="宋体" w:hAnsi="宋体"/>
          <w:sz w:val="24"/>
        </w:rPr>
      </w:pPr>
      <w:r>
        <w:rPr>
          <w:rFonts w:hint="eastAsia"/>
          <w:sz w:val="24"/>
        </w:rPr>
        <w:t>（</w:t>
      </w:r>
      <w:r>
        <w:rPr>
          <w:rFonts w:hint="eastAsia"/>
          <w:sz w:val="24"/>
        </w:rPr>
        <w:t>3</w:t>
      </w:r>
      <w:r>
        <w:rPr>
          <w:rFonts w:hint="eastAsia"/>
          <w:sz w:val="24"/>
        </w:rPr>
        <w:t>）</w:t>
      </w:r>
      <w:r>
        <w:rPr>
          <w:rFonts w:ascii="宋体" w:hAnsi="宋体" w:cs="宋体" w:hint="eastAsia"/>
          <w:color w:val="000000" w:themeColor="text1"/>
          <w:sz w:val="24"/>
        </w:rPr>
        <w:t>中国手机媒体的最新发展</w:t>
      </w:r>
      <w:r>
        <w:rPr>
          <w:rFonts w:ascii="宋体" w:hAnsi="宋体" w:hint="eastAsia"/>
          <w:sz w:val="24"/>
        </w:rPr>
        <w:t>。</w:t>
      </w:r>
    </w:p>
    <w:p w:rsidR="00546956" w:rsidRDefault="00744715">
      <w:pPr>
        <w:spacing w:line="400" w:lineRule="exact"/>
        <w:ind w:firstLineChars="200" w:firstLine="480"/>
        <w:rPr>
          <w:rFonts w:ascii="宋体" w:hAnsi="宋体" w:cs="宋体"/>
          <w:color w:val="000000" w:themeColor="text1"/>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cs="宋体" w:hint="eastAsia"/>
          <w:color w:val="000000" w:themeColor="text1"/>
          <w:sz w:val="24"/>
        </w:rPr>
        <w:t>手机媒体的发展趋势</w:t>
      </w:r>
      <w:r>
        <w:rPr>
          <w:rFonts w:ascii="宋体" w:hAnsi="宋体" w:cs="宋体" w:hint="eastAsia"/>
          <w:color w:val="000000" w:themeColor="text1"/>
          <w:sz w:val="24"/>
        </w:rPr>
        <w:t>。</w:t>
      </w:r>
    </w:p>
    <w:p w:rsidR="00546956" w:rsidRDefault="00744715">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5</w:t>
      </w:r>
      <w:r>
        <w:rPr>
          <w:rFonts w:ascii="宋体" w:hAnsi="宋体" w:cs="宋体" w:hint="eastAsia"/>
          <w:color w:val="000000" w:themeColor="text1"/>
          <w:sz w:val="24"/>
        </w:rPr>
        <w:t>）</w:t>
      </w:r>
      <w:r>
        <w:rPr>
          <w:rFonts w:ascii="宋体" w:hAnsi="宋体" w:cs="宋体" w:hint="eastAsia"/>
          <w:color w:val="000000" w:themeColor="text1"/>
          <w:sz w:val="24"/>
        </w:rPr>
        <w:t>手机媒体与新闻传播</w:t>
      </w:r>
      <w:r>
        <w:rPr>
          <w:rFonts w:ascii="宋体" w:hAnsi="宋体" w:cs="宋体" w:hint="eastAsia"/>
          <w:color w:val="000000" w:themeColor="text1"/>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bCs/>
          <w:sz w:val="24"/>
        </w:rPr>
      </w:pPr>
      <w:r>
        <w:rPr>
          <w:sz w:val="24"/>
        </w:rPr>
        <w:t>（</w:t>
      </w:r>
      <w:r>
        <w:rPr>
          <w:sz w:val="24"/>
        </w:rPr>
        <w:t>1</w:t>
      </w:r>
      <w:r>
        <w:rPr>
          <w:sz w:val="24"/>
        </w:rPr>
        <w:t>）</w:t>
      </w:r>
      <w:r>
        <w:rPr>
          <w:rFonts w:hint="eastAsia"/>
          <w:sz w:val="24"/>
        </w:rPr>
        <w:t>了解</w:t>
      </w:r>
      <w:r>
        <w:rPr>
          <w:rFonts w:ascii="宋体" w:hAnsi="宋体" w:cs="宋体" w:hint="eastAsia"/>
          <w:color w:val="000000" w:themeColor="text1"/>
          <w:sz w:val="24"/>
        </w:rPr>
        <w:t>手机媒体的诞生与发展</w:t>
      </w:r>
      <w:r>
        <w:rPr>
          <w:rFonts w:hint="eastAsia"/>
          <w:bCs/>
          <w:sz w:val="24"/>
        </w:rPr>
        <w:t>。</w:t>
      </w:r>
    </w:p>
    <w:p w:rsidR="00546956" w:rsidRDefault="00744715">
      <w:pPr>
        <w:spacing w:line="360" w:lineRule="auto"/>
        <w:ind w:firstLineChars="200" w:firstLine="480"/>
        <w:rPr>
          <w:bCs/>
          <w:sz w:val="24"/>
        </w:rPr>
      </w:pPr>
      <w:r>
        <w:rPr>
          <w:bCs/>
          <w:sz w:val="24"/>
        </w:rPr>
        <w:t>（</w:t>
      </w:r>
      <w:r>
        <w:rPr>
          <w:bCs/>
          <w:sz w:val="24"/>
        </w:rPr>
        <w:t>2</w:t>
      </w:r>
      <w:r>
        <w:rPr>
          <w:bCs/>
          <w:sz w:val="24"/>
        </w:rPr>
        <w:t>）</w:t>
      </w:r>
      <w:r>
        <w:rPr>
          <w:rFonts w:hint="eastAsia"/>
          <w:bCs/>
          <w:sz w:val="24"/>
        </w:rPr>
        <w:t>理解</w:t>
      </w:r>
      <w:r>
        <w:rPr>
          <w:rFonts w:ascii="宋体" w:hAnsi="宋体" w:cs="宋体" w:hint="eastAsia"/>
          <w:color w:val="000000" w:themeColor="text1"/>
          <w:sz w:val="24"/>
        </w:rPr>
        <w:t>手机媒体的发展趋势</w:t>
      </w:r>
      <w:r>
        <w:rPr>
          <w:rFonts w:hint="eastAsia"/>
          <w:bCs/>
          <w:sz w:val="24"/>
        </w:rPr>
        <w:t>。</w:t>
      </w:r>
    </w:p>
    <w:p w:rsidR="00546956" w:rsidRDefault="00744715">
      <w:pPr>
        <w:spacing w:line="360" w:lineRule="auto"/>
        <w:ind w:firstLineChars="200" w:firstLine="480"/>
        <w:rPr>
          <w:sz w:val="24"/>
        </w:rPr>
      </w:pPr>
      <w:r>
        <w:rPr>
          <w:sz w:val="24"/>
        </w:rPr>
        <w:t>3.</w:t>
      </w:r>
      <w:r>
        <w:rPr>
          <w:sz w:val="24"/>
        </w:rPr>
        <w:t>重</w:t>
      </w:r>
      <w:r>
        <w:rPr>
          <w:rFonts w:hint="eastAsia"/>
          <w:sz w:val="24"/>
        </w:rPr>
        <w:t>点</w:t>
      </w:r>
      <w:r>
        <w:rPr>
          <w:sz w:val="24"/>
        </w:rPr>
        <w:t>难点</w:t>
      </w:r>
      <w:r>
        <w:rPr>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color w:val="000000" w:themeColor="text1"/>
          <w:sz w:val="24"/>
        </w:rPr>
        <w:t>手机媒体的发展趋势</w:t>
      </w:r>
      <w:r>
        <w:rPr>
          <w:rFonts w:hint="eastAsia"/>
          <w:sz w:val="24"/>
        </w:rPr>
        <w:t>。</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546956">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实验学时</w:t>
            </w:r>
          </w:p>
        </w:tc>
      </w:tr>
      <w:tr w:rsidR="00546956">
        <w:tc>
          <w:tcPr>
            <w:tcW w:w="740" w:type="dxa"/>
            <w:vAlign w:val="center"/>
          </w:tcPr>
          <w:p w:rsidR="00546956" w:rsidRDefault="00744715">
            <w:pPr>
              <w:spacing w:line="312" w:lineRule="auto"/>
              <w:jc w:val="center"/>
              <w:rPr>
                <w:szCs w:val="21"/>
              </w:rPr>
            </w:pPr>
            <w:r>
              <w:rPr>
                <w:rFonts w:hint="eastAsia"/>
                <w:szCs w:val="21"/>
              </w:rPr>
              <w:lastRenderedPageBreak/>
              <w:t>1</w:t>
            </w:r>
          </w:p>
        </w:tc>
        <w:tc>
          <w:tcPr>
            <w:tcW w:w="3476" w:type="dxa"/>
            <w:vAlign w:val="center"/>
          </w:tcPr>
          <w:p w:rsidR="00546956" w:rsidRDefault="00744715">
            <w:pPr>
              <w:spacing w:line="240" w:lineRule="atLeast"/>
              <w:rPr>
                <w:color w:val="000000"/>
                <w:szCs w:val="21"/>
              </w:rPr>
            </w:pPr>
            <w:r>
              <w:rPr>
                <w:rFonts w:ascii="宋体" w:hAnsi="宋体" w:cs="宋体" w:hint="eastAsia"/>
                <w:color w:val="000000" w:themeColor="text1"/>
                <w:szCs w:val="21"/>
              </w:rPr>
              <w:t>新媒体导论</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p>
        </w:tc>
        <w:tc>
          <w:tcPr>
            <w:tcW w:w="1470"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1-3</w:t>
            </w:r>
          </w:p>
        </w:tc>
        <w:tc>
          <w:tcPr>
            <w:tcW w:w="735" w:type="dxa"/>
            <w:vAlign w:val="center"/>
          </w:tcPr>
          <w:p w:rsidR="00546956" w:rsidRDefault="00744715">
            <w:pPr>
              <w:spacing w:beforeLines="50" w:before="156" w:afterLines="50" w:after="156" w:line="240" w:lineRule="atLeast"/>
              <w:jc w:val="center"/>
              <w:rPr>
                <w:rFonts w:asciiTheme="minorEastAsia" w:eastAsiaTheme="minorEastAsia" w:hAnsiTheme="minorEastAsia" w:cstheme="minorEastAsia"/>
                <w:szCs w:val="21"/>
              </w:rPr>
            </w:pPr>
            <w:r>
              <w:rPr>
                <w:rFonts w:ascii="宋体" w:hAnsi="宋体" w:cs="宋体" w:hint="eastAsia"/>
                <w:color w:val="000000" w:themeColor="text1"/>
                <w:szCs w:val="21"/>
              </w:rPr>
              <w:t>4</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vAlign w:val="center"/>
          </w:tcPr>
          <w:p w:rsidR="00546956" w:rsidRDefault="00744715">
            <w:pPr>
              <w:spacing w:line="240" w:lineRule="atLeast"/>
              <w:rPr>
                <w:color w:val="000000"/>
                <w:szCs w:val="21"/>
              </w:rPr>
            </w:pPr>
            <w:r>
              <w:rPr>
                <w:rFonts w:ascii="宋体" w:hAnsi="宋体" w:cs="宋体" w:hint="eastAsia"/>
                <w:color w:val="000000" w:themeColor="text1"/>
                <w:szCs w:val="21"/>
              </w:rPr>
              <w:t>新媒体研究的理论模型</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r>
              <w:rPr>
                <w:rFonts w:hint="eastAsia"/>
                <w:color w:val="000000" w:themeColor="text1"/>
                <w:szCs w:val="21"/>
              </w:rPr>
              <w:t>、</w:t>
            </w:r>
            <w:r>
              <w:rPr>
                <w:rFonts w:hint="eastAsia"/>
                <w:color w:val="000000" w:themeColor="text1"/>
                <w:szCs w:val="21"/>
              </w:rPr>
              <w:t>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目标</w:t>
            </w:r>
            <w:r>
              <w:rPr>
                <w:rFonts w:hint="eastAsia"/>
                <w:color w:val="000000" w:themeColor="text1"/>
                <w:szCs w:val="21"/>
              </w:rPr>
              <w:t>3</w:t>
            </w:r>
          </w:p>
        </w:tc>
        <w:tc>
          <w:tcPr>
            <w:tcW w:w="1470"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1-3</w:t>
            </w:r>
          </w:p>
        </w:tc>
        <w:tc>
          <w:tcPr>
            <w:tcW w:w="735" w:type="dxa"/>
            <w:vAlign w:val="center"/>
          </w:tcPr>
          <w:p w:rsidR="00546956" w:rsidRDefault="00744715">
            <w:pPr>
              <w:spacing w:beforeLines="50" w:before="156" w:afterLines="50" w:after="156" w:line="240" w:lineRule="atLeast"/>
              <w:jc w:val="center"/>
              <w:rPr>
                <w:rFonts w:asciiTheme="minorEastAsia" w:eastAsiaTheme="minorEastAsia" w:hAnsiTheme="minorEastAsia" w:cstheme="minorEastAsia"/>
                <w:szCs w:val="21"/>
              </w:rPr>
            </w:pPr>
            <w:r>
              <w:rPr>
                <w:rFonts w:ascii="宋体" w:hAnsi="宋体" w:cs="宋体"/>
                <w:color w:val="000000" w:themeColor="text1"/>
                <w:szCs w:val="21"/>
              </w:rPr>
              <w:t>4</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3</w:t>
            </w:r>
          </w:p>
        </w:tc>
        <w:tc>
          <w:tcPr>
            <w:tcW w:w="3476" w:type="dxa"/>
            <w:vAlign w:val="center"/>
          </w:tcPr>
          <w:p w:rsidR="00546956" w:rsidRDefault="00744715">
            <w:pPr>
              <w:spacing w:line="240" w:lineRule="atLeast"/>
              <w:rPr>
                <w:color w:val="000000"/>
                <w:szCs w:val="21"/>
              </w:rPr>
            </w:pPr>
            <w:r>
              <w:rPr>
                <w:rFonts w:ascii="宋体" w:hAnsi="宋体" w:cs="宋体" w:hint="eastAsia"/>
                <w:color w:val="000000" w:themeColor="text1"/>
                <w:szCs w:val="21"/>
              </w:rPr>
              <w:t>新媒体用户特征研究</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r>
              <w:rPr>
                <w:rFonts w:hint="eastAsia"/>
                <w:color w:val="000000" w:themeColor="text1"/>
                <w:szCs w:val="21"/>
              </w:rPr>
              <w:t>、</w:t>
            </w:r>
            <w:r>
              <w:rPr>
                <w:rFonts w:hint="eastAsia"/>
                <w:color w:val="000000" w:themeColor="text1"/>
                <w:szCs w:val="21"/>
              </w:rPr>
              <w:t>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目标</w:t>
            </w:r>
            <w:r>
              <w:rPr>
                <w:rFonts w:hint="eastAsia"/>
                <w:color w:val="000000" w:themeColor="text1"/>
                <w:szCs w:val="21"/>
              </w:rPr>
              <w:t>3</w:t>
            </w:r>
          </w:p>
        </w:tc>
        <w:tc>
          <w:tcPr>
            <w:tcW w:w="1470"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1-3</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3-1</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7-1</w:t>
            </w:r>
          </w:p>
        </w:tc>
        <w:tc>
          <w:tcPr>
            <w:tcW w:w="735" w:type="dxa"/>
            <w:vAlign w:val="center"/>
          </w:tcPr>
          <w:p w:rsidR="00546956" w:rsidRDefault="00744715">
            <w:pPr>
              <w:spacing w:beforeLines="50" w:before="156" w:afterLines="50" w:after="156" w:line="240" w:lineRule="atLeast"/>
              <w:jc w:val="center"/>
              <w:rPr>
                <w:rFonts w:asciiTheme="minorEastAsia" w:eastAsiaTheme="minorEastAsia" w:hAnsiTheme="minorEastAsia" w:cstheme="minorEastAsia"/>
                <w:szCs w:val="21"/>
              </w:rPr>
            </w:pPr>
            <w:r>
              <w:rPr>
                <w:rFonts w:ascii="宋体" w:hAnsi="宋体" w:cs="宋体" w:hint="eastAsia"/>
                <w:color w:val="000000" w:themeColor="text1"/>
                <w:szCs w:val="21"/>
              </w:rPr>
              <w:t>4</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4</w:t>
            </w:r>
          </w:p>
        </w:tc>
        <w:tc>
          <w:tcPr>
            <w:tcW w:w="3476" w:type="dxa"/>
            <w:vAlign w:val="center"/>
          </w:tcPr>
          <w:p w:rsidR="00546956" w:rsidRDefault="00744715">
            <w:pPr>
              <w:spacing w:line="240" w:lineRule="atLeast"/>
              <w:rPr>
                <w:color w:val="000000"/>
                <w:szCs w:val="21"/>
              </w:rPr>
            </w:pPr>
            <w:r>
              <w:rPr>
                <w:rFonts w:ascii="宋体" w:hAnsi="宋体" w:cs="宋体" w:hint="eastAsia"/>
                <w:color w:val="000000" w:themeColor="text1"/>
                <w:szCs w:val="21"/>
              </w:rPr>
              <w:t>新媒体的类型</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r>
              <w:rPr>
                <w:rFonts w:hint="eastAsia"/>
                <w:color w:val="000000" w:themeColor="text1"/>
                <w:szCs w:val="21"/>
              </w:rPr>
              <w:t>、</w:t>
            </w:r>
            <w:r>
              <w:rPr>
                <w:rFonts w:hint="eastAsia"/>
                <w:color w:val="000000" w:themeColor="text1"/>
                <w:szCs w:val="21"/>
              </w:rPr>
              <w:t>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目标</w:t>
            </w:r>
            <w:r>
              <w:rPr>
                <w:rFonts w:hint="eastAsia"/>
                <w:color w:val="000000" w:themeColor="text1"/>
                <w:szCs w:val="21"/>
              </w:rPr>
              <w:t>3</w:t>
            </w:r>
            <w:r>
              <w:rPr>
                <w:rFonts w:hint="eastAsia"/>
                <w:color w:val="000000" w:themeColor="text1"/>
                <w:szCs w:val="21"/>
              </w:rPr>
              <w:t>、</w:t>
            </w:r>
            <w:r>
              <w:rPr>
                <w:rFonts w:hint="eastAsia"/>
                <w:color w:val="000000" w:themeColor="text1"/>
                <w:szCs w:val="21"/>
              </w:rPr>
              <w:t>目标</w:t>
            </w:r>
            <w:r>
              <w:rPr>
                <w:rFonts w:hint="eastAsia"/>
                <w:color w:val="000000" w:themeColor="text1"/>
                <w:szCs w:val="21"/>
              </w:rPr>
              <w:t>4</w:t>
            </w:r>
          </w:p>
        </w:tc>
        <w:tc>
          <w:tcPr>
            <w:tcW w:w="1470"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1-3</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7-1</w:t>
            </w:r>
          </w:p>
        </w:tc>
        <w:tc>
          <w:tcPr>
            <w:tcW w:w="735" w:type="dxa"/>
            <w:vAlign w:val="center"/>
          </w:tcPr>
          <w:p w:rsidR="00546956" w:rsidRDefault="00744715">
            <w:pPr>
              <w:spacing w:beforeLines="50" w:before="156" w:afterLines="50" w:after="156" w:line="240" w:lineRule="atLeast"/>
              <w:jc w:val="center"/>
              <w:rPr>
                <w:rFonts w:asciiTheme="minorEastAsia" w:eastAsiaTheme="minorEastAsia" w:hAnsiTheme="minorEastAsia" w:cstheme="minorEastAsia"/>
                <w:szCs w:val="21"/>
              </w:rPr>
            </w:pPr>
            <w:r>
              <w:rPr>
                <w:rFonts w:ascii="宋体" w:hAnsi="宋体" w:cs="宋体" w:hint="eastAsia"/>
                <w:color w:val="000000" w:themeColor="text1"/>
                <w:szCs w:val="21"/>
              </w:rPr>
              <w:t>4</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5</w:t>
            </w:r>
          </w:p>
        </w:tc>
        <w:tc>
          <w:tcPr>
            <w:tcW w:w="3476" w:type="dxa"/>
            <w:vAlign w:val="center"/>
          </w:tcPr>
          <w:p w:rsidR="00546956" w:rsidRDefault="00744715">
            <w:pPr>
              <w:tabs>
                <w:tab w:val="left" w:pos="223"/>
              </w:tabs>
              <w:rPr>
                <w:color w:val="000000"/>
                <w:szCs w:val="21"/>
              </w:rPr>
            </w:pPr>
            <w:r>
              <w:rPr>
                <w:rFonts w:ascii="宋体" w:hAnsi="宋体" w:cs="宋体" w:hint="eastAsia"/>
                <w:color w:val="000000" w:themeColor="text1"/>
                <w:szCs w:val="21"/>
              </w:rPr>
              <w:t>Web1.0</w:t>
            </w:r>
            <w:r>
              <w:rPr>
                <w:rFonts w:ascii="宋体" w:hAnsi="宋体" w:cs="宋体" w:hint="eastAsia"/>
                <w:color w:val="000000" w:themeColor="text1"/>
                <w:szCs w:val="21"/>
              </w:rPr>
              <w:t>新媒体的主要形态</w:t>
            </w:r>
            <w:r>
              <w:rPr>
                <w:rFonts w:ascii="宋体" w:hAnsi="宋体" w:cs="宋体" w:hint="eastAsia"/>
                <w:color w:val="000000" w:themeColor="text1"/>
                <w:szCs w:val="21"/>
              </w:rPr>
              <w:t xml:space="preserve"> </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r>
              <w:rPr>
                <w:rFonts w:hint="eastAsia"/>
                <w:color w:val="000000" w:themeColor="text1"/>
                <w:szCs w:val="21"/>
              </w:rPr>
              <w:t>、</w:t>
            </w:r>
            <w:r>
              <w:rPr>
                <w:rFonts w:hint="eastAsia"/>
                <w:color w:val="000000" w:themeColor="text1"/>
                <w:szCs w:val="21"/>
              </w:rPr>
              <w:t>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目标</w:t>
            </w:r>
            <w:r>
              <w:rPr>
                <w:rFonts w:hint="eastAsia"/>
                <w:color w:val="000000" w:themeColor="text1"/>
                <w:szCs w:val="21"/>
              </w:rPr>
              <w:t>3</w:t>
            </w:r>
            <w:r>
              <w:rPr>
                <w:rFonts w:hint="eastAsia"/>
                <w:color w:val="000000" w:themeColor="text1"/>
                <w:szCs w:val="21"/>
              </w:rPr>
              <w:t>、</w:t>
            </w:r>
            <w:r>
              <w:rPr>
                <w:rFonts w:hint="eastAsia"/>
                <w:color w:val="000000" w:themeColor="text1"/>
                <w:szCs w:val="21"/>
              </w:rPr>
              <w:t>目标</w:t>
            </w:r>
            <w:r>
              <w:rPr>
                <w:rFonts w:hint="eastAsia"/>
                <w:color w:val="000000" w:themeColor="text1"/>
                <w:szCs w:val="21"/>
              </w:rPr>
              <w:t>4</w:t>
            </w:r>
          </w:p>
        </w:tc>
        <w:tc>
          <w:tcPr>
            <w:tcW w:w="1470"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1-3</w:t>
            </w:r>
          </w:p>
        </w:tc>
        <w:tc>
          <w:tcPr>
            <w:tcW w:w="735" w:type="dxa"/>
            <w:vAlign w:val="center"/>
          </w:tcPr>
          <w:p w:rsidR="00546956" w:rsidRDefault="00744715">
            <w:pPr>
              <w:spacing w:beforeLines="50" w:before="156" w:afterLines="50" w:after="156" w:line="240" w:lineRule="atLeast"/>
              <w:jc w:val="center"/>
              <w:rPr>
                <w:rFonts w:asciiTheme="minorEastAsia" w:eastAsiaTheme="minorEastAsia" w:hAnsiTheme="minorEastAsia" w:cstheme="minorEastAsia"/>
                <w:szCs w:val="21"/>
              </w:rPr>
            </w:pPr>
            <w:r>
              <w:rPr>
                <w:rFonts w:ascii="宋体" w:hAnsi="宋体" w:cs="宋体"/>
                <w:color w:val="000000" w:themeColor="text1"/>
                <w:szCs w:val="21"/>
              </w:rPr>
              <w:t>4</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6</w:t>
            </w:r>
          </w:p>
        </w:tc>
        <w:tc>
          <w:tcPr>
            <w:tcW w:w="3476" w:type="dxa"/>
            <w:vAlign w:val="center"/>
          </w:tcPr>
          <w:p w:rsidR="00546956" w:rsidRDefault="00744715">
            <w:pPr>
              <w:spacing w:line="240" w:lineRule="atLeast"/>
              <w:rPr>
                <w:szCs w:val="21"/>
              </w:rPr>
            </w:pPr>
            <w:r>
              <w:rPr>
                <w:rFonts w:ascii="宋体" w:hAnsi="宋体" w:cs="宋体" w:hint="eastAsia"/>
                <w:color w:val="000000" w:themeColor="text1"/>
                <w:szCs w:val="21"/>
              </w:rPr>
              <w:t>微信、社交网站、视频网站</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r>
              <w:rPr>
                <w:rFonts w:hint="eastAsia"/>
                <w:color w:val="000000" w:themeColor="text1"/>
                <w:szCs w:val="21"/>
              </w:rPr>
              <w:t>、</w:t>
            </w:r>
            <w:r>
              <w:rPr>
                <w:rFonts w:hint="eastAsia"/>
                <w:color w:val="000000" w:themeColor="text1"/>
                <w:szCs w:val="21"/>
              </w:rPr>
              <w:t>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目标</w:t>
            </w:r>
            <w:r>
              <w:rPr>
                <w:rFonts w:hint="eastAsia"/>
                <w:color w:val="000000" w:themeColor="text1"/>
                <w:szCs w:val="21"/>
              </w:rPr>
              <w:t>3</w:t>
            </w:r>
            <w:r>
              <w:rPr>
                <w:rFonts w:hint="eastAsia"/>
                <w:color w:val="000000" w:themeColor="text1"/>
                <w:szCs w:val="21"/>
              </w:rPr>
              <w:t>、</w:t>
            </w:r>
            <w:r>
              <w:rPr>
                <w:rFonts w:hint="eastAsia"/>
                <w:color w:val="000000" w:themeColor="text1"/>
                <w:szCs w:val="21"/>
              </w:rPr>
              <w:t>目标</w:t>
            </w:r>
            <w:r>
              <w:rPr>
                <w:rFonts w:hint="eastAsia"/>
                <w:color w:val="000000" w:themeColor="text1"/>
                <w:szCs w:val="21"/>
              </w:rPr>
              <w:t>4</w:t>
            </w:r>
          </w:p>
        </w:tc>
        <w:tc>
          <w:tcPr>
            <w:tcW w:w="1470" w:type="dxa"/>
            <w:vAlign w:val="center"/>
          </w:tcPr>
          <w:p w:rsidR="00546956" w:rsidRDefault="00744715">
            <w:pPr>
              <w:spacing w:line="312"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3-1</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7-1</w:t>
            </w:r>
          </w:p>
        </w:tc>
        <w:tc>
          <w:tcPr>
            <w:tcW w:w="735" w:type="dxa"/>
            <w:vAlign w:val="center"/>
          </w:tcPr>
          <w:p w:rsidR="00546956" w:rsidRDefault="00744715">
            <w:pPr>
              <w:spacing w:beforeLines="50" w:before="156" w:afterLines="50" w:after="156" w:line="240" w:lineRule="atLeast"/>
              <w:jc w:val="center"/>
              <w:rPr>
                <w:rFonts w:asciiTheme="minorEastAsia" w:eastAsiaTheme="minorEastAsia" w:hAnsiTheme="minorEastAsia" w:cstheme="minorEastAsia"/>
                <w:szCs w:val="21"/>
              </w:rPr>
            </w:pPr>
            <w:r>
              <w:rPr>
                <w:rFonts w:ascii="宋体" w:hAnsi="宋体" w:cs="宋体" w:hint="eastAsia"/>
                <w:color w:val="000000" w:themeColor="text1"/>
                <w:szCs w:val="21"/>
              </w:rPr>
              <w:t>4</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7</w:t>
            </w:r>
          </w:p>
        </w:tc>
        <w:tc>
          <w:tcPr>
            <w:tcW w:w="3476" w:type="dxa"/>
            <w:vAlign w:val="center"/>
          </w:tcPr>
          <w:p w:rsidR="00546956" w:rsidRDefault="00744715">
            <w:pPr>
              <w:spacing w:line="240" w:lineRule="atLeast"/>
              <w:rPr>
                <w:rFonts w:ascii="宋体" w:hAnsi="宋体" w:cs="宋体"/>
                <w:color w:val="000000"/>
                <w:sz w:val="24"/>
              </w:rPr>
            </w:pPr>
            <w:r>
              <w:rPr>
                <w:rFonts w:ascii="宋体" w:hAnsi="宋体" w:cs="宋体" w:hint="eastAsia"/>
                <w:color w:val="000000" w:themeColor="text1"/>
                <w:szCs w:val="21"/>
              </w:rPr>
              <w:t>新媒体管理</w:t>
            </w:r>
            <w:r>
              <w:rPr>
                <w:rFonts w:ascii="宋体" w:hAnsi="宋体" w:cs="宋体" w:hint="eastAsia"/>
                <w:color w:val="000000" w:themeColor="text1"/>
                <w:szCs w:val="21"/>
              </w:rPr>
              <w:t xml:space="preserve"> </w:t>
            </w:r>
          </w:p>
        </w:tc>
        <w:tc>
          <w:tcPr>
            <w:tcW w:w="2084" w:type="dxa"/>
            <w:vAlign w:val="center"/>
          </w:tcPr>
          <w:p w:rsidR="00546956" w:rsidRDefault="00744715">
            <w:pPr>
              <w:spacing w:line="312" w:lineRule="auto"/>
              <w:jc w:val="center"/>
              <w:rPr>
                <w:color w:val="000000" w:themeColor="text1"/>
                <w:szCs w:val="21"/>
              </w:rPr>
            </w:pPr>
            <w:r>
              <w:rPr>
                <w:rFonts w:hint="eastAsia"/>
                <w:color w:val="000000" w:themeColor="text1"/>
                <w:szCs w:val="21"/>
              </w:rPr>
              <w:t>目标</w:t>
            </w:r>
            <w:r>
              <w:rPr>
                <w:rFonts w:hint="eastAsia"/>
                <w:color w:val="000000" w:themeColor="text1"/>
                <w:szCs w:val="21"/>
              </w:rPr>
              <w:t>3</w:t>
            </w:r>
            <w:r>
              <w:rPr>
                <w:rFonts w:hint="eastAsia"/>
                <w:color w:val="000000" w:themeColor="text1"/>
                <w:szCs w:val="21"/>
              </w:rPr>
              <w:t>、</w:t>
            </w:r>
            <w:r>
              <w:rPr>
                <w:rFonts w:hint="eastAsia"/>
                <w:color w:val="000000" w:themeColor="text1"/>
                <w:szCs w:val="21"/>
              </w:rPr>
              <w:t>目标</w:t>
            </w:r>
            <w:r>
              <w:rPr>
                <w:rFonts w:hint="eastAsia"/>
                <w:color w:val="000000" w:themeColor="text1"/>
                <w:szCs w:val="21"/>
              </w:rPr>
              <w:t>4</w:t>
            </w:r>
          </w:p>
        </w:tc>
        <w:tc>
          <w:tcPr>
            <w:tcW w:w="1470" w:type="dxa"/>
            <w:vAlign w:val="center"/>
          </w:tcPr>
          <w:p w:rsidR="00546956" w:rsidRDefault="00744715">
            <w:pPr>
              <w:spacing w:line="312"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w:t>
            </w:r>
          </w:p>
        </w:tc>
        <w:tc>
          <w:tcPr>
            <w:tcW w:w="735" w:type="dxa"/>
            <w:vAlign w:val="center"/>
          </w:tcPr>
          <w:p w:rsidR="00546956" w:rsidRDefault="00744715">
            <w:pPr>
              <w:spacing w:beforeLines="50" w:before="156" w:afterLines="50" w:after="156" w:line="240" w:lineRule="atLeast"/>
              <w:jc w:val="center"/>
              <w:rPr>
                <w:rFonts w:ascii="宋体" w:hAnsi="宋体" w:cs="宋体"/>
                <w:color w:val="000000"/>
                <w:sz w:val="24"/>
              </w:rPr>
            </w:pPr>
            <w:r>
              <w:rPr>
                <w:rFonts w:ascii="宋体" w:hAnsi="宋体" w:cs="宋体" w:hint="eastAsia"/>
                <w:color w:val="000000" w:themeColor="text1"/>
                <w:szCs w:val="21"/>
              </w:rPr>
              <w:t>4</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8</w:t>
            </w:r>
          </w:p>
        </w:tc>
        <w:tc>
          <w:tcPr>
            <w:tcW w:w="3476" w:type="dxa"/>
            <w:vAlign w:val="center"/>
          </w:tcPr>
          <w:p w:rsidR="00546956" w:rsidRDefault="00744715">
            <w:pPr>
              <w:spacing w:line="240" w:lineRule="atLeast"/>
              <w:rPr>
                <w:rFonts w:ascii="宋体" w:hAnsi="宋体" w:cs="宋体"/>
                <w:color w:val="000000"/>
                <w:sz w:val="24"/>
              </w:rPr>
            </w:pPr>
            <w:r>
              <w:rPr>
                <w:rFonts w:ascii="宋体" w:hAnsi="宋体" w:cs="宋体" w:hint="eastAsia"/>
                <w:color w:val="000000" w:themeColor="text1"/>
                <w:szCs w:val="21"/>
              </w:rPr>
              <w:t>手机媒体</w:t>
            </w:r>
          </w:p>
        </w:tc>
        <w:tc>
          <w:tcPr>
            <w:tcW w:w="2084" w:type="dxa"/>
            <w:vAlign w:val="center"/>
          </w:tcPr>
          <w:p w:rsidR="00546956" w:rsidRDefault="00744715">
            <w:pPr>
              <w:spacing w:line="312" w:lineRule="auto"/>
              <w:jc w:val="center"/>
              <w:rPr>
                <w:color w:val="000000" w:themeColor="text1"/>
                <w:szCs w:val="21"/>
              </w:rPr>
            </w:pPr>
            <w:r>
              <w:rPr>
                <w:rFonts w:hint="eastAsia"/>
                <w:color w:val="000000" w:themeColor="text1"/>
                <w:szCs w:val="21"/>
              </w:rPr>
              <w:t>目标</w:t>
            </w:r>
            <w:r>
              <w:rPr>
                <w:rFonts w:hint="eastAsia"/>
                <w:color w:val="000000" w:themeColor="text1"/>
                <w:szCs w:val="21"/>
              </w:rPr>
              <w:t>3</w:t>
            </w:r>
            <w:r>
              <w:rPr>
                <w:rFonts w:hint="eastAsia"/>
                <w:color w:val="000000" w:themeColor="text1"/>
                <w:szCs w:val="21"/>
              </w:rPr>
              <w:t>、</w:t>
            </w:r>
            <w:r>
              <w:rPr>
                <w:rFonts w:hint="eastAsia"/>
                <w:color w:val="000000" w:themeColor="text1"/>
                <w:szCs w:val="21"/>
              </w:rPr>
              <w:t>目标</w:t>
            </w:r>
            <w:r>
              <w:rPr>
                <w:rFonts w:hint="eastAsia"/>
                <w:color w:val="000000" w:themeColor="text1"/>
                <w:szCs w:val="21"/>
              </w:rPr>
              <w:t>4</w:t>
            </w:r>
          </w:p>
        </w:tc>
        <w:tc>
          <w:tcPr>
            <w:tcW w:w="1470" w:type="dxa"/>
            <w:vAlign w:val="center"/>
          </w:tcPr>
          <w:p w:rsidR="00546956" w:rsidRDefault="00744715">
            <w:pPr>
              <w:spacing w:line="312"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3-1</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7-1</w:t>
            </w:r>
          </w:p>
        </w:tc>
        <w:tc>
          <w:tcPr>
            <w:tcW w:w="735" w:type="dxa"/>
            <w:vAlign w:val="center"/>
          </w:tcPr>
          <w:p w:rsidR="00546956" w:rsidRDefault="00744715">
            <w:pPr>
              <w:spacing w:beforeLines="50" w:before="156" w:afterLines="50" w:after="156" w:line="240" w:lineRule="atLeast"/>
              <w:jc w:val="center"/>
              <w:rPr>
                <w:rFonts w:ascii="宋体" w:hAnsi="宋体" w:cs="宋体"/>
                <w:color w:val="000000"/>
                <w:sz w:val="24"/>
              </w:rPr>
            </w:pPr>
            <w:r>
              <w:rPr>
                <w:rFonts w:ascii="宋体" w:hAnsi="宋体" w:cs="宋体"/>
                <w:color w:val="000000" w:themeColor="text1"/>
                <w:szCs w:val="21"/>
              </w:rPr>
              <w:t>4</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引导学生掌握相关概念、方法的实际意义，利用</w:t>
      </w:r>
      <w:r>
        <w:rPr>
          <w:rFonts w:hint="eastAsia"/>
          <w:sz w:val="24"/>
        </w:rPr>
        <w:t>新媒体传播的</w:t>
      </w:r>
      <w:r>
        <w:rPr>
          <w:sz w:val="24"/>
        </w:rPr>
        <w:t>实际案例，帮助学生</w:t>
      </w:r>
      <w:r>
        <w:rPr>
          <w:rFonts w:hint="eastAsia"/>
          <w:sz w:val="24"/>
        </w:rPr>
        <w:t>了</w:t>
      </w:r>
      <w:r>
        <w:rPr>
          <w:sz w:val="24"/>
        </w:rPr>
        <w:t>解</w:t>
      </w:r>
      <w:r>
        <w:rPr>
          <w:rFonts w:hint="eastAsia"/>
          <w:sz w:val="24"/>
        </w:rPr>
        <w:t>行业发展的现状和趋势，</w:t>
      </w:r>
      <w:r>
        <w:rPr>
          <w:rFonts w:hint="eastAsia"/>
          <w:sz w:val="24"/>
        </w:rPr>
        <w:t>理解新媒体传播的相关理论知识，</w:t>
      </w:r>
      <w:r>
        <w:rPr>
          <w:sz w:val="24"/>
        </w:rPr>
        <w:t>并最终</w:t>
      </w:r>
      <w:r>
        <w:rPr>
          <w:rFonts w:hint="eastAsia"/>
          <w:sz w:val="24"/>
        </w:rPr>
        <w:t>指导学生结合对于行业的认知</w:t>
      </w:r>
      <w:r>
        <w:rPr>
          <w:rFonts w:hint="eastAsia"/>
          <w:sz w:val="24"/>
        </w:rPr>
        <w:t>来分析实际问题</w:t>
      </w:r>
      <w:r>
        <w:rPr>
          <w:rFonts w:hint="eastAsia"/>
          <w:sz w:val="24"/>
        </w:rPr>
        <w:t>。</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w:t>
      </w:r>
      <w:r>
        <w:rPr>
          <w:rFonts w:hint="eastAsia"/>
          <w:sz w:val="24"/>
        </w:rPr>
        <w:t>不同类型作品</w:t>
      </w:r>
      <w:r>
        <w:rPr>
          <w:sz w:val="24"/>
        </w:rPr>
        <w:t>的案例，让学生真正了解</w:t>
      </w:r>
      <w:r>
        <w:rPr>
          <w:rFonts w:hint="eastAsia"/>
          <w:sz w:val="24"/>
        </w:rPr>
        <w:t>新媒体传播的特点</w:t>
      </w:r>
      <w:r>
        <w:rPr>
          <w:rFonts w:hint="eastAsia"/>
          <w:sz w:val="24"/>
        </w:rPr>
        <w:t>，</w:t>
      </w:r>
      <w:r>
        <w:rPr>
          <w:rFonts w:hint="eastAsia"/>
          <w:sz w:val="24"/>
        </w:rPr>
        <w:t>掌握分析问题的技巧，</w:t>
      </w:r>
      <w:r>
        <w:rPr>
          <w:rFonts w:hint="eastAsia"/>
          <w:sz w:val="24"/>
        </w:rPr>
        <w:t>为整个本科阶段专业课学习打下基础</w:t>
      </w:r>
      <w:r>
        <w:rPr>
          <w:sz w:val="24"/>
        </w:rPr>
        <w:t>。</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lastRenderedPageBreak/>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w:t>
            </w:r>
            <w:r>
              <w:rPr>
                <w:rFonts w:hint="eastAsia"/>
                <w:color w:val="000000" w:themeColor="text1"/>
                <w:szCs w:val="21"/>
              </w:rPr>
              <w:t>小论文。</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w:t>
            </w:r>
            <w:r>
              <w:rPr>
                <w:rFonts w:hint="eastAsia"/>
                <w:szCs w:val="21"/>
              </w:rPr>
              <w:t>2</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tc>
      </w:tr>
    </w:tbl>
    <w:p w:rsidR="00546956" w:rsidRDefault="00744715">
      <w:pPr>
        <w:spacing w:line="360" w:lineRule="auto"/>
        <w:ind w:firstLineChars="200" w:firstLine="562"/>
        <w:rPr>
          <w:b/>
          <w:sz w:val="28"/>
          <w:szCs w:val="28"/>
        </w:rPr>
      </w:pPr>
      <w:r>
        <w:rPr>
          <w:rFonts w:hint="eastAsia"/>
          <w:b/>
          <w:sz w:val="28"/>
          <w:szCs w:val="28"/>
        </w:rPr>
        <w:t>五</w:t>
      </w:r>
      <w:r>
        <w:rPr>
          <w:rFonts w:hint="eastAsia"/>
          <w:b/>
          <w:sz w:val="28"/>
          <w:szCs w:val="28"/>
        </w:rPr>
        <w:t>、考核方式</w:t>
      </w:r>
    </w:p>
    <w:p w:rsidR="00546956" w:rsidRDefault="00744715">
      <w:pPr>
        <w:spacing w:line="360" w:lineRule="auto"/>
        <w:ind w:firstLineChars="200" w:firstLine="480"/>
        <w:rPr>
          <w:sz w:val="24"/>
        </w:rPr>
      </w:pPr>
      <w:r>
        <w:rPr>
          <w:rFonts w:hint="eastAsia"/>
          <w:sz w:val="24"/>
        </w:rPr>
        <w:t>（一）</w:t>
      </w:r>
      <w:r>
        <w:rPr>
          <w:sz w:val="24"/>
        </w:rPr>
        <w:t>课程考核包括期末考</w:t>
      </w:r>
      <w:r>
        <w:rPr>
          <w:rFonts w:hint="eastAsia"/>
          <w:sz w:val="24"/>
        </w:rPr>
        <w:t>查</w:t>
      </w:r>
      <w:r>
        <w:rPr>
          <w:sz w:val="24"/>
        </w:rPr>
        <w:t>、平时作业情况考核。</w:t>
      </w:r>
    </w:p>
    <w:p w:rsidR="00546956" w:rsidRDefault="00744715">
      <w:pPr>
        <w:spacing w:line="360"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w:t>
      </w:r>
      <w:r>
        <w:rPr>
          <w:rFonts w:hint="eastAsia"/>
          <w:sz w:val="24"/>
        </w:rPr>
        <w:t>4</w:t>
      </w:r>
      <w:r>
        <w:rPr>
          <w:sz w:val="24"/>
        </w:rPr>
        <w:t>0%+</w:t>
      </w:r>
      <w:r>
        <w:rPr>
          <w:sz w:val="24"/>
        </w:rPr>
        <w:t>期末成绩</w:t>
      </w:r>
      <w:r>
        <w:rPr>
          <w:sz w:val="24"/>
        </w:rPr>
        <w:t>×60%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434"/>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rPr>
              <w:t>平时作业</w:t>
            </w:r>
            <w:r>
              <w:rPr>
                <w:rFonts w:eastAsia="宋体" w:hint="eastAsia"/>
              </w:rPr>
              <w:t>及考勤</w:t>
            </w:r>
          </w:p>
        </w:tc>
        <w:tc>
          <w:tcPr>
            <w:tcW w:w="808" w:type="dxa"/>
            <w:vAlign w:val="center"/>
          </w:tcPr>
          <w:p w:rsidR="00546956" w:rsidRDefault="00744715">
            <w:pPr>
              <w:pStyle w:val="a9"/>
              <w:jc w:val="center"/>
              <w:rPr>
                <w:rFonts w:eastAsia="宋体"/>
              </w:rPr>
            </w:pPr>
            <w:r>
              <w:rPr>
                <w:rFonts w:eastAsia="宋体" w:hint="eastAsia"/>
              </w:rPr>
              <w:t>4</w:t>
            </w:r>
            <w:r>
              <w:rPr>
                <w:rFonts w:eastAsia="宋体"/>
              </w:rPr>
              <w:t>0%</w:t>
            </w:r>
          </w:p>
        </w:tc>
        <w:tc>
          <w:tcPr>
            <w:tcW w:w="4410" w:type="dxa"/>
            <w:vAlign w:val="center"/>
          </w:tcPr>
          <w:p w:rsidR="00546956" w:rsidRDefault="00744715">
            <w:pPr>
              <w:pStyle w:val="a9"/>
              <w:rPr>
                <w:rFonts w:eastAsia="宋体"/>
              </w:rPr>
            </w:pPr>
            <w:r>
              <w:rPr>
                <w:rFonts w:eastAsia="宋体"/>
              </w:rPr>
              <w:t>主要考核学生对每节课知识点的复习、理解和掌握程度，计算全部作业的平均成绩再按</w:t>
            </w:r>
            <w:r>
              <w:rPr>
                <w:rFonts w:eastAsia="宋体" w:hint="eastAsia"/>
              </w:rPr>
              <w:t>4</w:t>
            </w:r>
            <w:r>
              <w:rPr>
                <w:rFonts w:eastAsia="宋体"/>
              </w:rPr>
              <w:t>0%</w:t>
            </w:r>
            <w:r>
              <w:rPr>
                <w:rFonts w:eastAsia="宋体"/>
              </w:rPr>
              <w:t>计入总成绩。</w:t>
            </w:r>
          </w:p>
        </w:tc>
        <w:tc>
          <w:tcPr>
            <w:tcW w:w="1470" w:type="dxa"/>
            <w:vAlign w:val="center"/>
          </w:tcPr>
          <w:p w:rsidR="00546956" w:rsidRDefault="00744715">
            <w:pPr>
              <w:pStyle w:val="a9"/>
              <w:jc w:val="center"/>
              <w:rPr>
                <w:rFonts w:eastAsia="宋体"/>
              </w:rPr>
            </w:pPr>
            <w:r>
              <w:rPr>
                <w:rFonts w:asciiTheme="minorEastAsia" w:eastAsiaTheme="minorEastAsia" w:hAnsiTheme="minorEastAsia" w:cstheme="minorEastAsia" w:hint="eastAsia"/>
                <w:color w:val="000000"/>
                <w:szCs w:val="21"/>
              </w:rPr>
              <w:t>1-3</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7-1</w:t>
            </w:r>
          </w:p>
        </w:tc>
      </w:tr>
      <w:tr w:rsidR="00546956">
        <w:trPr>
          <w:trHeight w:val="1261"/>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w:t>
            </w:r>
            <w:r>
              <w:rPr>
                <w:rFonts w:eastAsia="宋体" w:hint="eastAsia"/>
              </w:rPr>
              <w:t>查</w:t>
            </w:r>
          </w:p>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rPr>
              <w:t>期末</w:t>
            </w:r>
            <w:r>
              <w:rPr>
                <w:rFonts w:eastAsia="宋体" w:hint="eastAsia"/>
              </w:rPr>
              <w:t>考查小论文</w:t>
            </w:r>
          </w:p>
        </w:tc>
        <w:tc>
          <w:tcPr>
            <w:tcW w:w="808" w:type="dxa"/>
            <w:vAlign w:val="center"/>
          </w:tcPr>
          <w:p w:rsidR="00546956" w:rsidRDefault="00744715">
            <w:pPr>
              <w:pStyle w:val="a9"/>
              <w:jc w:val="center"/>
              <w:rPr>
                <w:rFonts w:eastAsia="宋体"/>
              </w:rPr>
            </w:pPr>
            <w:r>
              <w:rPr>
                <w:rFonts w:eastAsia="宋体"/>
              </w:rPr>
              <w:t>60%</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主要考核学生对于</w:t>
            </w:r>
            <w:r>
              <w:rPr>
                <w:rFonts w:eastAsia="宋体" w:hint="eastAsia"/>
                <w:color w:val="000000"/>
                <w:szCs w:val="21"/>
              </w:rPr>
              <w:t>新媒体传播相关理论的掌握</w:t>
            </w:r>
            <w:r>
              <w:rPr>
                <w:rFonts w:eastAsia="宋体" w:hint="eastAsia"/>
                <w:color w:val="000000"/>
                <w:szCs w:val="21"/>
              </w:rPr>
              <w:t>，</w:t>
            </w:r>
            <w:r>
              <w:rPr>
                <w:rFonts w:eastAsia="宋体" w:hint="eastAsia"/>
                <w:color w:val="000000"/>
                <w:szCs w:val="21"/>
              </w:rPr>
              <w:t>对行业发展趋势的把握，</w:t>
            </w:r>
            <w:r>
              <w:rPr>
                <w:rFonts w:eastAsia="宋体" w:hint="eastAsia"/>
                <w:color w:val="000000"/>
                <w:szCs w:val="21"/>
              </w:rPr>
              <w:t>以及</w:t>
            </w:r>
            <w:r>
              <w:rPr>
                <w:rFonts w:eastAsia="宋体" w:hint="eastAsia"/>
                <w:color w:val="000000"/>
                <w:szCs w:val="21"/>
              </w:rPr>
              <w:t>应用所学理论分析问题的能力</w:t>
            </w:r>
            <w:r>
              <w:rPr>
                <w:rFonts w:eastAsia="宋体" w:hint="eastAsia"/>
                <w:color w:val="000000"/>
                <w:szCs w:val="21"/>
              </w:rPr>
              <w:t>。</w:t>
            </w:r>
          </w:p>
        </w:tc>
        <w:tc>
          <w:tcPr>
            <w:tcW w:w="1470" w:type="dxa"/>
            <w:vAlign w:val="center"/>
          </w:tcPr>
          <w:p w:rsidR="00546956" w:rsidRDefault="00744715">
            <w:pPr>
              <w:pStyle w:val="a9"/>
              <w:jc w:val="center"/>
              <w:rPr>
                <w:rFonts w:eastAsia="宋体"/>
              </w:rPr>
            </w:pPr>
            <w:r>
              <w:rPr>
                <w:rFonts w:asciiTheme="minorEastAsia" w:eastAsiaTheme="minorEastAsia" w:hAnsiTheme="minorEastAsia" w:cstheme="minorEastAsia" w:hint="eastAsia"/>
                <w:color w:val="000000"/>
                <w:szCs w:val="21"/>
              </w:rPr>
              <w:t>1-3</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7-1</w:t>
            </w:r>
          </w:p>
        </w:tc>
      </w:tr>
    </w:tbl>
    <w:p w:rsidR="00546956" w:rsidRDefault="0074471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lastRenderedPageBreak/>
        <w:t>本课程根据学生作业、课堂讨论、平时考核情况和学生、教学督导等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440" w:lineRule="exact"/>
        <w:ind w:firstLineChars="200" w:firstLine="480"/>
        <w:rPr>
          <w:rFonts w:ascii="宋体" w:hAnsi="宋体"/>
          <w:color w:val="000000" w:themeColor="text1"/>
          <w:sz w:val="24"/>
        </w:rPr>
      </w:pPr>
      <w:r>
        <w:rPr>
          <w:rFonts w:ascii="宋体" w:hAnsi="宋体" w:hint="eastAsia"/>
          <w:sz w:val="24"/>
        </w:rPr>
        <w:t>1</w:t>
      </w:r>
      <w:r>
        <w:rPr>
          <w:rFonts w:ascii="宋体" w:hAnsi="宋体" w:hint="eastAsia"/>
          <w:sz w:val="24"/>
        </w:rPr>
        <w:t>．</w:t>
      </w:r>
      <w:r>
        <w:rPr>
          <w:rFonts w:ascii="宋体" w:hAnsi="宋体" w:hint="eastAsia"/>
          <w:color w:val="000000" w:themeColor="text1"/>
          <w:sz w:val="24"/>
        </w:rPr>
        <w:t>李良荣</w:t>
      </w:r>
      <w:r>
        <w:rPr>
          <w:rFonts w:ascii="宋体" w:hAnsi="宋体" w:hint="eastAsia"/>
          <w:color w:val="000000" w:themeColor="text1"/>
          <w:sz w:val="24"/>
        </w:rPr>
        <w:t xml:space="preserve">   </w:t>
      </w:r>
      <w:r>
        <w:rPr>
          <w:rFonts w:ascii="宋体" w:hAnsi="宋体" w:hint="eastAsia"/>
          <w:color w:val="000000" w:themeColor="text1"/>
          <w:sz w:val="24"/>
        </w:rPr>
        <w:t>网络与新媒体概论</w:t>
      </w:r>
      <w:r>
        <w:rPr>
          <w:rFonts w:ascii="宋体" w:hAnsi="宋体" w:hint="eastAsia"/>
          <w:color w:val="000000" w:themeColor="text1"/>
          <w:sz w:val="24"/>
        </w:rPr>
        <w:t xml:space="preserve">   </w:t>
      </w:r>
      <w:r>
        <w:rPr>
          <w:rFonts w:ascii="宋体" w:hAnsi="宋体" w:hint="eastAsia"/>
          <w:color w:val="000000" w:themeColor="text1"/>
          <w:sz w:val="24"/>
        </w:rPr>
        <w:t>高等教育出版社</w:t>
      </w:r>
    </w:p>
    <w:p w:rsidR="00546956" w:rsidRDefault="00744715">
      <w:pPr>
        <w:autoSpaceDE w:val="0"/>
        <w:autoSpaceDN w:val="0"/>
        <w:adjustRightInd w:val="0"/>
        <w:spacing w:line="440" w:lineRule="exact"/>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 xml:space="preserve">. </w:t>
      </w:r>
      <w:r>
        <w:rPr>
          <w:rFonts w:ascii="宋体" w:hAnsi="宋体" w:hint="eastAsia"/>
          <w:color w:val="000000" w:themeColor="text1"/>
          <w:sz w:val="24"/>
        </w:rPr>
        <w:t>石磊</w:t>
      </w:r>
      <w:r>
        <w:rPr>
          <w:rFonts w:ascii="宋体" w:hAnsi="宋体" w:hint="eastAsia"/>
          <w:color w:val="000000" w:themeColor="text1"/>
          <w:sz w:val="24"/>
        </w:rPr>
        <w:t xml:space="preserve">     </w:t>
      </w:r>
      <w:r>
        <w:rPr>
          <w:rFonts w:ascii="宋体" w:hAnsi="宋体" w:hint="eastAsia"/>
          <w:color w:val="000000" w:themeColor="text1"/>
          <w:sz w:val="24"/>
        </w:rPr>
        <w:t>新媒体概论</w:t>
      </w:r>
      <w:r>
        <w:rPr>
          <w:rFonts w:ascii="宋体" w:hAnsi="宋体" w:hint="eastAsia"/>
          <w:color w:val="000000" w:themeColor="text1"/>
          <w:sz w:val="24"/>
        </w:rPr>
        <w:t xml:space="preserve">         </w:t>
      </w:r>
      <w:r>
        <w:rPr>
          <w:rFonts w:ascii="宋体" w:hAnsi="宋体" w:hint="eastAsia"/>
          <w:color w:val="000000" w:themeColor="text1"/>
          <w:sz w:val="24"/>
        </w:rPr>
        <w:t>中国传媒大学出版社</w:t>
      </w:r>
    </w:p>
    <w:p w:rsidR="00546956" w:rsidRDefault="00546956">
      <w:pPr>
        <w:spacing w:line="400" w:lineRule="exact"/>
        <w:ind w:firstLineChars="200" w:firstLine="480"/>
        <w:rPr>
          <w:rFonts w:ascii="宋体" w:hAnsi="宋体" w:cs="宋体"/>
          <w:sz w:val="24"/>
        </w:rPr>
      </w:pPr>
    </w:p>
    <w:p w:rsidR="00546956" w:rsidRDefault="00744715">
      <w:pPr>
        <w:autoSpaceDE w:val="0"/>
        <w:autoSpaceDN w:val="0"/>
        <w:adjustRightInd w:val="0"/>
        <w:spacing w:line="400" w:lineRule="exact"/>
        <w:ind w:firstLineChars="200" w:firstLine="480"/>
        <w:rPr>
          <w:rFonts w:ascii="宋体" w:hAnsi="宋体"/>
          <w:sz w:val="24"/>
        </w:rPr>
      </w:pPr>
      <w:r>
        <w:rPr>
          <w:rFonts w:ascii="宋体" w:hAnsi="宋体"/>
          <w:sz w:val="24"/>
        </w:rPr>
        <w:t> </w:t>
      </w:r>
    </w:p>
    <w:p w:rsidR="00546956" w:rsidRDefault="00546956">
      <w:pPr>
        <w:autoSpaceDE w:val="0"/>
        <w:autoSpaceDN w:val="0"/>
        <w:adjustRightInd w:val="0"/>
        <w:spacing w:line="400" w:lineRule="exact"/>
        <w:ind w:firstLineChars="200" w:firstLine="480"/>
        <w:rPr>
          <w:rFonts w:ascii="宋体" w:hAnsi="宋体"/>
          <w:sz w:val="24"/>
        </w:rPr>
      </w:pPr>
    </w:p>
    <w:p w:rsidR="00546956" w:rsidRDefault="00546956">
      <w:pPr>
        <w:autoSpaceDE w:val="0"/>
        <w:autoSpaceDN w:val="0"/>
        <w:adjustRightInd w:val="0"/>
        <w:spacing w:line="400" w:lineRule="exact"/>
        <w:ind w:firstLineChars="200" w:firstLine="480"/>
        <w:rPr>
          <w:rFonts w:ascii="宋体" w:hAnsi="宋体"/>
          <w:sz w:val="24"/>
        </w:rPr>
      </w:pPr>
    </w:p>
    <w:p w:rsidR="00546956" w:rsidRDefault="00546956">
      <w:pPr>
        <w:autoSpaceDE w:val="0"/>
        <w:autoSpaceDN w:val="0"/>
        <w:adjustRightInd w:val="0"/>
        <w:spacing w:line="400" w:lineRule="exact"/>
        <w:ind w:firstLineChars="200" w:firstLine="480"/>
        <w:rPr>
          <w:rFonts w:ascii="宋体" w:hAnsi="宋体"/>
          <w:sz w:val="24"/>
        </w:rPr>
      </w:pPr>
    </w:p>
    <w:p w:rsidR="00546956" w:rsidRDefault="00744715">
      <w:pPr>
        <w:spacing w:line="400" w:lineRule="exact"/>
        <w:ind w:right="480"/>
        <w:jc w:val="right"/>
        <w:rPr>
          <w:rFonts w:ascii="宋体" w:hAnsi="宋体" w:cs="宋体"/>
          <w:color w:val="000000"/>
          <w:sz w:val="24"/>
        </w:rPr>
      </w:pPr>
      <w:r>
        <w:rPr>
          <w:rFonts w:ascii="宋体" w:hAnsi="宋体" w:cs="宋体" w:hint="eastAsia"/>
          <w:color w:val="000000"/>
          <w:sz w:val="24"/>
        </w:rPr>
        <w:t>执笔人：陆小玲</w:t>
      </w:r>
    </w:p>
    <w:p w:rsidR="00546956" w:rsidRDefault="00744715">
      <w:pPr>
        <w:spacing w:line="400" w:lineRule="exact"/>
        <w:ind w:right="480"/>
        <w:jc w:val="right"/>
        <w:rPr>
          <w:rFonts w:ascii="宋体" w:hAnsi="宋体" w:cs="宋体"/>
          <w:color w:val="000000"/>
          <w:sz w:val="24"/>
        </w:rPr>
      </w:pPr>
      <w:r>
        <w:rPr>
          <w:rFonts w:ascii="宋体" w:hAnsi="宋体" w:cs="宋体" w:hint="eastAsia"/>
          <w:color w:val="000000"/>
          <w:sz w:val="24"/>
        </w:rPr>
        <w:t>审定人：彭</w:t>
      </w:r>
      <w:r>
        <w:rPr>
          <w:rFonts w:ascii="宋体" w:hAnsi="宋体" w:cs="宋体" w:hint="eastAsia"/>
          <w:color w:val="000000"/>
          <w:sz w:val="24"/>
        </w:rPr>
        <w:t xml:space="preserve">  </w:t>
      </w:r>
      <w:r>
        <w:rPr>
          <w:rFonts w:ascii="宋体" w:hAnsi="宋体" w:cs="宋体" w:hint="eastAsia"/>
          <w:color w:val="000000"/>
          <w:sz w:val="24"/>
        </w:rPr>
        <w:t>伟</w:t>
      </w:r>
    </w:p>
    <w:p w:rsidR="00546956" w:rsidRDefault="00744715">
      <w:pPr>
        <w:spacing w:line="400" w:lineRule="exact"/>
        <w:ind w:right="480"/>
        <w:jc w:val="right"/>
        <w:rPr>
          <w:sz w:val="24"/>
        </w:rPr>
      </w:pPr>
      <w:r>
        <w:rPr>
          <w:rFonts w:hint="eastAsia"/>
          <w:kern w:val="0"/>
          <w:sz w:val="24"/>
          <w:szCs w:val="21"/>
        </w:rPr>
        <w:t>审批</w:t>
      </w:r>
      <w:r>
        <w:rPr>
          <w:kern w:val="0"/>
          <w:sz w:val="24"/>
          <w:szCs w:val="21"/>
        </w:rPr>
        <w:t>人</w:t>
      </w:r>
      <w:r>
        <w:rPr>
          <w:rFonts w:hint="eastAsia"/>
          <w:kern w:val="0"/>
          <w:sz w:val="24"/>
          <w:szCs w:val="21"/>
        </w:rPr>
        <w:t>：</w:t>
      </w:r>
      <w:r>
        <w:rPr>
          <w:rFonts w:ascii="宋体" w:hAnsi="宋体" w:cs="宋体" w:hint="eastAsia"/>
          <w:color w:val="000000"/>
          <w:sz w:val="24"/>
        </w:rPr>
        <w:t>徐</w:t>
      </w:r>
      <w:r>
        <w:rPr>
          <w:rFonts w:ascii="宋体" w:hAnsi="宋体" w:cs="宋体" w:hint="eastAsia"/>
          <w:color w:val="000000"/>
          <w:sz w:val="24"/>
        </w:rPr>
        <w:t xml:space="preserve">  </w:t>
      </w:r>
      <w:r>
        <w:rPr>
          <w:rFonts w:ascii="宋体" w:hAnsi="宋体" w:cs="宋体" w:hint="eastAsia"/>
          <w:color w:val="000000"/>
          <w:sz w:val="24"/>
        </w:rPr>
        <w:t>茵</w:t>
      </w: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 w:rsidR="00546956" w:rsidRDefault="00744715">
      <w:pPr>
        <w:pStyle w:val="1"/>
      </w:pPr>
      <w:bookmarkStart w:id="34" w:name="_Toc30485"/>
      <w:r>
        <w:rPr>
          <w:rFonts w:hint="eastAsia"/>
        </w:rPr>
        <w:lastRenderedPageBreak/>
        <w:t>视听语言</w:t>
      </w:r>
      <w:r>
        <w:rPr>
          <w:rFonts w:hint="eastAsia"/>
        </w:rPr>
        <w:t>课程教学大纲</w:t>
      </w:r>
      <w:bookmarkEnd w:id="34"/>
    </w:p>
    <w:p w:rsidR="00546956" w:rsidRDefault="00744715">
      <w:pPr>
        <w:spacing w:line="312" w:lineRule="auto"/>
        <w:jc w:val="center"/>
        <w:rPr>
          <w:b/>
          <w:bCs/>
          <w:color w:val="000000" w:themeColor="text1"/>
          <w:sz w:val="30"/>
        </w:rPr>
      </w:pPr>
      <w:r>
        <w:rPr>
          <w:b/>
          <w:bCs/>
          <w:color w:val="000000" w:themeColor="text1"/>
          <w:sz w:val="30"/>
        </w:rPr>
        <w:t>（</w:t>
      </w:r>
      <w:r>
        <w:rPr>
          <w:b/>
          <w:bCs/>
          <w:color w:val="000000" w:themeColor="text1"/>
          <w:sz w:val="30"/>
        </w:rPr>
        <w:t xml:space="preserve"> Audio-visual language</w:t>
      </w:r>
      <w:r>
        <w:rPr>
          <w:b/>
          <w:bCs/>
          <w:color w:val="000000" w:themeColor="text1"/>
          <w:sz w:val="30"/>
        </w:rPr>
        <w:t>）</w:t>
      </w:r>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ind w:firstLineChars="200" w:firstLine="482"/>
        <w:rPr>
          <w:b/>
          <w:bCs/>
          <w:kern w:val="0"/>
          <w:sz w:val="24"/>
        </w:rPr>
      </w:pPr>
      <w:r>
        <w:rPr>
          <w:b/>
          <w:bCs/>
          <w:kern w:val="0"/>
          <w:sz w:val="24"/>
        </w:rPr>
        <w:t>课程代码</w:t>
      </w:r>
      <w:r>
        <w:rPr>
          <w:b/>
          <w:kern w:val="0"/>
          <w:sz w:val="24"/>
        </w:rPr>
        <w:t>：</w:t>
      </w:r>
      <w:r>
        <w:rPr>
          <w:rFonts w:hint="eastAsia"/>
          <w:b/>
          <w:bCs/>
          <w:kern w:val="0"/>
          <w:sz w:val="24"/>
        </w:rPr>
        <w:t>0</w:t>
      </w:r>
      <w:r>
        <w:rPr>
          <w:b/>
          <w:bCs/>
          <w:kern w:val="0"/>
          <w:sz w:val="24"/>
        </w:rPr>
        <w:t>921014</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2</w:t>
      </w:r>
    </w:p>
    <w:p w:rsidR="00546956" w:rsidRDefault="00744715">
      <w:pPr>
        <w:spacing w:line="360" w:lineRule="auto"/>
        <w:ind w:firstLineChars="200" w:firstLine="482"/>
        <w:rPr>
          <w:b/>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b/>
          <w:kern w:val="0"/>
          <w:sz w:val="24"/>
        </w:rPr>
        <w:t>32</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ascii="宋体" w:hAnsi="宋体" w:cs="宋体" w:hint="eastAsia"/>
          <w:color w:val="000000"/>
          <w:sz w:val="24"/>
        </w:rPr>
        <w:t>剧本</w:t>
      </w:r>
      <w:r>
        <w:rPr>
          <w:rFonts w:ascii="宋体" w:hAnsi="宋体" w:cs="宋体" w:hint="eastAsia"/>
          <w:color w:val="000000"/>
          <w:sz w:val="24"/>
        </w:rPr>
        <w:t>写</w:t>
      </w:r>
      <w:r>
        <w:rPr>
          <w:rFonts w:ascii="宋体" w:hAnsi="宋体" w:cs="宋体" w:hint="eastAsia"/>
          <w:color w:val="000000"/>
          <w:sz w:val="24"/>
        </w:rPr>
        <w:t>作</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b/>
          <w:kern w:val="0"/>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color w:val="000000" w:themeColor="text1"/>
          <w:sz w:val="24"/>
        </w:rPr>
      </w:pPr>
      <w:r>
        <w:rPr>
          <w:b/>
          <w:bCs/>
          <w:color w:val="000000" w:themeColor="text1"/>
          <w:kern w:val="0"/>
          <w:sz w:val="24"/>
        </w:rPr>
        <w:t>教</w:t>
      </w:r>
      <w:r>
        <w:rPr>
          <w:b/>
          <w:bCs/>
          <w:color w:val="000000" w:themeColor="text1"/>
          <w:kern w:val="0"/>
          <w:sz w:val="24"/>
        </w:rPr>
        <w:t xml:space="preserve">    </w:t>
      </w:r>
      <w:r>
        <w:rPr>
          <w:b/>
          <w:bCs/>
          <w:color w:val="000000" w:themeColor="text1"/>
          <w:kern w:val="0"/>
          <w:sz w:val="24"/>
        </w:rPr>
        <w:t>材</w:t>
      </w:r>
      <w:r>
        <w:rPr>
          <w:b/>
          <w:color w:val="000000" w:themeColor="text1"/>
          <w:kern w:val="0"/>
          <w:sz w:val="24"/>
        </w:rPr>
        <w:t>：</w:t>
      </w:r>
      <w:r>
        <w:rPr>
          <w:color w:val="000000" w:themeColor="text1"/>
          <w:sz w:val="24"/>
          <w:szCs w:val="21"/>
        </w:rPr>
        <w:t>《</w:t>
      </w:r>
      <w:r>
        <w:rPr>
          <w:rFonts w:ascii="宋体" w:hAnsi="宋体" w:cs="宋体" w:hint="eastAsia"/>
          <w:sz w:val="24"/>
        </w:rPr>
        <w:t>影视动画视听语言</w:t>
      </w:r>
      <w:r>
        <w:rPr>
          <w:rFonts w:ascii="宋体" w:hAnsi="宋体" w:cs="宋体" w:hint="eastAsia"/>
          <w:sz w:val="24"/>
        </w:rPr>
        <w:t>》</w:t>
      </w:r>
      <w:r>
        <w:rPr>
          <w:color w:val="000000" w:themeColor="text1"/>
          <w:sz w:val="24"/>
        </w:rPr>
        <w:t>，</w:t>
      </w:r>
      <w:r>
        <w:rPr>
          <w:rFonts w:ascii="宋体" w:hAnsi="宋体" w:cs="宋体" w:hint="eastAsia"/>
          <w:sz w:val="24"/>
        </w:rPr>
        <w:t>姚桂萍</w:t>
      </w:r>
      <w:r>
        <w:rPr>
          <w:color w:val="000000" w:themeColor="text1"/>
          <w:sz w:val="24"/>
        </w:rPr>
        <w:t>，</w:t>
      </w:r>
      <w:r>
        <w:rPr>
          <w:rFonts w:hint="eastAsia"/>
          <w:color w:val="000000" w:themeColor="text1"/>
          <w:sz w:val="24"/>
        </w:rPr>
        <w:t>清华</w:t>
      </w:r>
      <w:r>
        <w:rPr>
          <w:rFonts w:ascii="宋体" w:hAnsi="宋体" w:hint="eastAsia"/>
          <w:color w:val="000000" w:themeColor="text1"/>
          <w:sz w:val="24"/>
        </w:rPr>
        <w:t>大学</w:t>
      </w:r>
      <w:r>
        <w:rPr>
          <w:rFonts w:ascii="宋体" w:hAnsi="宋体"/>
          <w:color w:val="000000" w:themeColor="text1"/>
          <w:sz w:val="24"/>
        </w:rPr>
        <w:t>出版</w:t>
      </w:r>
      <w:r>
        <w:rPr>
          <w:rFonts w:ascii="宋体" w:hAnsi="宋体" w:hint="eastAsia"/>
          <w:color w:val="000000" w:themeColor="text1"/>
          <w:sz w:val="24"/>
        </w:rPr>
        <w:t>社</w:t>
      </w:r>
      <w:r>
        <w:rPr>
          <w:color w:val="000000" w:themeColor="text1"/>
          <w:sz w:val="24"/>
        </w:rPr>
        <w:t>，</w:t>
      </w:r>
      <w:r>
        <w:rPr>
          <w:color w:val="000000" w:themeColor="text1"/>
          <w:sz w:val="24"/>
        </w:rPr>
        <w:t>201</w:t>
      </w:r>
      <w:r>
        <w:rPr>
          <w:rFonts w:hint="eastAsia"/>
          <w:color w:val="000000" w:themeColor="text1"/>
          <w:sz w:val="24"/>
        </w:rPr>
        <w:t>5.10</w:t>
      </w:r>
    </w:p>
    <w:p w:rsidR="00546956" w:rsidRDefault="00744715">
      <w:pPr>
        <w:spacing w:line="360" w:lineRule="auto"/>
        <w:ind w:firstLineChars="200" w:firstLine="482"/>
        <w:rPr>
          <w:bCs/>
          <w:kern w:val="0"/>
          <w:sz w:val="24"/>
        </w:rPr>
      </w:pPr>
      <w:r>
        <w:rPr>
          <w:b/>
          <w:bCs/>
          <w:kern w:val="0"/>
          <w:sz w:val="24"/>
        </w:rPr>
        <w:t>课程归口：</w:t>
      </w:r>
      <w:r>
        <w:rPr>
          <w:rFonts w:hint="eastAsia"/>
          <w:kern w:val="0"/>
          <w:sz w:val="24"/>
        </w:rPr>
        <w:t>艺术与设计</w:t>
      </w:r>
      <w:r>
        <w:rPr>
          <w:kern w:val="0"/>
          <w:sz w:val="24"/>
        </w:rPr>
        <w:t>学院</w:t>
      </w:r>
    </w:p>
    <w:p w:rsidR="00546956" w:rsidRDefault="00744715">
      <w:pPr>
        <w:spacing w:line="400" w:lineRule="exact"/>
        <w:ind w:firstLineChars="200" w:firstLine="482"/>
        <w:rPr>
          <w:bCs/>
          <w:kern w:val="0"/>
          <w:sz w:val="24"/>
        </w:rPr>
      </w:pPr>
      <w:r>
        <w:rPr>
          <w:b/>
          <w:bCs/>
          <w:kern w:val="0"/>
          <w:sz w:val="24"/>
        </w:rPr>
        <w:t>课程的性质与任务</w:t>
      </w:r>
      <w:r>
        <w:rPr>
          <w:rFonts w:hint="eastAsia"/>
          <w:b/>
          <w:bCs/>
          <w:kern w:val="0"/>
          <w:sz w:val="24"/>
        </w:rPr>
        <w:t>：</w:t>
      </w:r>
      <w:r>
        <w:rPr>
          <w:rFonts w:ascii="宋体" w:hAnsi="宋体" w:cs="宋体" w:hint="eastAsia"/>
          <w:color w:val="000000" w:themeColor="text1"/>
          <w:sz w:val="24"/>
        </w:rPr>
        <w:t>本课程是数字媒体艺术专业的一门专业基础课，讲授电影语言、画面语法、镜头组接的基础知识。</w:t>
      </w:r>
      <w:r>
        <w:rPr>
          <w:rFonts w:hint="eastAsia"/>
          <w:color w:val="000000" w:themeColor="text1"/>
          <w:sz w:val="24"/>
        </w:rPr>
        <w:t>通过本课程的教学，使学生</w:t>
      </w:r>
      <w:r>
        <w:rPr>
          <w:rFonts w:ascii="宋体" w:hAnsi="宋体" w:cs="宋体" w:hint="eastAsia"/>
          <w:color w:val="000000" w:themeColor="text1"/>
          <w:sz w:val="24"/>
        </w:rPr>
        <w:t>理解基本的影视画面创作理论；了解镜头画面基本的构成元素；掌握基本的镜头画面构成的方法、手段和规律，</w:t>
      </w:r>
      <w:r>
        <w:rPr>
          <w:rFonts w:hint="eastAsia"/>
          <w:color w:val="000000" w:themeColor="text1"/>
          <w:sz w:val="24"/>
        </w:rPr>
        <w:t>为学习后续其它有关课程和将来创作数字媒体作品打下必要的基础。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color w:val="000000" w:themeColor="text1"/>
          <w:sz w:val="24"/>
        </w:rPr>
      </w:pPr>
      <w:r>
        <w:rPr>
          <w:rFonts w:hint="eastAsia"/>
          <w:color w:val="000000" w:themeColor="text1"/>
          <w:sz w:val="24"/>
        </w:rPr>
        <w:t>目标</w:t>
      </w:r>
      <w:r>
        <w:rPr>
          <w:rFonts w:hint="eastAsia"/>
          <w:color w:val="000000" w:themeColor="text1"/>
          <w:sz w:val="24"/>
        </w:rPr>
        <w:t xml:space="preserve">1. </w:t>
      </w:r>
      <w:r>
        <w:rPr>
          <w:rFonts w:hint="eastAsia"/>
          <w:color w:val="000000" w:themeColor="text1"/>
          <w:sz w:val="24"/>
        </w:rPr>
        <w:t>能</w:t>
      </w:r>
      <w:r>
        <w:rPr>
          <w:rFonts w:hint="eastAsia"/>
          <w:color w:val="000000" w:themeColor="text1"/>
          <w:sz w:val="24"/>
        </w:rPr>
        <w:t>掌握</w:t>
      </w:r>
      <w:r>
        <w:rPr>
          <w:rFonts w:hint="eastAsia"/>
          <w:color w:val="000000" w:themeColor="text1"/>
          <w:sz w:val="24"/>
        </w:rPr>
        <w:t>相关的专业术语，</w:t>
      </w:r>
      <w:r>
        <w:rPr>
          <w:rFonts w:hint="eastAsia"/>
          <w:color w:val="000000" w:themeColor="text1"/>
          <w:sz w:val="24"/>
        </w:rPr>
        <w:t>了解影视和动画视听语言的特点</w:t>
      </w:r>
      <w:r>
        <w:rPr>
          <w:rFonts w:hint="eastAsia"/>
          <w:color w:val="000000" w:themeColor="text1"/>
          <w:sz w:val="24"/>
        </w:rPr>
        <w:t>。</w:t>
      </w:r>
    </w:p>
    <w:p w:rsidR="00546956" w:rsidRDefault="00744715">
      <w:pPr>
        <w:spacing w:line="360" w:lineRule="auto"/>
        <w:ind w:firstLine="482"/>
        <w:jc w:val="left"/>
        <w:rPr>
          <w:color w:val="000000" w:themeColor="text1"/>
          <w:sz w:val="24"/>
        </w:rPr>
      </w:pPr>
      <w:r>
        <w:rPr>
          <w:rFonts w:hint="eastAsia"/>
          <w:color w:val="000000" w:themeColor="text1"/>
          <w:sz w:val="24"/>
        </w:rPr>
        <w:t>目标</w:t>
      </w:r>
      <w:r>
        <w:rPr>
          <w:rFonts w:hint="eastAsia"/>
          <w:color w:val="000000" w:themeColor="text1"/>
          <w:sz w:val="24"/>
        </w:rPr>
        <w:t xml:space="preserve">2. </w:t>
      </w:r>
      <w:r>
        <w:rPr>
          <w:rFonts w:hint="eastAsia"/>
          <w:color w:val="000000" w:themeColor="text1"/>
          <w:sz w:val="24"/>
        </w:rPr>
        <w:t>能</w:t>
      </w:r>
      <w:r>
        <w:rPr>
          <w:rFonts w:hint="eastAsia"/>
          <w:color w:val="000000" w:themeColor="text1"/>
          <w:sz w:val="24"/>
        </w:rPr>
        <w:t>对视频作品进行视听语言分析</w:t>
      </w:r>
      <w:r>
        <w:rPr>
          <w:rFonts w:hint="eastAsia"/>
          <w:color w:val="000000" w:themeColor="text1"/>
          <w:sz w:val="24"/>
        </w:rPr>
        <w:t>。</w:t>
      </w:r>
    </w:p>
    <w:p w:rsidR="00546956" w:rsidRDefault="00744715">
      <w:pPr>
        <w:spacing w:line="360" w:lineRule="auto"/>
        <w:ind w:firstLine="482"/>
        <w:jc w:val="left"/>
        <w:rPr>
          <w:color w:val="000000" w:themeColor="text1"/>
          <w:sz w:val="24"/>
        </w:rPr>
      </w:pPr>
      <w:r>
        <w:rPr>
          <w:rFonts w:hint="eastAsia"/>
          <w:color w:val="000000" w:themeColor="text1"/>
          <w:sz w:val="24"/>
        </w:rPr>
        <w:t>目标</w:t>
      </w:r>
      <w:r>
        <w:rPr>
          <w:rFonts w:hint="eastAsia"/>
          <w:color w:val="000000" w:themeColor="text1"/>
          <w:sz w:val="24"/>
        </w:rPr>
        <w:t xml:space="preserve">3. </w:t>
      </w:r>
      <w:r>
        <w:rPr>
          <w:rFonts w:hint="eastAsia"/>
          <w:color w:val="000000" w:themeColor="text1"/>
          <w:sz w:val="24"/>
        </w:rPr>
        <w:t>能</w:t>
      </w:r>
      <w:r>
        <w:rPr>
          <w:rFonts w:hint="eastAsia"/>
          <w:color w:val="000000" w:themeColor="text1"/>
          <w:sz w:val="24"/>
        </w:rPr>
        <w:t>运用视听语言理论进行视频作品创作</w:t>
      </w:r>
      <w:r>
        <w:rPr>
          <w:rFonts w:hint="eastAsia"/>
          <w:color w:val="000000" w:themeColor="text1"/>
          <w:sz w:val="24"/>
        </w:rPr>
        <w:t>。</w:t>
      </w:r>
    </w:p>
    <w:p w:rsidR="00546956" w:rsidRDefault="00744715">
      <w:pPr>
        <w:spacing w:line="360" w:lineRule="auto"/>
        <w:ind w:firstLine="482"/>
        <w:jc w:val="left"/>
        <w:rPr>
          <w:color w:val="000000" w:themeColor="text1"/>
          <w:sz w:val="24"/>
        </w:rPr>
      </w:pPr>
      <w:r>
        <w:rPr>
          <w:rFonts w:hint="eastAsia"/>
          <w:color w:val="000000" w:themeColor="text1"/>
          <w:sz w:val="24"/>
        </w:rPr>
        <w:t>目标</w:t>
      </w:r>
      <w:r>
        <w:rPr>
          <w:rFonts w:hint="eastAsia"/>
          <w:color w:val="000000" w:themeColor="text1"/>
          <w:sz w:val="24"/>
        </w:rPr>
        <w:t>4</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能正确认识团队成员之间的任务关系，理解个体、团队成员以及负责人的角色，并在团队中担任好自己的角色。</w:t>
      </w:r>
    </w:p>
    <w:p w:rsidR="00546956" w:rsidRDefault="00744715">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2</w:t>
      </w:r>
      <w:r>
        <w:rPr>
          <w:rFonts w:hint="eastAsia"/>
          <w:color w:val="000000"/>
          <w:sz w:val="24"/>
        </w:rPr>
        <w:t>-</w:t>
      </w:r>
      <w:r>
        <w:rPr>
          <w:rFonts w:hint="eastAsia"/>
          <w:color w:val="000000"/>
          <w:sz w:val="24"/>
        </w:rPr>
        <w:t>1</w:t>
      </w:r>
      <w:r>
        <w:rPr>
          <w:color w:val="000000"/>
          <w:sz w:val="24"/>
        </w:rPr>
        <w:t>、毕业要求</w:t>
      </w:r>
      <w:r>
        <w:rPr>
          <w:rFonts w:hint="eastAsia"/>
          <w:color w:val="000000"/>
          <w:sz w:val="24"/>
        </w:rPr>
        <w:t>7</w:t>
      </w:r>
      <w:r>
        <w:rPr>
          <w:rFonts w:hint="eastAsia"/>
          <w:color w:val="000000"/>
          <w:sz w:val="24"/>
        </w:rPr>
        <w:t>-</w:t>
      </w:r>
      <w:r>
        <w:rPr>
          <w:rFonts w:hint="eastAsia"/>
          <w:color w:val="000000"/>
          <w:sz w:val="24"/>
        </w:rPr>
        <w:t>1</w:t>
      </w:r>
      <w:r>
        <w:rPr>
          <w:rFonts w:hint="eastAsia"/>
          <w:color w:val="000000"/>
          <w:sz w:val="24"/>
        </w:rPr>
        <w:t>和</w:t>
      </w:r>
      <w:r>
        <w:rPr>
          <w:color w:val="000000"/>
          <w:sz w:val="24"/>
        </w:rPr>
        <w:t>毕业要求</w:t>
      </w:r>
      <w:r>
        <w:rPr>
          <w:rFonts w:hint="eastAsia"/>
          <w:color w:val="000000"/>
          <w:sz w:val="24"/>
        </w:rPr>
        <w:t>7</w:t>
      </w:r>
      <w:r>
        <w:rPr>
          <w:rFonts w:hint="eastAsia"/>
          <w:color w:val="000000"/>
          <w:sz w:val="24"/>
        </w:rPr>
        <w:t>-</w:t>
      </w:r>
      <w:r>
        <w:rPr>
          <w:rFonts w:hint="eastAsia"/>
          <w:color w:val="000000"/>
          <w:sz w:val="24"/>
        </w:rPr>
        <w:t>2</w:t>
      </w:r>
      <w:r>
        <w:rPr>
          <w:rFonts w:hint="eastAsia"/>
          <w:color w:val="000000"/>
          <w:sz w:val="24"/>
        </w:rPr>
        <w:t>，对应关系如表所示。</w:t>
      </w:r>
      <w:r>
        <w:rPr>
          <w:rFonts w:hint="eastAsia"/>
          <w:color w:val="000000"/>
          <w:sz w:val="24"/>
        </w:rPr>
        <w:tab/>
      </w:r>
    </w:p>
    <w:tbl>
      <w:tblPr>
        <w:tblW w:w="8029" w:type="dxa"/>
        <w:tblInd w:w="93" w:type="dxa"/>
        <w:tblLayout w:type="fixed"/>
        <w:tblLook w:val="04A0" w:firstRow="1" w:lastRow="0" w:firstColumn="1" w:lastColumn="0" w:noHBand="0" w:noVBand="1"/>
      </w:tblPr>
      <w:tblGrid>
        <w:gridCol w:w="1695"/>
        <w:gridCol w:w="1515"/>
        <w:gridCol w:w="1568"/>
        <w:gridCol w:w="1554"/>
        <w:gridCol w:w="1697"/>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6334" w:type="dxa"/>
            <w:gridSpan w:val="4"/>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151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1568"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1554"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1697"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4</w:t>
            </w: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Ansi="宋体" w:hint="eastAsia"/>
                <w:kern w:val="0"/>
                <w:sz w:val="24"/>
              </w:rPr>
              <w:t>1</w:t>
            </w:r>
            <w:r>
              <w:rPr>
                <w:kern w:val="0"/>
                <w:sz w:val="24"/>
              </w:rPr>
              <w:t>-</w:t>
            </w:r>
            <w:r>
              <w:rPr>
                <w:rFonts w:hint="eastAsia"/>
                <w:kern w:val="0"/>
                <w:sz w:val="24"/>
              </w:rPr>
              <w:t>2</w:t>
            </w:r>
          </w:p>
        </w:tc>
        <w:tc>
          <w:tcPr>
            <w:tcW w:w="151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568"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554"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697"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Ansi="宋体" w:hint="eastAsia"/>
                <w:kern w:val="0"/>
                <w:sz w:val="24"/>
              </w:rPr>
              <w:t>3</w:t>
            </w:r>
            <w:r>
              <w:rPr>
                <w:kern w:val="0"/>
                <w:sz w:val="24"/>
              </w:rPr>
              <w:t>-</w:t>
            </w:r>
            <w:r>
              <w:rPr>
                <w:rFonts w:hint="eastAsia"/>
                <w:kern w:val="0"/>
                <w:sz w:val="24"/>
              </w:rPr>
              <w:t>2</w:t>
            </w:r>
          </w:p>
        </w:tc>
        <w:tc>
          <w:tcPr>
            <w:tcW w:w="151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568"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554"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697"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r>
      <w:tr w:rsidR="00546956">
        <w:trPr>
          <w:trHeight w:val="45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Ansi="宋体" w:hint="eastAsia"/>
                <w:kern w:val="0"/>
                <w:sz w:val="24"/>
              </w:rPr>
              <w:t>8</w:t>
            </w:r>
            <w:r>
              <w:rPr>
                <w:kern w:val="0"/>
                <w:sz w:val="24"/>
              </w:rPr>
              <w:t>-</w:t>
            </w:r>
            <w:r>
              <w:rPr>
                <w:rFonts w:hint="eastAsia"/>
                <w:kern w:val="0"/>
                <w:sz w:val="24"/>
              </w:rPr>
              <w:t>1</w:t>
            </w:r>
          </w:p>
        </w:tc>
        <w:tc>
          <w:tcPr>
            <w:tcW w:w="151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568"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1554"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c>
          <w:tcPr>
            <w:tcW w:w="1697"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Cs w:val="21"/>
              </w:rPr>
              <w:t>√</w:t>
            </w:r>
          </w:p>
        </w:tc>
      </w:tr>
    </w:tbl>
    <w:p w:rsidR="00546956" w:rsidRDefault="00744715">
      <w:pPr>
        <w:spacing w:line="360" w:lineRule="auto"/>
        <w:ind w:firstLineChars="200" w:firstLine="562"/>
        <w:rPr>
          <w:sz w:val="24"/>
        </w:rPr>
      </w:pPr>
      <w:r>
        <w:rPr>
          <w:rFonts w:hint="eastAsia"/>
          <w:b/>
          <w:sz w:val="28"/>
          <w:szCs w:val="28"/>
        </w:rPr>
        <w:lastRenderedPageBreak/>
        <w:t>三</w:t>
      </w:r>
      <w:r>
        <w:rPr>
          <w:b/>
          <w:sz w:val="28"/>
          <w:szCs w:val="28"/>
        </w:rPr>
        <w:t>、课程内容及要求</w:t>
      </w:r>
    </w:p>
    <w:p w:rsidR="00546956" w:rsidRDefault="00744715">
      <w:pPr>
        <w:numPr>
          <w:ilvl w:val="0"/>
          <w:numId w:val="13"/>
        </w:numPr>
        <w:spacing w:line="400" w:lineRule="exact"/>
        <w:rPr>
          <w:b/>
          <w:sz w:val="24"/>
        </w:rPr>
      </w:pPr>
      <w:r>
        <w:rPr>
          <w:rFonts w:ascii="宋体" w:hAnsi="宋体"/>
          <w:sz w:val="24"/>
        </w:rPr>
        <w:t>概论</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rPr>
          <w:rFonts w:ascii="宋体" w:hAnsi="宋体"/>
          <w:sz w:val="24"/>
        </w:rPr>
      </w:pPr>
      <w:r>
        <w:rPr>
          <w:rFonts w:ascii="宋体" w:hAnsi="宋体" w:hint="eastAsia"/>
          <w:sz w:val="24"/>
        </w:rPr>
        <w:t xml:space="preserve">  </w:t>
      </w:r>
      <w:r>
        <w:rPr>
          <w:rFonts w:ascii="宋体" w:hAnsi="宋体" w:hint="eastAsia"/>
          <w:sz w:val="24"/>
        </w:rPr>
        <w:t xml:space="preserve">  </w:t>
      </w:r>
      <w:r>
        <w:rPr>
          <w:sz w:val="24"/>
        </w:rPr>
        <w:t>（</w:t>
      </w:r>
      <w:r>
        <w:rPr>
          <w:sz w:val="24"/>
        </w:rPr>
        <w:t>1</w:t>
      </w:r>
      <w:r>
        <w:rPr>
          <w:sz w:val="24"/>
        </w:rPr>
        <w:t>）</w:t>
      </w:r>
      <w:r>
        <w:rPr>
          <w:rFonts w:ascii="宋体" w:hAnsi="宋体" w:cs="宋体" w:hint="eastAsia"/>
          <w:sz w:val="24"/>
        </w:rPr>
        <w:t>什么是视听语言</w:t>
      </w:r>
      <w:r>
        <w:rPr>
          <w:rFonts w:ascii="宋体" w:hAnsi="宋体" w:cs="宋体" w:hint="eastAsia"/>
          <w:sz w:val="24"/>
        </w:rPr>
        <w:t>。</w:t>
      </w:r>
    </w:p>
    <w:p w:rsidR="00546956" w:rsidRDefault="00744715">
      <w:pPr>
        <w:spacing w:line="400" w:lineRule="exact"/>
        <w:ind w:firstLineChars="200" w:firstLine="480"/>
        <w:rPr>
          <w:rFonts w:ascii="宋体" w:hAnsi="宋体"/>
          <w:sz w:val="24"/>
        </w:rPr>
      </w:pPr>
      <w:r>
        <w:rPr>
          <w:sz w:val="24"/>
        </w:rPr>
        <w:t>（</w:t>
      </w:r>
      <w:r>
        <w:rPr>
          <w:sz w:val="24"/>
        </w:rPr>
        <w:t>2</w:t>
      </w:r>
      <w:r>
        <w:rPr>
          <w:sz w:val="24"/>
        </w:rPr>
        <w:t>）</w:t>
      </w:r>
      <w:r>
        <w:rPr>
          <w:rFonts w:ascii="宋体" w:hAnsi="宋体" w:cs="宋体" w:hint="eastAsia"/>
          <w:sz w:val="24"/>
        </w:rPr>
        <w:t>影视动画视听语言的分类和特点</w:t>
      </w:r>
      <w:r>
        <w:rPr>
          <w:rFonts w:ascii="宋体" w:hAnsi="宋体" w:cs="宋体" w:hint="eastAsia"/>
          <w:sz w:val="24"/>
        </w:rPr>
        <w:t>。</w:t>
      </w:r>
    </w:p>
    <w:p w:rsidR="00546956" w:rsidRDefault="00744715">
      <w:pPr>
        <w:spacing w:line="400" w:lineRule="exact"/>
        <w:ind w:firstLineChars="200" w:firstLine="480"/>
        <w:rPr>
          <w:rFonts w:ascii="宋体" w:hAnsi="宋体"/>
          <w:sz w:val="24"/>
        </w:rPr>
      </w:pPr>
      <w:r>
        <w:rPr>
          <w:sz w:val="24"/>
        </w:rPr>
        <w:t>（</w:t>
      </w:r>
      <w:r>
        <w:rPr>
          <w:rFonts w:hint="eastAsia"/>
          <w:sz w:val="24"/>
        </w:rPr>
        <w:t>3</w:t>
      </w:r>
      <w:r>
        <w:rPr>
          <w:sz w:val="24"/>
        </w:rPr>
        <w:t>）</w:t>
      </w:r>
      <w:r>
        <w:rPr>
          <w:rFonts w:ascii="宋体" w:hAnsi="宋体" w:cs="宋体" w:hint="eastAsia"/>
          <w:sz w:val="24"/>
        </w:rPr>
        <w:t>影视动画视听语言发展史</w:t>
      </w:r>
      <w:r>
        <w:rPr>
          <w:rFonts w:ascii="宋体" w:hAnsi="宋体" w:cs="宋体" w:hint="eastAsia"/>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435"/>
        <w:rPr>
          <w:sz w:val="24"/>
        </w:rPr>
      </w:pPr>
      <w:r>
        <w:rPr>
          <w:sz w:val="24"/>
        </w:rPr>
        <w:t>（</w:t>
      </w:r>
      <w:r>
        <w:rPr>
          <w:sz w:val="24"/>
        </w:rPr>
        <w:t>1</w:t>
      </w:r>
      <w:r>
        <w:rPr>
          <w:sz w:val="24"/>
        </w:rPr>
        <w:t>）了解</w:t>
      </w:r>
      <w:r>
        <w:rPr>
          <w:rFonts w:ascii="宋体" w:hAnsi="宋体" w:cs="宋体" w:hint="eastAsia"/>
          <w:sz w:val="24"/>
        </w:rPr>
        <w:t>视听语言</w:t>
      </w:r>
      <w:r>
        <w:rPr>
          <w:rFonts w:ascii="宋体" w:hAnsi="宋体" w:cs="宋体" w:hint="eastAsia"/>
          <w:sz w:val="24"/>
        </w:rPr>
        <w:t>的概念</w:t>
      </w:r>
      <w:r>
        <w:rPr>
          <w:rFonts w:hint="eastAsia"/>
          <w:sz w:val="24"/>
        </w:rPr>
        <w:t>。</w:t>
      </w:r>
    </w:p>
    <w:p w:rsidR="00546956" w:rsidRDefault="00744715">
      <w:pPr>
        <w:spacing w:line="360" w:lineRule="auto"/>
        <w:ind w:firstLine="435"/>
        <w:rPr>
          <w:sz w:val="24"/>
        </w:rPr>
      </w:pPr>
      <w:r>
        <w:rPr>
          <w:sz w:val="24"/>
        </w:rPr>
        <w:t>（</w:t>
      </w:r>
      <w:r>
        <w:rPr>
          <w:sz w:val="24"/>
        </w:rPr>
        <w:t>2</w:t>
      </w:r>
      <w:r>
        <w:rPr>
          <w:sz w:val="24"/>
        </w:rPr>
        <w:t>）了解</w:t>
      </w:r>
      <w:r>
        <w:rPr>
          <w:rFonts w:ascii="宋体" w:hAnsi="宋体" w:cs="宋体" w:hint="eastAsia"/>
          <w:sz w:val="24"/>
        </w:rPr>
        <w:t>影视动画视听语言的分类和特点</w:t>
      </w:r>
      <w:r>
        <w:rPr>
          <w:rFonts w:hint="eastAsia"/>
          <w:sz w:val="24"/>
        </w:rPr>
        <w:t>。</w:t>
      </w:r>
    </w:p>
    <w:p w:rsidR="00546956" w:rsidRDefault="00744715">
      <w:pPr>
        <w:spacing w:line="360" w:lineRule="auto"/>
        <w:ind w:firstLine="435"/>
        <w:rPr>
          <w:sz w:val="24"/>
        </w:rPr>
      </w:pPr>
      <w:r>
        <w:rPr>
          <w:sz w:val="24"/>
        </w:rPr>
        <w:t>（</w:t>
      </w:r>
      <w:r>
        <w:rPr>
          <w:sz w:val="24"/>
        </w:rPr>
        <w:t>3</w:t>
      </w:r>
      <w:r>
        <w:rPr>
          <w:sz w:val="24"/>
        </w:rPr>
        <w:t>）</w:t>
      </w:r>
      <w:r>
        <w:rPr>
          <w:rFonts w:hint="eastAsia"/>
          <w:sz w:val="24"/>
        </w:rPr>
        <w:t>了解</w:t>
      </w:r>
      <w:r>
        <w:rPr>
          <w:rFonts w:ascii="宋体" w:hAnsi="宋体" w:cs="宋体" w:hint="eastAsia"/>
          <w:sz w:val="24"/>
        </w:rPr>
        <w:t>影视动画视听语言发展史</w:t>
      </w:r>
      <w:r>
        <w:rPr>
          <w:rFonts w:hint="eastAsia"/>
          <w:sz w:val="24"/>
        </w:rPr>
        <w:t>。</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sz w:val="24"/>
        </w:rPr>
        <w:t>影视动画视听语言的特点</w:t>
      </w:r>
      <w:r>
        <w:rPr>
          <w:rFonts w:hint="eastAsia"/>
          <w:sz w:val="24"/>
        </w:rPr>
        <w:t>。</w:t>
      </w:r>
    </w:p>
    <w:p w:rsidR="00546956" w:rsidRDefault="00744715">
      <w:pPr>
        <w:spacing w:line="360" w:lineRule="auto"/>
        <w:ind w:firstLineChars="200" w:firstLine="482"/>
        <w:rPr>
          <w:b/>
          <w:sz w:val="24"/>
        </w:rPr>
      </w:pPr>
      <w:r>
        <w:rPr>
          <w:rFonts w:hint="eastAsia"/>
          <w:b/>
          <w:sz w:val="24"/>
        </w:rPr>
        <w:t>（二）</w:t>
      </w:r>
      <w:r>
        <w:rPr>
          <w:rFonts w:ascii="宋体" w:hAnsi="宋体" w:cs="宋体"/>
          <w:sz w:val="24"/>
        </w:rPr>
        <w:t>镜头</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bCs/>
          <w:sz w:val="24"/>
        </w:rPr>
      </w:pPr>
      <w:r>
        <w:rPr>
          <w:sz w:val="24"/>
        </w:rPr>
        <w:t>（</w:t>
      </w:r>
      <w:r>
        <w:rPr>
          <w:sz w:val="24"/>
        </w:rPr>
        <w:t>1</w:t>
      </w:r>
      <w:r>
        <w:rPr>
          <w:sz w:val="24"/>
        </w:rPr>
        <w:t>）</w:t>
      </w:r>
      <w:r>
        <w:rPr>
          <w:rFonts w:ascii="宋体" w:hAnsi="宋体" w:cs="宋体" w:hint="eastAsia"/>
          <w:sz w:val="24"/>
        </w:rPr>
        <w:t>镜头的基本概念</w:t>
      </w:r>
      <w:r>
        <w:rPr>
          <w:rFonts w:hint="eastAsia"/>
          <w:bCs/>
          <w:sz w:val="24"/>
        </w:rPr>
        <w:t>。</w:t>
      </w:r>
    </w:p>
    <w:p w:rsidR="00546956" w:rsidRDefault="00744715">
      <w:pPr>
        <w:spacing w:line="360" w:lineRule="auto"/>
        <w:ind w:firstLineChars="200" w:firstLine="480"/>
        <w:rPr>
          <w:bCs/>
          <w:sz w:val="24"/>
        </w:rPr>
      </w:pPr>
      <w:r>
        <w:rPr>
          <w:sz w:val="24"/>
        </w:rPr>
        <w:t>（</w:t>
      </w:r>
      <w:r>
        <w:rPr>
          <w:sz w:val="24"/>
        </w:rPr>
        <w:t>2</w:t>
      </w:r>
      <w:r>
        <w:rPr>
          <w:sz w:val="24"/>
        </w:rPr>
        <w:t>）</w:t>
      </w:r>
      <w:r>
        <w:rPr>
          <w:rFonts w:ascii="宋体" w:hAnsi="宋体" w:cs="宋体" w:hint="eastAsia"/>
          <w:sz w:val="24"/>
        </w:rPr>
        <w:t>景别</w:t>
      </w:r>
      <w:r>
        <w:rPr>
          <w:rFonts w:hint="eastAsia"/>
          <w:bCs/>
          <w:sz w:val="24"/>
        </w:rPr>
        <w:t>。</w:t>
      </w:r>
    </w:p>
    <w:p w:rsidR="00546956" w:rsidRDefault="00744715">
      <w:pPr>
        <w:spacing w:line="360" w:lineRule="auto"/>
        <w:ind w:firstLineChars="200" w:firstLine="480"/>
        <w:rPr>
          <w:bCs/>
          <w:sz w:val="24"/>
        </w:rPr>
      </w:pPr>
      <w:r>
        <w:rPr>
          <w:sz w:val="24"/>
        </w:rPr>
        <w:t>（</w:t>
      </w:r>
      <w:r>
        <w:rPr>
          <w:sz w:val="24"/>
        </w:rPr>
        <w:t>3</w:t>
      </w:r>
      <w:r>
        <w:rPr>
          <w:sz w:val="24"/>
        </w:rPr>
        <w:t>）</w:t>
      </w:r>
      <w:r>
        <w:rPr>
          <w:rFonts w:ascii="宋体" w:hAnsi="宋体" w:cs="宋体" w:hint="eastAsia"/>
          <w:sz w:val="24"/>
        </w:rPr>
        <w:t>镜头的摄法</w:t>
      </w:r>
      <w:r>
        <w:rPr>
          <w:rFonts w:hint="eastAsia"/>
          <w:bCs/>
          <w:sz w:val="24"/>
        </w:rPr>
        <w:t>。</w:t>
      </w:r>
    </w:p>
    <w:p w:rsidR="00546956" w:rsidRDefault="0074471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ascii="宋体" w:hAnsi="宋体" w:cs="宋体" w:hint="eastAsia"/>
          <w:sz w:val="24"/>
        </w:rPr>
        <w:t>焦距和焦点</w:t>
      </w:r>
      <w:r>
        <w:rPr>
          <w:rFonts w:ascii="宋体" w:hAnsi="宋体" w:cs="宋体" w:hint="eastAsia"/>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bCs/>
          <w:sz w:val="24"/>
        </w:rPr>
      </w:pPr>
      <w:r>
        <w:rPr>
          <w:bCs/>
          <w:sz w:val="24"/>
        </w:rPr>
        <w:t>（</w:t>
      </w:r>
      <w:r>
        <w:rPr>
          <w:bCs/>
          <w:sz w:val="24"/>
        </w:rPr>
        <w:t>1</w:t>
      </w:r>
      <w:r>
        <w:rPr>
          <w:bCs/>
          <w:sz w:val="24"/>
        </w:rPr>
        <w:t>）</w:t>
      </w:r>
      <w:r>
        <w:rPr>
          <w:rFonts w:hint="eastAsia"/>
          <w:bCs/>
          <w:sz w:val="24"/>
        </w:rPr>
        <w:t>理解</w:t>
      </w:r>
      <w:r>
        <w:rPr>
          <w:rFonts w:ascii="宋体" w:hAnsi="宋体" w:cs="宋体" w:hint="eastAsia"/>
          <w:sz w:val="24"/>
        </w:rPr>
        <w:t>镜头</w:t>
      </w:r>
      <w:r>
        <w:rPr>
          <w:rFonts w:ascii="宋体" w:hAnsi="宋体" w:cs="宋体" w:hint="eastAsia"/>
          <w:sz w:val="24"/>
        </w:rPr>
        <w:t>与景别</w:t>
      </w:r>
      <w:r>
        <w:rPr>
          <w:rFonts w:ascii="宋体" w:hAnsi="宋体" w:cs="宋体" w:hint="eastAsia"/>
          <w:sz w:val="24"/>
        </w:rPr>
        <w:t>的基本概念</w:t>
      </w:r>
      <w:r>
        <w:rPr>
          <w:rFonts w:hint="eastAsia"/>
          <w:bCs/>
          <w:sz w:val="24"/>
        </w:rPr>
        <w:t>。</w:t>
      </w:r>
    </w:p>
    <w:p w:rsidR="00546956" w:rsidRDefault="00744715">
      <w:pPr>
        <w:spacing w:line="360" w:lineRule="auto"/>
        <w:ind w:firstLineChars="200" w:firstLine="480"/>
        <w:rPr>
          <w:bCs/>
          <w:sz w:val="24"/>
        </w:rPr>
      </w:pPr>
      <w:r>
        <w:rPr>
          <w:bCs/>
          <w:sz w:val="24"/>
        </w:rPr>
        <w:t>（</w:t>
      </w:r>
      <w:r>
        <w:rPr>
          <w:bCs/>
          <w:sz w:val="24"/>
        </w:rPr>
        <w:t>2</w:t>
      </w:r>
      <w:r>
        <w:rPr>
          <w:bCs/>
          <w:sz w:val="24"/>
        </w:rPr>
        <w:t>）</w:t>
      </w:r>
      <w:r>
        <w:rPr>
          <w:rFonts w:hint="eastAsia"/>
          <w:sz w:val="24"/>
        </w:rPr>
        <w:t>掌握镜头的摄法</w:t>
      </w:r>
      <w:r>
        <w:rPr>
          <w:rFonts w:hint="eastAsia"/>
          <w:bCs/>
          <w:sz w:val="24"/>
        </w:rPr>
        <w:t>。</w:t>
      </w:r>
    </w:p>
    <w:p w:rsidR="00546956" w:rsidRDefault="0074471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sz w:val="24"/>
        </w:rPr>
        <w:t>了解</w:t>
      </w:r>
      <w:r>
        <w:rPr>
          <w:rFonts w:ascii="宋体" w:hAnsi="宋体" w:cs="宋体" w:hint="eastAsia"/>
          <w:sz w:val="24"/>
        </w:rPr>
        <w:t>焦距和焦点</w:t>
      </w:r>
      <w:r>
        <w:rPr>
          <w:rFonts w:ascii="宋体" w:hAnsi="宋体" w:cs="宋体" w:hint="eastAsia"/>
          <w:sz w:val="24"/>
        </w:rPr>
        <w:t>的概念。</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bCs/>
          <w:sz w:val="24"/>
        </w:rPr>
      </w:pPr>
      <w:r>
        <w:rPr>
          <w:bCs/>
          <w:sz w:val="24"/>
        </w:rPr>
        <w:t>（</w:t>
      </w:r>
      <w:r>
        <w:rPr>
          <w:bCs/>
          <w:sz w:val="24"/>
        </w:rPr>
        <w:t>1</w:t>
      </w:r>
      <w:r>
        <w:rPr>
          <w:bCs/>
          <w:sz w:val="24"/>
        </w:rPr>
        <w:t>）</w:t>
      </w:r>
      <w:r>
        <w:rPr>
          <w:rFonts w:ascii="宋体" w:hAnsi="宋体" w:cs="宋体"/>
          <w:sz w:val="24"/>
        </w:rPr>
        <w:t>景别运用实例</w:t>
      </w:r>
      <w:r>
        <w:rPr>
          <w:rFonts w:ascii="宋体" w:hAnsi="宋体" w:cs="宋体" w:hint="eastAsia"/>
          <w:sz w:val="24"/>
        </w:rPr>
        <w:t>及</w:t>
      </w:r>
      <w:r>
        <w:rPr>
          <w:rFonts w:ascii="宋体" w:hAnsi="宋体" w:cs="宋体"/>
          <w:sz w:val="24"/>
        </w:rPr>
        <w:t>分析</w:t>
      </w:r>
      <w:r>
        <w:rPr>
          <w:rFonts w:hint="eastAsia"/>
          <w:bCs/>
          <w:sz w:val="24"/>
        </w:rPr>
        <w:t>。</w:t>
      </w:r>
    </w:p>
    <w:p w:rsidR="00546956" w:rsidRDefault="00744715">
      <w:pPr>
        <w:spacing w:line="400" w:lineRule="exact"/>
        <w:ind w:left="420"/>
        <w:rPr>
          <w:b/>
          <w:sz w:val="24"/>
        </w:rPr>
      </w:pPr>
      <w:r>
        <w:rPr>
          <w:rFonts w:hint="eastAsia"/>
          <w:b/>
          <w:sz w:val="24"/>
        </w:rPr>
        <w:t>（三）</w:t>
      </w:r>
      <w:r>
        <w:rPr>
          <w:rFonts w:ascii="宋体" w:hAnsi="宋体" w:cs="宋体"/>
          <w:sz w:val="24"/>
        </w:rPr>
        <w:t>轴线</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sz w:val="24"/>
        </w:rPr>
        <w:t>轴线的定义</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cs="宋体" w:hint="eastAsia"/>
          <w:sz w:val="24"/>
        </w:rPr>
        <w:t>关系轴线</w:t>
      </w:r>
      <w:r>
        <w:rPr>
          <w:rFonts w:hint="eastAsia"/>
          <w:sz w:val="24"/>
        </w:rPr>
        <w:t>。</w:t>
      </w:r>
    </w:p>
    <w:p w:rsidR="00546956" w:rsidRDefault="00744715">
      <w:pPr>
        <w:spacing w:line="360" w:lineRule="auto"/>
        <w:ind w:firstLineChars="200" w:firstLine="480"/>
        <w:rPr>
          <w:rFonts w:ascii="宋体" w:hAnsi="宋体"/>
          <w:sz w:val="24"/>
        </w:rPr>
      </w:pPr>
      <w:r>
        <w:rPr>
          <w:sz w:val="24"/>
        </w:rPr>
        <w:t>（</w:t>
      </w:r>
      <w:r>
        <w:rPr>
          <w:sz w:val="24"/>
        </w:rPr>
        <w:t>3</w:t>
      </w:r>
      <w:r>
        <w:rPr>
          <w:sz w:val="24"/>
        </w:rPr>
        <w:t>）</w:t>
      </w:r>
      <w:r>
        <w:rPr>
          <w:rFonts w:ascii="宋体" w:hAnsi="宋体" w:cs="宋体" w:hint="eastAsia"/>
          <w:sz w:val="24"/>
        </w:rPr>
        <w:t>对话场面分镜头技巧</w:t>
      </w:r>
      <w:r>
        <w:rPr>
          <w:rFonts w:ascii="宋体" w:hAnsi="宋体" w:hint="eastAsia"/>
          <w:sz w:val="24"/>
        </w:rPr>
        <w:t>。</w:t>
      </w:r>
    </w:p>
    <w:p w:rsidR="00546956" w:rsidRDefault="007447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cs="宋体" w:hint="eastAsia"/>
          <w:sz w:val="24"/>
        </w:rPr>
        <w:t>运动轴线</w:t>
      </w:r>
      <w:r>
        <w:rPr>
          <w:rFonts w:ascii="宋体" w:hAnsi="宋体" w:cs="宋体" w:hint="eastAsia"/>
          <w:sz w:val="24"/>
        </w:rPr>
        <w:t>。</w:t>
      </w:r>
    </w:p>
    <w:p w:rsidR="00546956" w:rsidRDefault="00744715">
      <w:pPr>
        <w:spacing w:line="360" w:lineRule="auto"/>
        <w:ind w:firstLineChars="200" w:firstLine="480"/>
        <w:rPr>
          <w:color w:val="000000"/>
          <w:sz w:val="24"/>
        </w:rPr>
      </w:pPr>
      <w:r>
        <w:rPr>
          <w:color w:val="000000"/>
          <w:sz w:val="24"/>
        </w:rPr>
        <w:lastRenderedPageBreak/>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rFonts w:ascii="宋体" w:hAnsi="宋体" w:cs="宋体" w:hint="eastAsia"/>
          <w:sz w:val="24"/>
        </w:rPr>
        <w:t>轴线的定义</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理解</w:t>
      </w:r>
      <w:r>
        <w:rPr>
          <w:rFonts w:ascii="宋体" w:hAnsi="宋体" w:cs="宋体" w:hint="eastAsia"/>
          <w:sz w:val="24"/>
        </w:rPr>
        <w:t>关系轴线</w:t>
      </w:r>
      <w:r>
        <w:rPr>
          <w:rFonts w:ascii="宋体" w:hAnsi="宋体" w:cs="宋体" w:hint="eastAsia"/>
          <w:sz w:val="24"/>
        </w:rPr>
        <w:t>和</w:t>
      </w:r>
      <w:r>
        <w:rPr>
          <w:rFonts w:ascii="宋体" w:hAnsi="宋体" w:cs="宋体" w:hint="eastAsia"/>
          <w:sz w:val="24"/>
        </w:rPr>
        <w:t>运动轴线</w:t>
      </w:r>
      <w:r>
        <w:rPr>
          <w:rFonts w:hint="eastAsia"/>
          <w:sz w:val="24"/>
        </w:rPr>
        <w:t>。</w:t>
      </w:r>
    </w:p>
    <w:p w:rsidR="00546956" w:rsidRDefault="00744715">
      <w:pPr>
        <w:spacing w:line="360" w:lineRule="auto"/>
        <w:ind w:firstLineChars="200" w:firstLine="480"/>
        <w:rPr>
          <w:sz w:val="24"/>
        </w:rPr>
      </w:pPr>
      <w:r>
        <w:rPr>
          <w:sz w:val="24"/>
        </w:rPr>
        <w:t>（</w:t>
      </w:r>
      <w:r>
        <w:rPr>
          <w:sz w:val="24"/>
        </w:rPr>
        <w:t>3</w:t>
      </w:r>
      <w:r>
        <w:rPr>
          <w:sz w:val="24"/>
        </w:rPr>
        <w:t>）</w:t>
      </w:r>
      <w:r>
        <w:rPr>
          <w:rFonts w:hint="eastAsia"/>
          <w:sz w:val="24"/>
        </w:rPr>
        <w:t>掌握</w:t>
      </w:r>
      <w:r>
        <w:rPr>
          <w:rFonts w:ascii="宋体" w:hAnsi="宋体" w:cs="宋体" w:hint="eastAsia"/>
          <w:sz w:val="24"/>
        </w:rPr>
        <w:t>对话场面分镜头技巧</w:t>
      </w:r>
      <w:r>
        <w:rPr>
          <w:rFonts w:hint="eastAsia"/>
          <w:sz w:val="24"/>
        </w:rPr>
        <w:t>。</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sz w:val="24"/>
        </w:rPr>
        <w:t>对话场面分镜头技巧</w:t>
      </w:r>
      <w:r>
        <w:rPr>
          <w:rFonts w:hint="eastAsia"/>
          <w:sz w:val="24"/>
        </w:rPr>
        <w:t>。</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cs="宋体"/>
          <w:sz w:val="24"/>
        </w:rPr>
        <w:t>运动轴线</w:t>
      </w:r>
      <w:r>
        <w:rPr>
          <w:rFonts w:ascii="宋体" w:hAnsi="宋体" w:cs="宋体" w:hint="eastAsia"/>
          <w:sz w:val="24"/>
        </w:rPr>
        <w:t>。</w:t>
      </w:r>
    </w:p>
    <w:p w:rsidR="00546956" w:rsidRDefault="00744715">
      <w:pPr>
        <w:spacing w:line="400" w:lineRule="exact"/>
        <w:ind w:left="420"/>
        <w:rPr>
          <w:b/>
          <w:sz w:val="24"/>
        </w:rPr>
      </w:pPr>
      <w:r>
        <w:rPr>
          <w:rFonts w:hint="eastAsia"/>
          <w:b/>
          <w:sz w:val="24"/>
        </w:rPr>
        <w:t>（四）</w:t>
      </w:r>
      <w:r>
        <w:rPr>
          <w:rFonts w:ascii="宋体" w:hAnsi="宋体" w:cs="宋体"/>
          <w:sz w:val="24"/>
        </w:rPr>
        <w:t>场面调度</w:t>
      </w:r>
    </w:p>
    <w:p w:rsidR="00546956" w:rsidRDefault="00744715">
      <w:pPr>
        <w:spacing w:line="360" w:lineRule="auto"/>
        <w:ind w:firstLineChars="200" w:firstLine="480"/>
        <w:rPr>
          <w:sz w:val="24"/>
        </w:rPr>
      </w:pPr>
      <w:r>
        <w:rPr>
          <w:sz w:val="24"/>
        </w:rPr>
        <w:t>1.</w:t>
      </w:r>
      <w:r>
        <w:rPr>
          <w:sz w:val="24"/>
        </w:rPr>
        <w:t>教学内容</w:t>
      </w:r>
    </w:p>
    <w:p w:rsidR="00546956" w:rsidRDefault="00744715">
      <w:pPr>
        <w:pStyle w:val="Style4"/>
        <w:spacing w:line="400" w:lineRule="exact"/>
        <w:ind w:firstLine="480"/>
        <w:rPr>
          <w:sz w:val="24"/>
        </w:rPr>
      </w:pPr>
      <w:r>
        <w:rPr>
          <w:sz w:val="24"/>
        </w:rPr>
        <w:t>（</w:t>
      </w:r>
      <w:r>
        <w:rPr>
          <w:sz w:val="24"/>
        </w:rPr>
        <w:t>1</w:t>
      </w:r>
      <w:r>
        <w:rPr>
          <w:sz w:val="24"/>
        </w:rPr>
        <w:t>）</w:t>
      </w:r>
      <w:r>
        <w:rPr>
          <w:rFonts w:ascii="宋体" w:hAnsi="宋体" w:cs="宋体" w:hint="eastAsia"/>
          <w:sz w:val="24"/>
        </w:rPr>
        <w:t>场面调度的概念和组成</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cs="宋体" w:hint="eastAsia"/>
          <w:sz w:val="24"/>
        </w:rPr>
        <w:t>场面调度技巧</w:t>
      </w:r>
      <w:r>
        <w:rPr>
          <w:rFonts w:hint="eastAsia"/>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理解</w:t>
      </w:r>
      <w:r>
        <w:rPr>
          <w:rFonts w:ascii="宋体" w:hAnsi="宋体" w:cs="宋体" w:hint="eastAsia"/>
          <w:sz w:val="24"/>
        </w:rPr>
        <w:t>场面调度的概念和组成</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）掌握</w:t>
      </w:r>
      <w:r>
        <w:rPr>
          <w:rFonts w:ascii="宋体" w:hAnsi="宋体" w:cs="宋体" w:hint="eastAsia"/>
          <w:sz w:val="24"/>
        </w:rPr>
        <w:t>场面调度技巧</w:t>
      </w:r>
      <w:r>
        <w:rPr>
          <w:rFonts w:hint="eastAsia"/>
          <w:sz w:val="24"/>
        </w:rPr>
        <w:t>。</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sz w:val="24"/>
        </w:rPr>
        <w:t>场面调度技巧</w:t>
      </w:r>
      <w:r>
        <w:rPr>
          <w:rFonts w:hint="eastAsia"/>
          <w:sz w:val="24"/>
        </w:rPr>
        <w:t>。</w:t>
      </w:r>
    </w:p>
    <w:p w:rsidR="00546956" w:rsidRDefault="00744715">
      <w:pPr>
        <w:spacing w:line="400" w:lineRule="exact"/>
        <w:ind w:left="420"/>
        <w:rPr>
          <w:b/>
          <w:sz w:val="24"/>
        </w:rPr>
      </w:pPr>
      <w:r>
        <w:rPr>
          <w:rFonts w:hint="eastAsia"/>
          <w:b/>
          <w:sz w:val="24"/>
        </w:rPr>
        <w:t>（五）</w:t>
      </w:r>
      <w:r>
        <w:rPr>
          <w:rFonts w:ascii="宋体" w:hAnsi="宋体" w:cs="宋体"/>
          <w:sz w:val="24"/>
        </w:rPr>
        <w:t>剪辑技巧</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sz w:val="24"/>
        </w:rPr>
        <w:t>剪辑概论</w:t>
      </w:r>
      <w:r>
        <w:rPr>
          <w:rFonts w:ascii="宋体" w:hAnsi="宋体" w:hint="eastAsia"/>
          <w:sz w:val="24"/>
        </w:rPr>
        <w:t>。</w:t>
      </w:r>
    </w:p>
    <w:p w:rsidR="00546956" w:rsidRDefault="00744715">
      <w:pPr>
        <w:pStyle w:val="Style4"/>
        <w:spacing w:line="400" w:lineRule="exact"/>
        <w:ind w:firstLine="480"/>
        <w:rPr>
          <w:sz w:val="24"/>
        </w:rPr>
      </w:pPr>
      <w:r>
        <w:rPr>
          <w:sz w:val="24"/>
        </w:rPr>
        <w:t>（</w:t>
      </w:r>
      <w:r>
        <w:rPr>
          <w:sz w:val="24"/>
        </w:rPr>
        <w:t>2</w:t>
      </w:r>
      <w:r>
        <w:rPr>
          <w:sz w:val="24"/>
        </w:rPr>
        <w:t>）</w:t>
      </w:r>
      <w:r>
        <w:rPr>
          <w:rFonts w:ascii="宋体" w:hAnsi="宋体" w:cs="宋体" w:hint="eastAsia"/>
          <w:sz w:val="24"/>
        </w:rPr>
        <w:t>镜头组接技巧</w:t>
      </w:r>
      <w:r>
        <w:rPr>
          <w:rFonts w:hint="eastAsia"/>
          <w:sz w:val="24"/>
        </w:rPr>
        <w:t>。</w:t>
      </w:r>
    </w:p>
    <w:p w:rsidR="00546956" w:rsidRDefault="00744715">
      <w:pPr>
        <w:pStyle w:val="Style4"/>
        <w:spacing w:line="400" w:lineRule="exact"/>
        <w:ind w:firstLine="480"/>
        <w:rPr>
          <w:sz w:val="24"/>
        </w:rPr>
      </w:pPr>
      <w:r>
        <w:rPr>
          <w:sz w:val="24"/>
        </w:rPr>
        <w:t>（</w:t>
      </w:r>
      <w:r>
        <w:rPr>
          <w:sz w:val="24"/>
        </w:rPr>
        <w:t>3</w:t>
      </w:r>
      <w:r>
        <w:rPr>
          <w:sz w:val="24"/>
        </w:rPr>
        <w:t>）</w:t>
      </w:r>
      <w:r>
        <w:rPr>
          <w:rFonts w:ascii="宋体" w:hAnsi="宋体" w:cs="宋体" w:hint="eastAsia"/>
          <w:sz w:val="24"/>
        </w:rPr>
        <w:t>动作剪辑</w:t>
      </w:r>
      <w:r>
        <w:rPr>
          <w:rFonts w:hint="eastAsia"/>
          <w:sz w:val="24"/>
        </w:rPr>
        <w:t>。</w:t>
      </w:r>
    </w:p>
    <w:p w:rsidR="00546956" w:rsidRDefault="00744715">
      <w:pPr>
        <w:pStyle w:val="Style4"/>
        <w:spacing w:line="400" w:lineRule="exact"/>
        <w:ind w:firstLine="480"/>
        <w:rPr>
          <w:rFonts w:ascii="宋体" w:hAnsi="宋体" w:cs="宋体"/>
          <w:sz w:val="24"/>
        </w:rPr>
      </w:pPr>
      <w:r>
        <w:rPr>
          <w:rFonts w:hint="eastAsia"/>
          <w:sz w:val="24"/>
        </w:rPr>
        <w:t>（</w:t>
      </w:r>
      <w:r>
        <w:rPr>
          <w:rFonts w:hint="eastAsia"/>
          <w:sz w:val="24"/>
        </w:rPr>
        <w:t>4</w:t>
      </w:r>
      <w:r>
        <w:rPr>
          <w:rFonts w:hint="eastAsia"/>
          <w:sz w:val="24"/>
        </w:rPr>
        <w:t>）</w:t>
      </w:r>
      <w:r>
        <w:rPr>
          <w:rFonts w:ascii="宋体" w:hAnsi="宋体" w:cs="宋体" w:hint="eastAsia"/>
          <w:sz w:val="24"/>
        </w:rPr>
        <w:t>场景转换技巧</w:t>
      </w:r>
      <w:r>
        <w:rPr>
          <w:rFonts w:ascii="宋体" w:hAnsi="宋体" w:cs="宋体" w:hint="eastAsia"/>
          <w:sz w:val="24"/>
        </w:rPr>
        <w:t>。</w:t>
      </w:r>
    </w:p>
    <w:p w:rsidR="00546956" w:rsidRDefault="00744715">
      <w:pPr>
        <w:pStyle w:val="Style4"/>
        <w:spacing w:line="40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rPr>
        <w:t>镜头衔接技巧</w:t>
      </w:r>
      <w:r>
        <w:rPr>
          <w:rFonts w:ascii="宋体" w:hAnsi="宋体" w:cs="宋体" w:hint="eastAsia"/>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了解剪辑的基本概念</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）掌握</w:t>
      </w:r>
      <w:r>
        <w:rPr>
          <w:rFonts w:ascii="宋体" w:hAnsi="宋体" w:cs="宋体" w:hint="eastAsia"/>
          <w:sz w:val="24"/>
        </w:rPr>
        <w:t>镜头组接技巧</w:t>
      </w:r>
      <w:r>
        <w:rPr>
          <w:rFonts w:ascii="宋体" w:hAnsi="宋体" w:cs="宋体" w:hint="eastAsia"/>
          <w:sz w:val="24"/>
        </w:rPr>
        <w:t>、</w:t>
      </w:r>
      <w:r>
        <w:rPr>
          <w:rFonts w:ascii="宋体" w:hAnsi="宋体" w:cs="宋体" w:hint="eastAsia"/>
          <w:sz w:val="24"/>
        </w:rPr>
        <w:t>场景转换技巧</w:t>
      </w:r>
      <w:r>
        <w:rPr>
          <w:rFonts w:ascii="宋体" w:hAnsi="宋体" w:cs="宋体" w:hint="eastAsia"/>
          <w:sz w:val="24"/>
        </w:rPr>
        <w:t>和</w:t>
      </w:r>
      <w:r>
        <w:rPr>
          <w:rFonts w:ascii="宋体" w:hAnsi="宋体" w:cs="宋体" w:hint="eastAsia"/>
          <w:sz w:val="24"/>
        </w:rPr>
        <w:t>镜头衔接技巧</w:t>
      </w:r>
      <w:r>
        <w:rPr>
          <w:rFonts w:hint="eastAsia"/>
          <w:sz w:val="24"/>
        </w:rPr>
        <w:t>。</w:t>
      </w:r>
    </w:p>
    <w:p w:rsidR="00546956" w:rsidRDefault="00744715">
      <w:pPr>
        <w:spacing w:line="360" w:lineRule="auto"/>
        <w:ind w:firstLineChars="200" w:firstLine="480"/>
        <w:rPr>
          <w:sz w:val="24"/>
        </w:rPr>
      </w:pPr>
      <w:r>
        <w:rPr>
          <w:sz w:val="24"/>
        </w:rPr>
        <w:t>（</w:t>
      </w:r>
      <w:r>
        <w:rPr>
          <w:sz w:val="24"/>
        </w:rPr>
        <w:t>3</w:t>
      </w:r>
      <w:r>
        <w:rPr>
          <w:sz w:val="24"/>
        </w:rPr>
        <w:t>）</w:t>
      </w:r>
      <w:r>
        <w:rPr>
          <w:rFonts w:hint="eastAsia"/>
          <w:sz w:val="24"/>
        </w:rPr>
        <w:t>理解动作剪辑的原则</w:t>
      </w:r>
      <w:r>
        <w:rPr>
          <w:rFonts w:hint="eastAsia"/>
          <w:sz w:val="24"/>
        </w:rPr>
        <w:t>。</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sz w:val="24"/>
        </w:rPr>
        <w:t>镜头组接技巧</w:t>
      </w:r>
      <w:r>
        <w:rPr>
          <w:rFonts w:hint="eastAsia"/>
          <w:sz w:val="24"/>
        </w:rPr>
        <w:t>。</w:t>
      </w:r>
    </w:p>
    <w:p w:rsidR="00546956" w:rsidRDefault="00744715">
      <w:pPr>
        <w:spacing w:line="400" w:lineRule="exact"/>
        <w:ind w:left="420"/>
        <w:rPr>
          <w:b/>
          <w:sz w:val="24"/>
        </w:rPr>
      </w:pPr>
      <w:r>
        <w:rPr>
          <w:rFonts w:hint="eastAsia"/>
          <w:b/>
          <w:sz w:val="24"/>
        </w:rPr>
        <w:t>（六）</w:t>
      </w:r>
      <w:r>
        <w:rPr>
          <w:rFonts w:ascii="宋体" w:hAnsi="宋体" w:cs="宋体"/>
          <w:sz w:val="24"/>
        </w:rPr>
        <w:t>电影声音</w:t>
      </w:r>
      <w:r>
        <w:rPr>
          <w:b/>
          <w:bCs/>
          <w:sz w:val="24"/>
        </w:rPr>
        <w:t xml:space="preserve"> </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sz w:val="24"/>
        </w:rPr>
      </w:pPr>
      <w:r>
        <w:rPr>
          <w:sz w:val="24"/>
        </w:rPr>
        <w:lastRenderedPageBreak/>
        <w:t>（</w:t>
      </w:r>
      <w:r>
        <w:rPr>
          <w:sz w:val="24"/>
        </w:rPr>
        <w:t>1</w:t>
      </w:r>
      <w:r>
        <w:rPr>
          <w:sz w:val="24"/>
        </w:rPr>
        <w:t>）</w:t>
      </w:r>
      <w:r>
        <w:rPr>
          <w:rFonts w:ascii="宋体" w:hAnsi="宋体" w:cs="宋体" w:hint="eastAsia"/>
          <w:sz w:val="24"/>
        </w:rPr>
        <w:t>声音概论</w:t>
      </w:r>
      <w:r>
        <w:rPr>
          <w:rFonts w:hint="eastAsia"/>
          <w:sz w:val="24"/>
        </w:rPr>
        <w:t>。</w:t>
      </w:r>
    </w:p>
    <w:p w:rsidR="00546956" w:rsidRDefault="00744715">
      <w:pPr>
        <w:spacing w:line="400" w:lineRule="exact"/>
        <w:ind w:firstLineChars="200" w:firstLine="480"/>
        <w:rPr>
          <w:sz w:val="24"/>
        </w:rPr>
      </w:pPr>
      <w:r>
        <w:rPr>
          <w:sz w:val="24"/>
        </w:rPr>
        <w:t>（</w:t>
      </w:r>
      <w:r>
        <w:rPr>
          <w:sz w:val="24"/>
        </w:rPr>
        <w:t>2</w:t>
      </w:r>
      <w:r>
        <w:rPr>
          <w:sz w:val="24"/>
        </w:rPr>
        <w:t>）</w:t>
      </w:r>
      <w:r>
        <w:rPr>
          <w:rFonts w:ascii="宋体" w:hAnsi="宋体" w:cs="宋体" w:hint="eastAsia"/>
          <w:sz w:val="24"/>
        </w:rPr>
        <w:t>电影录音</w:t>
      </w:r>
      <w:r>
        <w:rPr>
          <w:rFonts w:hint="eastAsia"/>
          <w:sz w:val="24"/>
        </w:rPr>
        <w:t>。</w:t>
      </w:r>
    </w:p>
    <w:p w:rsidR="00546956" w:rsidRDefault="00744715">
      <w:pPr>
        <w:spacing w:line="400" w:lineRule="exact"/>
        <w:ind w:firstLineChars="200" w:firstLine="480"/>
        <w:rPr>
          <w:rFonts w:ascii="宋体" w:hAnsi="宋体"/>
          <w:sz w:val="24"/>
        </w:rPr>
      </w:pPr>
      <w:r>
        <w:rPr>
          <w:rFonts w:hint="eastAsia"/>
          <w:sz w:val="24"/>
        </w:rPr>
        <w:t>（</w:t>
      </w:r>
      <w:r>
        <w:rPr>
          <w:rFonts w:hint="eastAsia"/>
          <w:sz w:val="24"/>
        </w:rPr>
        <w:t>3</w:t>
      </w:r>
      <w:r>
        <w:rPr>
          <w:rFonts w:hint="eastAsia"/>
          <w:sz w:val="24"/>
        </w:rPr>
        <w:t>）</w:t>
      </w:r>
      <w:r>
        <w:rPr>
          <w:rFonts w:ascii="宋体" w:hAnsi="宋体" w:cs="宋体" w:hint="eastAsia"/>
          <w:sz w:val="24"/>
        </w:rPr>
        <w:t>电影音乐</w:t>
      </w:r>
      <w:r>
        <w:rPr>
          <w:rFonts w:ascii="宋体" w:hAnsi="宋体" w:hint="eastAsia"/>
          <w:sz w:val="24"/>
        </w:rPr>
        <w:t>。</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cs="宋体" w:hint="eastAsia"/>
          <w:sz w:val="24"/>
        </w:rPr>
        <w:t>音画关系</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bCs/>
          <w:sz w:val="24"/>
        </w:rPr>
      </w:pPr>
      <w:r>
        <w:rPr>
          <w:sz w:val="24"/>
        </w:rPr>
        <w:t>（</w:t>
      </w:r>
      <w:r>
        <w:rPr>
          <w:sz w:val="24"/>
        </w:rPr>
        <w:t>1</w:t>
      </w:r>
      <w:r>
        <w:rPr>
          <w:sz w:val="24"/>
        </w:rPr>
        <w:t>）</w:t>
      </w:r>
      <w:r>
        <w:rPr>
          <w:rFonts w:hint="eastAsia"/>
          <w:sz w:val="24"/>
        </w:rPr>
        <w:t>了解声音的概念</w:t>
      </w:r>
      <w:r>
        <w:rPr>
          <w:rFonts w:hint="eastAsia"/>
          <w:bCs/>
          <w:sz w:val="24"/>
        </w:rPr>
        <w:t>。</w:t>
      </w:r>
    </w:p>
    <w:p w:rsidR="00546956" w:rsidRDefault="00744715">
      <w:pPr>
        <w:spacing w:line="360" w:lineRule="auto"/>
        <w:ind w:firstLineChars="200" w:firstLine="480"/>
        <w:rPr>
          <w:bCs/>
          <w:sz w:val="24"/>
        </w:rPr>
      </w:pPr>
      <w:r>
        <w:rPr>
          <w:bCs/>
          <w:sz w:val="24"/>
        </w:rPr>
        <w:t>（</w:t>
      </w:r>
      <w:r>
        <w:rPr>
          <w:bCs/>
          <w:sz w:val="24"/>
        </w:rPr>
        <w:t>2</w:t>
      </w:r>
      <w:r>
        <w:rPr>
          <w:bCs/>
          <w:sz w:val="24"/>
        </w:rPr>
        <w:t>）</w:t>
      </w:r>
      <w:r>
        <w:rPr>
          <w:rFonts w:hint="eastAsia"/>
          <w:bCs/>
          <w:sz w:val="24"/>
        </w:rPr>
        <w:t>了解电影录音、电影音乐的概念</w:t>
      </w:r>
      <w:r>
        <w:rPr>
          <w:rFonts w:hint="eastAsia"/>
          <w:bCs/>
          <w:sz w:val="24"/>
        </w:rPr>
        <w:t>。</w:t>
      </w:r>
    </w:p>
    <w:p w:rsidR="00546956" w:rsidRDefault="00744715">
      <w:pPr>
        <w:spacing w:line="360" w:lineRule="auto"/>
        <w:ind w:firstLineChars="200" w:firstLine="480"/>
        <w:rPr>
          <w:bCs/>
          <w:sz w:val="24"/>
        </w:rPr>
      </w:pPr>
      <w:r>
        <w:rPr>
          <w:bCs/>
          <w:sz w:val="24"/>
        </w:rPr>
        <w:t>（</w:t>
      </w:r>
      <w:r>
        <w:rPr>
          <w:bCs/>
          <w:sz w:val="24"/>
        </w:rPr>
        <w:t>3</w:t>
      </w:r>
      <w:r>
        <w:rPr>
          <w:bCs/>
          <w:sz w:val="24"/>
        </w:rPr>
        <w:t>）</w:t>
      </w:r>
      <w:r>
        <w:rPr>
          <w:rFonts w:hint="eastAsia"/>
          <w:sz w:val="24"/>
        </w:rPr>
        <w:t>理解音画关系</w:t>
      </w:r>
      <w:r>
        <w:rPr>
          <w:rFonts w:hint="eastAsia"/>
          <w:bCs/>
          <w:sz w:val="24"/>
        </w:rPr>
        <w:t>。</w:t>
      </w:r>
    </w:p>
    <w:p w:rsidR="00546956" w:rsidRDefault="00744715">
      <w:pPr>
        <w:spacing w:line="360" w:lineRule="auto"/>
        <w:ind w:firstLineChars="200" w:firstLine="480"/>
        <w:rPr>
          <w:sz w:val="24"/>
        </w:rPr>
      </w:pPr>
      <w:r>
        <w:rPr>
          <w:sz w:val="24"/>
        </w:rPr>
        <w:t>3.</w:t>
      </w:r>
      <w:r>
        <w:rPr>
          <w:sz w:val="24"/>
        </w:rPr>
        <w:t>重</w:t>
      </w:r>
      <w:r>
        <w:rPr>
          <w:rFonts w:hint="eastAsia"/>
          <w:sz w:val="24"/>
        </w:rPr>
        <w:t>点</w:t>
      </w:r>
      <w:r>
        <w:rPr>
          <w:sz w:val="24"/>
        </w:rPr>
        <w:t>难点</w:t>
      </w:r>
      <w:r>
        <w:rPr>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sz w:val="24"/>
        </w:rPr>
        <w:t>音画关系</w:t>
      </w:r>
      <w:r>
        <w:rPr>
          <w:rFonts w:hint="eastAsia"/>
          <w:sz w:val="24"/>
        </w:rPr>
        <w:t>。</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546956">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实验学时</w:t>
            </w:r>
          </w:p>
        </w:tc>
      </w:tr>
      <w:tr w:rsidR="00546956">
        <w:tc>
          <w:tcPr>
            <w:tcW w:w="740" w:type="dxa"/>
            <w:vAlign w:val="center"/>
          </w:tcPr>
          <w:p w:rsidR="00546956" w:rsidRDefault="00744715">
            <w:pPr>
              <w:spacing w:line="312" w:lineRule="auto"/>
              <w:jc w:val="center"/>
              <w:rPr>
                <w:szCs w:val="21"/>
              </w:rPr>
            </w:pPr>
            <w:r>
              <w:rPr>
                <w:rFonts w:hint="eastAsia"/>
                <w:szCs w:val="21"/>
              </w:rPr>
              <w:t>1</w:t>
            </w:r>
          </w:p>
        </w:tc>
        <w:tc>
          <w:tcPr>
            <w:tcW w:w="3476" w:type="dxa"/>
            <w:vAlign w:val="center"/>
          </w:tcPr>
          <w:p w:rsidR="00546956" w:rsidRDefault="00744715">
            <w:pPr>
              <w:spacing w:line="400" w:lineRule="exact"/>
              <w:rPr>
                <w:color w:val="000000"/>
                <w:szCs w:val="21"/>
              </w:rPr>
            </w:pPr>
            <w:r>
              <w:rPr>
                <w:rFonts w:ascii="宋体" w:hAnsi="宋体" w:cs="宋体"/>
                <w:color w:val="000000"/>
                <w:sz w:val="24"/>
              </w:rPr>
              <w:t>概论</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p>
        </w:tc>
        <w:tc>
          <w:tcPr>
            <w:tcW w:w="1470"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735" w:type="dxa"/>
            <w:vAlign w:val="center"/>
          </w:tcPr>
          <w:p w:rsidR="00546956" w:rsidRDefault="00744715">
            <w:pPr>
              <w:spacing w:line="400" w:lineRule="exact"/>
              <w:jc w:val="center"/>
              <w:rPr>
                <w:rFonts w:asciiTheme="minorEastAsia" w:eastAsiaTheme="minorEastAsia" w:hAnsiTheme="minorEastAsia" w:cstheme="minorEastAsia"/>
                <w:szCs w:val="21"/>
              </w:rPr>
            </w:pPr>
            <w:r>
              <w:rPr>
                <w:rFonts w:ascii="宋体" w:hAnsi="宋体" w:cs="宋体" w:hint="eastAsia"/>
                <w:color w:val="000000"/>
                <w:sz w:val="24"/>
              </w:rPr>
              <w:t>4</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vAlign w:val="center"/>
          </w:tcPr>
          <w:p w:rsidR="00546956" w:rsidRDefault="00744715">
            <w:pPr>
              <w:spacing w:line="400" w:lineRule="exact"/>
              <w:rPr>
                <w:color w:val="000000"/>
                <w:szCs w:val="21"/>
              </w:rPr>
            </w:pPr>
            <w:r>
              <w:rPr>
                <w:rFonts w:ascii="宋体" w:hAnsi="宋体" w:cs="宋体"/>
                <w:color w:val="000000"/>
                <w:sz w:val="24"/>
              </w:rPr>
              <w:t>镜头</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r>
              <w:rPr>
                <w:rFonts w:hint="eastAsia"/>
                <w:color w:val="000000" w:themeColor="text1"/>
                <w:szCs w:val="21"/>
              </w:rPr>
              <w:t>、</w:t>
            </w:r>
            <w:r>
              <w:rPr>
                <w:rFonts w:hint="eastAsia"/>
                <w:color w:val="000000" w:themeColor="text1"/>
                <w:szCs w:val="21"/>
              </w:rPr>
              <w:t>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目标</w:t>
            </w:r>
            <w:r>
              <w:rPr>
                <w:rFonts w:hint="eastAsia"/>
                <w:color w:val="000000" w:themeColor="text1"/>
                <w:szCs w:val="21"/>
              </w:rPr>
              <w:t>3</w:t>
            </w:r>
            <w:r>
              <w:rPr>
                <w:rFonts w:hint="eastAsia"/>
                <w:color w:val="000000" w:themeColor="text1"/>
                <w:szCs w:val="21"/>
              </w:rPr>
              <w:t>、</w:t>
            </w:r>
            <w:r>
              <w:rPr>
                <w:rFonts w:hint="eastAsia"/>
                <w:color w:val="000000" w:themeColor="text1"/>
                <w:szCs w:val="21"/>
              </w:rPr>
              <w:t>目标</w:t>
            </w:r>
            <w:r>
              <w:rPr>
                <w:rFonts w:hint="eastAsia"/>
                <w:color w:val="000000" w:themeColor="text1"/>
                <w:szCs w:val="21"/>
              </w:rPr>
              <w:t>4</w:t>
            </w:r>
          </w:p>
        </w:tc>
        <w:tc>
          <w:tcPr>
            <w:tcW w:w="1470"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cstheme="minorEastAsia"/>
                <w:szCs w:val="21"/>
              </w:rPr>
            </w:pPr>
            <w:r>
              <w:rPr>
                <w:rFonts w:ascii="宋体" w:hAnsi="宋体" w:cs="宋体" w:hint="eastAsia"/>
                <w:color w:val="000000"/>
                <w:sz w:val="24"/>
              </w:rPr>
              <w:t>6</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3</w:t>
            </w:r>
          </w:p>
        </w:tc>
        <w:tc>
          <w:tcPr>
            <w:tcW w:w="3476" w:type="dxa"/>
            <w:vAlign w:val="center"/>
          </w:tcPr>
          <w:p w:rsidR="00546956" w:rsidRDefault="00744715">
            <w:pPr>
              <w:spacing w:line="400" w:lineRule="exact"/>
              <w:rPr>
                <w:color w:val="000000"/>
                <w:szCs w:val="21"/>
              </w:rPr>
            </w:pPr>
            <w:r>
              <w:rPr>
                <w:rFonts w:ascii="宋体" w:hAnsi="宋体" w:cs="宋体"/>
                <w:color w:val="000000"/>
                <w:sz w:val="24"/>
              </w:rPr>
              <w:t>轴线</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r>
              <w:rPr>
                <w:rFonts w:hint="eastAsia"/>
                <w:color w:val="000000" w:themeColor="text1"/>
                <w:szCs w:val="21"/>
              </w:rPr>
              <w:t>、</w:t>
            </w:r>
            <w:r>
              <w:rPr>
                <w:rFonts w:hint="eastAsia"/>
                <w:color w:val="000000" w:themeColor="text1"/>
                <w:szCs w:val="21"/>
              </w:rPr>
              <w:t>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目标</w:t>
            </w:r>
            <w:r>
              <w:rPr>
                <w:rFonts w:hint="eastAsia"/>
                <w:color w:val="000000" w:themeColor="text1"/>
                <w:szCs w:val="21"/>
              </w:rPr>
              <w:t>3</w:t>
            </w:r>
            <w:r>
              <w:rPr>
                <w:rFonts w:hint="eastAsia"/>
                <w:color w:val="000000" w:themeColor="text1"/>
                <w:szCs w:val="21"/>
              </w:rPr>
              <w:t>、</w:t>
            </w:r>
            <w:r>
              <w:rPr>
                <w:rFonts w:hint="eastAsia"/>
                <w:color w:val="000000" w:themeColor="text1"/>
                <w:szCs w:val="21"/>
              </w:rPr>
              <w:t>目标</w:t>
            </w:r>
            <w:r>
              <w:rPr>
                <w:rFonts w:hint="eastAsia"/>
                <w:color w:val="000000" w:themeColor="text1"/>
                <w:szCs w:val="21"/>
              </w:rPr>
              <w:t>4</w:t>
            </w:r>
          </w:p>
        </w:tc>
        <w:tc>
          <w:tcPr>
            <w:tcW w:w="1470"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p>
        </w:tc>
        <w:tc>
          <w:tcPr>
            <w:tcW w:w="735" w:type="dxa"/>
            <w:vAlign w:val="center"/>
          </w:tcPr>
          <w:p w:rsidR="00546956" w:rsidRDefault="00744715">
            <w:pPr>
              <w:spacing w:line="400" w:lineRule="exact"/>
              <w:jc w:val="center"/>
              <w:rPr>
                <w:rFonts w:asciiTheme="minorEastAsia" w:eastAsiaTheme="minorEastAsia" w:hAnsiTheme="minorEastAsia" w:cstheme="minorEastAsia"/>
                <w:szCs w:val="21"/>
              </w:rPr>
            </w:pPr>
            <w:r>
              <w:rPr>
                <w:rFonts w:ascii="宋体" w:hAnsi="宋体" w:cs="宋体" w:hint="eastAsia"/>
                <w:color w:val="000000"/>
                <w:sz w:val="24"/>
              </w:rPr>
              <w:t>6</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4</w:t>
            </w:r>
          </w:p>
        </w:tc>
        <w:tc>
          <w:tcPr>
            <w:tcW w:w="3476" w:type="dxa"/>
            <w:vAlign w:val="center"/>
          </w:tcPr>
          <w:p w:rsidR="00546956" w:rsidRDefault="00744715">
            <w:pPr>
              <w:spacing w:line="400" w:lineRule="exact"/>
              <w:rPr>
                <w:color w:val="000000"/>
                <w:szCs w:val="21"/>
              </w:rPr>
            </w:pPr>
            <w:r>
              <w:rPr>
                <w:rFonts w:ascii="宋体" w:hAnsi="宋体" w:cs="宋体"/>
                <w:color w:val="000000"/>
                <w:sz w:val="24"/>
              </w:rPr>
              <w:t>场面调度</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r>
              <w:rPr>
                <w:rFonts w:hint="eastAsia"/>
                <w:color w:val="000000" w:themeColor="text1"/>
                <w:szCs w:val="21"/>
              </w:rPr>
              <w:t>、</w:t>
            </w:r>
            <w:r>
              <w:rPr>
                <w:rFonts w:hint="eastAsia"/>
                <w:color w:val="000000" w:themeColor="text1"/>
                <w:szCs w:val="21"/>
              </w:rPr>
              <w:t>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目标</w:t>
            </w:r>
            <w:r>
              <w:rPr>
                <w:rFonts w:hint="eastAsia"/>
                <w:color w:val="000000" w:themeColor="text1"/>
                <w:szCs w:val="21"/>
              </w:rPr>
              <w:t>3</w:t>
            </w:r>
            <w:r>
              <w:rPr>
                <w:rFonts w:hint="eastAsia"/>
                <w:color w:val="000000" w:themeColor="text1"/>
                <w:szCs w:val="21"/>
              </w:rPr>
              <w:t>、</w:t>
            </w:r>
            <w:r>
              <w:rPr>
                <w:rFonts w:hint="eastAsia"/>
                <w:color w:val="000000" w:themeColor="text1"/>
                <w:szCs w:val="21"/>
              </w:rPr>
              <w:t>目标</w:t>
            </w:r>
            <w:r>
              <w:rPr>
                <w:rFonts w:hint="eastAsia"/>
                <w:color w:val="000000" w:themeColor="text1"/>
                <w:szCs w:val="21"/>
              </w:rPr>
              <w:t>4</w:t>
            </w:r>
          </w:p>
        </w:tc>
        <w:tc>
          <w:tcPr>
            <w:tcW w:w="1470"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cstheme="minorEastAsia"/>
                <w:szCs w:val="21"/>
              </w:rPr>
            </w:pPr>
            <w:r>
              <w:rPr>
                <w:rFonts w:ascii="宋体" w:hAnsi="宋体" w:cs="宋体" w:hint="eastAsia"/>
                <w:color w:val="000000"/>
                <w:sz w:val="24"/>
              </w:rPr>
              <w:t>4</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5</w:t>
            </w:r>
          </w:p>
        </w:tc>
        <w:tc>
          <w:tcPr>
            <w:tcW w:w="3476" w:type="dxa"/>
            <w:vAlign w:val="center"/>
          </w:tcPr>
          <w:p w:rsidR="00546956" w:rsidRDefault="00744715">
            <w:pPr>
              <w:spacing w:line="400" w:lineRule="exact"/>
              <w:rPr>
                <w:color w:val="000000"/>
                <w:szCs w:val="21"/>
              </w:rPr>
            </w:pPr>
            <w:r>
              <w:rPr>
                <w:rFonts w:ascii="宋体" w:hAnsi="宋体" w:cs="宋体"/>
                <w:color w:val="000000"/>
                <w:sz w:val="24"/>
              </w:rPr>
              <w:t>剪辑技巧</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r>
              <w:rPr>
                <w:rFonts w:hint="eastAsia"/>
                <w:color w:val="000000" w:themeColor="text1"/>
                <w:szCs w:val="21"/>
              </w:rPr>
              <w:t>、</w:t>
            </w:r>
            <w:r>
              <w:rPr>
                <w:rFonts w:hint="eastAsia"/>
                <w:color w:val="000000" w:themeColor="text1"/>
                <w:szCs w:val="21"/>
              </w:rPr>
              <w:t>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目标</w:t>
            </w:r>
            <w:r>
              <w:rPr>
                <w:rFonts w:hint="eastAsia"/>
                <w:color w:val="000000" w:themeColor="text1"/>
                <w:szCs w:val="21"/>
              </w:rPr>
              <w:t>3</w:t>
            </w:r>
            <w:r>
              <w:rPr>
                <w:rFonts w:hint="eastAsia"/>
                <w:color w:val="000000" w:themeColor="text1"/>
                <w:szCs w:val="21"/>
              </w:rPr>
              <w:t>、</w:t>
            </w:r>
            <w:r>
              <w:rPr>
                <w:rFonts w:hint="eastAsia"/>
                <w:color w:val="000000" w:themeColor="text1"/>
                <w:szCs w:val="21"/>
              </w:rPr>
              <w:t>目标</w:t>
            </w:r>
            <w:r>
              <w:rPr>
                <w:rFonts w:hint="eastAsia"/>
                <w:color w:val="000000" w:themeColor="text1"/>
                <w:szCs w:val="21"/>
              </w:rPr>
              <w:t>4</w:t>
            </w:r>
          </w:p>
        </w:tc>
        <w:tc>
          <w:tcPr>
            <w:tcW w:w="1470"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cstheme="minorEastAsia"/>
                <w:szCs w:val="21"/>
              </w:rPr>
            </w:pPr>
            <w:r>
              <w:rPr>
                <w:rFonts w:ascii="宋体" w:hAnsi="宋体" w:cs="宋体" w:hint="eastAsia"/>
                <w:color w:val="000000"/>
                <w:sz w:val="24"/>
              </w:rPr>
              <w:t>8</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40" w:type="dxa"/>
            <w:vAlign w:val="center"/>
          </w:tcPr>
          <w:p w:rsidR="00546956" w:rsidRDefault="00744715">
            <w:pPr>
              <w:spacing w:line="312" w:lineRule="auto"/>
              <w:jc w:val="center"/>
              <w:rPr>
                <w:szCs w:val="21"/>
              </w:rPr>
            </w:pPr>
            <w:r>
              <w:rPr>
                <w:rFonts w:hint="eastAsia"/>
                <w:szCs w:val="21"/>
              </w:rPr>
              <w:t>6</w:t>
            </w:r>
          </w:p>
        </w:tc>
        <w:tc>
          <w:tcPr>
            <w:tcW w:w="3476" w:type="dxa"/>
            <w:vAlign w:val="center"/>
          </w:tcPr>
          <w:p w:rsidR="00546956" w:rsidRDefault="00744715">
            <w:pPr>
              <w:spacing w:line="400" w:lineRule="exact"/>
              <w:rPr>
                <w:szCs w:val="21"/>
              </w:rPr>
            </w:pPr>
            <w:r>
              <w:rPr>
                <w:rFonts w:ascii="宋体" w:hAnsi="宋体" w:cs="宋体"/>
                <w:color w:val="000000"/>
                <w:sz w:val="24"/>
              </w:rPr>
              <w:t>电影声音</w:t>
            </w:r>
          </w:p>
        </w:tc>
        <w:tc>
          <w:tcPr>
            <w:tcW w:w="2084" w:type="dxa"/>
            <w:vAlign w:val="center"/>
          </w:tcPr>
          <w:p w:rsidR="00546956" w:rsidRDefault="00744715">
            <w:pPr>
              <w:spacing w:line="312" w:lineRule="auto"/>
              <w:jc w:val="center"/>
              <w:rPr>
                <w:color w:val="000000"/>
                <w:szCs w:val="21"/>
              </w:rPr>
            </w:pPr>
            <w:r>
              <w:rPr>
                <w:rFonts w:hint="eastAsia"/>
                <w:color w:val="000000" w:themeColor="text1"/>
                <w:szCs w:val="21"/>
              </w:rPr>
              <w:t>目标</w:t>
            </w:r>
            <w:r>
              <w:rPr>
                <w:rFonts w:hint="eastAsia"/>
                <w:color w:val="000000" w:themeColor="text1"/>
                <w:szCs w:val="21"/>
              </w:rPr>
              <w:t>1</w:t>
            </w:r>
            <w:r>
              <w:rPr>
                <w:rFonts w:hint="eastAsia"/>
                <w:color w:val="000000" w:themeColor="text1"/>
                <w:szCs w:val="21"/>
              </w:rPr>
              <w:t>、</w:t>
            </w:r>
            <w:r>
              <w:rPr>
                <w:rFonts w:hint="eastAsia"/>
                <w:color w:val="000000" w:themeColor="text1"/>
                <w:szCs w:val="21"/>
              </w:rPr>
              <w:t>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目标</w:t>
            </w:r>
            <w:r>
              <w:rPr>
                <w:rFonts w:hint="eastAsia"/>
                <w:color w:val="000000" w:themeColor="text1"/>
                <w:szCs w:val="21"/>
              </w:rPr>
              <w:t>3</w:t>
            </w:r>
            <w:r>
              <w:rPr>
                <w:rFonts w:hint="eastAsia"/>
                <w:color w:val="000000" w:themeColor="text1"/>
                <w:szCs w:val="21"/>
              </w:rPr>
              <w:t>、</w:t>
            </w:r>
            <w:r>
              <w:rPr>
                <w:rFonts w:hint="eastAsia"/>
                <w:color w:val="000000" w:themeColor="text1"/>
                <w:szCs w:val="21"/>
              </w:rPr>
              <w:t>目标</w:t>
            </w:r>
            <w:r>
              <w:rPr>
                <w:rFonts w:hint="eastAsia"/>
                <w:color w:val="000000" w:themeColor="text1"/>
                <w:szCs w:val="21"/>
              </w:rPr>
              <w:t>4</w:t>
            </w:r>
          </w:p>
        </w:tc>
        <w:tc>
          <w:tcPr>
            <w:tcW w:w="1470" w:type="dxa"/>
            <w:vAlign w:val="center"/>
          </w:tcPr>
          <w:p w:rsidR="00546956" w:rsidRDefault="00744715">
            <w:pPr>
              <w:spacing w:line="312"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8-1</w:t>
            </w:r>
          </w:p>
        </w:tc>
        <w:tc>
          <w:tcPr>
            <w:tcW w:w="735" w:type="dxa"/>
            <w:vAlign w:val="center"/>
          </w:tcPr>
          <w:p w:rsidR="00546956" w:rsidRDefault="00744715">
            <w:pPr>
              <w:spacing w:line="400" w:lineRule="exact"/>
              <w:jc w:val="center"/>
              <w:rPr>
                <w:rFonts w:asciiTheme="minorEastAsia" w:eastAsiaTheme="minorEastAsia" w:hAnsiTheme="minorEastAsia" w:cstheme="minorEastAsia"/>
                <w:szCs w:val="21"/>
              </w:rPr>
            </w:pPr>
            <w:r>
              <w:rPr>
                <w:rFonts w:ascii="宋体" w:hAnsi="宋体" w:cs="宋体" w:hint="eastAsia"/>
                <w:color w:val="000000"/>
                <w:sz w:val="24"/>
              </w:rPr>
              <w:t>4</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p>
        </w:tc>
        <w:tc>
          <w:tcPr>
            <w:tcW w:w="735" w:type="dxa"/>
            <w:vAlign w:val="center"/>
          </w:tcPr>
          <w:p w:rsidR="00546956" w:rsidRDefault="00546956">
            <w:pPr>
              <w:spacing w:line="312" w:lineRule="auto"/>
              <w:jc w:val="center"/>
              <w:rPr>
                <w:rFonts w:asciiTheme="minorEastAsia" w:eastAsiaTheme="minorEastAsia" w:hAnsiTheme="minorEastAsia" w:cstheme="minorEastAsia"/>
                <w:szCs w:val="21"/>
              </w:rPr>
            </w:pP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引导学生掌握相关概念、方法的实际意义，利用</w:t>
      </w:r>
      <w:r>
        <w:rPr>
          <w:rFonts w:hint="eastAsia"/>
          <w:sz w:val="24"/>
        </w:rPr>
        <w:t>影视作品和</w:t>
      </w:r>
      <w:r>
        <w:rPr>
          <w:rFonts w:hint="eastAsia"/>
          <w:sz w:val="24"/>
        </w:rPr>
        <w:t>动画</w:t>
      </w:r>
      <w:r>
        <w:rPr>
          <w:rFonts w:hint="eastAsia"/>
          <w:sz w:val="24"/>
        </w:rPr>
        <w:t>作品</w:t>
      </w:r>
      <w:r>
        <w:rPr>
          <w:sz w:val="24"/>
        </w:rPr>
        <w:t>实际案例，帮助学生</w:t>
      </w:r>
      <w:r>
        <w:rPr>
          <w:rFonts w:hint="eastAsia"/>
          <w:sz w:val="24"/>
        </w:rPr>
        <w:t>了</w:t>
      </w:r>
      <w:r>
        <w:rPr>
          <w:sz w:val="24"/>
        </w:rPr>
        <w:t>解</w:t>
      </w:r>
      <w:r>
        <w:rPr>
          <w:rFonts w:hint="eastAsia"/>
          <w:sz w:val="24"/>
        </w:rPr>
        <w:t>行业发展的现状和趋势，</w:t>
      </w:r>
      <w:r>
        <w:rPr>
          <w:rFonts w:hint="eastAsia"/>
          <w:sz w:val="24"/>
        </w:rPr>
        <w:t>理解市场对作品的创作要求，</w:t>
      </w:r>
      <w:r>
        <w:rPr>
          <w:sz w:val="24"/>
        </w:rPr>
        <w:t>并最终</w:t>
      </w:r>
      <w:r>
        <w:rPr>
          <w:rFonts w:hint="eastAsia"/>
          <w:sz w:val="24"/>
        </w:rPr>
        <w:t>指导学生结合对于行业的认知，</w:t>
      </w:r>
      <w:r>
        <w:rPr>
          <w:rFonts w:hint="eastAsia"/>
          <w:sz w:val="24"/>
        </w:rPr>
        <w:t>创作</w:t>
      </w:r>
      <w:r>
        <w:rPr>
          <w:rFonts w:hint="eastAsia"/>
          <w:sz w:val="24"/>
        </w:rPr>
        <w:t>自己的</w:t>
      </w:r>
      <w:r>
        <w:rPr>
          <w:rFonts w:hint="eastAsia"/>
          <w:sz w:val="24"/>
        </w:rPr>
        <w:t>作品</w:t>
      </w:r>
      <w:r>
        <w:rPr>
          <w:rFonts w:hint="eastAsia"/>
          <w:sz w:val="24"/>
        </w:rPr>
        <w:t>。</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w:t>
      </w:r>
      <w:r>
        <w:rPr>
          <w:sz w:val="24"/>
        </w:rPr>
        <w:lastRenderedPageBreak/>
        <w:t>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w:t>
      </w:r>
      <w:r>
        <w:rPr>
          <w:rFonts w:hint="eastAsia"/>
          <w:sz w:val="24"/>
        </w:rPr>
        <w:t>不同类型视频作品</w:t>
      </w:r>
      <w:r>
        <w:rPr>
          <w:sz w:val="24"/>
        </w:rPr>
        <w:t>的实际案例，让学生真正了解</w:t>
      </w:r>
      <w:r>
        <w:rPr>
          <w:rFonts w:hint="eastAsia"/>
          <w:sz w:val="24"/>
        </w:rPr>
        <w:t>视听语言的特点</w:t>
      </w:r>
      <w:r>
        <w:rPr>
          <w:rFonts w:hint="eastAsia"/>
          <w:sz w:val="24"/>
        </w:rPr>
        <w:t>，</w:t>
      </w:r>
      <w:r>
        <w:rPr>
          <w:rFonts w:hint="eastAsia"/>
          <w:sz w:val="24"/>
        </w:rPr>
        <w:t>掌握视听语言的运用技巧，</w:t>
      </w:r>
      <w:r>
        <w:rPr>
          <w:rFonts w:hint="eastAsia"/>
          <w:sz w:val="24"/>
        </w:rPr>
        <w:t>为整个本科阶段专业课学习打下基础</w:t>
      </w:r>
      <w:r>
        <w:rPr>
          <w:sz w:val="24"/>
        </w:rPr>
        <w:t>。</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w:t>
            </w:r>
            <w:r>
              <w:rPr>
                <w:rFonts w:hint="eastAsia"/>
                <w:color w:val="000000" w:themeColor="text1"/>
                <w:szCs w:val="21"/>
              </w:rPr>
              <w:t>课题创作。</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w:t>
            </w:r>
            <w:r>
              <w:rPr>
                <w:rFonts w:hint="eastAsia"/>
                <w:szCs w:val="21"/>
              </w:rPr>
              <w:t>2</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tc>
      </w:tr>
    </w:tbl>
    <w:p w:rsidR="00546956" w:rsidRDefault="00744715">
      <w:pPr>
        <w:spacing w:line="360" w:lineRule="auto"/>
        <w:ind w:firstLineChars="200" w:firstLine="562"/>
        <w:rPr>
          <w:b/>
          <w:sz w:val="28"/>
          <w:szCs w:val="28"/>
        </w:rPr>
      </w:pPr>
      <w:r>
        <w:rPr>
          <w:rFonts w:hint="eastAsia"/>
          <w:b/>
          <w:sz w:val="28"/>
          <w:szCs w:val="28"/>
        </w:rPr>
        <w:t>五</w:t>
      </w:r>
      <w:r>
        <w:rPr>
          <w:rFonts w:hint="eastAsia"/>
          <w:b/>
          <w:sz w:val="28"/>
          <w:szCs w:val="28"/>
        </w:rPr>
        <w:t>、考核方式</w:t>
      </w:r>
    </w:p>
    <w:p w:rsidR="00546956" w:rsidRDefault="00744715">
      <w:pPr>
        <w:spacing w:line="360" w:lineRule="auto"/>
        <w:ind w:firstLineChars="200" w:firstLine="480"/>
        <w:rPr>
          <w:sz w:val="24"/>
        </w:rPr>
      </w:pPr>
      <w:r>
        <w:rPr>
          <w:rFonts w:hint="eastAsia"/>
          <w:sz w:val="24"/>
        </w:rPr>
        <w:t>（一）</w:t>
      </w:r>
      <w:r>
        <w:rPr>
          <w:sz w:val="24"/>
        </w:rPr>
        <w:t>课程考核包括期末考</w:t>
      </w:r>
      <w:r>
        <w:rPr>
          <w:rFonts w:hint="eastAsia"/>
          <w:sz w:val="24"/>
        </w:rPr>
        <w:t>查</w:t>
      </w:r>
      <w:r>
        <w:rPr>
          <w:sz w:val="24"/>
        </w:rPr>
        <w:t>、平时作业情况考核。</w:t>
      </w:r>
    </w:p>
    <w:p w:rsidR="00546956" w:rsidRDefault="00744715">
      <w:pPr>
        <w:spacing w:line="360" w:lineRule="auto"/>
        <w:ind w:firstLineChars="200" w:firstLine="480"/>
        <w:rPr>
          <w:sz w:val="24"/>
        </w:rPr>
      </w:pPr>
      <w:r>
        <w:rPr>
          <w:rFonts w:hint="eastAsia"/>
          <w:sz w:val="24"/>
        </w:rPr>
        <w:lastRenderedPageBreak/>
        <w:t>（二）</w:t>
      </w:r>
      <w:r>
        <w:rPr>
          <w:sz w:val="24"/>
        </w:rPr>
        <w:t>课程成绩</w:t>
      </w:r>
      <w:r>
        <w:rPr>
          <w:sz w:val="24"/>
        </w:rPr>
        <w:t>=</w:t>
      </w:r>
      <w:r>
        <w:rPr>
          <w:sz w:val="24"/>
        </w:rPr>
        <w:t>平时成绩</w:t>
      </w:r>
      <w:r>
        <w:rPr>
          <w:sz w:val="24"/>
        </w:rPr>
        <w:t>×</w:t>
      </w:r>
      <w:r>
        <w:rPr>
          <w:rFonts w:hint="eastAsia"/>
          <w:sz w:val="24"/>
        </w:rPr>
        <w:t>4</w:t>
      </w:r>
      <w:r>
        <w:rPr>
          <w:sz w:val="24"/>
        </w:rPr>
        <w:t>0%+</w:t>
      </w:r>
      <w:r>
        <w:rPr>
          <w:sz w:val="24"/>
        </w:rPr>
        <w:t>期末成绩</w:t>
      </w:r>
      <w:r>
        <w:rPr>
          <w:sz w:val="24"/>
        </w:rPr>
        <w:t>×60%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434"/>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rPr>
              <w:t>平时作业</w:t>
            </w:r>
            <w:r>
              <w:rPr>
                <w:rFonts w:eastAsia="宋体" w:hint="eastAsia"/>
              </w:rPr>
              <w:t>及考勤</w:t>
            </w:r>
          </w:p>
        </w:tc>
        <w:tc>
          <w:tcPr>
            <w:tcW w:w="808" w:type="dxa"/>
            <w:vAlign w:val="center"/>
          </w:tcPr>
          <w:p w:rsidR="00546956" w:rsidRDefault="00744715">
            <w:pPr>
              <w:pStyle w:val="a9"/>
              <w:jc w:val="center"/>
              <w:rPr>
                <w:rFonts w:eastAsia="宋体"/>
              </w:rPr>
            </w:pPr>
            <w:r>
              <w:rPr>
                <w:rFonts w:eastAsia="宋体" w:hint="eastAsia"/>
              </w:rPr>
              <w:t>4</w:t>
            </w:r>
            <w:r>
              <w:rPr>
                <w:rFonts w:eastAsia="宋体"/>
              </w:rPr>
              <w:t>0%</w:t>
            </w:r>
          </w:p>
        </w:tc>
        <w:tc>
          <w:tcPr>
            <w:tcW w:w="4410" w:type="dxa"/>
            <w:vAlign w:val="center"/>
          </w:tcPr>
          <w:p w:rsidR="00546956" w:rsidRDefault="00744715">
            <w:pPr>
              <w:pStyle w:val="a9"/>
              <w:rPr>
                <w:rFonts w:eastAsia="宋体"/>
              </w:rPr>
            </w:pPr>
            <w:r>
              <w:rPr>
                <w:rFonts w:eastAsia="宋体"/>
              </w:rPr>
              <w:t>主要考核学生对每节课知识点的复习、理解和掌握程度，计算全部作业的平均成绩再按</w:t>
            </w:r>
            <w:r>
              <w:rPr>
                <w:rFonts w:eastAsia="宋体" w:hint="eastAsia"/>
              </w:rPr>
              <w:t>4</w:t>
            </w:r>
            <w:r>
              <w:rPr>
                <w:rFonts w:eastAsia="宋体"/>
              </w:rPr>
              <w:t>0%</w:t>
            </w:r>
            <w:r>
              <w:rPr>
                <w:rFonts w:eastAsia="宋体"/>
              </w:rPr>
              <w:t>计入总成绩。</w:t>
            </w:r>
          </w:p>
        </w:tc>
        <w:tc>
          <w:tcPr>
            <w:tcW w:w="1470" w:type="dxa"/>
            <w:vAlign w:val="center"/>
          </w:tcPr>
          <w:p w:rsidR="00546956" w:rsidRDefault="00744715">
            <w:pPr>
              <w:pStyle w:val="a9"/>
              <w:jc w:val="center"/>
              <w:rPr>
                <w:rFonts w:eastAsia="宋体"/>
              </w:rPr>
            </w:pPr>
            <w:r>
              <w:rPr>
                <w:rFonts w:asciiTheme="minorEastAsia" w:eastAsiaTheme="minorEastAsia" w:hAnsiTheme="minorEastAsia" w:cstheme="minorEastAsia" w:hint="eastAsia"/>
                <w:color w:val="000000"/>
                <w:szCs w:val="21"/>
              </w:rPr>
              <w:t>1-2</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3-2</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8-1</w:t>
            </w:r>
          </w:p>
        </w:tc>
      </w:tr>
      <w:tr w:rsidR="00546956">
        <w:trPr>
          <w:trHeight w:val="1261"/>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w:t>
            </w:r>
            <w:r>
              <w:rPr>
                <w:rFonts w:eastAsia="宋体" w:hint="eastAsia"/>
              </w:rPr>
              <w:t>查</w:t>
            </w:r>
          </w:p>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rPr>
              <w:t>期末</w:t>
            </w:r>
            <w:r>
              <w:rPr>
                <w:rFonts w:eastAsia="宋体" w:hint="eastAsia"/>
              </w:rPr>
              <w:t>考查课题创作</w:t>
            </w:r>
          </w:p>
        </w:tc>
        <w:tc>
          <w:tcPr>
            <w:tcW w:w="808" w:type="dxa"/>
            <w:vAlign w:val="center"/>
          </w:tcPr>
          <w:p w:rsidR="00546956" w:rsidRDefault="00744715">
            <w:pPr>
              <w:pStyle w:val="a9"/>
              <w:jc w:val="center"/>
              <w:rPr>
                <w:rFonts w:eastAsia="宋体"/>
              </w:rPr>
            </w:pPr>
            <w:r>
              <w:rPr>
                <w:rFonts w:eastAsia="宋体"/>
              </w:rPr>
              <w:t>60%</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主要考核学生对于动画</w:t>
            </w:r>
            <w:r>
              <w:rPr>
                <w:rFonts w:eastAsia="宋体" w:hint="eastAsia"/>
                <w:color w:val="000000"/>
                <w:szCs w:val="21"/>
              </w:rPr>
              <w:t>视听语言相关技巧的掌握</w:t>
            </w:r>
            <w:r>
              <w:rPr>
                <w:rFonts w:eastAsia="宋体" w:hint="eastAsia"/>
                <w:color w:val="000000"/>
                <w:szCs w:val="21"/>
              </w:rPr>
              <w:t>，对于相关专业概念的</w:t>
            </w:r>
            <w:r>
              <w:rPr>
                <w:rFonts w:eastAsia="宋体" w:hint="eastAsia"/>
                <w:color w:val="000000"/>
                <w:szCs w:val="21"/>
              </w:rPr>
              <w:t>理解</w:t>
            </w:r>
            <w:r>
              <w:rPr>
                <w:rFonts w:eastAsia="宋体" w:hint="eastAsia"/>
                <w:color w:val="000000"/>
                <w:szCs w:val="21"/>
              </w:rPr>
              <w:t>，以及</w:t>
            </w:r>
            <w:r>
              <w:rPr>
                <w:rFonts w:eastAsia="宋体" w:hint="eastAsia"/>
                <w:color w:val="000000"/>
                <w:szCs w:val="21"/>
              </w:rPr>
              <w:t>团队合作能力</w:t>
            </w:r>
            <w:r>
              <w:rPr>
                <w:rFonts w:eastAsia="宋体" w:hint="eastAsia"/>
                <w:color w:val="000000"/>
                <w:szCs w:val="21"/>
              </w:rPr>
              <w:t>。</w:t>
            </w:r>
          </w:p>
        </w:tc>
        <w:tc>
          <w:tcPr>
            <w:tcW w:w="1470" w:type="dxa"/>
            <w:vAlign w:val="center"/>
          </w:tcPr>
          <w:p w:rsidR="00546956" w:rsidRDefault="00744715">
            <w:pPr>
              <w:pStyle w:val="a9"/>
              <w:jc w:val="center"/>
              <w:rPr>
                <w:rFonts w:eastAsia="宋体"/>
              </w:rPr>
            </w:pPr>
            <w:r>
              <w:rPr>
                <w:rFonts w:asciiTheme="minorEastAsia" w:eastAsiaTheme="minorEastAsia" w:hAnsiTheme="minorEastAsia" w:cstheme="minorEastAsia" w:hint="eastAsia"/>
                <w:color w:val="000000"/>
                <w:szCs w:val="21"/>
              </w:rPr>
              <w:t>1-2</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3-2</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8-1</w:t>
            </w:r>
          </w:p>
        </w:tc>
      </w:tr>
    </w:tbl>
    <w:p w:rsidR="00546956" w:rsidRDefault="0074471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400" w:lineRule="exact"/>
        <w:ind w:firstLineChars="200" w:firstLine="480"/>
        <w:rPr>
          <w:rFonts w:ascii="宋体" w:hAnsi="宋体" w:cs="宋体"/>
          <w:sz w:val="24"/>
        </w:rPr>
      </w:pPr>
      <w:r>
        <w:rPr>
          <w:rFonts w:ascii="宋体" w:hAnsi="宋体" w:hint="eastAsia"/>
          <w:sz w:val="24"/>
        </w:rPr>
        <w:t>1</w:t>
      </w:r>
      <w:r>
        <w:rPr>
          <w:rFonts w:ascii="宋体" w:hAnsi="宋体" w:hint="eastAsia"/>
          <w:sz w:val="24"/>
        </w:rPr>
        <w:t>．</w:t>
      </w:r>
      <w:r>
        <w:rPr>
          <w:rFonts w:ascii="宋体" w:hAnsi="宋体" w:cs="宋体" w:hint="eastAsia"/>
          <w:sz w:val="24"/>
        </w:rPr>
        <w:t>孙立</w:t>
      </w:r>
      <w:r>
        <w:rPr>
          <w:rFonts w:ascii="宋体" w:hAnsi="宋体" w:cs="宋体" w:hint="eastAsia"/>
          <w:sz w:val="24"/>
        </w:rPr>
        <w:t xml:space="preserve">              </w:t>
      </w:r>
      <w:r>
        <w:rPr>
          <w:rFonts w:ascii="宋体" w:hAnsi="宋体" w:cs="宋体" w:hint="eastAsia"/>
          <w:sz w:val="24"/>
        </w:rPr>
        <w:t>影视动画视听语言</w:t>
      </w:r>
      <w:r>
        <w:rPr>
          <w:rFonts w:ascii="宋体" w:hAnsi="宋体" w:cs="宋体" w:hint="eastAsia"/>
          <w:sz w:val="24"/>
        </w:rPr>
        <w:t xml:space="preserve">   </w:t>
      </w:r>
      <w:r>
        <w:rPr>
          <w:rFonts w:ascii="宋体" w:hAnsi="宋体" w:cs="宋体" w:hint="eastAsia"/>
          <w:sz w:val="24"/>
        </w:rPr>
        <w:t>海洋出版社</w:t>
      </w:r>
    </w:p>
    <w:p w:rsidR="00546956" w:rsidRDefault="00744715">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 xml:space="preserve">. </w:t>
      </w:r>
      <w:r>
        <w:rPr>
          <w:rFonts w:ascii="宋体" w:hAnsi="宋体" w:cs="宋体" w:hint="eastAsia"/>
          <w:sz w:val="24"/>
        </w:rPr>
        <w:t>丹尼艾尔·阿里洪</w:t>
      </w:r>
      <w:r>
        <w:rPr>
          <w:rFonts w:ascii="宋体" w:hAnsi="宋体" w:cs="宋体" w:hint="eastAsia"/>
          <w:sz w:val="24"/>
        </w:rPr>
        <w:t xml:space="preserve">   </w:t>
      </w:r>
      <w:r>
        <w:rPr>
          <w:rFonts w:ascii="宋体" w:hAnsi="宋体" w:cs="宋体" w:hint="eastAsia"/>
          <w:sz w:val="24"/>
        </w:rPr>
        <w:t>电影语言的语法</w:t>
      </w:r>
      <w:r>
        <w:rPr>
          <w:rFonts w:ascii="宋体" w:hAnsi="宋体" w:cs="宋体" w:hint="eastAsia"/>
          <w:sz w:val="24"/>
        </w:rPr>
        <w:t xml:space="preserve">    </w:t>
      </w:r>
      <w:r>
        <w:rPr>
          <w:rFonts w:ascii="宋体" w:hAnsi="宋体" w:cs="宋体" w:hint="eastAsia"/>
          <w:sz w:val="24"/>
        </w:rPr>
        <w:t>中国电影出版社</w:t>
      </w:r>
    </w:p>
    <w:p w:rsidR="00546956" w:rsidRDefault="00744715">
      <w:pPr>
        <w:autoSpaceDE w:val="0"/>
        <w:autoSpaceDN w:val="0"/>
        <w:adjustRightInd w:val="0"/>
        <w:spacing w:line="400" w:lineRule="exact"/>
        <w:ind w:firstLineChars="200" w:firstLine="480"/>
        <w:rPr>
          <w:rFonts w:ascii="宋体" w:hAnsi="宋体"/>
          <w:sz w:val="24"/>
        </w:rPr>
      </w:pPr>
      <w:r>
        <w:rPr>
          <w:rFonts w:ascii="宋体" w:hAnsi="宋体"/>
          <w:sz w:val="24"/>
        </w:rPr>
        <w:t> </w:t>
      </w:r>
    </w:p>
    <w:p w:rsidR="00546956" w:rsidRDefault="00546956">
      <w:pPr>
        <w:autoSpaceDE w:val="0"/>
        <w:autoSpaceDN w:val="0"/>
        <w:adjustRightInd w:val="0"/>
        <w:spacing w:line="400" w:lineRule="exact"/>
        <w:ind w:firstLineChars="200" w:firstLine="480"/>
        <w:rPr>
          <w:rFonts w:ascii="宋体" w:hAnsi="宋体"/>
          <w:sz w:val="24"/>
        </w:rPr>
      </w:pPr>
    </w:p>
    <w:p w:rsidR="00546956" w:rsidRDefault="00546956">
      <w:pPr>
        <w:autoSpaceDE w:val="0"/>
        <w:autoSpaceDN w:val="0"/>
        <w:adjustRightInd w:val="0"/>
        <w:spacing w:line="400" w:lineRule="exact"/>
        <w:ind w:firstLineChars="200" w:firstLine="480"/>
        <w:rPr>
          <w:rFonts w:ascii="宋体" w:hAnsi="宋体"/>
          <w:sz w:val="24"/>
        </w:rPr>
      </w:pPr>
    </w:p>
    <w:p w:rsidR="00546956" w:rsidRDefault="00546956">
      <w:pPr>
        <w:autoSpaceDE w:val="0"/>
        <w:autoSpaceDN w:val="0"/>
        <w:adjustRightInd w:val="0"/>
        <w:spacing w:line="400" w:lineRule="exact"/>
        <w:ind w:firstLineChars="200" w:firstLine="480"/>
        <w:rPr>
          <w:rFonts w:ascii="宋体" w:hAnsi="宋体"/>
          <w:sz w:val="24"/>
        </w:rPr>
      </w:pPr>
    </w:p>
    <w:p w:rsidR="00546956" w:rsidRDefault="00744715">
      <w:pPr>
        <w:spacing w:line="400" w:lineRule="exact"/>
        <w:ind w:right="480"/>
        <w:jc w:val="right"/>
        <w:rPr>
          <w:rFonts w:ascii="宋体" w:hAnsi="宋体" w:cs="宋体"/>
          <w:color w:val="000000"/>
          <w:sz w:val="24"/>
        </w:rPr>
      </w:pPr>
      <w:r>
        <w:rPr>
          <w:rFonts w:ascii="宋体" w:hAnsi="宋体" w:cs="宋体" w:hint="eastAsia"/>
          <w:color w:val="000000"/>
          <w:sz w:val="24"/>
        </w:rPr>
        <w:t>执笔人：陆小玲</w:t>
      </w:r>
    </w:p>
    <w:p w:rsidR="00546956" w:rsidRDefault="00744715">
      <w:pPr>
        <w:spacing w:line="400" w:lineRule="exact"/>
        <w:ind w:right="480"/>
        <w:jc w:val="right"/>
        <w:rPr>
          <w:rFonts w:ascii="宋体" w:hAnsi="宋体" w:cs="宋体"/>
          <w:color w:val="000000"/>
          <w:sz w:val="24"/>
        </w:rPr>
      </w:pPr>
      <w:r>
        <w:rPr>
          <w:rFonts w:ascii="宋体" w:hAnsi="宋体" w:cs="宋体" w:hint="eastAsia"/>
          <w:color w:val="000000"/>
          <w:sz w:val="24"/>
        </w:rPr>
        <w:t>审定人：彭</w:t>
      </w:r>
      <w:r>
        <w:rPr>
          <w:rFonts w:ascii="宋体" w:hAnsi="宋体" w:cs="宋体" w:hint="eastAsia"/>
          <w:color w:val="000000"/>
          <w:sz w:val="24"/>
        </w:rPr>
        <w:t xml:space="preserve">  </w:t>
      </w:r>
      <w:r>
        <w:rPr>
          <w:rFonts w:ascii="宋体" w:hAnsi="宋体" w:cs="宋体" w:hint="eastAsia"/>
          <w:color w:val="000000"/>
          <w:sz w:val="24"/>
        </w:rPr>
        <w:t>伟</w:t>
      </w:r>
    </w:p>
    <w:p w:rsidR="00546956" w:rsidRDefault="00744715">
      <w:pPr>
        <w:spacing w:line="400" w:lineRule="exact"/>
        <w:ind w:right="480"/>
        <w:jc w:val="right"/>
        <w:rPr>
          <w:sz w:val="24"/>
        </w:rPr>
      </w:pPr>
      <w:r>
        <w:rPr>
          <w:rFonts w:hint="eastAsia"/>
          <w:kern w:val="0"/>
          <w:sz w:val="24"/>
          <w:szCs w:val="21"/>
        </w:rPr>
        <w:t>审批</w:t>
      </w:r>
      <w:r>
        <w:rPr>
          <w:kern w:val="0"/>
          <w:sz w:val="24"/>
          <w:szCs w:val="21"/>
        </w:rPr>
        <w:t>人</w:t>
      </w:r>
      <w:r>
        <w:rPr>
          <w:rFonts w:hint="eastAsia"/>
          <w:kern w:val="0"/>
          <w:sz w:val="24"/>
          <w:szCs w:val="21"/>
        </w:rPr>
        <w:t>：</w:t>
      </w:r>
      <w:r>
        <w:rPr>
          <w:rFonts w:ascii="宋体" w:hAnsi="宋体" w:cs="宋体" w:hint="eastAsia"/>
          <w:color w:val="000000"/>
          <w:sz w:val="24"/>
        </w:rPr>
        <w:t>徐</w:t>
      </w:r>
      <w:r>
        <w:rPr>
          <w:rFonts w:ascii="宋体" w:hAnsi="宋体" w:cs="宋体" w:hint="eastAsia"/>
          <w:color w:val="000000"/>
          <w:sz w:val="24"/>
        </w:rPr>
        <w:t xml:space="preserve">  </w:t>
      </w:r>
      <w:r>
        <w:rPr>
          <w:rFonts w:ascii="宋体" w:hAnsi="宋体" w:cs="宋体" w:hint="eastAsia"/>
          <w:color w:val="000000"/>
          <w:sz w:val="24"/>
        </w:rPr>
        <w:t>茵</w:t>
      </w:r>
    </w:p>
    <w:p w:rsidR="00546956" w:rsidRDefault="00546956"/>
    <w:p w:rsidR="00546956" w:rsidRDefault="00546956">
      <w:pPr>
        <w:pStyle w:val="1"/>
      </w:pPr>
    </w:p>
    <w:p w:rsidR="00546956" w:rsidRDefault="00546956"/>
    <w:p w:rsidR="00546956" w:rsidRDefault="00546956">
      <w:pPr>
        <w:pStyle w:val="1"/>
      </w:pPr>
    </w:p>
    <w:p w:rsidR="00546956" w:rsidRDefault="00546956"/>
    <w:p w:rsidR="00546956" w:rsidRDefault="00546956"/>
    <w:p w:rsidR="00546956" w:rsidRDefault="00546956">
      <w:pPr>
        <w:spacing w:line="312" w:lineRule="auto"/>
        <w:jc w:val="center"/>
        <w:rPr>
          <w:b/>
          <w:bCs/>
          <w:sz w:val="30"/>
        </w:rPr>
      </w:pPr>
    </w:p>
    <w:p w:rsidR="00546956" w:rsidRDefault="00744715">
      <w:pPr>
        <w:pStyle w:val="1"/>
      </w:pPr>
      <w:bookmarkStart w:id="35" w:name="_Toc11570"/>
      <w:r>
        <w:rPr>
          <w:rFonts w:hint="eastAsia"/>
        </w:rPr>
        <w:lastRenderedPageBreak/>
        <w:t>摄像基础</w:t>
      </w:r>
      <w:r>
        <w:t>课程教学大纲</w:t>
      </w:r>
      <w:bookmarkEnd w:id="35"/>
    </w:p>
    <w:p w:rsidR="00546956" w:rsidRDefault="00744715">
      <w:pPr>
        <w:spacing w:line="312" w:lineRule="auto"/>
        <w:jc w:val="center"/>
        <w:rPr>
          <w:b/>
          <w:bCs/>
          <w:sz w:val="30"/>
        </w:rPr>
      </w:pPr>
      <w:r>
        <w:rPr>
          <w:b/>
          <w:bCs/>
          <w:sz w:val="30"/>
        </w:rPr>
        <w:t>（</w:t>
      </w:r>
      <w:r>
        <w:rPr>
          <w:rFonts w:hint="eastAsia"/>
          <w:b/>
          <w:bCs/>
          <w:sz w:val="30"/>
        </w:rPr>
        <w:t>Foundation of Camera</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Cs/>
          <w:sz w:val="28"/>
          <w:szCs w:val="28"/>
        </w:rPr>
      </w:pPr>
      <w:r>
        <w:rPr>
          <w:rFonts w:ascii="宋体" w:hAnsi="宋体"/>
          <w:b/>
          <w:bCs/>
          <w:kern w:val="0"/>
          <w:sz w:val="24"/>
        </w:rPr>
        <w:t>课程代码</w:t>
      </w:r>
      <w:r>
        <w:rPr>
          <w:rFonts w:ascii="宋体" w:hAnsi="宋体"/>
          <w:b/>
          <w:kern w:val="0"/>
          <w:sz w:val="24"/>
        </w:rPr>
        <w:t>：</w:t>
      </w:r>
      <w:r>
        <w:rPr>
          <w:rFonts w:ascii="宋体" w:hAnsi="宋体" w:hint="eastAsia"/>
          <w:bCs/>
          <w:kern w:val="0"/>
          <w:sz w:val="24"/>
        </w:rPr>
        <w:t>0921015</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32</w:t>
      </w:r>
      <w:r>
        <w:rPr>
          <w:rFonts w:ascii="宋体" w:hAnsi="宋体"/>
          <w:kern w:val="0"/>
          <w:sz w:val="24"/>
        </w:rPr>
        <w:t>（其中：讲授学时</w:t>
      </w:r>
      <w:r>
        <w:rPr>
          <w:rFonts w:ascii="宋体" w:hAnsi="宋体" w:hint="eastAsia"/>
          <w:kern w:val="0"/>
          <w:sz w:val="24"/>
        </w:rPr>
        <w:t xml:space="preserve"> </w:t>
      </w:r>
      <w:r>
        <w:rPr>
          <w:rFonts w:ascii="宋体" w:hAnsi="宋体" w:hint="eastAsia"/>
          <w:kern w:val="0"/>
          <w:sz w:val="24"/>
        </w:rPr>
        <w:t>16</w:t>
      </w:r>
      <w:r>
        <w:rPr>
          <w:rFonts w:ascii="宋体" w:hAnsi="宋体" w:hint="eastAsia"/>
          <w:kern w:val="0"/>
          <w:sz w:val="24"/>
        </w:rPr>
        <w:t xml:space="preserve"> </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 xml:space="preserve"> </w:t>
      </w:r>
      <w:r>
        <w:rPr>
          <w:rFonts w:ascii="宋体" w:hAnsi="宋体" w:hint="eastAsia"/>
          <w:kern w:val="0"/>
          <w:sz w:val="24"/>
        </w:rPr>
        <w:t>16</w:t>
      </w:r>
      <w:r>
        <w:rPr>
          <w:rFonts w:ascii="宋体" w:hAnsi="宋体" w:hint="eastAsia"/>
          <w:kern w:val="0"/>
          <w:sz w:val="24"/>
        </w:rPr>
        <w:t xml:space="preserve"> </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 xml:space="preserve"> </w:t>
      </w:r>
      <w:r>
        <w:rPr>
          <w:rFonts w:ascii="宋体" w:hAnsi="宋体" w:hint="eastAsia"/>
          <w:bCs/>
          <w:kern w:val="0"/>
          <w:sz w:val="24"/>
        </w:rPr>
        <w:t>摄影基础</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数字媒体艺术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kern w:val="0"/>
          <w:sz w:val="24"/>
        </w:rPr>
        <w:t>大学摄像实用教程</w:t>
      </w:r>
      <w:r>
        <w:rPr>
          <w:rFonts w:ascii="宋体" w:hAnsi="宋体"/>
          <w:kern w:val="0"/>
          <w:sz w:val="24"/>
        </w:rPr>
        <w:t>》，</w:t>
      </w:r>
      <w:r>
        <w:rPr>
          <w:rFonts w:ascii="宋体" w:hAnsi="宋体" w:hint="eastAsia"/>
          <w:kern w:val="0"/>
          <w:sz w:val="24"/>
        </w:rPr>
        <w:t>陈勤</w:t>
      </w:r>
      <w:r>
        <w:rPr>
          <w:rFonts w:ascii="宋体" w:hAnsi="宋体"/>
          <w:kern w:val="0"/>
          <w:sz w:val="24"/>
        </w:rPr>
        <w:t>，</w:t>
      </w:r>
      <w:r>
        <w:rPr>
          <w:rFonts w:ascii="宋体" w:hAnsi="宋体" w:hint="eastAsia"/>
          <w:kern w:val="0"/>
          <w:sz w:val="24"/>
        </w:rPr>
        <w:t>人民邮电出版社</w:t>
      </w:r>
      <w:r>
        <w:rPr>
          <w:rFonts w:ascii="宋体" w:hAnsi="宋体"/>
          <w:kern w:val="0"/>
          <w:sz w:val="24"/>
        </w:rPr>
        <w:t>，</w:t>
      </w:r>
      <w:r>
        <w:rPr>
          <w:rFonts w:ascii="宋体" w:hAnsi="宋体" w:hint="eastAsia"/>
          <w:kern w:val="0"/>
          <w:sz w:val="24"/>
        </w:rPr>
        <w:t>2018.1</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kern w:val="0"/>
          <w:sz w:val="24"/>
        </w:rPr>
        <w:t>艺术与设计</w:t>
      </w:r>
      <w:r>
        <w:rPr>
          <w:rFonts w:ascii="宋体" w:hAnsi="宋体"/>
          <w:kern w:val="0"/>
          <w:sz w:val="24"/>
        </w:rPr>
        <w:t>学院</w:t>
      </w:r>
    </w:p>
    <w:p w:rsidR="00546956" w:rsidRDefault="00744715">
      <w:pPr>
        <w:autoSpaceDE w:val="0"/>
        <w:autoSpaceDN w:val="0"/>
        <w:adjustRightInd w:val="0"/>
        <w:spacing w:line="440" w:lineRule="exact"/>
        <w:ind w:firstLineChars="200" w:firstLine="482"/>
        <w:rPr>
          <w:sz w:val="24"/>
        </w:rPr>
      </w:pPr>
      <w:r>
        <w:rPr>
          <w:rFonts w:ascii="宋体" w:hAnsi="宋体" w:hint="eastAsia"/>
          <w:b/>
          <w:bCs/>
          <w:kern w:val="0"/>
          <w:sz w:val="24"/>
        </w:rPr>
        <w:t>课程的性质与任务：</w:t>
      </w:r>
      <w:r>
        <w:rPr>
          <w:rFonts w:ascii="宋体" w:hAnsi="宋体" w:cs="宋体" w:hint="eastAsia"/>
          <w:color w:val="000000"/>
          <w:sz w:val="24"/>
        </w:rPr>
        <w:t>本课程是数字媒</w:t>
      </w:r>
      <w:r>
        <w:rPr>
          <w:rFonts w:ascii="宋体" w:hAnsi="宋体" w:cs="宋体"/>
          <w:color w:val="000000"/>
          <w:sz w:val="24"/>
        </w:rPr>
        <w:t>体艺术</w:t>
      </w:r>
      <w:r>
        <w:rPr>
          <w:rFonts w:ascii="宋体" w:hAnsi="宋体" w:cs="宋体" w:hint="eastAsia"/>
          <w:color w:val="000000"/>
          <w:sz w:val="24"/>
        </w:rPr>
        <w:t>专业的一门专业基础课</w:t>
      </w:r>
      <w:r>
        <w:rPr>
          <w:rFonts w:ascii="宋体" w:hAnsi="宋体" w:cs="宋体" w:hint="eastAsia"/>
          <w:color w:val="000000"/>
          <w:sz w:val="24"/>
        </w:rPr>
        <w:t>。</w:t>
      </w:r>
      <w:r>
        <w:rPr>
          <w:sz w:val="24"/>
        </w:rPr>
        <w:t>通过本课程的学习，</w:t>
      </w:r>
      <w:r>
        <w:rPr>
          <w:kern w:val="0"/>
          <w:sz w:val="24"/>
        </w:rPr>
        <w:t>培养学</w:t>
      </w:r>
      <w:r>
        <w:rPr>
          <w:rFonts w:hint="eastAsia"/>
          <w:kern w:val="0"/>
          <w:sz w:val="24"/>
        </w:rPr>
        <w:t>生</w:t>
      </w:r>
      <w:r>
        <w:rPr>
          <w:rFonts w:ascii="宋体" w:hAnsi="宋体" w:cs="宋体" w:hint="eastAsia"/>
          <w:color w:val="000000"/>
          <w:sz w:val="24"/>
        </w:rPr>
        <w:t>了解</w:t>
      </w:r>
      <w:r>
        <w:rPr>
          <w:rFonts w:ascii="宋体" w:hAnsi="宋体" w:cs="宋体" w:hint="eastAsia"/>
          <w:color w:val="000000"/>
          <w:sz w:val="24"/>
        </w:rPr>
        <w:t>电视画面的造型元素、摄像机调整和使用、常见的拍摄技巧和基本技术等内容，通过理论学习和拍摄实践，培养学生的创新思维能力和实践能力，使学生全面掌握电视摄像的基本方法，思维技巧和艺术手段</w:t>
      </w:r>
      <w:r>
        <w:rPr>
          <w:kern w:val="0"/>
          <w:sz w:val="24"/>
        </w:rPr>
        <w:t>，</w:t>
      </w:r>
      <w:r>
        <w:rPr>
          <w:rFonts w:ascii="宋体" w:hAnsi="宋体" w:cs="宋体" w:hint="eastAsia"/>
          <w:color w:val="000000"/>
          <w:sz w:val="24"/>
        </w:rPr>
        <w:t>为学习后续的有关专业课程</w:t>
      </w:r>
      <w:r>
        <w:rPr>
          <w:kern w:val="0"/>
          <w:sz w:val="24"/>
        </w:rPr>
        <w:t>环节奠定基础。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1</w:t>
      </w:r>
      <w:r>
        <w:rPr>
          <w:sz w:val="24"/>
        </w:rPr>
        <w:t>.</w:t>
      </w:r>
      <w:r>
        <w:rPr>
          <w:rFonts w:hint="eastAsia"/>
        </w:rPr>
        <w:t xml:space="preserve"> </w:t>
      </w:r>
      <w:r>
        <w:rPr>
          <w:rFonts w:hint="eastAsia"/>
          <w:sz w:val="24"/>
        </w:rPr>
        <w:t>掌握</w:t>
      </w:r>
      <w:r>
        <w:rPr>
          <w:rFonts w:hint="eastAsia"/>
          <w:sz w:val="24"/>
        </w:rPr>
        <w:t>摄像的发展历史与原理，熟悉摄像机的结构与工作原理</w:t>
      </w:r>
      <w:r>
        <w:rPr>
          <w:rFonts w:hint="eastAsia"/>
          <w:color w:val="000000"/>
          <w:sz w:val="24"/>
        </w:rPr>
        <w:t>。</w:t>
      </w:r>
    </w:p>
    <w:p w:rsidR="00546956" w:rsidRDefault="00744715">
      <w:pPr>
        <w:spacing w:line="360" w:lineRule="auto"/>
        <w:ind w:firstLine="482"/>
        <w:jc w:val="left"/>
        <w:rPr>
          <w:sz w:val="24"/>
        </w:rPr>
      </w:pPr>
      <w:r>
        <w:rPr>
          <w:rFonts w:hint="eastAsia"/>
          <w:sz w:val="24"/>
        </w:rPr>
        <w:t>目标</w:t>
      </w:r>
      <w:r>
        <w:rPr>
          <w:rFonts w:hint="eastAsia"/>
          <w:sz w:val="24"/>
        </w:rPr>
        <w:t>2</w:t>
      </w:r>
      <w:r>
        <w:rPr>
          <w:sz w:val="24"/>
        </w:rPr>
        <w:t>.</w:t>
      </w:r>
      <w:r>
        <w:rPr>
          <w:rFonts w:hint="eastAsia"/>
        </w:rPr>
        <w:t xml:space="preserve"> </w:t>
      </w:r>
      <w:r>
        <w:rPr>
          <w:rFonts w:hint="eastAsia"/>
          <w:sz w:val="24"/>
        </w:rPr>
        <w:t>能</w:t>
      </w:r>
      <w:r>
        <w:rPr>
          <w:rFonts w:hint="eastAsia"/>
          <w:sz w:val="24"/>
        </w:rPr>
        <w:t>够熟悉使用摄像机以及维护</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3</w:t>
      </w:r>
      <w:r>
        <w:rPr>
          <w:sz w:val="24"/>
        </w:rPr>
        <w:t xml:space="preserve">. </w:t>
      </w:r>
      <w:r>
        <w:rPr>
          <w:rFonts w:hint="eastAsia"/>
          <w:sz w:val="24"/>
        </w:rPr>
        <w:t>能</w:t>
      </w:r>
      <w:r>
        <w:rPr>
          <w:rFonts w:hint="eastAsia"/>
          <w:sz w:val="24"/>
        </w:rPr>
        <w:t>够熟悉电视画面的造型与构成元素</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sz w:val="24"/>
        </w:rPr>
        <w:t>能</w:t>
      </w:r>
      <w:r>
        <w:rPr>
          <w:rFonts w:hint="eastAsia"/>
          <w:sz w:val="24"/>
        </w:rPr>
        <w:t>够熟悉固定与运动摄像的理论要点以及方法</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5</w:t>
      </w:r>
      <w:r>
        <w:rPr>
          <w:sz w:val="24"/>
        </w:rPr>
        <w:t>.</w:t>
      </w:r>
      <w:r>
        <w:rPr>
          <w:rFonts w:hint="eastAsia"/>
          <w:sz w:val="24"/>
        </w:rPr>
        <w:t xml:space="preserve"> </w:t>
      </w:r>
      <w:r>
        <w:rPr>
          <w:rFonts w:hint="eastAsia"/>
          <w:sz w:val="24"/>
        </w:rPr>
        <w:t>能够熟悉电视场面调度以及微电影创作。</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rPr>
        <w:t>1</w:t>
      </w:r>
      <w:r>
        <w:rPr>
          <w:color w:val="000000"/>
          <w:sz w:val="24"/>
        </w:rPr>
        <w:t>-</w:t>
      </w:r>
      <w:r>
        <w:rPr>
          <w:rFonts w:hint="eastAsia"/>
          <w:color w:val="000000"/>
          <w:sz w:val="24"/>
        </w:rPr>
        <w:t>3</w:t>
      </w:r>
      <w:r>
        <w:rPr>
          <w:color w:val="000000"/>
          <w:sz w:val="24"/>
        </w:rPr>
        <w:t>、毕业要求</w:t>
      </w:r>
      <w:r>
        <w:rPr>
          <w:rFonts w:hint="eastAsia"/>
          <w:color w:val="000000"/>
          <w:sz w:val="24"/>
        </w:rPr>
        <w:t>5</w:t>
      </w:r>
      <w:r>
        <w:rPr>
          <w:color w:val="000000"/>
          <w:sz w:val="24"/>
        </w:rPr>
        <w:t>-</w:t>
      </w:r>
      <w:r>
        <w:rPr>
          <w:rFonts w:hint="eastAsia"/>
          <w:color w:val="000000"/>
          <w:sz w:val="24"/>
        </w:rPr>
        <w:t>1</w:t>
      </w:r>
      <w:r>
        <w:rPr>
          <w:color w:val="000000"/>
          <w:sz w:val="24"/>
        </w:rPr>
        <w:t>、毕业要求</w:t>
      </w:r>
      <w:r>
        <w:rPr>
          <w:rFonts w:hint="eastAsia"/>
          <w:color w:val="000000"/>
          <w:sz w:val="24"/>
        </w:rPr>
        <w:t>10</w:t>
      </w:r>
      <w:r>
        <w:rPr>
          <w:color w:val="000000"/>
          <w:sz w:val="24"/>
        </w:rPr>
        <w:t>-</w:t>
      </w:r>
      <w:r>
        <w:rPr>
          <w:rFonts w:hint="eastAsia"/>
          <w:color w:val="000000"/>
          <w:sz w:val="24"/>
        </w:rPr>
        <w:t>1</w:t>
      </w:r>
      <w:r>
        <w:rPr>
          <w:rFonts w:hint="eastAsia"/>
          <w:color w:val="000000"/>
          <w:sz w:val="24"/>
        </w:rPr>
        <w:t>，对应关系如表所示。</w:t>
      </w:r>
    </w:p>
    <w:p w:rsidR="00546956" w:rsidRDefault="00546956">
      <w:pPr>
        <w:spacing w:line="360" w:lineRule="auto"/>
        <w:rPr>
          <w:color w:val="000000"/>
          <w:sz w:val="24"/>
        </w:rPr>
      </w:pP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1</w:t>
            </w:r>
            <w:r>
              <w:rPr>
                <w:rFonts w:ascii="宋体" w:hAnsi="宋体"/>
                <w:szCs w:val="21"/>
              </w:rPr>
              <w:t>-</w:t>
            </w:r>
            <w:r>
              <w:rPr>
                <w:rFonts w:ascii="宋体" w:hAnsi="宋体" w:hint="eastAsia"/>
                <w:szCs w:val="21"/>
              </w:rPr>
              <w:t>3</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5</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lastRenderedPageBreak/>
              <w:t>毕业要求</w:t>
            </w:r>
            <w:r>
              <w:rPr>
                <w:rFonts w:ascii="宋体" w:hAnsi="宋体" w:hint="eastAsia"/>
                <w:szCs w:val="21"/>
              </w:rPr>
              <w:t>10</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200" w:firstLine="482"/>
        <w:rPr>
          <w:sz w:val="24"/>
        </w:rPr>
      </w:pPr>
      <w:r>
        <w:rPr>
          <w:rFonts w:hint="eastAsia"/>
          <w:b/>
          <w:sz w:val="24"/>
        </w:rPr>
        <w:t>（一）</w:t>
      </w:r>
      <w:r>
        <w:rPr>
          <w:rFonts w:ascii="宋体" w:hAnsi="宋体" w:cs="宋体" w:hint="eastAsia"/>
          <w:color w:val="000000"/>
          <w:sz w:val="24"/>
        </w:rPr>
        <w:t>摄像基础知识</w:t>
      </w:r>
    </w:p>
    <w:p w:rsidR="00546956" w:rsidRDefault="00744715">
      <w:pPr>
        <w:spacing w:line="360" w:lineRule="auto"/>
        <w:ind w:firstLineChars="200" w:firstLine="480"/>
        <w:rPr>
          <w:sz w:val="24"/>
        </w:rPr>
      </w:pPr>
      <w:r>
        <w:rPr>
          <w:sz w:val="24"/>
        </w:rPr>
        <w:t>1.</w:t>
      </w:r>
      <w:r>
        <w:rPr>
          <w:rFonts w:ascii="宋体" w:hAnsi="宋体" w:cs="宋体" w:hint="eastAsia"/>
          <w:color w:val="000000"/>
          <w:sz w:val="24"/>
        </w:rPr>
        <w:t>教学内容</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w:t>
      </w:r>
      <w:r>
        <w:rPr>
          <w:rFonts w:ascii="宋体" w:hAnsi="宋体" w:cs="宋体"/>
          <w:color w:val="000000"/>
          <w:sz w:val="24"/>
        </w:rPr>
        <w:t>摄</w:t>
      </w:r>
      <w:r>
        <w:rPr>
          <w:rFonts w:ascii="宋体" w:hAnsi="宋体" w:cs="宋体" w:hint="eastAsia"/>
          <w:color w:val="000000"/>
          <w:sz w:val="24"/>
        </w:rPr>
        <w:t>像</w:t>
      </w:r>
      <w:r>
        <w:rPr>
          <w:rFonts w:ascii="宋体" w:hAnsi="宋体" w:cs="宋体"/>
          <w:color w:val="000000"/>
          <w:sz w:val="24"/>
        </w:rPr>
        <w:t>发展简史</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摄像</w:t>
      </w:r>
      <w:r>
        <w:rPr>
          <w:rFonts w:ascii="宋体" w:hAnsi="宋体" w:cs="宋体"/>
          <w:color w:val="000000"/>
          <w:sz w:val="24"/>
        </w:rPr>
        <w:t>机的</w:t>
      </w:r>
      <w:r>
        <w:rPr>
          <w:rFonts w:ascii="宋体" w:hAnsi="宋体" w:cs="宋体" w:hint="eastAsia"/>
          <w:color w:val="000000"/>
          <w:sz w:val="24"/>
        </w:rPr>
        <w:t>种类</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视频</w:t>
      </w:r>
      <w:r>
        <w:rPr>
          <w:rFonts w:ascii="宋体" w:hAnsi="宋体" w:cs="宋体"/>
          <w:color w:val="000000"/>
          <w:sz w:val="24"/>
        </w:rPr>
        <w:t>基础知识</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rFonts w:ascii="宋体" w:hAnsi="宋体" w:cs="宋体"/>
          <w:color w:val="000000"/>
          <w:sz w:val="24"/>
        </w:rPr>
      </w:pPr>
      <w:r>
        <w:rPr>
          <w:sz w:val="24"/>
        </w:rPr>
        <w:t>（</w:t>
      </w:r>
      <w:r>
        <w:rPr>
          <w:sz w:val="24"/>
        </w:rPr>
        <w:t>1</w:t>
      </w:r>
      <w:r>
        <w:rPr>
          <w:sz w:val="24"/>
        </w:rPr>
        <w:t>）</w:t>
      </w:r>
      <w:r>
        <w:rPr>
          <w:rFonts w:hint="eastAsia"/>
          <w:sz w:val="24"/>
        </w:rPr>
        <w:t>掌握</w:t>
      </w:r>
      <w:r>
        <w:rPr>
          <w:rFonts w:ascii="宋体" w:hAnsi="宋体" w:cs="宋体"/>
          <w:color w:val="000000"/>
          <w:sz w:val="24"/>
        </w:rPr>
        <w:t>摄</w:t>
      </w:r>
      <w:r>
        <w:rPr>
          <w:rFonts w:ascii="宋体" w:hAnsi="宋体" w:cs="宋体" w:hint="eastAsia"/>
          <w:color w:val="000000"/>
          <w:sz w:val="24"/>
        </w:rPr>
        <w:t>像</w:t>
      </w:r>
      <w:r>
        <w:rPr>
          <w:rFonts w:ascii="宋体" w:hAnsi="宋体" w:cs="宋体"/>
          <w:color w:val="000000"/>
          <w:sz w:val="24"/>
        </w:rPr>
        <w:t>发展简史</w:t>
      </w:r>
    </w:p>
    <w:p w:rsidR="00546956" w:rsidRDefault="00744715">
      <w:pPr>
        <w:spacing w:line="360" w:lineRule="auto"/>
        <w:ind w:firstLineChars="200" w:firstLine="480"/>
        <w:rPr>
          <w:rFonts w:ascii="宋体" w:hAnsi="宋体" w:cs="宋体"/>
          <w:color w:val="000000"/>
          <w:sz w:val="24"/>
        </w:rPr>
      </w:pPr>
      <w:r>
        <w:rPr>
          <w:sz w:val="24"/>
        </w:rPr>
        <w:t>（</w:t>
      </w:r>
      <w:r>
        <w:rPr>
          <w:sz w:val="24"/>
        </w:rPr>
        <w:t>2</w:t>
      </w:r>
      <w:r>
        <w:rPr>
          <w:sz w:val="24"/>
        </w:rPr>
        <w:t>）</w:t>
      </w:r>
      <w:r>
        <w:rPr>
          <w:rFonts w:hint="eastAsia"/>
          <w:sz w:val="24"/>
        </w:rPr>
        <w:t>掌握</w:t>
      </w:r>
      <w:r>
        <w:rPr>
          <w:rFonts w:ascii="宋体" w:hAnsi="宋体" w:cs="宋体" w:hint="eastAsia"/>
          <w:color w:val="000000"/>
          <w:sz w:val="24"/>
        </w:rPr>
        <w:t>摄像</w:t>
      </w:r>
      <w:r>
        <w:rPr>
          <w:rFonts w:ascii="宋体" w:hAnsi="宋体" w:cs="宋体"/>
          <w:color w:val="000000"/>
          <w:sz w:val="24"/>
        </w:rPr>
        <w:t>机的</w:t>
      </w:r>
      <w:r>
        <w:rPr>
          <w:rFonts w:ascii="宋体" w:hAnsi="宋体" w:cs="宋体" w:hint="eastAsia"/>
          <w:color w:val="000000"/>
          <w:sz w:val="24"/>
        </w:rPr>
        <w:t>种类</w:t>
      </w:r>
    </w:p>
    <w:p w:rsidR="00546956" w:rsidRDefault="00744715">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r>
        <w:rPr>
          <w:rFonts w:hint="eastAsia"/>
          <w:sz w:val="24"/>
        </w:rPr>
        <w:t>掌握</w:t>
      </w:r>
      <w:r>
        <w:rPr>
          <w:rFonts w:ascii="宋体" w:hAnsi="宋体" w:cs="宋体" w:hint="eastAsia"/>
          <w:color w:val="000000"/>
          <w:sz w:val="24"/>
        </w:rPr>
        <w:t>视频</w:t>
      </w:r>
      <w:r>
        <w:rPr>
          <w:rFonts w:ascii="宋体" w:hAnsi="宋体" w:cs="宋体"/>
          <w:color w:val="000000"/>
          <w:sz w:val="24"/>
        </w:rPr>
        <w:t>基础知识</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color w:val="000000"/>
          <w:sz w:val="24"/>
        </w:rPr>
        <w:t>摄像</w:t>
      </w:r>
      <w:r>
        <w:rPr>
          <w:rFonts w:ascii="宋体" w:hAnsi="宋体" w:cs="宋体"/>
          <w:color w:val="000000"/>
          <w:sz w:val="24"/>
        </w:rPr>
        <w:t>机的</w:t>
      </w:r>
      <w:r>
        <w:rPr>
          <w:rFonts w:ascii="宋体" w:hAnsi="宋体" w:cs="宋体" w:hint="eastAsia"/>
          <w:color w:val="000000"/>
          <w:sz w:val="24"/>
        </w:rPr>
        <w:t>种类</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cs="宋体" w:hint="eastAsia"/>
          <w:color w:val="000000"/>
          <w:sz w:val="24"/>
        </w:rPr>
        <w:t>视频</w:t>
      </w:r>
      <w:r>
        <w:rPr>
          <w:rFonts w:ascii="宋体" w:hAnsi="宋体" w:cs="宋体"/>
          <w:color w:val="000000"/>
          <w:sz w:val="24"/>
        </w:rPr>
        <w:t>基础知识</w:t>
      </w:r>
    </w:p>
    <w:p w:rsidR="00546956" w:rsidRDefault="00744715">
      <w:pPr>
        <w:autoSpaceDE w:val="0"/>
        <w:autoSpaceDN w:val="0"/>
        <w:adjustRightInd w:val="0"/>
        <w:spacing w:line="440" w:lineRule="exact"/>
        <w:ind w:firstLineChars="200" w:firstLine="482"/>
        <w:rPr>
          <w:rFonts w:ascii="宋体" w:hAnsi="宋体" w:cs="宋体"/>
          <w:color w:val="000000"/>
          <w:sz w:val="24"/>
        </w:rPr>
      </w:pPr>
      <w:r>
        <w:rPr>
          <w:rFonts w:hint="eastAsia"/>
          <w:b/>
          <w:sz w:val="24"/>
        </w:rPr>
        <w:t>（</w:t>
      </w:r>
      <w:r>
        <w:rPr>
          <w:b/>
          <w:sz w:val="24"/>
        </w:rPr>
        <w:t>二</w:t>
      </w:r>
      <w:r>
        <w:rPr>
          <w:rFonts w:hint="eastAsia"/>
          <w:b/>
          <w:sz w:val="24"/>
        </w:rPr>
        <w:t>）</w:t>
      </w:r>
      <w:r>
        <w:rPr>
          <w:b/>
          <w:sz w:val="24"/>
        </w:rPr>
        <w:t xml:space="preserve">  </w:t>
      </w:r>
      <w:r>
        <w:rPr>
          <w:rFonts w:ascii="宋体" w:hAnsi="宋体" w:cs="宋体" w:hint="eastAsia"/>
          <w:color w:val="000000"/>
          <w:sz w:val="24"/>
        </w:rPr>
        <w:t>摄像</w:t>
      </w:r>
      <w:r>
        <w:rPr>
          <w:rFonts w:ascii="宋体" w:hAnsi="宋体" w:cs="宋体"/>
          <w:color w:val="000000"/>
          <w:sz w:val="24"/>
        </w:rPr>
        <w:t>机的</w:t>
      </w:r>
      <w:r>
        <w:rPr>
          <w:rFonts w:ascii="宋体" w:hAnsi="宋体" w:cs="宋体" w:hint="eastAsia"/>
          <w:color w:val="000000"/>
          <w:sz w:val="24"/>
        </w:rPr>
        <w:t>操作</w:t>
      </w:r>
      <w:r>
        <w:rPr>
          <w:rFonts w:ascii="宋体" w:hAnsi="宋体" w:cs="宋体"/>
          <w:color w:val="000000"/>
          <w:sz w:val="24"/>
        </w:rPr>
        <w:t>使用</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jc w:val="left"/>
        <w:rPr>
          <w:sz w:val="24"/>
        </w:rPr>
      </w:pPr>
      <w:r>
        <w:rPr>
          <w:sz w:val="24"/>
        </w:rPr>
        <w:t>（</w:t>
      </w:r>
      <w:r>
        <w:rPr>
          <w:sz w:val="24"/>
        </w:rPr>
        <w:t>1</w:t>
      </w:r>
      <w:r>
        <w:rPr>
          <w:sz w:val="24"/>
        </w:rPr>
        <w:t>）</w:t>
      </w:r>
      <w:r>
        <w:rPr>
          <w:rFonts w:ascii="宋体" w:hAnsi="宋体" w:cs="宋体" w:hint="eastAsia"/>
          <w:color w:val="000000"/>
          <w:sz w:val="24"/>
        </w:rPr>
        <w:t>摄像</w:t>
      </w:r>
      <w:r>
        <w:rPr>
          <w:rFonts w:ascii="宋体" w:hAnsi="宋体" w:cs="宋体"/>
          <w:color w:val="000000"/>
          <w:sz w:val="24"/>
        </w:rPr>
        <w:t>机的</w:t>
      </w:r>
      <w:r>
        <w:rPr>
          <w:rFonts w:ascii="宋体" w:hAnsi="宋体" w:cs="宋体" w:hint="eastAsia"/>
          <w:color w:val="000000"/>
          <w:sz w:val="24"/>
        </w:rPr>
        <w:t>操作</w:t>
      </w:r>
      <w:r>
        <w:rPr>
          <w:rFonts w:ascii="宋体" w:hAnsi="宋体" w:cs="宋体"/>
          <w:color w:val="000000"/>
          <w:sz w:val="24"/>
        </w:rPr>
        <w:t>使用</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cs="宋体" w:hint="eastAsia"/>
          <w:color w:val="000000"/>
          <w:sz w:val="24"/>
        </w:rPr>
        <w:t>摄像</w:t>
      </w:r>
      <w:r>
        <w:rPr>
          <w:rFonts w:ascii="宋体" w:hAnsi="宋体" w:cs="宋体"/>
          <w:color w:val="000000"/>
          <w:sz w:val="24"/>
        </w:rPr>
        <w:t>机的</w:t>
      </w:r>
      <w:r>
        <w:rPr>
          <w:rFonts w:ascii="宋体" w:hAnsi="宋体" w:cs="宋体" w:hint="eastAsia"/>
          <w:color w:val="000000"/>
          <w:sz w:val="24"/>
        </w:rPr>
        <w:t>操作</w:t>
      </w:r>
      <w:r>
        <w:rPr>
          <w:rFonts w:ascii="宋体" w:hAnsi="宋体" w:cs="宋体"/>
          <w:color w:val="000000"/>
          <w:sz w:val="24"/>
        </w:rPr>
        <w:t>使用</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cs="宋体" w:hint="eastAsia"/>
          <w:color w:val="000000"/>
          <w:sz w:val="24"/>
        </w:rPr>
        <w:t>摄像</w:t>
      </w:r>
      <w:r>
        <w:rPr>
          <w:rFonts w:ascii="宋体" w:hAnsi="宋体" w:cs="宋体"/>
          <w:color w:val="000000"/>
          <w:sz w:val="24"/>
        </w:rPr>
        <w:t>机的</w:t>
      </w:r>
      <w:r>
        <w:rPr>
          <w:rFonts w:ascii="宋体" w:hAnsi="宋体" w:cs="宋体" w:hint="eastAsia"/>
          <w:color w:val="000000"/>
          <w:sz w:val="24"/>
        </w:rPr>
        <w:t>操作</w:t>
      </w:r>
      <w:r>
        <w:rPr>
          <w:rFonts w:ascii="宋体" w:hAnsi="宋体" w:cs="宋体"/>
          <w:color w:val="000000"/>
          <w:sz w:val="24"/>
        </w:rPr>
        <w:t>使用</w:t>
      </w:r>
    </w:p>
    <w:p w:rsidR="00546956" w:rsidRDefault="00744715">
      <w:pPr>
        <w:autoSpaceDE w:val="0"/>
        <w:autoSpaceDN w:val="0"/>
        <w:adjustRightInd w:val="0"/>
        <w:spacing w:line="440" w:lineRule="exact"/>
        <w:ind w:firstLineChars="200" w:firstLine="482"/>
        <w:rPr>
          <w:rFonts w:ascii="宋体" w:hAnsi="宋体" w:cs="宋体"/>
          <w:color w:val="000000"/>
          <w:sz w:val="24"/>
        </w:rPr>
      </w:pPr>
      <w:r>
        <w:rPr>
          <w:rFonts w:hint="eastAsia"/>
          <w:b/>
          <w:sz w:val="24"/>
        </w:rPr>
        <w:t>（</w:t>
      </w:r>
      <w:r>
        <w:rPr>
          <w:rFonts w:hint="eastAsia"/>
          <w:b/>
          <w:sz w:val="24"/>
        </w:rPr>
        <w:t>三</w:t>
      </w:r>
      <w:r>
        <w:rPr>
          <w:rFonts w:hint="eastAsia"/>
          <w:b/>
          <w:sz w:val="24"/>
        </w:rPr>
        <w:t>）</w:t>
      </w:r>
      <w:r>
        <w:rPr>
          <w:b/>
          <w:sz w:val="24"/>
        </w:rPr>
        <w:t xml:space="preserve">  </w:t>
      </w:r>
      <w:r>
        <w:rPr>
          <w:rFonts w:ascii="宋体" w:hAnsi="宋体" w:cs="宋体" w:hint="eastAsia"/>
          <w:color w:val="000000"/>
          <w:sz w:val="24"/>
        </w:rPr>
        <w:t>电视画面构成要素</w:t>
      </w:r>
    </w:p>
    <w:p w:rsidR="00546956" w:rsidRDefault="00744715">
      <w:pPr>
        <w:spacing w:line="360" w:lineRule="auto"/>
        <w:ind w:firstLineChars="200" w:firstLine="480"/>
        <w:rPr>
          <w:sz w:val="24"/>
        </w:rPr>
      </w:pPr>
      <w:r>
        <w:rPr>
          <w:sz w:val="24"/>
        </w:rPr>
        <w:t>1.</w:t>
      </w:r>
      <w:r>
        <w:rPr>
          <w:sz w:val="24"/>
        </w:rPr>
        <w:t>教学内容</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电视</w:t>
      </w:r>
      <w:r>
        <w:rPr>
          <w:rFonts w:ascii="宋体" w:hAnsi="宋体" w:cs="宋体"/>
          <w:color w:val="000000"/>
          <w:sz w:val="24"/>
        </w:rPr>
        <w:t>画面的</w:t>
      </w:r>
      <w:r>
        <w:rPr>
          <w:rFonts w:ascii="宋体" w:hAnsi="宋体" w:cs="宋体" w:hint="eastAsia"/>
          <w:color w:val="000000"/>
          <w:sz w:val="24"/>
        </w:rPr>
        <w:t>构成</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电视画面构图的元素</w:t>
      </w:r>
    </w:p>
    <w:p w:rsidR="00546956" w:rsidRDefault="00744715">
      <w:pPr>
        <w:autoSpaceDE w:val="0"/>
        <w:autoSpaceDN w:val="0"/>
        <w:adjustRightInd w:val="0"/>
        <w:spacing w:line="440" w:lineRule="exact"/>
        <w:ind w:firstLineChars="200" w:firstLine="480"/>
        <w:rPr>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声音的构成</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sz w:val="24"/>
        </w:rPr>
        <w:t>（</w:t>
      </w:r>
      <w:r>
        <w:rPr>
          <w:sz w:val="24"/>
        </w:rPr>
        <w:t>1</w:t>
      </w:r>
      <w:r>
        <w:rPr>
          <w:sz w:val="24"/>
        </w:rPr>
        <w:t>）</w:t>
      </w:r>
      <w:r>
        <w:rPr>
          <w:rFonts w:hint="eastAsia"/>
          <w:sz w:val="24"/>
        </w:rPr>
        <w:t>理解</w:t>
      </w:r>
      <w:r>
        <w:rPr>
          <w:rFonts w:ascii="宋体" w:hAnsi="宋体" w:cs="宋体" w:hint="eastAsia"/>
          <w:color w:val="000000"/>
          <w:sz w:val="24"/>
        </w:rPr>
        <w:t>电视</w:t>
      </w:r>
      <w:r>
        <w:rPr>
          <w:rFonts w:ascii="宋体" w:hAnsi="宋体" w:cs="宋体"/>
          <w:color w:val="000000"/>
          <w:sz w:val="24"/>
        </w:rPr>
        <w:t>画面的</w:t>
      </w:r>
      <w:r>
        <w:rPr>
          <w:rFonts w:ascii="宋体" w:hAnsi="宋体" w:cs="宋体" w:hint="eastAsia"/>
          <w:color w:val="000000"/>
          <w:sz w:val="24"/>
        </w:rPr>
        <w:t>构成</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sz w:val="24"/>
        </w:rPr>
        <w:t>（</w:t>
      </w:r>
      <w:r>
        <w:rPr>
          <w:sz w:val="24"/>
        </w:rPr>
        <w:t>2</w:t>
      </w:r>
      <w:r>
        <w:rPr>
          <w:sz w:val="24"/>
        </w:rPr>
        <w:t>）</w:t>
      </w:r>
      <w:r>
        <w:rPr>
          <w:rFonts w:hint="eastAsia"/>
          <w:sz w:val="24"/>
        </w:rPr>
        <w:t>理解</w:t>
      </w:r>
      <w:r>
        <w:rPr>
          <w:rFonts w:ascii="宋体" w:hAnsi="宋体" w:cs="宋体" w:hint="eastAsia"/>
          <w:color w:val="000000"/>
          <w:sz w:val="24"/>
        </w:rPr>
        <w:t>电视画面构图的元素</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）理解</w:t>
      </w:r>
      <w:r>
        <w:rPr>
          <w:rFonts w:ascii="宋体" w:hAnsi="宋体" w:cs="宋体" w:hint="eastAsia"/>
          <w:color w:val="000000"/>
          <w:sz w:val="24"/>
        </w:rPr>
        <w:t>声音的构成</w:t>
      </w:r>
    </w:p>
    <w:p w:rsidR="00546956" w:rsidRDefault="00744715">
      <w:pPr>
        <w:spacing w:line="360" w:lineRule="auto"/>
        <w:ind w:firstLineChars="200" w:firstLine="480"/>
        <w:rPr>
          <w:color w:val="000000"/>
          <w:sz w:val="24"/>
        </w:rPr>
      </w:pPr>
      <w:r>
        <w:rPr>
          <w:color w:val="000000"/>
          <w:sz w:val="24"/>
        </w:rPr>
        <w:lastRenderedPageBreak/>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color w:val="000000"/>
          <w:sz w:val="24"/>
        </w:rPr>
        <w:t>（</w:t>
      </w:r>
      <w:r>
        <w:rPr>
          <w:color w:val="000000"/>
          <w:sz w:val="24"/>
        </w:rPr>
        <w:t>1</w:t>
      </w:r>
      <w:r>
        <w:rPr>
          <w:color w:val="000000"/>
          <w:sz w:val="24"/>
        </w:rPr>
        <w:t>）</w:t>
      </w:r>
      <w:r>
        <w:rPr>
          <w:rFonts w:ascii="宋体" w:hAnsi="宋体" w:cs="宋体" w:hint="eastAsia"/>
          <w:color w:val="000000"/>
          <w:sz w:val="24"/>
        </w:rPr>
        <w:t>电视画面构图的元素</w:t>
      </w:r>
    </w:p>
    <w:p w:rsidR="00546956" w:rsidRDefault="00744715">
      <w:pPr>
        <w:autoSpaceDE w:val="0"/>
        <w:autoSpaceDN w:val="0"/>
        <w:adjustRightInd w:val="0"/>
        <w:spacing w:line="440" w:lineRule="exact"/>
        <w:ind w:firstLineChars="200" w:firstLine="482"/>
        <w:rPr>
          <w:rFonts w:ascii="宋体" w:hAnsi="宋体" w:cs="宋体"/>
          <w:color w:val="000000"/>
          <w:sz w:val="24"/>
        </w:rPr>
      </w:pPr>
      <w:r>
        <w:rPr>
          <w:rFonts w:hint="eastAsia"/>
          <w:b/>
          <w:sz w:val="24"/>
        </w:rPr>
        <w:t>（</w:t>
      </w:r>
      <w:r>
        <w:rPr>
          <w:rFonts w:hint="eastAsia"/>
          <w:b/>
          <w:sz w:val="24"/>
        </w:rPr>
        <w:t>四</w:t>
      </w:r>
      <w:r>
        <w:rPr>
          <w:rFonts w:hint="eastAsia"/>
          <w:b/>
          <w:sz w:val="24"/>
        </w:rPr>
        <w:t>）</w:t>
      </w:r>
      <w:r>
        <w:rPr>
          <w:b/>
          <w:sz w:val="24"/>
        </w:rPr>
        <w:t xml:space="preserve"> </w:t>
      </w:r>
      <w:r>
        <w:rPr>
          <w:rFonts w:ascii="宋体" w:hAnsi="宋体" w:cs="宋体" w:hint="eastAsia"/>
          <w:color w:val="000000"/>
          <w:sz w:val="24"/>
        </w:rPr>
        <w:t>电视摄像造型元素</w:t>
      </w:r>
    </w:p>
    <w:p w:rsidR="00546956" w:rsidRDefault="00744715">
      <w:pPr>
        <w:spacing w:line="360" w:lineRule="auto"/>
        <w:ind w:firstLineChars="200" w:firstLine="480"/>
        <w:rPr>
          <w:sz w:val="24"/>
        </w:rPr>
      </w:pPr>
      <w:r>
        <w:rPr>
          <w:sz w:val="24"/>
        </w:rPr>
        <w:t>1.</w:t>
      </w:r>
      <w:r>
        <w:rPr>
          <w:sz w:val="24"/>
        </w:rPr>
        <w:t>教学内容</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w:t>
      </w:r>
      <w:r>
        <w:rPr>
          <w:rFonts w:ascii="宋体" w:hAnsi="宋体" w:cs="宋体"/>
          <w:color w:val="000000"/>
          <w:sz w:val="24"/>
        </w:rPr>
        <w:t>电视画面的</w:t>
      </w:r>
      <w:r>
        <w:rPr>
          <w:rFonts w:ascii="宋体" w:hAnsi="宋体" w:cs="宋体" w:hint="eastAsia"/>
          <w:color w:val="000000"/>
          <w:sz w:val="24"/>
        </w:rPr>
        <w:t>拍摄距离</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w:t>
      </w:r>
      <w:r>
        <w:rPr>
          <w:rFonts w:ascii="宋体" w:hAnsi="宋体" w:cs="宋体"/>
          <w:color w:val="000000"/>
          <w:sz w:val="24"/>
        </w:rPr>
        <w:t>电视画面的</w:t>
      </w:r>
      <w:r>
        <w:rPr>
          <w:rFonts w:ascii="宋体" w:hAnsi="宋体" w:cs="宋体" w:hint="eastAsia"/>
          <w:color w:val="000000"/>
          <w:sz w:val="24"/>
        </w:rPr>
        <w:t>拍摄</w:t>
      </w:r>
      <w:r>
        <w:rPr>
          <w:rFonts w:ascii="宋体" w:hAnsi="宋体" w:cs="宋体"/>
          <w:color w:val="000000"/>
          <w:sz w:val="24"/>
        </w:rPr>
        <w:t>方向</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r>
        <w:rPr>
          <w:rFonts w:ascii="宋体" w:hAnsi="宋体" w:cs="宋体"/>
          <w:color w:val="000000"/>
          <w:sz w:val="24"/>
        </w:rPr>
        <w:t>电视画面的</w:t>
      </w:r>
      <w:r>
        <w:rPr>
          <w:rFonts w:ascii="宋体" w:hAnsi="宋体" w:cs="宋体" w:hint="eastAsia"/>
          <w:color w:val="000000"/>
          <w:sz w:val="24"/>
        </w:rPr>
        <w:t>拍摄</w:t>
      </w:r>
      <w:r>
        <w:rPr>
          <w:rFonts w:ascii="宋体" w:hAnsi="宋体" w:cs="宋体"/>
          <w:color w:val="000000"/>
          <w:sz w:val="24"/>
        </w:rPr>
        <w:t>角度</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熟悉</w:t>
      </w:r>
      <w:r>
        <w:rPr>
          <w:rFonts w:ascii="宋体" w:hAnsi="宋体" w:cs="宋体"/>
          <w:color w:val="000000"/>
          <w:sz w:val="24"/>
        </w:rPr>
        <w:t>电视画面的</w:t>
      </w:r>
      <w:r>
        <w:rPr>
          <w:rFonts w:ascii="宋体" w:hAnsi="宋体" w:cs="宋体" w:hint="eastAsia"/>
          <w:color w:val="000000"/>
          <w:sz w:val="24"/>
        </w:rPr>
        <w:t>拍摄距离</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sz w:val="24"/>
        </w:rPr>
        <w:t>（</w:t>
      </w:r>
      <w:r>
        <w:rPr>
          <w:sz w:val="24"/>
        </w:rPr>
        <w:t>2</w:t>
      </w:r>
      <w:r>
        <w:rPr>
          <w:sz w:val="24"/>
        </w:rPr>
        <w:t>）</w:t>
      </w:r>
      <w:r>
        <w:rPr>
          <w:rFonts w:hint="eastAsia"/>
          <w:sz w:val="24"/>
        </w:rPr>
        <w:t>熟悉</w:t>
      </w:r>
      <w:r>
        <w:rPr>
          <w:rFonts w:ascii="宋体" w:hAnsi="宋体" w:cs="宋体"/>
          <w:color w:val="000000"/>
          <w:sz w:val="24"/>
        </w:rPr>
        <w:t>电视画面的</w:t>
      </w:r>
      <w:r>
        <w:rPr>
          <w:rFonts w:ascii="宋体" w:hAnsi="宋体" w:cs="宋体" w:hint="eastAsia"/>
          <w:color w:val="000000"/>
          <w:sz w:val="24"/>
        </w:rPr>
        <w:t>拍摄</w:t>
      </w:r>
      <w:r>
        <w:rPr>
          <w:rFonts w:ascii="宋体" w:hAnsi="宋体" w:cs="宋体"/>
          <w:color w:val="000000"/>
          <w:sz w:val="24"/>
        </w:rPr>
        <w:t>方向</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）熟悉</w:t>
      </w:r>
      <w:r>
        <w:rPr>
          <w:rFonts w:ascii="宋体" w:hAnsi="宋体" w:cs="宋体"/>
          <w:color w:val="000000"/>
          <w:sz w:val="24"/>
        </w:rPr>
        <w:t>电视画面的</w:t>
      </w:r>
      <w:r>
        <w:rPr>
          <w:rFonts w:ascii="宋体" w:hAnsi="宋体" w:cs="宋体" w:hint="eastAsia"/>
          <w:color w:val="000000"/>
          <w:sz w:val="24"/>
        </w:rPr>
        <w:t>拍摄</w:t>
      </w:r>
      <w:r>
        <w:rPr>
          <w:rFonts w:ascii="宋体" w:hAnsi="宋体" w:cs="宋体"/>
          <w:color w:val="000000"/>
          <w:sz w:val="24"/>
        </w:rPr>
        <w:t>角度</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cs="宋体"/>
          <w:color w:val="000000"/>
          <w:sz w:val="24"/>
        </w:rPr>
        <w:t>电视画面的</w:t>
      </w:r>
      <w:r>
        <w:rPr>
          <w:rFonts w:ascii="宋体" w:hAnsi="宋体" w:cs="宋体" w:hint="eastAsia"/>
          <w:color w:val="000000"/>
          <w:sz w:val="24"/>
        </w:rPr>
        <w:t>拍摄</w:t>
      </w:r>
      <w:r>
        <w:rPr>
          <w:rFonts w:ascii="宋体" w:hAnsi="宋体" w:cs="宋体"/>
          <w:color w:val="000000"/>
          <w:sz w:val="24"/>
        </w:rPr>
        <w:t>方向</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ascii="宋体" w:hAnsi="宋体" w:cs="宋体"/>
          <w:color w:val="000000"/>
          <w:sz w:val="24"/>
        </w:rPr>
        <w:t>电视画面的</w:t>
      </w:r>
      <w:r>
        <w:rPr>
          <w:rFonts w:ascii="宋体" w:hAnsi="宋体" w:cs="宋体" w:hint="eastAsia"/>
          <w:color w:val="000000"/>
          <w:sz w:val="24"/>
        </w:rPr>
        <w:t>拍摄</w:t>
      </w:r>
      <w:r>
        <w:rPr>
          <w:rFonts w:ascii="宋体" w:hAnsi="宋体" w:cs="宋体"/>
          <w:color w:val="000000"/>
          <w:sz w:val="24"/>
        </w:rPr>
        <w:t>角度</w:t>
      </w:r>
    </w:p>
    <w:p w:rsidR="00546956" w:rsidRDefault="00744715">
      <w:pPr>
        <w:autoSpaceDE w:val="0"/>
        <w:autoSpaceDN w:val="0"/>
        <w:adjustRightInd w:val="0"/>
        <w:spacing w:line="440" w:lineRule="exact"/>
        <w:ind w:firstLineChars="200" w:firstLine="482"/>
        <w:rPr>
          <w:rFonts w:ascii="宋体" w:hAnsi="宋体" w:cs="宋体"/>
          <w:color w:val="000000"/>
          <w:sz w:val="24"/>
        </w:rPr>
      </w:pPr>
      <w:r>
        <w:rPr>
          <w:rFonts w:hint="eastAsia"/>
          <w:b/>
          <w:sz w:val="24"/>
        </w:rPr>
        <w:t>（</w:t>
      </w:r>
      <w:r>
        <w:rPr>
          <w:rFonts w:hint="eastAsia"/>
          <w:b/>
          <w:sz w:val="24"/>
        </w:rPr>
        <w:t>五</w:t>
      </w:r>
      <w:r>
        <w:rPr>
          <w:rFonts w:hint="eastAsia"/>
          <w:b/>
          <w:sz w:val="24"/>
        </w:rPr>
        <w:t>）</w:t>
      </w:r>
      <w:r>
        <w:rPr>
          <w:b/>
          <w:sz w:val="24"/>
        </w:rPr>
        <w:t xml:space="preserve"> </w:t>
      </w:r>
      <w:r>
        <w:rPr>
          <w:rFonts w:ascii="宋体" w:hAnsi="宋体" w:cs="宋体" w:hint="eastAsia"/>
          <w:color w:val="000000"/>
          <w:sz w:val="24"/>
        </w:rPr>
        <w:t>固定摄像</w:t>
      </w:r>
    </w:p>
    <w:p w:rsidR="00546956" w:rsidRDefault="00744715">
      <w:pPr>
        <w:spacing w:line="360" w:lineRule="auto"/>
        <w:ind w:firstLineChars="200" w:firstLine="480"/>
        <w:rPr>
          <w:sz w:val="24"/>
        </w:rPr>
      </w:pPr>
      <w:r>
        <w:rPr>
          <w:sz w:val="24"/>
        </w:rPr>
        <w:t>1.</w:t>
      </w:r>
      <w:r>
        <w:rPr>
          <w:sz w:val="24"/>
        </w:rPr>
        <w:t>教学内容</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固定</w:t>
      </w:r>
      <w:r>
        <w:rPr>
          <w:rFonts w:ascii="宋体" w:hAnsi="宋体" w:cs="宋体"/>
          <w:color w:val="000000"/>
          <w:sz w:val="24"/>
        </w:rPr>
        <w:t>摄像的概念与特点</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的</w:t>
      </w:r>
      <w:r>
        <w:rPr>
          <w:rFonts w:ascii="宋体" w:hAnsi="宋体" w:cs="宋体"/>
          <w:color w:val="000000"/>
          <w:sz w:val="24"/>
        </w:rPr>
        <w:t>功能和优势</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的</w:t>
      </w:r>
      <w:r>
        <w:rPr>
          <w:rFonts w:ascii="宋体" w:hAnsi="宋体" w:cs="宋体"/>
          <w:color w:val="000000"/>
          <w:sz w:val="24"/>
        </w:rPr>
        <w:t>不足</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拍摄</w:t>
      </w:r>
      <w:r>
        <w:rPr>
          <w:rFonts w:ascii="宋体" w:hAnsi="宋体" w:cs="宋体"/>
          <w:color w:val="000000"/>
          <w:sz w:val="24"/>
        </w:rPr>
        <w:t>要</w:t>
      </w:r>
      <w:r>
        <w:rPr>
          <w:rFonts w:ascii="宋体" w:hAnsi="宋体" w:cs="宋体" w:hint="eastAsia"/>
          <w:color w:val="000000"/>
          <w:sz w:val="24"/>
        </w:rPr>
        <w:t>求</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熟悉</w:t>
      </w:r>
      <w:r>
        <w:rPr>
          <w:rFonts w:ascii="宋体" w:hAnsi="宋体" w:cs="宋体" w:hint="eastAsia"/>
          <w:color w:val="000000"/>
          <w:sz w:val="24"/>
        </w:rPr>
        <w:t>固定</w:t>
      </w:r>
      <w:r>
        <w:rPr>
          <w:rFonts w:ascii="宋体" w:hAnsi="宋体" w:cs="宋体"/>
          <w:color w:val="000000"/>
          <w:sz w:val="24"/>
        </w:rPr>
        <w:t>摄像的概念与特点</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sz w:val="24"/>
        </w:rPr>
        <w:t>（</w:t>
      </w:r>
      <w:r>
        <w:rPr>
          <w:sz w:val="24"/>
        </w:rPr>
        <w:t>2</w:t>
      </w:r>
      <w:r>
        <w:rPr>
          <w:sz w:val="24"/>
        </w:rPr>
        <w:t>）</w:t>
      </w:r>
      <w:r>
        <w:rPr>
          <w:rFonts w:hint="eastAsia"/>
          <w:sz w:val="24"/>
        </w:rPr>
        <w:t>掌握</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的</w:t>
      </w:r>
      <w:r>
        <w:rPr>
          <w:rFonts w:ascii="宋体" w:hAnsi="宋体" w:cs="宋体"/>
          <w:color w:val="000000"/>
          <w:sz w:val="24"/>
        </w:rPr>
        <w:t>功能和优势</w:t>
      </w:r>
    </w:p>
    <w:p w:rsidR="00546956" w:rsidRDefault="00744715">
      <w:pPr>
        <w:spacing w:line="360" w:lineRule="auto"/>
        <w:ind w:firstLineChars="200" w:firstLine="480"/>
        <w:rPr>
          <w:rFonts w:ascii="宋体" w:hAnsi="宋体" w:cs="宋体"/>
          <w:color w:val="000000"/>
          <w:sz w:val="24"/>
        </w:rPr>
      </w:pPr>
      <w:r>
        <w:rPr>
          <w:rFonts w:hint="eastAsia"/>
          <w:sz w:val="24"/>
        </w:rPr>
        <w:t>（</w:t>
      </w:r>
      <w:r>
        <w:rPr>
          <w:rFonts w:hint="eastAsia"/>
          <w:sz w:val="24"/>
        </w:rPr>
        <w:t>3</w:t>
      </w:r>
      <w:r>
        <w:rPr>
          <w:rFonts w:hint="eastAsia"/>
          <w:sz w:val="24"/>
        </w:rPr>
        <w:t>）掌握</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的</w:t>
      </w:r>
      <w:r>
        <w:rPr>
          <w:rFonts w:ascii="宋体" w:hAnsi="宋体" w:cs="宋体"/>
          <w:color w:val="000000"/>
          <w:sz w:val="24"/>
        </w:rPr>
        <w:t>不足</w:t>
      </w:r>
    </w:p>
    <w:p w:rsidR="00546956" w:rsidRDefault="00744715">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）掌握</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拍摄</w:t>
      </w:r>
      <w:r>
        <w:rPr>
          <w:rFonts w:ascii="宋体" w:hAnsi="宋体" w:cs="宋体"/>
          <w:color w:val="000000"/>
          <w:sz w:val="24"/>
        </w:rPr>
        <w:t>要</w:t>
      </w:r>
      <w:r>
        <w:rPr>
          <w:rFonts w:ascii="宋体" w:hAnsi="宋体" w:cs="宋体" w:hint="eastAsia"/>
          <w:color w:val="000000"/>
          <w:sz w:val="24"/>
        </w:rPr>
        <w:t>求</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的</w:t>
      </w:r>
      <w:r>
        <w:rPr>
          <w:rFonts w:ascii="宋体" w:hAnsi="宋体" w:cs="宋体"/>
          <w:color w:val="000000"/>
          <w:sz w:val="24"/>
        </w:rPr>
        <w:t>功能和优势</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拍摄</w:t>
      </w:r>
      <w:r>
        <w:rPr>
          <w:rFonts w:ascii="宋体" w:hAnsi="宋体" w:cs="宋体"/>
          <w:color w:val="000000"/>
          <w:sz w:val="24"/>
        </w:rPr>
        <w:t>要</w:t>
      </w:r>
      <w:r>
        <w:rPr>
          <w:rFonts w:ascii="宋体" w:hAnsi="宋体" w:cs="宋体" w:hint="eastAsia"/>
          <w:color w:val="000000"/>
          <w:sz w:val="24"/>
        </w:rPr>
        <w:t>求</w:t>
      </w:r>
    </w:p>
    <w:p w:rsidR="00546956" w:rsidRDefault="00744715">
      <w:pPr>
        <w:autoSpaceDE w:val="0"/>
        <w:autoSpaceDN w:val="0"/>
        <w:adjustRightInd w:val="0"/>
        <w:spacing w:line="440" w:lineRule="exact"/>
        <w:ind w:firstLineChars="200" w:firstLine="482"/>
        <w:rPr>
          <w:rFonts w:ascii="宋体" w:hAnsi="宋体" w:cs="宋体"/>
          <w:color w:val="000000"/>
          <w:sz w:val="24"/>
        </w:rPr>
      </w:pPr>
      <w:r>
        <w:rPr>
          <w:rFonts w:hint="eastAsia"/>
          <w:b/>
          <w:sz w:val="24"/>
        </w:rPr>
        <w:t>（</w:t>
      </w:r>
      <w:r>
        <w:rPr>
          <w:rFonts w:hint="eastAsia"/>
          <w:b/>
          <w:sz w:val="24"/>
        </w:rPr>
        <w:t>六</w:t>
      </w:r>
      <w:r>
        <w:rPr>
          <w:rFonts w:hint="eastAsia"/>
          <w:b/>
          <w:sz w:val="24"/>
        </w:rPr>
        <w:t>）</w:t>
      </w:r>
      <w:r>
        <w:rPr>
          <w:b/>
          <w:sz w:val="24"/>
        </w:rPr>
        <w:t xml:space="preserve">  </w:t>
      </w:r>
      <w:r>
        <w:rPr>
          <w:rFonts w:ascii="宋体" w:hAnsi="宋体" w:cs="宋体" w:hint="eastAsia"/>
          <w:color w:val="000000"/>
          <w:sz w:val="24"/>
        </w:rPr>
        <w:t>运动摄像</w:t>
      </w:r>
    </w:p>
    <w:p w:rsidR="00546956" w:rsidRDefault="00744715">
      <w:pPr>
        <w:spacing w:line="360" w:lineRule="auto"/>
        <w:ind w:firstLineChars="200" w:firstLine="480"/>
        <w:rPr>
          <w:sz w:val="24"/>
        </w:rPr>
      </w:pPr>
      <w:r>
        <w:rPr>
          <w:sz w:val="24"/>
        </w:rPr>
        <w:t>1.</w:t>
      </w:r>
      <w:r>
        <w:rPr>
          <w:sz w:val="24"/>
        </w:rPr>
        <w:t>教学内容</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w:t>
      </w:r>
      <w:r>
        <w:rPr>
          <w:rFonts w:ascii="宋体" w:hAnsi="宋体" w:cs="宋体" w:hint="eastAsia"/>
          <w:color w:val="000000"/>
          <w:sz w:val="24"/>
        </w:rPr>
        <w:t>1</w:t>
      </w:r>
      <w:r>
        <w:rPr>
          <w:rFonts w:ascii="宋体" w:hAnsi="宋体" w:cs="宋体" w:hint="eastAsia"/>
          <w:color w:val="000000"/>
          <w:sz w:val="24"/>
        </w:rPr>
        <w:t>）运动</w:t>
      </w:r>
      <w:r>
        <w:rPr>
          <w:rFonts w:ascii="宋体" w:hAnsi="宋体" w:cs="宋体"/>
          <w:color w:val="000000"/>
          <w:sz w:val="24"/>
        </w:rPr>
        <w:t>摄像概述</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运动</w:t>
      </w:r>
      <w:r>
        <w:rPr>
          <w:rFonts w:ascii="宋体" w:hAnsi="宋体" w:cs="宋体"/>
          <w:color w:val="000000"/>
          <w:sz w:val="24"/>
        </w:rPr>
        <w:t>摄像技法</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综合</w:t>
      </w:r>
      <w:r>
        <w:rPr>
          <w:rFonts w:ascii="宋体" w:hAnsi="宋体" w:cs="宋体"/>
          <w:color w:val="000000"/>
          <w:sz w:val="24"/>
        </w:rPr>
        <w:t>运动拍摄</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autoSpaceDE w:val="0"/>
        <w:autoSpaceDN w:val="0"/>
        <w:adjustRightInd w:val="0"/>
        <w:spacing w:line="440" w:lineRule="exact"/>
        <w:ind w:firstLineChars="200" w:firstLine="480"/>
        <w:rPr>
          <w:sz w:val="24"/>
        </w:rPr>
      </w:pPr>
      <w:r>
        <w:rPr>
          <w:sz w:val="24"/>
        </w:rPr>
        <w:t>（</w:t>
      </w:r>
      <w:r>
        <w:rPr>
          <w:sz w:val="24"/>
        </w:rPr>
        <w:t>1</w:t>
      </w:r>
      <w:r>
        <w:rPr>
          <w:sz w:val="24"/>
        </w:rPr>
        <w:t>）</w:t>
      </w:r>
      <w:r>
        <w:rPr>
          <w:rFonts w:hint="eastAsia"/>
          <w:sz w:val="24"/>
        </w:rPr>
        <w:t>理解</w:t>
      </w:r>
      <w:r>
        <w:rPr>
          <w:rFonts w:ascii="宋体" w:hAnsi="宋体" w:cs="宋体" w:hint="eastAsia"/>
          <w:color w:val="000000"/>
          <w:sz w:val="24"/>
        </w:rPr>
        <w:t>运动</w:t>
      </w:r>
      <w:r>
        <w:rPr>
          <w:rFonts w:ascii="宋体" w:hAnsi="宋体" w:cs="宋体"/>
          <w:color w:val="000000"/>
          <w:sz w:val="24"/>
        </w:rPr>
        <w:t>摄像概述</w:t>
      </w:r>
    </w:p>
    <w:p w:rsidR="00546956" w:rsidRDefault="00744715">
      <w:pPr>
        <w:spacing w:line="360" w:lineRule="auto"/>
        <w:ind w:firstLineChars="200" w:firstLine="480"/>
        <w:rPr>
          <w:rFonts w:ascii="宋体" w:hAnsi="宋体" w:cs="宋体"/>
          <w:color w:val="000000"/>
          <w:sz w:val="24"/>
        </w:rPr>
      </w:pPr>
      <w:r>
        <w:rPr>
          <w:sz w:val="24"/>
        </w:rPr>
        <w:t>（</w:t>
      </w:r>
      <w:r>
        <w:rPr>
          <w:sz w:val="24"/>
        </w:rPr>
        <w:t>2</w:t>
      </w:r>
      <w:r>
        <w:rPr>
          <w:sz w:val="24"/>
        </w:rPr>
        <w:t>）</w:t>
      </w:r>
      <w:r>
        <w:rPr>
          <w:rFonts w:hint="eastAsia"/>
          <w:sz w:val="24"/>
        </w:rPr>
        <w:t>掌握</w:t>
      </w:r>
      <w:r>
        <w:rPr>
          <w:rFonts w:ascii="宋体" w:hAnsi="宋体" w:cs="宋体" w:hint="eastAsia"/>
          <w:color w:val="000000"/>
          <w:sz w:val="24"/>
        </w:rPr>
        <w:t>运动</w:t>
      </w:r>
      <w:r>
        <w:rPr>
          <w:rFonts w:ascii="宋体" w:hAnsi="宋体" w:cs="宋体"/>
          <w:color w:val="000000"/>
          <w:sz w:val="24"/>
        </w:rPr>
        <w:t>摄像技法</w:t>
      </w:r>
    </w:p>
    <w:p w:rsidR="00546956" w:rsidRDefault="00744715">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r>
        <w:rPr>
          <w:rFonts w:hint="eastAsia"/>
          <w:sz w:val="24"/>
        </w:rPr>
        <w:t>掌握</w:t>
      </w:r>
      <w:r>
        <w:rPr>
          <w:rFonts w:ascii="宋体" w:hAnsi="宋体" w:cs="宋体" w:hint="eastAsia"/>
          <w:color w:val="000000"/>
          <w:sz w:val="24"/>
        </w:rPr>
        <w:t>综合</w:t>
      </w:r>
      <w:r>
        <w:rPr>
          <w:rFonts w:ascii="宋体" w:hAnsi="宋体" w:cs="宋体"/>
          <w:color w:val="000000"/>
          <w:sz w:val="24"/>
        </w:rPr>
        <w:t>运动拍摄</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cs="宋体" w:hint="eastAsia"/>
          <w:color w:val="000000"/>
          <w:sz w:val="24"/>
        </w:rPr>
        <w:t>综合</w:t>
      </w:r>
      <w:r>
        <w:rPr>
          <w:rFonts w:ascii="宋体" w:hAnsi="宋体" w:cs="宋体"/>
          <w:color w:val="000000"/>
          <w:sz w:val="24"/>
        </w:rPr>
        <w:t>运动拍摄</w:t>
      </w:r>
    </w:p>
    <w:p w:rsidR="00546956" w:rsidRDefault="00744715">
      <w:pPr>
        <w:autoSpaceDE w:val="0"/>
        <w:autoSpaceDN w:val="0"/>
        <w:adjustRightInd w:val="0"/>
        <w:spacing w:line="440" w:lineRule="exact"/>
        <w:ind w:firstLineChars="200" w:firstLine="482"/>
        <w:rPr>
          <w:rFonts w:ascii="宋体" w:hAnsi="宋体" w:cs="宋体"/>
          <w:color w:val="000000"/>
          <w:sz w:val="24"/>
        </w:rPr>
      </w:pPr>
      <w:r>
        <w:rPr>
          <w:rFonts w:hint="eastAsia"/>
          <w:b/>
          <w:sz w:val="24"/>
        </w:rPr>
        <w:t>（</w:t>
      </w:r>
      <w:r>
        <w:rPr>
          <w:rFonts w:hint="eastAsia"/>
          <w:b/>
          <w:sz w:val="24"/>
        </w:rPr>
        <w:t>七</w:t>
      </w:r>
      <w:r>
        <w:rPr>
          <w:rFonts w:hint="eastAsia"/>
          <w:b/>
          <w:sz w:val="24"/>
        </w:rPr>
        <w:t>）</w:t>
      </w:r>
      <w:r>
        <w:rPr>
          <w:b/>
          <w:sz w:val="24"/>
        </w:rPr>
        <w:t xml:space="preserve">  </w:t>
      </w:r>
      <w:r>
        <w:rPr>
          <w:rFonts w:ascii="宋体" w:hAnsi="宋体" w:cs="宋体" w:hint="eastAsia"/>
          <w:color w:val="000000"/>
          <w:sz w:val="24"/>
        </w:rPr>
        <w:t>电视场面调度</w:t>
      </w:r>
    </w:p>
    <w:p w:rsidR="00546956" w:rsidRDefault="00744715">
      <w:pPr>
        <w:spacing w:line="360" w:lineRule="auto"/>
        <w:ind w:firstLineChars="200" w:firstLine="480"/>
        <w:rPr>
          <w:sz w:val="24"/>
        </w:rPr>
      </w:pPr>
      <w:r>
        <w:rPr>
          <w:sz w:val="24"/>
        </w:rPr>
        <w:t>1.</w:t>
      </w:r>
      <w:r>
        <w:rPr>
          <w:sz w:val="24"/>
        </w:rPr>
        <w:t>教学内容</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场面调度概述</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分</w:t>
      </w:r>
      <w:r>
        <w:rPr>
          <w:rFonts w:ascii="宋体" w:hAnsi="宋体" w:cs="宋体"/>
          <w:color w:val="000000"/>
          <w:sz w:val="24"/>
        </w:rPr>
        <w:t>切镜头的</w:t>
      </w:r>
      <w:r>
        <w:rPr>
          <w:rFonts w:ascii="宋体" w:hAnsi="宋体" w:cs="宋体" w:hint="eastAsia"/>
          <w:color w:val="000000"/>
          <w:sz w:val="24"/>
        </w:rPr>
        <w:t>场面调度</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长</w:t>
      </w:r>
      <w:r>
        <w:rPr>
          <w:rFonts w:ascii="宋体" w:hAnsi="宋体" w:cs="宋体"/>
          <w:color w:val="000000"/>
          <w:sz w:val="24"/>
        </w:rPr>
        <w:t>镜头的</w:t>
      </w:r>
      <w:r>
        <w:rPr>
          <w:rFonts w:ascii="宋体" w:hAnsi="宋体" w:cs="宋体" w:hint="eastAsia"/>
          <w:color w:val="000000"/>
          <w:sz w:val="24"/>
        </w:rPr>
        <w:t>场面调度</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sz w:val="24"/>
        </w:rPr>
        <w:t>（</w:t>
      </w:r>
      <w:r>
        <w:rPr>
          <w:sz w:val="24"/>
        </w:rPr>
        <w:t>1</w:t>
      </w:r>
      <w:r>
        <w:rPr>
          <w:sz w:val="24"/>
        </w:rPr>
        <w:t>）</w:t>
      </w:r>
      <w:r>
        <w:rPr>
          <w:rFonts w:hint="eastAsia"/>
          <w:sz w:val="24"/>
        </w:rPr>
        <w:t>理解</w:t>
      </w:r>
      <w:r>
        <w:rPr>
          <w:rFonts w:ascii="宋体" w:hAnsi="宋体" w:cs="宋体" w:hint="eastAsia"/>
          <w:color w:val="000000"/>
          <w:sz w:val="24"/>
        </w:rPr>
        <w:t>场面调度概述</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sz w:val="24"/>
        </w:rPr>
        <w:t>（</w:t>
      </w:r>
      <w:r>
        <w:rPr>
          <w:sz w:val="24"/>
        </w:rPr>
        <w:t>2</w:t>
      </w:r>
      <w:r>
        <w:rPr>
          <w:sz w:val="24"/>
        </w:rPr>
        <w:t>）</w:t>
      </w:r>
      <w:r>
        <w:rPr>
          <w:rFonts w:hint="eastAsia"/>
          <w:sz w:val="24"/>
        </w:rPr>
        <w:t>掌握</w:t>
      </w:r>
      <w:r>
        <w:rPr>
          <w:rFonts w:ascii="宋体" w:hAnsi="宋体" w:cs="宋体" w:hint="eastAsia"/>
          <w:color w:val="000000"/>
          <w:sz w:val="24"/>
        </w:rPr>
        <w:t>分</w:t>
      </w:r>
      <w:r>
        <w:rPr>
          <w:rFonts w:ascii="宋体" w:hAnsi="宋体" w:cs="宋体"/>
          <w:color w:val="000000"/>
          <w:sz w:val="24"/>
        </w:rPr>
        <w:t>切镜头的</w:t>
      </w:r>
      <w:r>
        <w:rPr>
          <w:rFonts w:ascii="宋体" w:hAnsi="宋体" w:cs="宋体" w:hint="eastAsia"/>
          <w:color w:val="000000"/>
          <w:sz w:val="24"/>
        </w:rPr>
        <w:t>场面调度</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）理解</w:t>
      </w:r>
      <w:r>
        <w:rPr>
          <w:rFonts w:ascii="宋体" w:hAnsi="宋体" w:cs="宋体" w:hint="eastAsia"/>
          <w:color w:val="000000"/>
          <w:sz w:val="24"/>
        </w:rPr>
        <w:t>长</w:t>
      </w:r>
      <w:r>
        <w:rPr>
          <w:rFonts w:ascii="宋体" w:hAnsi="宋体" w:cs="宋体"/>
          <w:color w:val="000000"/>
          <w:sz w:val="24"/>
        </w:rPr>
        <w:t>镜头的</w:t>
      </w:r>
      <w:r>
        <w:rPr>
          <w:rFonts w:ascii="宋体" w:hAnsi="宋体" w:cs="宋体" w:hint="eastAsia"/>
          <w:color w:val="000000"/>
          <w:sz w:val="24"/>
        </w:rPr>
        <w:t>场面调度</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autoSpaceDE w:val="0"/>
        <w:autoSpaceDN w:val="0"/>
        <w:adjustRightInd w:val="0"/>
        <w:spacing w:line="440" w:lineRule="exact"/>
        <w:ind w:firstLineChars="200" w:firstLine="480"/>
        <w:rPr>
          <w:rFonts w:ascii="宋体" w:hAnsi="宋体" w:cs="宋体"/>
          <w:color w:val="000000"/>
          <w:sz w:val="24"/>
        </w:rPr>
      </w:pPr>
      <w:r>
        <w:rPr>
          <w:color w:val="000000"/>
          <w:sz w:val="24"/>
        </w:rPr>
        <w:t>（</w:t>
      </w:r>
      <w:r>
        <w:rPr>
          <w:color w:val="000000"/>
          <w:sz w:val="24"/>
        </w:rPr>
        <w:t>1</w:t>
      </w:r>
      <w:r>
        <w:rPr>
          <w:color w:val="000000"/>
          <w:sz w:val="24"/>
        </w:rPr>
        <w:t>）</w:t>
      </w:r>
      <w:r>
        <w:rPr>
          <w:rFonts w:ascii="宋体" w:hAnsi="宋体" w:cs="宋体" w:hint="eastAsia"/>
          <w:color w:val="000000"/>
          <w:sz w:val="24"/>
        </w:rPr>
        <w:t>分</w:t>
      </w:r>
      <w:r>
        <w:rPr>
          <w:rFonts w:ascii="宋体" w:hAnsi="宋体" w:cs="宋体"/>
          <w:color w:val="000000"/>
          <w:sz w:val="24"/>
        </w:rPr>
        <w:t>切镜头的</w:t>
      </w:r>
      <w:r>
        <w:rPr>
          <w:rFonts w:ascii="宋体" w:hAnsi="宋体" w:cs="宋体" w:hint="eastAsia"/>
          <w:color w:val="000000"/>
          <w:sz w:val="24"/>
        </w:rPr>
        <w:t>场面调度</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spacing w:line="440" w:lineRule="exact"/>
              <w:jc w:val="center"/>
              <w:rPr>
                <w:szCs w:val="21"/>
              </w:rPr>
            </w:pPr>
            <w:r>
              <w:rPr>
                <w:rFonts w:ascii="宋体" w:hAnsi="宋体" w:hint="eastAsia"/>
                <w:color w:val="000000"/>
                <w:szCs w:val="21"/>
              </w:rPr>
              <w:t>1</w:t>
            </w:r>
          </w:p>
        </w:tc>
        <w:tc>
          <w:tcPr>
            <w:tcW w:w="3476" w:type="dxa"/>
          </w:tcPr>
          <w:p w:rsidR="00546956" w:rsidRDefault="00744715">
            <w:pPr>
              <w:spacing w:line="440" w:lineRule="exact"/>
              <w:jc w:val="center"/>
              <w:rPr>
                <w:color w:val="000000"/>
                <w:szCs w:val="21"/>
              </w:rPr>
            </w:pPr>
            <w:r>
              <w:rPr>
                <w:rFonts w:ascii="宋体" w:hAnsi="宋体" w:hint="eastAsia"/>
                <w:bCs/>
                <w:sz w:val="24"/>
              </w:rPr>
              <w:t>摄像基础知识</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5-1</w:t>
            </w:r>
          </w:p>
        </w:tc>
        <w:tc>
          <w:tcPr>
            <w:tcW w:w="735" w:type="dxa"/>
            <w:vAlign w:val="center"/>
          </w:tcPr>
          <w:p w:rsidR="00546956" w:rsidRDefault="00744715">
            <w:pPr>
              <w:spacing w:line="440" w:lineRule="exact"/>
              <w:jc w:val="center"/>
              <w:rPr>
                <w:szCs w:val="21"/>
              </w:rPr>
            </w:pPr>
            <w:r>
              <w:rPr>
                <w:rFonts w:ascii="宋体" w:hAnsi="宋体"/>
                <w:sz w:val="24"/>
              </w:rPr>
              <w:t>2</w:t>
            </w:r>
          </w:p>
        </w:tc>
        <w:tc>
          <w:tcPr>
            <w:tcW w:w="735" w:type="dxa"/>
            <w:vAlign w:val="center"/>
          </w:tcPr>
          <w:p w:rsidR="00546956" w:rsidRDefault="00546956">
            <w:pPr>
              <w:spacing w:line="440" w:lineRule="exact"/>
              <w:jc w:val="center"/>
              <w:rPr>
                <w:szCs w:val="21"/>
              </w:rPr>
            </w:pPr>
          </w:p>
        </w:tc>
      </w:tr>
      <w:tr w:rsidR="00546956">
        <w:tc>
          <w:tcPr>
            <w:tcW w:w="740" w:type="dxa"/>
            <w:vAlign w:val="center"/>
          </w:tcPr>
          <w:p w:rsidR="00546956" w:rsidRDefault="00744715">
            <w:pPr>
              <w:spacing w:line="440" w:lineRule="exact"/>
              <w:jc w:val="center"/>
              <w:rPr>
                <w:szCs w:val="21"/>
              </w:rPr>
            </w:pPr>
            <w:r>
              <w:rPr>
                <w:rFonts w:ascii="宋体" w:hAnsi="宋体" w:hint="eastAsia"/>
                <w:color w:val="000000"/>
                <w:szCs w:val="21"/>
              </w:rPr>
              <w:t>2</w:t>
            </w:r>
          </w:p>
        </w:tc>
        <w:tc>
          <w:tcPr>
            <w:tcW w:w="3476" w:type="dxa"/>
          </w:tcPr>
          <w:p w:rsidR="00546956" w:rsidRDefault="00744715">
            <w:pPr>
              <w:spacing w:line="440" w:lineRule="exact"/>
              <w:jc w:val="center"/>
              <w:rPr>
                <w:color w:val="000000"/>
                <w:szCs w:val="21"/>
              </w:rPr>
            </w:pPr>
            <w:r>
              <w:rPr>
                <w:rFonts w:ascii="宋体" w:hAnsi="宋体" w:hint="eastAsia"/>
                <w:bCs/>
                <w:sz w:val="24"/>
              </w:rPr>
              <w:t>摄像</w:t>
            </w:r>
            <w:r>
              <w:rPr>
                <w:rFonts w:ascii="宋体" w:hAnsi="宋体"/>
                <w:bCs/>
                <w:sz w:val="24"/>
              </w:rPr>
              <w:t>机的</w:t>
            </w:r>
            <w:r>
              <w:rPr>
                <w:rFonts w:ascii="宋体" w:hAnsi="宋体" w:hint="eastAsia"/>
                <w:bCs/>
                <w:sz w:val="24"/>
              </w:rPr>
              <w:t>操作</w:t>
            </w:r>
            <w:r>
              <w:rPr>
                <w:rFonts w:ascii="宋体" w:hAnsi="宋体"/>
                <w:bCs/>
                <w:sz w:val="24"/>
              </w:rPr>
              <w:t>使用</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2</w:t>
            </w:r>
          </w:p>
        </w:tc>
        <w:tc>
          <w:tcPr>
            <w:tcW w:w="1853" w:type="dxa"/>
            <w:vAlign w:val="center"/>
          </w:tcPr>
          <w:p w:rsidR="00546956" w:rsidRDefault="00744715">
            <w:pPr>
              <w:jc w:val="center"/>
              <w:rPr>
                <w:szCs w:val="21"/>
              </w:rPr>
            </w:pPr>
            <w:r>
              <w:rPr>
                <w:rFonts w:hint="eastAsia"/>
                <w:szCs w:val="21"/>
              </w:rPr>
              <w:t>5-1</w:t>
            </w:r>
          </w:p>
        </w:tc>
        <w:tc>
          <w:tcPr>
            <w:tcW w:w="735" w:type="dxa"/>
            <w:vAlign w:val="center"/>
          </w:tcPr>
          <w:p w:rsidR="00546956" w:rsidRDefault="00744715">
            <w:pPr>
              <w:spacing w:line="440" w:lineRule="exact"/>
              <w:jc w:val="center"/>
              <w:rPr>
                <w:szCs w:val="21"/>
              </w:rPr>
            </w:pPr>
            <w:r>
              <w:rPr>
                <w:rFonts w:ascii="宋体" w:hAnsi="宋体"/>
                <w:sz w:val="24"/>
              </w:rPr>
              <w:t>2</w:t>
            </w:r>
          </w:p>
        </w:tc>
        <w:tc>
          <w:tcPr>
            <w:tcW w:w="735" w:type="dxa"/>
            <w:vAlign w:val="center"/>
          </w:tcPr>
          <w:p w:rsidR="00546956" w:rsidRDefault="00744715">
            <w:pPr>
              <w:spacing w:line="440" w:lineRule="exact"/>
              <w:jc w:val="center"/>
              <w:rPr>
                <w:szCs w:val="21"/>
              </w:rPr>
            </w:pPr>
            <w:r>
              <w:rPr>
                <w:rFonts w:ascii="宋体" w:hAnsi="宋体"/>
                <w:sz w:val="24"/>
              </w:rPr>
              <w:t>4</w:t>
            </w:r>
          </w:p>
        </w:tc>
      </w:tr>
      <w:tr w:rsidR="00546956">
        <w:tc>
          <w:tcPr>
            <w:tcW w:w="740" w:type="dxa"/>
            <w:vAlign w:val="center"/>
          </w:tcPr>
          <w:p w:rsidR="00546956" w:rsidRDefault="00744715">
            <w:pPr>
              <w:spacing w:line="440" w:lineRule="exact"/>
              <w:jc w:val="center"/>
              <w:rPr>
                <w:szCs w:val="21"/>
              </w:rPr>
            </w:pPr>
            <w:r>
              <w:rPr>
                <w:rFonts w:ascii="宋体" w:hAnsi="宋体" w:hint="eastAsia"/>
                <w:color w:val="000000"/>
                <w:szCs w:val="21"/>
              </w:rPr>
              <w:t>3</w:t>
            </w:r>
          </w:p>
        </w:tc>
        <w:tc>
          <w:tcPr>
            <w:tcW w:w="3476" w:type="dxa"/>
          </w:tcPr>
          <w:p w:rsidR="00546956" w:rsidRDefault="00744715">
            <w:pPr>
              <w:spacing w:line="440" w:lineRule="exact"/>
              <w:jc w:val="center"/>
              <w:rPr>
                <w:color w:val="000000"/>
                <w:szCs w:val="21"/>
              </w:rPr>
            </w:pPr>
            <w:r>
              <w:rPr>
                <w:rFonts w:ascii="宋体" w:hAnsi="宋体" w:hint="eastAsia"/>
                <w:bCs/>
                <w:sz w:val="24"/>
              </w:rPr>
              <w:t>电视画面构成要素</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3</w:t>
            </w:r>
          </w:p>
        </w:tc>
        <w:tc>
          <w:tcPr>
            <w:tcW w:w="1853" w:type="dxa"/>
            <w:vAlign w:val="center"/>
          </w:tcPr>
          <w:p w:rsidR="00546956" w:rsidRDefault="00744715">
            <w:pPr>
              <w:jc w:val="center"/>
              <w:rPr>
                <w:szCs w:val="21"/>
              </w:rPr>
            </w:pPr>
            <w:r>
              <w:rPr>
                <w:rFonts w:hint="eastAsia"/>
                <w:szCs w:val="21"/>
              </w:rPr>
              <w:t>1-3</w:t>
            </w:r>
          </w:p>
        </w:tc>
        <w:tc>
          <w:tcPr>
            <w:tcW w:w="735" w:type="dxa"/>
            <w:vAlign w:val="center"/>
          </w:tcPr>
          <w:p w:rsidR="00546956" w:rsidRDefault="00744715">
            <w:pPr>
              <w:spacing w:line="440" w:lineRule="exact"/>
              <w:jc w:val="center"/>
              <w:rPr>
                <w:szCs w:val="21"/>
              </w:rPr>
            </w:pPr>
            <w:r>
              <w:rPr>
                <w:rFonts w:ascii="宋体" w:hAnsi="宋体"/>
                <w:sz w:val="24"/>
              </w:rPr>
              <w:t>2</w:t>
            </w:r>
          </w:p>
        </w:tc>
        <w:tc>
          <w:tcPr>
            <w:tcW w:w="735" w:type="dxa"/>
            <w:vAlign w:val="center"/>
          </w:tcPr>
          <w:p w:rsidR="00546956" w:rsidRDefault="00546956">
            <w:pPr>
              <w:spacing w:line="440" w:lineRule="exact"/>
              <w:jc w:val="center"/>
              <w:rPr>
                <w:szCs w:val="21"/>
              </w:rPr>
            </w:pPr>
          </w:p>
        </w:tc>
      </w:tr>
      <w:tr w:rsidR="00546956">
        <w:tc>
          <w:tcPr>
            <w:tcW w:w="740" w:type="dxa"/>
            <w:vAlign w:val="center"/>
          </w:tcPr>
          <w:p w:rsidR="00546956" w:rsidRDefault="00744715">
            <w:pPr>
              <w:spacing w:line="440" w:lineRule="exact"/>
              <w:jc w:val="center"/>
              <w:rPr>
                <w:szCs w:val="21"/>
              </w:rPr>
            </w:pPr>
            <w:r>
              <w:rPr>
                <w:rFonts w:ascii="宋体" w:hAnsi="宋体" w:hint="eastAsia"/>
                <w:color w:val="000000"/>
                <w:szCs w:val="21"/>
              </w:rPr>
              <w:t>4</w:t>
            </w:r>
          </w:p>
        </w:tc>
        <w:tc>
          <w:tcPr>
            <w:tcW w:w="3476" w:type="dxa"/>
          </w:tcPr>
          <w:p w:rsidR="00546956" w:rsidRDefault="00744715">
            <w:pPr>
              <w:spacing w:line="440" w:lineRule="exact"/>
              <w:jc w:val="center"/>
              <w:rPr>
                <w:color w:val="000000"/>
                <w:szCs w:val="21"/>
              </w:rPr>
            </w:pPr>
            <w:r>
              <w:rPr>
                <w:rFonts w:ascii="宋体" w:hAnsi="宋体" w:hint="eastAsia"/>
                <w:bCs/>
                <w:sz w:val="24"/>
              </w:rPr>
              <w:t>电视摄像造型元素</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3</w:t>
            </w:r>
          </w:p>
        </w:tc>
        <w:tc>
          <w:tcPr>
            <w:tcW w:w="1853" w:type="dxa"/>
            <w:vAlign w:val="center"/>
          </w:tcPr>
          <w:p w:rsidR="00546956" w:rsidRDefault="00744715">
            <w:pPr>
              <w:jc w:val="center"/>
              <w:rPr>
                <w:szCs w:val="21"/>
              </w:rPr>
            </w:pPr>
            <w:r>
              <w:rPr>
                <w:rFonts w:hint="eastAsia"/>
                <w:szCs w:val="21"/>
              </w:rPr>
              <w:t>1-3</w:t>
            </w:r>
          </w:p>
        </w:tc>
        <w:tc>
          <w:tcPr>
            <w:tcW w:w="735" w:type="dxa"/>
            <w:vAlign w:val="center"/>
          </w:tcPr>
          <w:p w:rsidR="00546956" w:rsidRDefault="00744715">
            <w:pPr>
              <w:spacing w:line="440" w:lineRule="exact"/>
              <w:jc w:val="center"/>
              <w:rPr>
                <w:szCs w:val="21"/>
              </w:rPr>
            </w:pPr>
            <w:r>
              <w:rPr>
                <w:rFonts w:ascii="宋体" w:hAnsi="宋体"/>
                <w:sz w:val="24"/>
              </w:rPr>
              <w:t>2</w:t>
            </w:r>
          </w:p>
        </w:tc>
        <w:tc>
          <w:tcPr>
            <w:tcW w:w="735" w:type="dxa"/>
            <w:vAlign w:val="center"/>
          </w:tcPr>
          <w:p w:rsidR="00546956" w:rsidRDefault="00546956">
            <w:pPr>
              <w:spacing w:line="440" w:lineRule="exact"/>
              <w:jc w:val="center"/>
              <w:rPr>
                <w:szCs w:val="21"/>
              </w:rPr>
            </w:pPr>
          </w:p>
        </w:tc>
      </w:tr>
      <w:tr w:rsidR="00546956">
        <w:tc>
          <w:tcPr>
            <w:tcW w:w="740" w:type="dxa"/>
            <w:vAlign w:val="center"/>
          </w:tcPr>
          <w:p w:rsidR="00546956" w:rsidRDefault="00744715">
            <w:pPr>
              <w:spacing w:line="440" w:lineRule="exact"/>
              <w:jc w:val="center"/>
              <w:rPr>
                <w:szCs w:val="21"/>
              </w:rPr>
            </w:pPr>
            <w:r>
              <w:rPr>
                <w:rFonts w:ascii="宋体" w:hAnsi="宋体" w:hint="eastAsia"/>
                <w:color w:val="000000"/>
                <w:szCs w:val="21"/>
              </w:rPr>
              <w:t>5</w:t>
            </w:r>
          </w:p>
        </w:tc>
        <w:tc>
          <w:tcPr>
            <w:tcW w:w="3476" w:type="dxa"/>
          </w:tcPr>
          <w:p w:rsidR="00546956" w:rsidRDefault="00744715">
            <w:pPr>
              <w:spacing w:line="440" w:lineRule="exact"/>
              <w:jc w:val="center"/>
              <w:rPr>
                <w:color w:val="000000"/>
                <w:szCs w:val="21"/>
              </w:rPr>
            </w:pPr>
            <w:r>
              <w:rPr>
                <w:rFonts w:ascii="宋体" w:hAnsi="宋体" w:hint="eastAsia"/>
                <w:bCs/>
                <w:sz w:val="24"/>
              </w:rPr>
              <w:t>固定摄像</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4</w:t>
            </w:r>
          </w:p>
        </w:tc>
        <w:tc>
          <w:tcPr>
            <w:tcW w:w="1853" w:type="dxa"/>
            <w:vAlign w:val="center"/>
          </w:tcPr>
          <w:p w:rsidR="00546956" w:rsidRDefault="00744715">
            <w:pPr>
              <w:jc w:val="center"/>
              <w:rPr>
                <w:szCs w:val="21"/>
              </w:rPr>
            </w:pPr>
            <w:r>
              <w:rPr>
                <w:rFonts w:hint="eastAsia"/>
                <w:szCs w:val="21"/>
              </w:rPr>
              <w:t>1-3</w:t>
            </w:r>
          </w:p>
        </w:tc>
        <w:tc>
          <w:tcPr>
            <w:tcW w:w="735" w:type="dxa"/>
            <w:vAlign w:val="center"/>
          </w:tcPr>
          <w:p w:rsidR="00546956" w:rsidRDefault="00744715">
            <w:pPr>
              <w:spacing w:line="440" w:lineRule="exact"/>
              <w:jc w:val="center"/>
              <w:rPr>
                <w:szCs w:val="21"/>
              </w:rPr>
            </w:pPr>
            <w:r>
              <w:rPr>
                <w:rFonts w:ascii="宋体" w:hAnsi="宋体"/>
                <w:sz w:val="24"/>
              </w:rPr>
              <w:t>2</w:t>
            </w:r>
          </w:p>
        </w:tc>
        <w:tc>
          <w:tcPr>
            <w:tcW w:w="735" w:type="dxa"/>
            <w:vAlign w:val="center"/>
          </w:tcPr>
          <w:p w:rsidR="00546956" w:rsidRDefault="00744715">
            <w:pPr>
              <w:spacing w:line="440" w:lineRule="exact"/>
              <w:jc w:val="center"/>
              <w:rPr>
                <w:szCs w:val="21"/>
              </w:rPr>
            </w:pPr>
            <w:r>
              <w:rPr>
                <w:rFonts w:ascii="宋体" w:hAnsi="宋体"/>
                <w:sz w:val="24"/>
              </w:rPr>
              <w:t>4</w:t>
            </w:r>
          </w:p>
        </w:tc>
      </w:tr>
      <w:tr w:rsidR="00546956">
        <w:tc>
          <w:tcPr>
            <w:tcW w:w="740" w:type="dxa"/>
            <w:vAlign w:val="center"/>
          </w:tcPr>
          <w:p w:rsidR="00546956" w:rsidRDefault="00744715">
            <w:pPr>
              <w:spacing w:line="440" w:lineRule="exact"/>
              <w:jc w:val="center"/>
              <w:rPr>
                <w:szCs w:val="21"/>
              </w:rPr>
            </w:pPr>
            <w:r>
              <w:rPr>
                <w:rFonts w:ascii="宋体" w:hAnsi="宋体" w:hint="eastAsia"/>
                <w:color w:val="000000"/>
                <w:szCs w:val="21"/>
              </w:rPr>
              <w:t>6</w:t>
            </w:r>
          </w:p>
        </w:tc>
        <w:tc>
          <w:tcPr>
            <w:tcW w:w="3476" w:type="dxa"/>
          </w:tcPr>
          <w:p w:rsidR="00546956" w:rsidRDefault="00744715">
            <w:pPr>
              <w:spacing w:line="440" w:lineRule="exact"/>
              <w:jc w:val="center"/>
              <w:rPr>
                <w:color w:val="000000"/>
                <w:szCs w:val="21"/>
              </w:rPr>
            </w:pPr>
            <w:r>
              <w:rPr>
                <w:rFonts w:ascii="宋体" w:hAnsi="宋体" w:hint="eastAsia"/>
                <w:bCs/>
                <w:sz w:val="24"/>
              </w:rPr>
              <w:t>运动摄像</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4</w:t>
            </w:r>
          </w:p>
        </w:tc>
        <w:tc>
          <w:tcPr>
            <w:tcW w:w="1853" w:type="dxa"/>
            <w:vAlign w:val="center"/>
          </w:tcPr>
          <w:p w:rsidR="00546956" w:rsidRDefault="00744715">
            <w:pPr>
              <w:jc w:val="center"/>
              <w:rPr>
                <w:szCs w:val="21"/>
              </w:rPr>
            </w:pPr>
            <w:r>
              <w:rPr>
                <w:rFonts w:hint="eastAsia"/>
                <w:szCs w:val="21"/>
              </w:rPr>
              <w:t>1-3</w:t>
            </w:r>
          </w:p>
        </w:tc>
        <w:tc>
          <w:tcPr>
            <w:tcW w:w="735" w:type="dxa"/>
            <w:vAlign w:val="center"/>
          </w:tcPr>
          <w:p w:rsidR="00546956" w:rsidRDefault="00744715">
            <w:pPr>
              <w:spacing w:line="440" w:lineRule="exact"/>
              <w:jc w:val="center"/>
              <w:rPr>
                <w:szCs w:val="21"/>
              </w:rPr>
            </w:pPr>
            <w:r>
              <w:rPr>
                <w:rFonts w:ascii="宋体" w:hAnsi="宋体"/>
                <w:sz w:val="24"/>
              </w:rPr>
              <w:t>4</w:t>
            </w:r>
          </w:p>
        </w:tc>
        <w:tc>
          <w:tcPr>
            <w:tcW w:w="735" w:type="dxa"/>
            <w:vAlign w:val="center"/>
          </w:tcPr>
          <w:p w:rsidR="00546956" w:rsidRDefault="00744715">
            <w:pPr>
              <w:spacing w:line="440" w:lineRule="exact"/>
              <w:jc w:val="center"/>
              <w:rPr>
                <w:szCs w:val="21"/>
              </w:rPr>
            </w:pPr>
            <w:r>
              <w:rPr>
                <w:rFonts w:ascii="宋体" w:hAnsi="宋体"/>
                <w:sz w:val="24"/>
              </w:rPr>
              <w:t>4</w:t>
            </w:r>
          </w:p>
        </w:tc>
      </w:tr>
      <w:tr w:rsidR="00546956">
        <w:tc>
          <w:tcPr>
            <w:tcW w:w="740" w:type="dxa"/>
            <w:vAlign w:val="center"/>
          </w:tcPr>
          <w:p w:rsidR="00546956" w:rsidRDefault="00744715">
            <w:pPr>
              <w:spacing w:line="440" w:lineRule="exact"/>
              <w:jc w:val="center"/>
              <w:rPr>
                <w:szCs w:val="21"/>
              </w:rPr>
            </w:pPr>
            <w:r>
              <w:rPr>
                <w:rFonts w:ascii="宋体" w:hAnsi="宋体" w:hint="eastAsia"/>
                <w:color w:val="000000"/>
                <w:szCs w:val="21"/>
              </w:rPr>
              <w:t>7</w:t>
            </w:r>
          </w:p>
        </w:tc>
        <w:tc>
          <w:tcPr>
            <w:tcW w:w="3476" w:type="dxa"/>
          </w:tcPr>
          <w:p w:rsidR="00546956" w:rsidRDefault="00744715">
            <w:pPr>
              <w:spacing w:line="440" w:lineRule="exact"/>
              <w:jc w:val="center"/>
              <w:rPr>
                <w:color w:val="000000"/>
                <w:szCs w:val="21"/>
              </w:rPr>
            </w:pPr>
            <w:r>
              <w:rPr>
                <w:rFonts w:ascii="宋体" w:hAnsi="宋体" w:hint="eastAsia"/>
                <w:bCs/>
                <w:sz w:val="24"/>
              </w:rPr>
              <w:t>电视场面调度</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5</w:t>
            </w:r>
          </w:p>
        </w:tc>
        <w:tc>
          <w:tcPr>
            <w:tcW w:w="1853" w:type="dxa"/>
            <w:vAlign w:val="center"/>
          </w:tcPr>
          <w:p w:rsidR="00546956" w:rsidRDefault="00744715">
            <w:pPr>
              <w:jc w:val="center"/>
              <w:rPr>
                <w:szCs w:val="21"/>
              </w:rPr>
            </w:pPr>
            <w:r>
              <w:rPr>
                <w:rFonts w:hint="eastAsia"/>
                <w:szCs w:val="21"/>
              </w:rPr>
              <w:t>10-1</w:t>
            </w:r>
          </w:p>
        </w:tc>
        <w:tc>
          <w:tcPr>
            <w:tcW w:w="735" w:type="dxa"/>
            <w:vAlign w:val="center"/>
          </w:tcPr>
          <w:p w:rsidR="00546956" w:rsidRDefault="00744715">
            <w:pPr>
              <w:spacing w:line="440" w:lineRule="exact"/>
              <w:jc w:val="center"/>
              <w:rPr>
                <w:szCs w:val="21"/>
              </w:rPr>
            </w:pPr>
            <w:r>
              <w:rPr>
                <w:rFonts w:ascii="宋体" w:hAnsi="宋体"/>
                <w:sz w:val="24"/>
              </w:rPr>
              <w:t>2</w:t>
            </w:r>
          </w:p>
        </w:tc>
        <w:tc>
          <w:tcPr>
            <w:tcW w:w="735" w:type="dxa"/>
            <w:vAlign w:val="center"/>
          </w:tcPr>
          <w:p w:rsidR="00546956" w:rsidRDefault="00744715">
            <w:pPr>
              <w:spacing w:line="440" w:lineRule="exact"/>
              <w:jc w:val="center"/>
              <w:rPr>
                <w:szCs w:val="21"/>
              </w:rPr>
            </w:pPr>
            <w:r>
              <w:rPr>
                <w:rFonts w:ascii="宋体" w:hAnsi="宋体"/>
                <w:sz w:val="24"/>
              </w:rPr>
              <w:t>4</w:t>
            </w: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16</w:t>
            </w:r>
          </w:p>
        </w:tc>
        <w:tc>
          <w:tcPr>
            <w:tcW w:w="735" w:type="dxa"/>
            <w:vAlign w:val="center"/>
          </w:tcPr>
          <w:p w:rsidR="00546956" w:rsidRDefault="00744715">
            <w:pPr>
              <w:jc w:val="center"/>
              <w:rPr>
                <w:szCs w:val="21"/>
              </w:rPr>
            </w:pPr>
            <w:r>
              <w:rPr>
                <w:rFonts w:hint="eastAsia"/>
                <w:szCs w:val="21"/>
              </w:rPr>
              <w:t>16</w:t>
            </w:r>
          </w:p>
        </w:tc>
      </w:tr>
    </w:tbl>
    <w:p w:rsidR="00546956" w:rsidRDefault="00744715">
      <w:pPr>
        <w:spacing w:line="360" w:lineRule="auto"/>
        <w:ind w:firstLineChars="200" w:firstLine="562"/>
        <w:rPr>
          <w:b/>
          <w:sz w:val="28"/>
          <w:szCs w:val="28"/>
        </w:rPr>
      </w:pPr>
      <w:r>
        <w:rPr>
          <w:rFonts w:hint="eastAsia"/>
          <w:b/>
          <w:sz w:val="28"/>
          <w:szCs w:val="28"/>
        </w:rPr>
        <w:lastRenderedPageBreak/>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tabs>
                <w:tab w:val="left" w:pos="900"/>
              </w:tabs>
              <w:spacing w:line="440" w:lineRule="exact"/>
              <w:jc w:val="center"/>
              <w:rPr>
                <w:bCs/>
                <w:szCs w:val="21"/>
              </w:rPr>
            </w:pPr>
            <w:r>
              <w:rPr>
                <w:rFonts w:ascii="宋体" w:hAnsi="宋体" w:hint="eastAsia"/>
                <w:sz w:val="24"/>
              </w:rPr>
              <w:t>1</w:t>
            </w:r>
          </w:p>
        </w:tc>
        <w:tc>
          <w:tcPr>
            <w:tcW w:w="1784" w:type="dxa"/>
            <w:vAlign w:val="center"/>
          </w:tcPr>
          <w:p w:rsidR="00546956" w:rsidRDefault="00744715">
            <w:pPr>
              <w:spacing w:line="440" w:lineRule="exact"/>
              <w:jc w:val="center"/>
              <w:rPr>
                <w:bCs/>
                <w:szCs w:val="21"/>
              </w:rPr>
            </w:pPr>
            <w:r>
              <w:rPr>
                <w:rFonts w:ascii="宋体" w:hAnsi="宋体" w:hint="eastAsia"/>
                <w:color w:val="000000"/>
                <w:sz w:val="24"/>
              </w:rPr>
              <w:t>摄像</w:t>
            </w:r>
            <w:r>
              <w:rPr>
                <w:rFonts w:ascii="宋体" w:hAnsi="宋体"/>
                <w:color w:val="000000"/>
                <w:sz w:val="24"/>
              </w:rPr>
              <w:t>机的</w:t>
            </w:r>
            <w:r>
              <w:rPr>
                <w:rFonts w:ascii="宋体" w:hAnsi="宋体" w:hint="eastAsia"/>
                <w:color w:val="000000"/>
                <w:sz w:val="24"/>
              </w:rPr>
              <w:t>操作</w:t>
            </w:r>
            <w:r>
              <w:rPr>
                <w:rFonts w:ascii="宋体" w:hAnsi="宋体"/>
                <w:color w:val="000000"/>
                <w:sz w:val="24"/>
              </w:rPr>
              <w:t>使用</w:t>
            </w:r>
          </w:p>
        </w:tc>
        <w:tc>
          <w:tcPr>
            <w:tcW w:w="3568" w:type="dxa"/>
            <w:vAlign w:val="center"/>
          </w:tcPr>
          <w:p w:rsidR="00546956" w:rsidRDefault="00744715">
            <w:pPr>
              <w:tabs>
                <w:tab w:val="left" w:pos="900"/>
              </w:tabs>
              <w:spacing w:line="440" w:lineRule="exact"/>
              <w:jc w:val="center"/>
              <w:rPr>
                <w:bCs/>
                <w:szCs w:val="21"/>
              </w:rPr>
            </w:pPr>
            <w:r>
              <w:rPr>
                <w:rFonts w:ascii="宋体" w:hAnsi="宋体" w:hint="eastAsia"/>
                <w:color w:val="000000"/>
                <w:sz w:val="24"/>
              </w:rPr>
              <w:t>摄像</w:t>
            </w:r>
            <w:r>
              <w:rPr>
                <w:rFonts w:ascii="宋体" w:hAnsi="宋体"/>
                <w:color w:val="000000"/>
                <w:sz w:val="24"/>
              </w:rPr>
              <w:t>机</w:t>
            </w:r>
            <w:r>
              <w:rPr>
                <w:rFonts w:ascii="宋体" w:hAnsi="宋体" w:hint="eastAsia"/>
                <w:color w:val="000000"/>
                <w:sz w:val="24"/>
              </w:rPr>
              <w:t>操作</w:t>
            </w:r>
            <w:r>
              <w:rPr>
                <w:rFonts w:ascii="宋体" w:hAnsi="宋体"/>
                <w:color w:val="000000"/>
                <w:sz w:val="24"/>
              </w:rPr>
              <w:t>使用</w:t>
            </w:r>
          </w:p>
        </w:tc>
        <w:tc>
          <w:tcPr>
            <w:tcW w:w="735" w:type="dxa"/>
            <w:vAlign w:val="center"/>
          </w:tcPr>
          <w:p w:rsidR="00546956" w:rsidRDefault="00744715">
            <w:pPr>
              <w:tabs>
                <w:tab w:val="left" w:pos="900"/>
              </w:tabs>
              <w:spacing w:line="440" w:lineRule="exact"/>
              <w:jc w:val="center"/>
              <w:rPr>
                <w:bCs/>
                <w:szCs w:val="21"/>
              </w:rPr>
            </w:pPr>
            <w:r>
              <w:rPr>
                <w:rFonts w:ascii="宋体" w:hAnsi="宋体"/>
                <w:color w:val="000000"/>
                <w:sz w:val="24"/>
              </w:rPr>
              <w:t>4</w:t>
            </w:r>
          </w:p>
        </w:tc>
        <w:tc>
          <w:tcPr>
            <w:tcW w:w="1155" w:type="dxa"/>
            <w:vAlign w:val="center"/>
          </w:tcPr>
          <w:p w:rsidR="00546956" w:rsidRDefault="00744715">
            <w:pPr>
              <w:jc w:val="center"/>
              <w:rPr>
                <w:bCs/>
                <w:szCs w:val="21"/>
              </w:rPr>
            </w:pPr>
            <w:r>
              <w:rPr>
                <w:rFonts w:hint="eastAsia"/>
                <w:bCs/>
                <w:szCs w:val="21"/>
              </w:rPr>
              <w:t>5</w:t>
            </w:r>
            <w:r>
              <w:rPr>
                <w:rFonts w:hint="eastAsia"/>
                <w:bCs/>
                <w:szCs w:val="21"/>
              </w:rPr>
              <w:t>-</w:t>
            </w:r>
            <w:r>
              <w:rPr>
                <w:rFonts w:hint="eastAsia"/>
                <w:bCs/>
                <w:szCs w:val="21"/>
              </w:rPr>
              <w:t>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tabs>
                <w:tab w:val="left" w:pos="900"/>
              </w:tabs>
              <w:spacing w:line="440" w:lineRule="exact"/>
              <w:jc w:val="center"/>
              <w:rPr>
                <w:bCs/>
                <w:szCs w:val="21"/>
              </w:rPr>
            </w:pPr>
            <w:r>
              <w:rPr>
                <w:rFonts w:ascii="宋体" w:hAnsi="宋体" w:hint="eastAsia"/>
                <w:sz w:val="24"/>
              </w:rPr>
              <w:t>2</w:t>
            </w:r>
          </w:p>
        </w:tc>
        <w:tc>
          <w:tcPr>
            <w:tcW w:w="1784" w:type="dxa"/>
            <w:vAlign w:val="center"/>
          </w:tcPr>
          <w:p w:rsidR="00546956" w:rsidRDefault="00744715">
            <w:pPr>
              <w:spacing w:line="440" w:lineRule="exact"/>
              <w:jc w:val="center"/>
              <w:rPr>
                <w:bCs/>
                <w:szCs w:val="21"/>
              </w:rPr>
            </w:pPr>
            <w:r>
              <w:rPr>
                <w:rFonts w:ascii="宋体" w:hAnsi="宋体" w:hint="eastAsia"/>
                <w:color w:val="000000"/>
                <w:sz w:val="24"/>
              </w:rPr>
              <w:t>固定摄像</w:t>
            </w:r>
          </w:p>
        </w:tc>
        <w:tc>
          <w:tcPr>
            <w:tcW w:w="3568" w:type="dxa"/>
            <w:vAlign w:val="center"/>
          </w:tcPr>
          <w:p w:rsidR="00546956" w:rsidRDefault="00744715">
            <w:pPr>
              <w:tabs>
                <w:tab w:val="left" w:pos="900"/>
              </w:tabs>
              <w:spacing w:line="440" w:lineRule="exact"/>
              <w:jc w:val="center"/>
              <w:rPr>
                <w:bCs/>
                <w:szCs w:val="21"/>
              </w:rPr>
            </w:pPr>
            <w:r>
              <w:rPr>
                <w:rFonts w:ascii="宋体" w:hAnsi="宋体" w:hint="eastAsia"/>
                <w:color w:val="000000"/>
                <w:sz w:val="24"/>
              </w:rPr>
              <w:t>固定</w:t>
            </w:r>
            <w:r>
              <w:rPr>
                <w:rFonts w:ascii="宋体" w:hAnsi="宋体"/>
                <w:color w:val="000000"/>
                <w:sz w:val="24"/>
              </w:rPr>
              <w:t>电视画面拍摄</w:t>
            </w:r>
          </w:p>
        </w:tc>
        <w:tc>
          <w:tcPr>
            <w:tcW w:w="735" w:type="dxa"/>
            <w:vAlign w:val="center"/>
          </w:tcPr>
          <w:p w:rsidR="00546956" w:rsidRDefault="00744715">
            <w:pPr>
              <w:spacing w:line="440" w:lineRule="exact"/>
              <w:jc w:val="center"/>
              <w:rPr>
                <w:bCs/>
                <w:szCs w:val="21"/>
              </w:rPr>
            </w:pPr>
            <w:r>
              <w:rPr>
                <w:rFonts w:ascii="宋体" w:hAnsi="宋体"/>
                <w:color w:val="000000"/>
                <w:sz w:val="24"/>
              </w:rPr>
              <w:t>4</w:t>
            </w:r>
          </w:p>
        </w:tc>
        <w:tc>
          <w:tcPr>
            <w:tcW w:w="1155" w:type="dxa"/>
            <w:vAlign w:val="center"/>
          </w:tcPr>
          <w:p w:rsidR="00546956" w:rsidRDefault="00744715">
            <w:pPr>
              <w:jc w:val="center"/>
              <w:rPr>
                <w:bCs/>
                <w:szCs w:val="21"/>
              </w:rPr>
            </w:pPr>
            <w:r>
              <w:rPr>
                <w:rFonts w:hint="eastAsia"/>
                <w:bCs/>
                <w:szCs w:val="21"/>
              </w:rPr>
              <w:t>1-3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tabs>
                <w:tab w:val="left" w:pos="900"/>
              </w:tabs>
              <w:spacing w:line="440" w:lineRule="exact"/>
              <w:jc w:val="center"/>
              <w:rPr>
                <w:bCs/>
                <w:szCs w:val="21"/>
              </w:rPr>
            </w:pPr>
            <w:r>
              <w:rPr>
                <w:rFonts w:ascii="宋体" w:hAnsi="宋体" w:hint="eastAsia"/>
                <w:sz w:val="24"/>
              </w:rPr>
              <w:t>3</w:t>
            </w:r>
          </w:p>
        </w:tc>
        <w:tc>
          <w:tcPr>
            <w:tcW w:w="1784" w:type="dxa"/>
            <w:vAlign w:val="center"/>
          </w:tcPr>
          <w:p w:rsidR="00546956" w:rsidRDefault="00744715">
            <w:pPr>
              <w:spacing w:line="440" w:lineRule="exact"/>
              <w:jc w:val="center"/>
              <w:rPr>
                <w:bCs/>
                <w:szCs w:val="21"/>
              </w:rPr>
            </w:pPr>
            <w:r>
              <w:rPr>
                <w:rFonts w:ascii="宋体" w:hAnsi="宋体" w:hint="eastAsia"/>
                <w:color w:val="000000"/>
                <w:sz w:val="24"/>
              </w:rPr>
              <w:t>运动摄像</w:t>
            </w:r>
          </w:p>
        </w:tc>
        <w:tc>
          <w:tcPr>
            <w:tcW w:w="3568" w:type="dxa"/>
            <w:vAlign w:val="center"/>
          </w:tcPr>
          <w:p w:rsidR="00546956" w:rsidRDefault="00744715">
            <w:pPr>
              <w:tabs>
                <w:tab w:val="left" w:pos="900"/>
              </w:tabs>
              <w:spacing w:line="440" w:lineRule="exact"/>
              <w:jc w:val="center"/>
              <w:rPr>
                <w:bCs/>
                <w:szCs w:val="21"/>
              </w:rPr>
            </w:pPr>
            <w:r>
              <w:rPr>
                <w:rFonts w:ascii="宋体" w:hAnsi="宋体" w:hint="eastAsia"/>
                <w:color w:val="000000"/>
                <w:sz w:val="24"/>
              </w:rPr>
              <w:t>运动</w:t>
            </w:r>
            <w:r>
              <w:rPr>
                <w:rFonts w:ascii="宋体" w:hAnsi="宋体"/>
                <w:color w:val="000000"/>
                <w:sz w:val="24"/>
              </w:rPr>
              <w:t>电视画面拍摄</w:t>
            </w:r>
          </w:p>
        </w:tc>
        <w:tc>
          <w:tcPr>
            <w:tcW w:w="735" w:type="dxa"/>
            <w:vAlign w:val="center"/>
          </w:tcPr>
          <w:p w:rsidR="00546956" w:rsidRDefault="00744715">
            <w:pPr>
              <w:spacing w:line="440" w:lineRule="exact"/>
              <w:jc w:val="center"/>
              <w:rPr>
                <w:bCs/>
                <w:szCs w:val="21"/>
              </w:rPr>
            </w:pPr>
            <w:r>
              <w:rPr>
                <w:rFonts w:ascii="宋体" w:hAnsi="宋体"/>
                <w:color w:val="000000"/>
                <w:sz w:val="24"/>
              </w:rPr>
              <w:t>4</w:t>
            </w:r>
          </w:p>
        </w:tc>
        <w:tc>
          <w:tcPr>
            <w:tcW w:w="1155" w:type="dxa"/>
            <w:vAlign w:val="center"/>
          </w:tcPr>
          <w:p w:rsidR="00546956" w:rsidRDefault="00744715">
            <w:pPr>
              <w:jc w:val="center"/>
              <w:rPr>
                <w:bCs/>
                <w:szCs w:val="21"/>
              </w:rPr>
            </w:pPr>
            <w:r>
              <w:rPr>
                <w:rFonts w:hint="eastAsia"/>
                <w:bCs/>
                <w:szCs w:val="21"/>
              </w:rPr>
              <w:t>1-3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tabs>
                <w:tab w:val="left" w:pos="900"/>
              </w:tabs>
              <w:spacing w:line="440" w:lineRule="exact"/>
              <w:jc w:val="center"/>
              <w:rPr>
                <w:szCs w:val="21"/>
              </w:rPr>
            </w:pPr>
            <w:r>
              <w:rPr>
                <w:rFonts w:ascii="宋体" w:hAnsi="宋体" w:hint="eastAsia"/>
                <w:sz w:val="24"/>
              </w:rPr>
              <w:t>4</w:t>
            </w:r>
          </w:p>
        </w:tc>
        <w:tc>
          <w:tcPr>
            <w:tcW w:w="1784" w:type="dxa"/>
            <w:vAlign w:val="center"/>
          </w:tcPr>
          <w:p w:rsidR="00546956" w:rsidRDefault="00744715">
            <w:pPr>
              <w:spacing w:line="440" w:lineRule="exact"/>
              <w:jc w:val="center"/>
              <w:rPr>
                <w:bCs/>
                <w:szCs w:val="21"/>
              </w:rPr>
            </w:pPr>
            <w:r>
              <w:rPr>
                <w:rFonts w:ascii="宋体" w:hAnsi="宋体" w:hint="eastAsia"/>
                <w:color w:val="000000"/>
                <w:sz w:val="24"/>
              </w:rPr>
              <w:t>电视场面调度</w:t>
            </w:r>
          </w:p>
        </w:tc>
        <w:tc>
          <w:tcPr>
            <w:tcW w:w="3568" w:type="dxa"/>
            <w:vAlign w:val="center"/>
          </w:tcPr>
          <w:p w:rsidR="00546956" w:rsidRDefault="00744715">
            <w:pPr>
              <w:tabs>
                <w:tab w:val="left" w:pos="900"/>
              </w:tabs>
              <w:spacing w:line="440" w:lineRule="exact"/>
              <w:jc w:val="center"/>
              <w:rPr>
                <w:bCs/>
                <w:szCs w:val="21"/>
              </w:rPr>
            </w:pPr>
            <w:r>
              <w:rPr>
                <w:rFonts w:ascii="宋体" w:hAnsi="宋体" w:hint="eastAsia"/>
                <w:color w:val="000000"/>
                <w:sz w:val="24"/>
              </w:rPr>
              <w:t>电视场面调度方法</w:t>
            </w:r>
          </w:p>
        </w:tc>
        <w:tc>
          <w:tcPr>
            <w:tcW w:w="735" w:type="dxa"/>
            <w:vAlign w:val="center"/>
          </w:tcPr>
          <w:p w:rsidR="00546956" w:rsidRDefault="00744715">
            <w:pPr>
              <w:spacing w:line="440" w:lineRule="exact"/>
              <w:jc w:val="center"/>
              <w:rPr>
                <w:bCs/>
                <w:szCs w:val="21"/>
              </w:rPr>
            </w:pPr>
            <w:r>
              <w:rPr>
                <w:rFonts w:ascii="宋体" w:hAnsi="宋体"/>
                <w:color w:val="000000"/>
                <w:sz w:val="24"/>
              </w:rPr>
              <w:t>4</w:t>
            </w:r>
          </w:p>
        </w:tc>
        <w:tc>
          <w:tcPr>
            <w:tcW w:w="1155" w:type="dxa"/>
            <w:vAlign w:val="center"/>
          </w:tcPr>
          <w:p w:rsidR="00546956" w:rsidRDefault="00744715">
            <w:pPr>
              <w:jc w:val="center"/>
              <w:rPr>
                <w:bCs/>
                <w:szCs w:val="21"/>
              </w:rPr>
            </w:pPr>
            <w:r>
              <w:rPr>
                <w:rFonts w:hint="eastAsia"/>
                <w:bCs/>
                <w:szCs w:val="21"/>
              </w:rPr>
              <w:t>10-1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把握主线，引导学生掌握</w:t>
      </w:r>
      <w:r>
        <w:rPr>
          <w:rFonts w:hint="eastAsia"/>
          <w:sz w:val="24"/>
        </w:rPr>
        <w:t>摄像的发展历史与摄像机的发明和演变</w:t>
      </w:r>
      <w:r>
        <w:rPr>
          <w:sz w:val="24"/>
        </w:rPr>
        <w:t>，</w:t>
      </w:r>
      <w:r>
        <w:rPr>
          <w:rFonts w:hint="eastAsia"/>
          <w:sz w:val="24"/>
        </w:rPr>
        <w:t>利用摄像机的工作原理与操作等</w:t>
      </w:r>
      <w:r>
        <w:rPr>
          <w:sz w:val="24"/>
        </w:rPr>
        <w:t>实际案例，帮助学生理解</w:t>
      </w:r>
      <w:r>
        <w:rPr>
          <w:rFonts w:hint="eastAsia"/>
          <w:sz w:val="24"/>
        </w:rPr>
        <w:t>摄像</w:t>
      </w:r>
      <w:r>
        <w:rPr>
          <w:sz w:val="24"/>
        </w:rPr>
        <w:t>的方法和过程，使学生能</w:t>
      </w:r>
      <w:r>
        <w:rPr>
          <w:rFonts w:hint="eastAsia"/>
          <w:sz w:val="24"/>
        </w:rPr>
        <w:t>利用摄像机进行微电影的拍摄与创作</w:t>
      </w:r>
      <w:r>
        <w:rPr>
          <w:sz w:val="24"/>
        </w:rPr>
        <w:t>。</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w:t>
      </w:r>
      <w:r>
        <w:rPr>
          <w:rFonts w:hint="eastAsia"/>
          <w:sz w:val="24"/>
        </w:rPr>
        <w:t>微电影创作的</w:t>
      </w:r>
      <w:r>
        <w:rPr>
          <w:sz w:val="24"/>
        </w:rPr>
        <w:t>实际案例，让学生真正了解并掌握</w:t>
      </w:r>
      <w:r>
        <w:rPr>
          <w:rFonts w:hint="eastAsia"/>
          <w:sz w:val="24"/>
        </w:rPr>
        <w:t>微电影的拍摄方法</w:t>
      </w:r>
      <w:r>
        <w:rPr>
          <w:sz w:val="24"/>
        </w:rPr>
        <w:t>，从而具备相关知识和方法的实际应用能力。</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lastRenderedPageBreak/>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lastRenderedPageBreak/>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w:t>
            </w:r>
            <w:r>
              <w:rPr>
                <w:szCs w:val="21"/>
              </w:rPr>
              <w:t>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作品创作</w:t>
      </w:r>
      <w:r>
        <w:rPr>
          <w:rFonts w:hint="eastAsia"/>
          <w:sz w:val="24"/>
        </w:rPr>
        <w:t>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40</w:t>
      </w:r>
      <w:r>
        <w:rPr>
          <w:sz w:val="24"/>
        </w:rPr>
        <w:t>% +</w:t>
      </w:r>
      <w:r>
        <w:rPr>
          <w:sz w:val="24"/>
        </w:rPr>
        <w:t>期末考试成绩</w:t>
      </w:r>
      <w:r>
        <w:rPr>
          <w:sz w:val="24"/>
        </w:rPr>
        <w:t>×</w:t>
      </w:r>
      <w:r>
        <w:rPr>
          <w:rFonts w:hint="eastAsia"/>
          <w:sz w:val="24"/>
        </w:rPr>
        <w:t>60</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044"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hint="eastAsia"/>
              </w:rPr>
              <w:t>平时作业</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30%</w:t>
            </w:r>
          </w:p>
        </w:tc>
        <w:tc>
          <w:tcPr>
            <w:tcW w:w="4410" w:type="dxa"/>
            <w:vAlign w:val="center"/>
          </w:tcPr>
          <w:p w:rsidR="00546956" w:rsidRDefault="00744715">
            <w:pPr>
              <w:pStyle w:val="a9"/>
              <w:rPr>
                <w:rFonts w:eastAsia="宋体"/>
                <w:szCs w:val="21"/>
              </w:rPr>
            </w:pPr>
            <w:r>
              <w:rPr>
                <w:rFonts w:eastAsia="宋体"/>
              </w:rPr>
              <w:t>课后完成</w:t>
            </w:r>
            <w:r>
              <w:rPr>
                <w:rFonts w:eastAsia="宋体" w:hint="eastAsia"/>
              </w:rPr>
              <w:t>3</w:t>
            </w:r>
            <w:r>
              <w:rPr>
                <w:rFonts w:eastAsia="宋体" w:hint="eastAsia"/>
              </w:rPr>
              <w:t>次平时作业</w:t>
            </w:r>
            <w:r>
              <w:rPr>
                <w:rFonts w:eastAsia="宋体"/>
              </w:rPr>
              <w:t>，主要考核学生对每节课知识点的复习、理解和掌握程度，计算全部作业的平均成绩再按</w:t>
            </w:r>
            <w:r>
              <w:rPr>
                <w:rFonts w:eastAsia="宋体" w:hint="eastAsia"/>
              </w:rPr>
              <w:t>3</w:t>
            </w:r>
            <w:r>
              <w:rPr>
                <w:rFonts w:eastAsia="宋体"/>
              </w:rPr>
              <w:t>0%</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1-3</w:t>
            </w:r>
            <w:r>
              <w:rPr>
                <w:rFonts w:eastAsia="宋体" w:hint="eastAsia"/>
                <w:color w:val="000000"/>
                <w:szCs w:val="21"/>
              </w:rPr>
              <w:t>、</w:t>
            </w:r>
            <w:r>
              <w:rPr>
                <w:rFonts w:eastAsia="宋体" w:hint="eastAsia"/>
                <w:color w:val="000000"/>
                <w:szCs w:val="21"/>
              </w:rPr>
              <w:t>5-1</w:t>
            </w:r>
          </w:p>
        </w:tc>
      </w:tr>
      <w:tr w:rsidR="00546956">
        <w:tc>
          <w:tcPr>
            <w:tcW w:w="1044" w:type="dxa"/>
            <w:vMerge/>
            <w:tcMar>
              <w:left w:w="57" w:type="dxa"/>
              <w:right w:w="57" w:type="dxa"/>
            </w:tcMar>
            <w:vAlign w:val="center"/>
          </w:tcPr>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考勤与平时课堂表现</w:t>
            </w:r>
          </w:p>
        </w:tc>
        <w:tc>
          <w:tcPr>
            <w:tcW w:w="808" w:type="dxa"/>
            <w:vAlign w:val="center"/>
          </w:tcPr>
          <w:p w:rsidR="00546956" w:rsidRDefault="00744715">
            <w:pPr>
              <w:pStyle w:val="a9"/>
              <w:jc w:val="center"/>
              <w:rPr>
                <w:rFonts w:eastAsia="宋体"/>
              </w:rPr>
            </w:pPr>
            <w:r>
              <w:rPr>
                <w:rFonts w:eastAsia="宋体" w:hint="eastAsia"/>
              </w:rPr>
              <w:t>10%</w:t>
            </w:r>
          </w:p>
        </w:tc>
        <w:tc>
          <w:tcPr>
            <w:tcW w:w="4410" w:type="dxa"/>
            <w:vAlign w:val="center"/>
          </w:tcPr>
          <w:p w:rsidR="00546956" w:rsidRDefault="00744715">
            <w:pPr>
              <w:pStyle w:val="a9"/>
              <w:rPr>
                <w:rFonts w:eastAsia="宋体"/>
                <w:color w:val="000000"/>
                <w:szCs w:val="21"/>
              </w:rPr>
            </w:pPr>
            <w:r>
              <w:rPr>
                <w:rFonts w:eastAsia="宋体"/>
                <w:color w:val="000000"/>
                <w:szCs w:val="21"/>
              </w:rPr>
              <w:t>主要考核学生课堂的听课效果和课后及时复习消化本章知识的能力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546956" w:rsidRDefault="00744715">
            <w:pPr>
              <w:pStyle w:val="a9"/>
              <w:jc w:val="center"/>
              <w:rPr>
                <w:rFonts w:eastAsia="宋体"/>
                <w:color w:val="000000"/>
                <w:szCs w:val="21"/>
              </w:rPr>
            </w:pPr>
            <w:r>
              <w:rPr>
                <w:rFonts w:eastAsia="宋体" w:hint="eastAsia"/>
                <w:color w:val="000000"/>
                <w:szCs w:val="21"/>
              </w:rPr>
              <w:t>10-1</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 xml:space="preserve"> </w:t>
            </w:r>
            <w:r>
              <w:rPr>
                <w:rFonts w:eastAsia="宋体" w:hint="eastAsia"/>
              </w:rPr>
              <w:t>期末考试成绩</w:t>
            </w:r>
          </w:p>
        </w:tc>
        <w:tc>
          <w:tcPr>
            <w:tcW w:w="808" w:type="dxa"/>
            <w:vAlign w:val="center"/>
          </w:tcPr>
          <w:p w:rsidR="00546956" w:rsidRDefault="00744715">
            <w:pPr>
              <w:pStyle w:val="a9"/>
              <w:jc w:val="center"/>
              <w:rPr>
                <w:rFonts w:eastAsia="宋体"/>
              </w:rPr>
            </w:pPr>
            <w:r>
              <w:rPr>
                <w:rFonts w:eastAsia="宋体" w:hint="eastAsia"/>
              </w:rPr>
              <w:t>60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考核学生对课程所学知识进行主题作品创作的能力，根据作品创作的创意、视觉效果等进行评分。</w:t>
            </w:r>
          </w:p>
        </w:tc>
        <w:tc>
          <w:tcPr>
            <w:tcW w:w="1470" w:type="dxa"/>
            <w:vAlign w:val="center"/>
          </w:tcPr>
          <w:p w:rsidR="00546956" w:rsidRDefault="00744715">
            <w:pPr>
              <w:pStyle w:val="a9"/>
              <w:jc w:val="center"/>
              <w:rPr>
                <w:rFonts w:eastAsia="宋体"/>
              </w:rPr>
            </w:pPr>
            <w:r>
              <w:rPr>
                <w:rFonts w:eastAsia="宋体" w:hint="eastAsia"/>
                <w:color w:val="000000"/>
                <w:szCs w:val="21"/>
              </w:rPr>
              <w:t>10-1</w:t>
            </w:r>
          </w:p>
        </w:tc>
      </w:tr>
    </w:tbl>
    <w:p w:rsidR="00546956" w:rsidRDefault="00744715">
      <w:pPr>
        <w:spacing w:line="360" w:lineRule="auto"/>
        <w:ind w:firstLineChars="200" w:firstLine="480"/>
        <w:rPr>
          <w:sz w:val="24"/>
        </w:rPr>
      </w:pPr>
      <w:r>
        <w:rPr>
          <w:rFonts w:hint="eastAsia"/>
          <w:sz w:val="24"/>
        </w:rPr>
        <w:t>卓越工程师教育培养计划试点专业、参加各类专业认证（评估）的专业必须制定课程目标达成度计算办法，建议其他专业也要制定相应的计算办法。</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lastRenderedPageBreak/>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12" w:lineRule="auto"/>
        <w:ind w:firstLineChars="266" w:firstLine="638"/>
        <w:rPr>
          <w:sz w:val="24"/>
        </w:rPr>
      </w:pPr>
      <w:r>
        <w:rPr>
          <w:rFonts w:hint="eastAsia"/>
          <w:kern w:val="0"/>
          <w:sz w:val="24"/>
          <w:szCs w:val="21"/>
        </w:rPr>
        <w:t>略</w:t>
      </w: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郭枫楠</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sz w:val="24"/>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r>
        <w:rPr>
          <w:rFonts w:hint="eastAsia"/>
          <w:kern w:val="0"/>
          <w:sz w:val="24"/>
          <w:szCs w:val="21"/>
        </w:rPr>
        <w:t xml:space="preserve"> </w:t>
      </w:r>
      <w:r>
        <w:rPr>
          <w:sz w:val="24"/>
        </w:rPr>
        <w:t xml:space="preserve">       </w:t>
      </w:r>
    </w:p>
    <w:p w:rsidR="00546956" w:rsidRDefault="00546956">
      <w:pPr>
        <w:autoSpaceDE w:val="0"/>
        <w:autoSpaceDN w:val="0"/>
        <w:adjustRightInd w:val="0"/>
        <w:spacing w:line="360" w:lineRule="auto"/>
        <w:ind w:firstLineChars="3050" w:firstLine="7320"/>
        <w:jc w:val="left"/>
        <w:rPr>
          <w:sz w:val="24"/>
        </w:rPr>
      </w:pPr>
    </w:p>
    <w:p w:rsidR="00546956" w:rsidRDefault="00546956">
      <w:pPr>
        <w:pStyle w:val="1"/>
        <w:rPr>
          <w:sz w:val="24"/>
        </w:rPr>
      </w:pPr>
    </w:p>
    <w:p w:rsidR="00546956" w:rsidRDefault="00546956">
      <w:pPr>
        <w:rPr>
          <w:sz w:val="24"/>
        </w:rPr>
      </w:pPr>
    </w:p>
    <w:p w:rsidR="00546956" w:rsidRDefault="00546956">
      <w:pPr>
        <w:pStyle w:val="1"/>
        <w:rPr>
          <w:sz w:val="24"/>
        </w:rPr>
      </w:pPr>
    </w:p>
    <w:p w:rsidR="00546956" w:rsidRDefault="00546956">
      <w:pPr>
        <w:rPr>
          <w:sz w:val="24"/>
        </w:rPr>
      </w:pPr>
    </w:p>
    <w:p w:rsidR="00546956" w:rsidRDefault="00546956">
      <w:pPr>
        <w:pStyle w:val="1"/>
        <w:rPr>
          <w:sz w:val="24"/>
        </w:rPr>
      </w:pPr>
    </w:p>
    <w:p w:rsidR="00546956" w:rsidRDefault="00546956">
      <w:pPr>
        <w:rPr>
          <w:sz w:val="24"/>
        </w:rPr>
      </w:pPr>
    </w:p>
    <w:p w:rsidR="00546956" w:rsidRDefault="00546956">
      <w:pPr>
        <w:pStyle w:val="1"/>
        <w:rPr>
          <w:sz w:val="24"/>
        </w:rPr>
      </w:pPr>
    </w:p>
    <w:p w:rsidR="00546956" w:rsidRDefault="00546956">
      <w:pPr>
        <w:rPr>
          <w:sz w:val="24"/>
        </w:rPr>
      </w:pPr>
    </w:p>
    <w:p w:rsidR="00546956" w:rsidRDefault="00546956">
      <w:pPr>
        <w:pStyle w:val="1"/>
        <w:rPr>
          <w:sz w:val="24"/>
        </w:rPr>
      </w:pPr>
    </w:p>
    <w:p w:rsidR="00546956" w:rsidRDefault="00546956">
      <w:pPr>
        <w:rPr>
          <w:sz w:val="24"/>
        </w:rPr>
      </w:pPr>
    </w:p>
    <w:p w:rsidR="00546956" w:rsidRDefault="00546956">
      <w:pPr>
        <w:pStyle w:val="1"/>
        <w:rPr>
          <w:sz w:val="24"/>
        </w:rPr>
      </w:pPr>
    </w:p>
    <w:p w:rsidR="00546956" w:rsidRDefault="00546956">
      <w:pPr>
        <w:rPr>
          <w:sz w:val="24"/>
        </w:rPr>
      </w:pPr>
    </w:p>
    <w:p w:rsidR="00546956" w:rsidRDefault="00546956">
      <w:pPr>
        <w:pStyle w:val="1"/>
        <w:rPr>
          <w:sz w:val="24"/>
        </w:rPr>
      </w:pPr>
    </w:p>
    <w:p w:rsidR="00546956" w:rsidRDefault="00546956">
      <w:pPr>
        <w:rPr>
          <w:sz w:val="24"/>
        </w:rPr>
      </w:pPr>
    </w:p>
    <w:p w:rsidR="00546956" w:rsidRDefault="00546956">
      <w:pPr>
        <w:pStyle w:val="1"/>
      </w:pPr>
    </w:p>
    <w:p w:rsidR="00546956" w:rsidRDefault="00546956"/>
    <w:p w:rsidR="00546956" w:rsidRDefault="00744715">
      <w:pPr>
        <w:pStyle w:val="1"/>
      </w:pPr>
      <w:bookmarkStart w:id="36" w:name="_Toc21517"/>
      <w:r>
        <w:rPr>
          <w:rFonts w:hint="eastAsia"/>
        </w:rPr>
        <w:lastRenderedPageBreak/>
        <w:t>插画设计</w:t>
      </w:r>
      <w:r>
        <w:rPr>
          <w:rFonts w:hint="eastAsia"/>
        </w:rPr>
        <w:t>课程</w:t>
      </w:r>
      <w:r>
        <w:t>教学大纲</w:t>
      </w:r>
      <w:bookmarkEnd w:id="36"/>
    </w:p>
    <w:p w:rsidR="00546956" w:rsidRDefault="00744715">
      <w:pPr>
        <w:spacing w:line="312" w:lineRule="auto"/>
        <w:jc w:val="center"/>
        <w:rPr>
          <w:b/>
          <w:bCs/>
          <w:sz w:val="30"/>
        </w:rPr>
      </w:pPr>
      <w:r>
        <w:rPr>
          <w:b/>
          <w:bCs/>
          <w:sz w:val="30"/>
        </w:rPr>
        <w:t>（</w:t>
      </w:r>
      <w:r>
        <w:rPr>
          <w:rFonts w:hint="eastAsia"/>
          <w:b/>
          <w:bCs/>
          <w:sz w:val="30"/>
        </w:rPr>
        <w:t>Illustration Design</w:t>
      </w:r>
      <w:r>
        <w:rPr>
          <w:b/>
          <w:bCs/>
          <w:sz w:val="30"/>
        </w:rPr>
        <w:t>）</w:t>
      </w:r>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ascii="宋体" w:hAnsi="宋体" w:hint="eastAsia"/>
          <w:bCs/>
          <w:kern w:val="0"/>
          <w:sz w:val="24"/>
        </w:rPr>
        <w:t>0</w:t>
      </w:r>
      <w:r>
        <w:rPr>
          <w:rFonts w:ascii="宋体" w:hAnsi="宋体"/>
          <w:bCs/>
          <w:kern w:val="0"/>
          <w:sz w:val="24"/>
        </w:rPr>
        <w:t>921016</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3</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48</w:t>
      </w:r>
      <w:r>
        <w:rPr>
          <w:kern w:val="0"/>
          <w:sz w:val="24"/>
        </w:rPr>
        <w:t>（其中：讲授学时</w:t>
      </w:r>
      <w:r>
        <w:rPr>
          <w:rFonts w:hint="eastAsia"/>
          <w:kern w:val="0"/>
          <w:sz w:val="24"/>
        </w:rPr>
        <w:t>3</w:t>
      </w:r>
      <w:r>
        <w:rPr>
          <w:rFonts w:hint="eastAsia"/>
          <w:kern w:val="0"/>
          <w:sz w:val="24"/>
        </w:rPr>
        <w:t>2</w:t>
      </w:r>
      <w:r>
        <w:rPr>
          <w:rFonts w:hint="eastAsia"/>
          <w:kern w:val="0"/>
          <w:sz w:val="24"/>
        </w:rPr>
        <w:t>，</w:t>
      </w:r>
      <w:r>
        <w:rPr>
          <w:kern w:val="0"/>
          <w:sz w:val="24"/>
        </w:rPr>
        <w:t>实验学时</w:t>
      </w:r>
      <w:r>
        <w:rPr>
          <w:rFonts w:hint="eastAsia"/>
          <w:kern w:val="0"/>
          <w:sz w:val="24"/>
        </w:rPr>
        <w:t>1</w:t>
      </w:r>
      <w:r>
        <w:rPr>
          <w:kern w:val="0"/>
          <w:sz w:val="24"/>
        </w:rPr>
        <w:t>6</w:t>
      </w:r>
      <w:r>
        <w:rPr>
          <w:kern w:val="0"/>
          <w:sz w:val="24"/>
        </w:rPr>
        <w:t>）</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hint="eastAsia"/>
          <w:kern w:val="0"/>
          <w:sz w:val="24"/>
        </w:rPr>
        <w:t>平面软件基础</w:t>
      </w:r>
      <w:r>
        <w:rPr>
          <w:kern w:val="0"/>
          <w:sz w:val="24"/>
        </w:rPr>
        <w:t>、</w:t>
      </w:r>
      <w:r>
        <w:rPr>
          <w:rFonts w:hint="eastAsia"/>
          <w:bCs/>
          <w:sz w:val="24"/>
        </w:rPr>
        <w:t>色彩</w:t>
      </w:r>
      <w:r>
        <w:rPr>
          <w:bCs/>
          <w:sz w:val="24"/>
        </w:rPr>
        <w:t>、</w:t>
      </w:r>
      <w:r>
        <w:rPr>
          <w:rFonts w:hint="eastAsia"/>
          <w:bCs/>
          <w:sz w:val="24"/>
        </w:rPr>
        <w:t>设计素描</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sz w:val="24"/>
        </w:rPr>
      </w:pPr>
      <w:r>
        <w:rPr>
          <w:b/>
          <w:bCs/>
          <w:kern w:val="0"/>
          <w:sz w:val="24"/>
        </w:rPr>
        <w:t>教</w:t>
      </w:r>
      <w:r>
        <w:rPr>
          <w:b/>
          <w:bCs/>
          <w:kern w:val="0"/>
          <w:sz w:val="24"/>
        </w:rPr>
        <w:t xml:space="preserve">    </w:t>
      </w:r>
      <w:r>
        <w:rPr>
          <w:b/>
          <w:bCs/>
          <w:kern w:val="0"/>
          <w:sz w:val="24"/>
        </w:rPr>
        <w:t>材</w:t>
      </w:r>
      <w:r>
        <w:rPr>
          <w:b/>
          <w:kern w:val="0"/>
          <w:sz w:val="24"/>
        </w:rPr>
        <w:t>：</w:t>
      </w:r>
      <w:r>
        <w:rPr>
          <w:sz w:val="24"/>
          <w:szCs w:val="21"/>
        </w:rPr>
        <w:t>《</w:t>
      </w:r>
      <w:r>
        <w:rPr>
          <w:rFonts w:hint="eastAsia"/>
          <w:sz w:val="24"/>
        </w:rPr>
        <w:t>插画设计</w:t>
      </w:r>
      <w:r>
        <w:rPr>
          <w:sz w:val="24"/>
        </w:rPr>
        <w:t>》，</w:t>
      </w:r>
      <w:r>
        <w:rPr>
          <w:rFonts w:hint="eastAsia"/>
          <w:sz w:val="24"/>
        </w:rPr>
        <w:t>王炜</w:t>
      </w:r>
      <w:r>
        <w:rPr>
          <w:sz w:val="24"/>
        </w:rPr>
        <w:t>，</w:t>
      </w:r>
      <w:r>
        <w:rPr>
          <w:rFonts w:hint="eastAsia"/>
          <w:sz w:val="24"/>
        </w:rPr>
        <w:t>人民美术</w:t>
      </w:r>
      <w:r>
        <w:rPr>
          <w:sz w:val="24"/>
        </w:rPr>
        <w:t>出版社，</w:t>
      </w:r>
      <w:r>
        <w:rPr>
          <w:sz w:val="24"/>
        </w:rPr>
        <w:t>201</w:t>
      </w:r>
      <w:r>
        <w:rPr>
          <w:rFonts w:hint="eastAsia"/>
          <w:sz w:val="24"/>
        </w:rPr>
        <w:t>0</w:t>
      </w:r>
      <w:r>
        <w:rPr>
          <w:sz w:val="24"/>
        </w:rPr>
        <w:t>.5</w:t>
      </w:r>
    </w:p>
    <w:p w:rsidR="00546956" w:rsidRDefault="00744715">
      <w:pPr>
        <w:spacing w:line="360" w:lineRule="auto"/>
        <w:ind w:firstLineChars="200" w:firstLine="482"/>
        <w:rPr>
          <w:bCs/>
          <w:kern w:val="0"/>
          <w:sz w:val="24"/>
        </w:rPr>
      </w:pPr>
      <w:r>
        <w:rPr>
          <w:b/>
          <w:bCs/>
          <w:kern w:val="0"/>
          <w:sz w:val="24"/>
        </w:rPr>
        <w:t>课程归口：</w:t>
      </w:r>
      <w:r>
        <w:rPr>
          <w:rFonts w:ascii="宋体" w:hAnsi="宋体" w:hint="eastAsia"/>
          <w:bCs/>
          <w:kern w:val="0"/>
          <w:sz w:val="24"/>
        </w:rPr>
        <w:t>艺术与设计</w:t>
      </w:r>
      <w:r>
        <w:rPr>
          <w:kern w:val="0"/>
          <w:sz w:val="24"/>
        </w:rPr>
        <w:t>学院</w:t>
      </w:r>
    </w:p>
    <w:p w:rsidR="00546956" w:rsidRDefault="00744715">
      <w:pPr>
        <w:spacing w:line="440" w:lineRule="exact"/>
        <w:ind w:firstLineChars="200" w:firstLine="482"/>
        <w:rPr>
          <w:bCs/>
          <w:kern w:val="0"/>
          <w:sz w:val="24"/>
        </w:rPr>
      </w:pPr>
      <w:r>
        <w:rPr>
          <w:b/>
          <w:bCs/>
          <w:kern w:val="0"/>
          <w:sz w:val="24"/>
        </w:rPr>
        <w:t>课程的性质与任务</w:t>
      </w:r>
      <w:r>
        <w:rPr>
          <w:rFonts w:hint="eastAsia"/>
          <w:b/>
          <w:bCs/>
          <w:kern w:val="0"/>
          <w:sz w:val="24"/>
        </w:rPr>
        <w:t>：</w:t>
      </w:r>
      <w:r>
        <w:rPr>
          <w:rFonts w:hint="eastAsia"/>
          <w:kern w:val="0"/>
          <w:sz w:val="24"/>
        </w:rPr>
        <w:t>本课程是数字媒体艺术专业的专业基础课程，且在整个</w:t>
      </w:r>
      <w:r>
        <w:rPr>
          <w:rFonts w:hint="eastAsia"/>
          <w:kern w:val="0"/>
          <w:sz w:val="24"/>
        </w:rPr>
        <w:t>数字图形内容创作表现能力培养环节发挥</w:t>
      </w:r>
      <w:r>
        <w:rPr>
          <w:rFonts w:hint="eastAsia"/>
          <w:kern w:val="0"/>
          <w:sz w:val="24"/>
        </w:rPr>
        <w:t>着至关重要的作用。通过系统的学习，了解插画的基础知识和传统素描的数码表现；讲解数码插画和传统绘画的区别和联系，数码插画的发展前景，数码插画在中国的发展情况以及数码插画的必要基础知识；真正掌握插画设计的设计要求、艺术风格的表现以及在设计制作过程中的方法</w:t>
      </w:r>
      <w:r>
        <w:rPr>
          <w:rFonts w:hint="eastAsia"/>
          <w:kern w:val="0"/>
          <w:sz w:val="24"/>
        </w:rPr>
        <w:t>，</w:t>
      </w:r>
      <w:r>
        <w:rPr>
          <w:kern w:val="0"/>
          <w:sz w:val="24"/>
        </w:rPr>
        <w:t>为后续专业课程及</w:t>
      </w:r>
      <w:r>
        <w:rPr>
          <w:rFonts w:hint="eastAsia"/>
          <w:kern w:val="0"/>
          <w:sz w:val="24"/>
        </w:rPr>
        <w:t>创作活动</w:t>
      </w:r>
      <w:r>
        <w:rPr>
          <w:kern w:val="0"/>
          <w:sz w:val="24"/>
        </w:rPr>
        <w:t>奠定基础。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1</w:t>
      </w:r>
      <w:r>
        <w:rPr>
          <w:rFonts w:hint="eastAsia"/>
          <w:sz w:val="24"/>
        </w:rPr>
        <w:t xml:space="preserve">. </w:t>
      </w:r>
      <w:r>
        <w:rPr>
          <w:rFonts w:hint="eastAsia"/>
          <w:sz w:val="24"/>
        </w:rPr>
        <w:t>能运用造型基础和美学知识，做出对于插画作品的评价与判断，并将这种判断力运用于解决创作问题中。</w:t>
      </w:r>
    </w:p>
    <w:p w:rsidR="00546956" w:rsidRDefault="00744715">
      <w:pPr>
        <w:spacing w:line="360" w:lineRule="auto"/>
        <w:ind w:firstLine="482"/>
        <w:jc w:val="left"/>
        <w:rPr>
          <w:sz w:val="24"/>
        </w:rPr>
      </w:pPr>
      <w:r>
        <w:rPr>
          <w:rFonts w:hint="eastAsia"/>
          <w:sz w:val="24"/>
        </w:rPr>
        <w:t>目标</w:t>
      </w:r>
      <w:r>
        <w:rPr>
          <w:rFonts w:hint="eastAsia"/>
          <w:sz w:val="24"/>
        </w:rPr>
        <w:t xml:space="preserve">2. </w:t>
      </w:r>
      <w:r>
        <w:rPr>
          <w:rFonts w:hint="eastAsia"/>
          <w:sz w:val="24"/>
        </w:rPr>
        <w:t>能运用插画设计相关知识和创作表现技能，并将之运用与实际创作过程中，解决设计中遇到的问题。</w:t>
      </w:r>
    </w:p>
    <w:p w:rsidR="00546956" w:rsidRDefault="00744715">
      <w:pPr>
        <w:spacing w:line="360" w:lineRule="auto"/>
        <w:ind w:firstLine="482"/>
        <w:jc w:val="left"/>
        <w:rPr>
          <w:sz w:val="24"/>
        </w:rPr>
      </w:pPr>
      <w:r>
        <w:rPr>
          <w:rFonts w:hint="eastAsia"/>
          <w:sz w:val="24"/>
        </w:rPr>
        <w:t>目标</w:t>
      </w:r>
      <w:r>
        <w:rPr>
          <w:rFonts w:hint="eastAsia"/>
          <w:sz w:val="24"/>
        </w:rPr>
        <w:t>3</w:t>
      </w:r>
      <w:r>
        <w:rPr>
          <w:rFonts w:hint="eastAsia"/>
          <w:sz w:val="24"/>
        </w:rPr>
        <w:t>.</w:t>
      </w:r>
      <w:r>
        <w:rPr>
          <w:rFonts w:hint="eastAsia"/>
          <w:sz w:val="24"/>
        </w:rPr>
        <w:t>能采用手绘和数字方式表达插画设计创意，满足设计项目需求。</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rPr>
        <w:t>1</w:t>
      </w:r>
      <w:r>
        <w:rPr>
          <w:color w:val="000000"/>
          <w:sz w:val="24"/>
        </w:rPr>
        <w:t>-</w:t>
      </w:r>
      <w:r>
        <w:rPr>
          <w:rFonts w:hint="eastAsia"/>
          <w:color w:val="000000"/>
          <w:sz w:val="24"/>
        </w:rPr>
        <w:t>1</w:t>
      </w:r>
      <w:r>
        <w:rPr>
          <w:color w:val="000000"/>
          <w:sz w:val="24"/>
        </w:rPr>
        <w:t>、毕业要求</w:t>
      </w:r>
      <w:r>
        <w:rPr>
          <w:rFonts w:hint="eastAsia"/>
          <w:color w:val="000000"/>
          <w:sz w:val="24"/>
        </w:rPr>
        <w:t>1</w:t>
      </w:r>
      <w:r>
        <w:rPr>
          <w:color w:val="000000"/>
          <w:sz w:val="24"/>
        </w:rPr>
        <w:t>-</w:t>
      </w:r>
      <w:r>
        <w:rPr>
          <w:rFonts w:hint="eastAsia"/>
          <w:color w:val="000000"/>
          <w:sz w:val="24"/>
        </w:rPr>
        <w:t>2</w:t>
      </w:r>
      <w:r>
        <w:rPr>
          <w:color w:val="000000"/>
          <w:sz w:val="24"/>
        </w:rPr>
        <w:t>、毕业要求</w:t>
      </w:r>
      <w:r>
        <w:rPr>
          <w:rFonts w:hint="eastAsia"/>
          <w:color w:val="000000"/>
          <w:sz w:val="24"/>
        </w:rPr>
        <w:t>2</w:t>
      </w:r>
      <w:r>
        <w:rPr>
          <w:color w:val="000000"/>
          <w:sz w:val="24"/>
        </w:rPr>
        <w:t>-</w:t>
      </w:r>
      <w:r>
        <w:rPr>
          <w:rFonts w:hint="eastAsia"/>
          <w:color w:val="000000"/>
          <w:sz w:val="24"/>
        </w:rPr>
        <w:t>1</w:t>
      </w:r>
      <w:r>
        <w:rPr>
          <w:rFonts w:hint="eastAsia"/>
          <w:color w:val="000000"/>
          <w:sz w:val="24"/>
        </w:rPr>
        <w:t>，对应关系如表所示。</w:t>
      </w:r>
      <w:r>
        <w:rPr>
          <w:rFonts w:hint="eastAsia"/>
          <w:color w:val="000000"/>
          <w:sz w:val="24"/>
        </w:rPr>
        <w:tab/>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lastRenderedPageBreak/>
              <w:t>毕业要求</w:t>
            </w:r>
            <w:r>
              <w:rPr>
                <w:kern w:val="0"/>
                <w:sz w:val="24"/>
              </w:rPr>
              <w:t>1-</w:t>
            </w:r>
            <w:r>
              <w:rPr>
                <w:rFonts w:hint="eastAsia"/>
                <w:kern w:val="0"/>
                <w:sz w:val="24"/>
              </w:rPr>
              <w:t>1</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1</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bl>
    <w:p w:rsidR="00546956" w:rsidRDefault="00744715">
      <w:pPr>
        <w:spacing w:line="360" w:lineRule="auto"/>
        <w:ind w:firstLineChars="200" w:firstLine="562"/>
        <w:rPr>
          <w:sz w:val="24"/>
        </w:rPr>
      </w:pPr>
      <w:r>
        <w:rPr>
          <w:rFonts w:hint="eastAsia"/>
          <w:b/>
          <w:sz w:val="28"/>
          <w:szCs w:val="28"/>
        </w:rPr>
        <w:t>三</w:t>
      </w:r>
      <w:r>
        <w:rPr>
          <w:b/>
          <w:sz w:val="28"/>
          <w:szCs w:val="28"/>
        </w:rPr>
        <w:t>、课程内容及要求</w:t>
      </w:r>
    </w:p>
    <w:p w:rsidR="00546956" w:rsidRDefault="00744715">
      <w:pPr>
        <w:spacing w:line="360" w:lineRule="auto"/>
        <w:ind w:firstLineChars="196" w:firstLine="472"/>
        <w:rPr>
          <w:b/>
          <w:sz w:val="24"/>
        </w:rPr>
      </w:pPr>
      <w:r>
        <w:rPr>
          <w:rFonts w:hint="eastAsia"/>
          <w:b/>
          <w:sz w:val="24"/>
        </w:rPr>
        <w:t>（一）插画概论</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）插画概念及溯源</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）当代插画发展概述</w:t>
      </w:r>
    </w:p>
    <w:p w:rsidR="00546956" w:rsidRDefault="00744715">
      <w:pPr>
        <w:spacing w:line="360" w:lineRule="auto"/>
        <w:ind w:firstLineChars="200" w:firstLine="480"/>
        <w:rPr>
          <w:color w:val="000000"/>
          <w:sz w:val="24"/>
        </w:rPr>
      </w:pPr>
      <w:r>
        <w:rPr>
          <w:rFonts w:hint="eastAsia"/>
          <w:color w:val="000000"/>
          <w:sz w:val="24"/>
        </w:rPr>
        <w:t>2.</w:t>
      </w:r>
      <w:r>
        <w:rPr>
          <w:color w:val="000000"/>
          <w:sz w:val="24"/>
        </w:rPr>
        <w:t>基本要求</w:t>
      </w:r>
    </w:p>
    <w:p w:rsidR="00546956" w:rsidRDefault="00744715">
      <w:pPr>
        <w:spacing w:line="360" w:lineRule="auto"/>
        <w:ind w:firstLine="480"/>
        <w:rPr>
          <w:sz w:val="24"/>
        </w:rPr>
      </w:pPr>
      <w:r>
        <w:rPr>
          <w:rFonts w:hint="eastAsia"/>
          <w:color w:val="000000"/>
          <w:sz w:val="24"/>
        </w:rPr>
        <w:t>（</w:t>
      </w:r>
      <w:r>
        <w:rPr>
          <w:rFonts w:hint="eastAsia"/>
          <w:color w:val="000000"/>
          <w:sz w:val="24"/>
        </w:rPr>
        <w:t>1</w:t>
      </w:r>
      <w:r>
        <w:rPr>
          <w:rFonts w:hint="eastAsia"/>
          <w:color w:val="000000"/>
          <w:sz w:val="24"/>
        </w:rPr>
        <w:t>）了解</w:t>
      </w:r>
      <w:r>
        <w:rPr>
          <w:rFonts w:hint="eastAsia"/>
          <w:sz w:val="24"/>
        </w:rPr>
        <w:t>插画概念及溯源</w:t>
      </w:r>
    </w:p>
    <w:p w:rsidR="00546956" w:rsidRDefault="00744715">
      <w:pPr>
        <w:spacing w:line="360" w:lineRule="auto"/>
        <w:ind w:firstLine="480"/>
        <w:rPr>
          <w:sz w:val="24"/>
        </w:rPr>
      </w:pPr>
      <w:r>
        <w:rPr>
          <w:rFonts w:hint="eastAsia"/>
          <w:sz w:val="24"/>
        </w:rPr>
        <w:t>（</w:t>
      </w:r>
      <w:r>
        <w:rPr>
          <w:rFonts w:hint="eastAsia"/>
          <w:sz w:val="24"/>
        </w:rPr>
        <w:t>2</w:t>
      </w:r>
      <w:r>
        <w:rPr>
          <w:rFonts w:hint="eastAsia"/>
          <w:sz w:val="24"/>
        </w:rPr>
        <w:t>）了解</w:t>
      </w:r>
      <w:r>
        <w:rPr>
          <w:rFonts w:hint="eastAsia"/>
          <w:sz w:val="24"/>
        </w:rPr>
        <w:t>当代插画发展现状</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440" w:lineRule="exact"/>
        <w:ind w:firstLineChars="200" w:firstLine="480"/>
        <w:rPr>
          <w:rFonts w:ascii="宋体" w:hAnsi="宋体"/>
          <w:color w:val="000000"/>
          <w:sz w:val="24"/>
        </w:rPr>
      </w:pPr>
      <w:r>
        <w:rPr>
          <w:rFonts w:ascii="宋体" w:hAnsi="宋体" w:hint="eastAsia"/>
          <w:color w:val="000000"/>
          <w:sz w:val="24"/>
        </w:rPr>
        <w:t>插画历史及其各种商业设计中的发展。</w:t>
      </w:r>
    </w:p>
    <w:p w:rsidR="00546956" w:rsidRDefault="00546956">
      <w:pPr>
        <w:spacing w:line="440" w:lineRule="exact"/>
        <w:ind w:firstLineChars="200" w:firstLine="480"/>
        <w:rPr>
          <w:rFonts w:ascii="宋体" w:hAnsi="宋体"/>
          <w:color w:val="000000"/>
          <w:sz w:val="24"/>
        </w:rPr>
      </w:pPr>
    </w:p>
    <w:p w:rsidR="00546956" w:rsidRDefault="00744715">
      <w:pPr>
        <w:spacing w:line="360" w:lineRule="auto"/>
        <w:ind w:firstLineChars="196" w:firstLine="472"/>
        <w:rPr>
          <w:b/>
          <w:sz w:val="24"/>
        </w:rPr>
      </w:pPr>
      <w:r>
        <w:rPr>
          <w:rFonts w:hint="eastAsia"/>
          <w:b/>
          <w:sz w:val="24"/>
        </w:rPr>
        <w:t xml:space="preserve"> </w:t>
      </w:r>
      <w:r>
        <w:rPr>
          <w:rFonts w:hint="eastAsia"/>
          <w:b/>
          <w:sz w:val="24"/>
        </w:rPr>
        <w:t>（二）创意构想与手绘线条</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ascii="宋体" w:hAnsi="宋体" w:hint="eastAsia"/>
          <w:color w:val="000000"/>
          <w:sz w:val="24"/>
        </w:rPr>
        <w:t>创作源于观察</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color w:val="000000"/>
          <w:sz w:val="24"/>
        </w:rPr>
        <w:t>数字线条创意表现</w:t>
      </w:r>
    </w:p>
    <w:p w:rsidR="00546956" w:rsidRDefault="00744715">
      <w:pPr>
        <w:spacing w:line="360" w:lineRule="auto"/>
        <w:ind w:firstLineChars="200" w:firstLine="480"/>
        <w:rPr>
          <w:color w:val="000000"/>
          <w:sz w:val="24"/>
        </w:rPr>
      </w:pPr>
      <w:r>
        <w:rPr>
          <w:rFonts w:hint="eastAsia"/>
          <w:color w:val="000000"/>
          <w:sz w:val="24"/>
        </w:rPr>
        <w:t>2.</w:t>
      </w:r>
      <w:r>
        <w:rPr>
          <w:color w:val="000000"/>
          <w:sz w:val="24"/>
        </w:rPr>
        <w:t>基本要求</w:t>
      </w:r>
    </w:p>
    <w:p w:rsidR="00546956" w:rsidRDefault="00744715">
      <w:pPr>
        <w:spacing w:line="360" w:lineRule="auto"/>
        <w:ind w:firstLine="480"/>
        <w:rPr>
          <w:sz w:val="24"/>
        </w:rPr>
      </w:pPr>
      <w:r>
        <w:rPr>
          <w:rFonts w:hint="eastAsia"/>
          <w:color w:val="000000"/>
          <w:sz w:val="24"/>
        </w:rPr>
        <w:t>（</w:t>
      </w:r>
      <w:r>
        <w:rPr>
          <w:rFonts w:hint="eastAsia"/>
          <w:color w:val="000000"/>
          <w:sz w:val="24"/>
        </w:rPr>
        <w:t>1</w:t>
      </w:r>
      <w:r>
        <w:rPr>
          <w:rFonts w:hint="eastAsia"/>
          <w:color w:val="000000"/>
          <w:sz w:val="24"/>
        </w:rPr>
        <w:t>）掌握基本创作构想方法</w:t>
      </w:r>
    </w:p>
    <w:p w:rsidR="00546956" w:rsidRDefault="00744715">
      <w:pPr>
        <w:spacing w:line="360" w:lineRule="auto"/>
        <w:ind w:firstLine="480"/>
        <w:rPr>
          <w:sz w:val="24"/>
        </w:rPr>
      </w:pPr>
      <w:r>
        <w:rPr>
          <w:rFonts w:hint="eastAsia"/>
          <w:sz w:val="24"/>
        </w:rPr>
        <w:t>（</w:t>
      </w:r>
      <w:r>
        <w:rPr>
          <w:rFonts w:hint="eastAsia"/>
          <w:sz w:val="24"/>
        </w:rPr>
        <w:t>2</w:t>
      </w:r>
      <w:r>
        <w:rPr>
          <w:rFonts w:hint="eastAsia"/>
          <w:sz w:val="24"/>
        </w:rPr>
        <w:t>）掌握手绘线条技能技巧</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440" w:lineRule="exact"/>
        <w:ind w:firstLineChars="200" w:firstLine="480"/>
        <w:rPr>
          <w:rFonts w:ascii="宋体" w:hAnsi="宋体"/>
          <w:color w:val="000000"/>
          <w:sz w:val="24"/>
        </w:rPr>
      </w:pPr>
      <w:r>
        <w:rPr>
          <w:rFonts w:ascii="宋体" w:hAnsi="宋体" w:hint="eastAsia"/>
          <w:color w:val="000000"/>
          <w:sz w:val="24"/>
        </w:rPr>
        <w:t>插画创作的构想方式与手段</w:t>
      </w:r>
      <w:r>
        <w:rPr>
          <w:rFonts w:ascii="宋体" w:hAnsi="宋体" w:hint="eastAsia"/>
          <w:color w:val="000000"/>
          <w:sz w:val="24"/>
        </w:rPr>
        <w:t>。</w:t>
      </w:r>
    </w:p>
    <w:p w:rsidR="00546956" w:rsidRDefault="00546956">
      <w:pPr>
        <w:spacing w:line="440" w:lineRule="exact"/>
        <w:ind w:firstLineChars="200" w:firstLine="480"/>
        <w:rPr>
          <w:rFonts w:ascii="宋体" w:hAnsi="宋体"/>
          <w:color w:val="000000"/>
          <w:sz w:val="24"/>
        </w:rPr>
      </w:pPr>
    </w:p>
    <w:p w:rsidR="00546956" w:rsidRDefault="00744715">
      <w:pPr>
        <w:spacing w:line="360" w:lineRule="auto"/>
        <w:ind w:firstLineChars="196" w:firstLine="472"/>
        <w:rPr>
          <w:b/>
          <w:sz w:val="24"/>
        </w:rPr>
      </w:pPr>
      <w:r>
        <w:rPr>
          <w:rFonts w:hint="eastAsia"/>
          <w:b/>
          <w:sz w:val="24"/>
        </w:rPr>
        <w:t>（三）插画创作流程及视觉创意</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ascii="宋体" w:hAnsi="宋体" w:hint="eastAsia"/>
          <w:color w:val="000000"/>
          <w:sz w:val="24"/>
        </w:rPr>
        <w:t>插画创作流程</w:t>
      </w:r>
    </w:p>
    <w:p w:rsidR="00546956" w:rsidRDefault="00744715">
      <w:pPr>
        <w:spacing w:line="360" w:lineRule="auto"/>
        <w:ind w:firstLineChars="200" w:firstLine="480"/>
        <w:rPr>
          <w:rFonts w:ascii="宋体" w:hAnsi="宋体"/>
          <w:color w:val="000000"/>
          <w:sz w:val="24"/>
        </w:rPr>
      </w:pPr>
      <w:r>
        <w:rPr>
          <w:rFonts w:hint="eastAsia"/>
          <w:sz w:val="24"/>
        </w:rPr>
        <w:t>（</w:t>
      </w:r>
      <w:r>
        <w:rPr>
          <w:rFonts w:hint="eastAsia"/>
          <w:sz w:val="24"/>
        </w:rPr>
        <w:t>2</w:t>
      </w:r>
      <w:r>
        <w:rPr>
          <w:rFonts w:hint="eastAsia"/>
          <w:sz w:val="24"/>
        </w:rPr>
        <w:t>）</w:t>
      </w:r>
      <w:r>
        <w:rPr>
          <w:rFonts w:ascii="宋体" w:hAnsi="宋体" w:hint="eastAsia"/>
          <w:color w:val="000000"/>
          <w:sz w:val="24"/>
        </w:rPr>
        <w:t>构图设计原理</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视觉创意方法</w:t>
      </w:r>
    </w:p>
    <w:p w:rsidR="00546956" w:rsidRDefault="00744715">
      <w:pPr>
        <w:spacing w:line="360" w:lineRule="auto"/>
        <w:ind w:firstLineChars="200" w:firstLine="480"/>
        <w:rPr>
          <w:color w:val="000000"/>
          <w:sz w:val="24"/>
        </w:rPr>
      </w:pPr>
      <w:r>
        <w:rPr>
          <w:rFonts w:hint="eastAsia"/>
          <w:color w:val="000000"/>
          <w:sz w:val="24"/>
        </w:rPr>
        <w:lastRenderedPageBreak/>
        <w:t>2.</w:t>
      </w:r>
      <w:r>
        <w:rPr>
          <w:color w:val="000000"/>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）掌握</w:t>
      </w:r>
      <w:r>
        <w:rPr>
          <w:rFonts w:ascii="宋体" w:hAnsi="宋体" w:hint="eastAsia"/>
          <w:color w:val="000000"/>
          <w:sz w:val="24"/>
        </w:rPr>
        <w:t>插画创作流程</w:t>
      </w:r>
    </w:p>
    <w:p w:rsidR="00546956" w:rsidRDefault="00744715">
      <w:pPr>
        <w:spacing w:line="360" w:lineRule="auto"/>
        <w:ind w:firstLineChars="200" w:firstLine="480"/>
        <w:rPr>
          <w:rFonts w:ascii="宋体" w:hAnsi="宋体"/>
          <w:color w:val="000000"/>
          <w:sz w:val="24"/>
        </w:rPr>
      </w:pPr>
      <w:r>
        <w:rPr>
          <w:rFonts w:hint="eastAsia"/>
          <w:sz w:val="24"/>
        </w:rPr>
        <w:t>（</w:t>
      </w:r>
      <w:r>
        <w:rPr>
          <w:rFonts w:hint="eastAsia"/>
          <w:sz w:val="24"/>
        </w:rPr>
        <w:t>2</w:t>
      </w:r>
      <w:r>
        <w:rPr>
          <w:rFonts w:hint="eastAsia"/>
          <w:sz w:val="24"/>
        </w:rPr>
        <w:t>）掌握</w:t>
      </w:r>
      <w:r>
        <w:rPr>
          <w:rFonts w:ascii="宋体" w:hAnsi="宋体" w:hint="eastAsia"/>
          <w:color w:val="000000"/>
          <w:sz w:val="24"/>
        </w:rPr>
        <w:t>构图设计原理</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）掌握</w:t>
      </w:r>
      <w:r>
        <w:rPr>
          <w:rFonts w:ascii="宋体" w:hAnsi="宋体" w:hint="eastAsia"/>
          <w:color w:val="000000"/>
          <w:sz w:val="24"/>
        </w:rPr>
        <w:t>视觉创意方法</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440" w:lineRule="exact"/>
        <w:ind w:firstLineChars="200" w:firstLine="480"/>
        <w:rPr>
          <w:rFonts w:ascii="宋体" w:hAnsi="宋体"/>
          <w:color w:val="000000"/>
          <w:sz w:val="24"/>
        </w:rPr>
      </w:pPr>
      <w:r>
        <w:rPr>
          <w:rFonts w:ascii="宋体" w:hAnsi="宋体" w:hint="eastAsia"/>
          <w:color w:val="000000"/>
          <w:sz w:val="24"/>
        </w:rPr>
        <w:t>插画创作流程</w:t>
      </w:r>
      <w:r>
        <w:rPr>
          <w:rFonts w:ascii="宋体" w:hAnsi="宋体" w:hint="eastAsia"/>
          <w:color w:val="000000"/>
          <w:sz w:val="24"/>
        </w:rPr>
        <w:t>与视觉创意</w:t>
      </w:r>
      <w:r>
        <w:rPr>
          <w:rFonts w:ascii="宋体" w:hAnsi="宋体" w:hint="eastAsia"/>
          <w:color w:val="000000"/>
          <w:sz w:val="24"/>
        </w:rPr>
        <w:t>。</w:t>
      </w:r>
    </w:p>
    <w:p w:rsidR="00546956" w:rsidRDefault="00546956">
      <w:pPr>
        <w:spacing w:line="440" w:lineRule="exact"/>
        <w:ind w:firstLineChars="200" w:firstLine="480"/>
        <w:rPr>
          <w:rFonts w:ascii="宋体" w:hAnsi="宋体"/>
          <w:color w:val="000000"/>
          <w:sz w:val="24"/>
        </w:rPr>
      </w:pPr>
    </w:p>
    <w:p w:rsidR="00546956" w:rsidRDefault="00744715">
      <w:pPr>
        <w:spacing w:line="360" w:lineRule="auto"/>
        <w:ind w:firstLineChars="196" w:firstLine="472"/>
        <w:rPr>
          <w:b/>
          <w:sz w:val="24"/>
        </w:rPr>
      </w:pPr>
      <w:r>
        <w:rPr>
          <w:rFonts w:hint="eastAsia"/>
          <w:b/>
          <w:sz w:val="24"/>
        </w:rPr>
        <w:t>（四）插画分类及</w:t>
      </w:r>
      <w:r>
        <w:rPr>
          <w:rFonts w:hint="eastAsia"/>
          <w:b/>
          <w:sz w:val="24"/>
        </w:rPr>
        <w:t>CG</w:t>
      </w:r>
      <w:r>
        <w:rPr>
          <w:rFonts w:hint="eastAsia"/>
          <w:b/>
          <w:sz w:val="24"/>
        </w:rPr>
        <w:t>表现</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ascii="宋体" w:hAnsi="宋体" w:hint="eastAsia"/>
          <w:color w:val="000000"/>
          <w:sz w:val="24"/>
        </w:rPr>
        <w:t>黑白插画设计</w:t>
      </w:r>
    </w:p>
    <w:p w:rsidR="00546956" w:rsidRDefault="00744715">
      <w:pPr>
        <w:spacing w:line="360" w:lineRule="auto"/>
        <w:ind w:firstLineChars="200" w:firstLine="480"/>
        <w:rPr>
          <w:rFonts w:ascii="宋体" w:hAnsi="宋体"/>
          <w:color w:val="000000"/>
          <w:sz w:val="24"/>
        </w:rPr>
      </w:pPr>
      <w:r>
        <w:rPr>
          <w:rFonts w:hint="eastAsia"/>
          <w:sz w:val="24"/>
        </w:rPr>
        <w:t>（</w:t>
      </w:r>
      <w:r>
        <w:rPr>
          <w:rFonts w:hint="eastAsia"/>
          <w:sz w:val="24"/>
        </w:rPr>
        <w:t>2</w:t>
      </w:r>
      <w:r>
        <w:rPr>
          <w:rFonts w:hint="eastAsia"/>
          <w:sz w:val="24"/>
        </w:rPr>
        <w:t>）</w:t>
      </w:r>
      <w:r>
        <w:rPr>
          <w:rFonts w:ascii="宋体" w:hAnsi="宋体" w:hint="eastAsia"/>
          <w:color w:val="000000"/>
          <w:sz w:val="24"/>
        </w:rPr>
        <w:t>时尚插画设计</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写实插画设计</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hAnsi="宋体" w:hint="eastAsia"/>
          <w:color w:val="000000"/>
          <w:sz w:val="24"/>
        </w:rPr>
        <w:t>儿童插画设计</w:t>
      </w:r>
    </w:p>
    <w:p w:rsidR="00546956" w:rsidRDefault="00744715">
      <w:pPr>
        <w:spacing w:line="360" w:lineRule="auto"/>
        <w:ind w:firstLineChars="200" w:firstLine="480"/>
        <w:rPr>
          <w:color w:val="000000"/>
          <w:sz w:val="24"/>
        </w:rPr>
      </w:pPr>
      <w:r>
        <w:rPr>
          <w:rFonts w:hint="eastAsia"/>
          <w:color w:val="000000"/>
          <w:sz w:val="24"/>
        </w:rPr>
        <w:t>2.</w:t>
      </w:r>
      <w:r>
        <w:rPr>
          <w:color w:val="000000"/>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）掌握</w:t>
      </w:r>
      <w:r>
        <w:rPr>
          <w:rFonts w:ascii="宋体" w:hAnsi="宋体" w:hint="eastAsia"/>
          <w:color w:val="000000"/>
          <w:sz w:val="24"/>
        </w:rPr>
        <w:t>黑白插画设计</w:t>
      </w:r>
      <w:r>
        <w:rPr>
          <w:rFonts w:ascii="宋体" w:hAnsi="宋体" w:hint="eastAsia"/>
          <w:color w:val="000000"/>
          <w:sz w:val="24"/>
        </w:rPr>
        <w:t>创作技巧</w:t>
      </w:r>
    </w:p>
    <w:p w:rsidR="00546956" w:rsidRDefault="00744715">
      <w:pPr>
        <w:spacing w:line="360" w:lineRule="auto"/>
        <w:ind w:firstLineChars="200" w:firstLine="480"/>
        <w:rPr>
          <w:rFonts w:ascii="宋体" w:hAnsi="宋体"/>
          <w:color w:val="000000"/>
          <w:sz w:val="24"/>
        </w:rPr>
      </w:pPr>
      <w:r>
        <w:rPr>
          <w:rFonts w:hint="eastAsia"/>
          <w:sz w:val="24"/>
        </w:rPr>
        <w:t>（</w:t>
      </w:r>
      <w:r>
        <w:rPr>
          <w:rFonts w:hint="eastAsia"/>
          <w:sz w:val="24"/>
        </w:rPr>
        <w:t>2</w:t>
      </w:r>
      <w:r>
        <w:rPr>
          <w:rFonts w:hint="eastAsia"/>
          <w:sz w:val="24"/>
        </w:rPr>
        <w:t>）掌握</w:t>
      </w:r>
      <w:r>
        <w:rPr>
          <w:rFonts w:ascii="宋体" w:hAnsi="宋体" w:hint="eastAsia"/>
          <w:color w:val="000000"/>
          <w:sz w:val="24"/>
        </w:rPr>
        <w:t>时尚插画设计</w:t>
      </w:r>
      <w:r>
        <w:rPr>
          <w:rFonts w:ascii="宋体" w:hAnsi="宋体" w:hint="eastAsia"/>
          <w:color w:val="000000"/>
          <w:sz w:val="24"/>
        </w:rPr>
        <w:t>创作技巧</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）掌握</w:t>
      </w:r>
      <w:r>
        <w:rPr>
          <w:rFonts w:ascii="宋体" w:hAnsi="宋体" w:hint="eastAsia"/>
          <w:color w:val="000000"/>
          <w:sz w:val="24"/>
        </w:rPr>
        <w:t>写实插画设计</w:t>
      </w:r>
      <w:r>
        <w:rPr>
          <w:rFonts w:ascii="宋体" w:hAnsi="宋体" w:hint="eastAsia"/>
          <w:color w:val="000000"/>
          <w:sz w:val="24"/>
        </w:rPr>
        <w:t>创作技巧</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）掌握</w:t>
      </w:r>
      <w:r>
        <w:rPr>
          <w:rFonts w:ascii="宋体" w:hAnsi="宋体" w:hint="eastAsia"/>
          <w:color w:val="000000"/>
          <w:sz w:val="24"/>
        </w:rPr>
        <w:t>儿童插画设计</w:t>
      </w:r>
      <w:r>
        <w:rPr>
          <w:rFonts w:ascii="宋体" w:hAnsi="宋体" w:hint="eastAsia"/>
          <w:color w:val="000000"/>
          <w:sz w:val="24"/>
        </w:rPr>
        <w:t>创作技巧</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440" w:lineRule="exact"/>
        <w:ind w:firstLineChars="200" w:firstLine="480"/>
        <w:rPr>
          <w:rFonts w:ascii="宋体" w:hAnsi="宋体"/>
          <w:color w:val="000000"/>
          <w:sz w:val="24"/>
        </w:rPr>
      </w:pPr>
      <w:r>
        <w:rPr>
          <w:rFonts w:ascii="宋体" w:hAnsi="宋体" w:hint="eastAsia"/>
          <w:color w:val="000000"/>
          <w:sz w:val="24"/>
        </w:rPr>
        <w:t>不同类型插画</w:t>
      </w:r>
      <w:r>
        <w:rPr>
          <w:rFonts w:ascii="宋体" w:hAnsi="宋体" w:hint="eastAsia"/>
          <w:color w:val="000000"/>
          <w:sz w:val="24"/>
        </w:rPr>
        <w:t>设计</w:t>
      </w:r>
      <w:r>
        <w:rPr>
          <w:rFonts w:ascii="宋体" w:hAnsi="宋体" w:hint="eastAsia"/>
          <w:color w:val="000000"/>
          <w:sz w:val="24"/>
        </w:rPr>
        <w:t>创作技巧</w:t>
      </w:r>
      <w:r>
        <w:rPr>
          <w:rFonts w:ascii="宋体" w:hAnsi="宋体" w:hint="eastAsia"/>
          <w:color w:val="000000"/>
          <w:sz w:val="24"/>
        </w:rPr>
        <w:t>。</w:t>
      </w:r>
    </w:p>
    <w:p w:rsidR="00546956" w:rsidRDefault="00546956">
      <w:pPr>
        <w:spacing w:line="440" w:lineRule="exact"/>
        <w:ind w:firstLineChars="200" w:firstLine="480"/>
        <w:rPr>
          <w:rFonts w:ascii="宋体" w:hAnsi="宋体"/>
          <w:color w:val="000000"/>
          <w:sz w:val="24"/>
        </w:rPr>
      </w:pPr>
    </w:p>
    <w:p w:rsidR="00546956" w:rsidRDefault="00744715">
      <w:pPr>
        <w:numPr>
          <w:ilvl w:val="0"/>
          <w:numId w:val="14"/>
        </w:numPr>
        <w:spacing w:line="360" w:lineRule="auto"/>
        <w:ind w:firstLineChars="196" w:firstLine="472"/>
        <w:rPr>
          <w:b/>
          <w:sz w:val="24"/>
        </w:rPr>
      </w:pPr>
      <w:r>
        <w:rPr>
          <w:rFonts w:hint="eastAsia"/>
          <w:b/>
          <w:sz w:val="24"/>
        </w:rPr>
        <w:t>插画创意设计及版式设计</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ascii="宋体" w:hAnsi="宋体" w:hint="eastAsia"/>
          <w:color w:val="000000"/>
          <w:sz w:val="24"/>
        </w:rPr>
        <w:t>插画创意设计方法</w:t>
      </w:r>
    </w:p>
    <w:p w:rsidR="00546956" w:rsidRDefault="00744715">
      <w:pPr>
        <w:spacing w:line="360" w:lineRule="auto"/>
        <w:ind w:firstLineChars="200" w:firstLine="480"/>
        <w:rPr>
          <w:rFonts w:ascii="宋体" w:hAnsi="宋体"/>
          <w:color w:val="000000"/>
          <w:sz w:val="24"/>
        </w:rPr>
      </w:pPr>
      <w:r>
        <w:rPr>
          <w:rFonts w:hint="eastAsia"/>
          <w:sz w:val="24"/>
        </w:rPr>
        <w:t>（</w:t>
      </w:r>
      <w:r>
        <w:rPr>
          <w:rFonts w:hint="eastAsia"/>
          <w:sz w:val="24"/>
        </w:rPr>
        <w:t>2</w:t>
      </w:r>
      <w:r>
        <w:rPr>
          <w:rFonts w:hint="eastAsia"/>
          <w:sz w:val="24"/>
        </w:rPr>
        <w:t>）</w:t>
      </w:r>
      <w:r>
        <w:rPr>
          <w:rFonts w:ascii="宋体" w:hAnsi="宋体" w:hint="eastAsia"/>
          <w:color w:val="000000"/>
          <w:sz w:val="24"/>
        </w:rPr>
        <w:t>版式设计</w:t>
      </w:r>
    </w:p>
    <w:p w:rsidR="00546956" w:rsidRDefault="00744715">
      <w:pPr>
        <w:spacing w:line="360" w:lineRule="auto"/>
        <w:ind w:firstLineChars="200" w:firstLine="480"/>
        <w:rPr>
          <w:color w:val="000000"/>
          <w:sz w:val="24"/>
        </w:rPr>
      </w:pPr>
      <w:r>
        <w:rPr>
          <w:rFonts w:hint="eastAsia"/>
          <w:color w:val="000000"/>
          <w:sz w:val="24"/>
        </w:rPr>
        <w:t>2.</w:t>
      </w:r>
      <w:r>
        <w:rPr>
          <w:color w:val="000000"/>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）掌握</w:t>
      </w:r>
      <w:r>
        <w:rPr>
          <w:rFonts w:ascii="宋体" w:hAnsi="宋体" w:hint="eastAsia"/>
          <w:color w:val="000000"/>
          <w:sz w:val="24"/>
        </w:rPr>
        <w:t>插画创意设计方法</w:t>
      </w:r>
    </w:p>
    <w:p w:rsidR="00546956" w:rsidRDefault="00744715">
      <w:pPr>
        <w:spacing w:line="360" w:lineRule="auto"/>
        <w:ind w:firstLineChars="200" w:firstLine="480"/>
        <w:rPr>
          <w:rFonts w:ascii="宋体" w:hAnsi="宋体"/>
          <w:color w:val="000000"/>
          <w:sz w:val="24"/>
        </w:rPr>
      </w:pPr>
      <w:r>
        <w:rPr>
          <w:rFonts w:hint="eastAsia"/>
          <w:sz w:val="24"/>
        </w:rPr>
        <w:t>（</w:t>
      </w:r>
      <w:r>
        <w:rPr>
          <w:rFonts w:hint="eastAsia"/>
          <w:sz w:val="24"/>
        </w:rPr>
        <w:t>2</w:t>
      </w:r>
      <w:r>
        <w:rPr>
          <w:rFonts w:hint="eastAsia"/>
          <w:sz w:val="24"/>
        </w:rPr>
        <w:t>）掌握</w:t>
      </w:r>
      <w:r>
        <w:rPr>
          <w:rFonts w:ascii="宋体" w:hAnsi="宋体" w:hint="eastAsia"/>
          <w:color w:val="000000"/>
          <w:sz w:val="24"/>
        </w:rPr>
        <w:t>插画版式设计</w:t>
      </w:r>
      <w:r>
        <w:rPr>
          <w:rFonts w:ascii="宋体" w:hAnsi="宋体" w:hint="eastAsia"/>
          <w:color w:val="000000"/>
          <w:sz w:val="24"/>
        </w:rPr>
        <w:t>技巧</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440" w:lineRule="exact"/>
        <w:ind w:firstLineChars="200" w:firstLine="480"/>
        <w:rPr>
          <w:rFonts w:ascii="宋体" w:hAnsi="宋体"/>
          <w:color w:val="000000"/>
          <w:sz w:val="24"/>
        </w:rPr>
      </w:pPr>
      <w:r>
        <w:rPr>
          <w:rFonts w:hint="eastAsia"/>
          <w:sz w:val="24"/>
        </w:rPr>
        <w:t>（</w:t>
      </w:r>
      <w:r>
        <w:rPr>
          <w:rFonts w:hint="eastAsia"/>
          <w:sz w:val="24"/>
        </w:rPr>
        <w:t>1</w:t>
      </w:r>
      <w:r>
        <w:rPr>
          <w:rFonts w:hint="eastAsia"/>
          <w:sz w:val="24"/>
        </w:rPr>
        <w:t>）</w:t>
      </w:r>
      <w:r>
        <w:rPr>
          <w:rFonts w:ascii="宋体" w:hAnsi="宋体" w:hint="eastAsia"/>
          <w:color w:val="000000"/>
          <w:sz w:val="24"/>
        </w:rPr>
        <w:t>加强插画作品的个人风格与内涵，激发创造力和想象力。</w:t>
      </w:r>
    </w:p>
    <w:p w:rsidR="00546956" w:rsidRDefault="00744715">
      <w:pPr>
        <w:spacing w:line="440" w:lineRule="exact"/>
        <w:ind w:firstLineChars="200" w:firstLine="480"/>
        <w:rPr>
          <w:rFonts w:ascii="宋体" w:hAnsi="宋体"/>
          <w:color w:val="000000"/>
          <w:sz w:val="24"/>
        </w:rPr>
      </w:pPr>
      <w:r>
        <w:rPr>
          <w:rFonts w:hint="eastAsia"/>
          <w:sz w:val="24"/>
        </w:rPr>
        <w:lastRenderedPageBreak/>
        <w:t>（</w:t>
      </w:r>
      <w:r>
        <w:rPr>
          <w:rFonts w:hint="eastAsia"/>
          <w:sz w:val="24"/>
        </w:rPr>
        <w:t>2</w:t>
      </w:r>
      <w:r>
        <w:rPr>
          <w:rFonts w:hint="eastAsia"/>
          <w:sz w:val="24"/>
        </w:rPr>
        <w:t>）</w:t>
      </w:r>
      <w:r>
        <w:rPr>
          <w:rFonts w:ascii="宋体" w:hAnsi="宋体" w:hint="eastAsia"/>
          <w:color w:val="000000"/>
          <w:sz w:val="24"/>
        </w:rPr>
        <w:t>插画设计的构图原理及表现手法。</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546956">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实验学时</w:t>
            </w:r>
          </w:p>
        </w:tc>
      </w:tr>
      <w:tr w:rsidR="00546956">
        <w:tc>
          <w:tcPr>
            <w:tcW w:w="740" w:type="dxa"/>
            <w:vAlign w:val="center"/>
          </w:tcPr>
          <w:p w:rsidR="00546956" w:rsidRDefault="00744715">
            <w:pPr>
              <w:spacing w:line="312" w:lineRule="auto"/>
              <w:jc w:val="center"/>
              <w:rPr>
                <w:szCs w:val="21"/>
              </w:rPr>
            </w:pPr>
            <w:r>
              <w:rPr>
                <w:rFonts w:hint="eastAsia"/>
                <w:szCs w:val="21"/>
              </w:rPr>
              <w:t>1</w:t>
            </w:r>
          </w:p>
        </w:tc>
        <w:tc>
          <w:tcPr>
            <w:tcW w:w="3476" w:type="dxa"/>
            <w:vAlign w:val="center"/>
          </w:tcPr>
          <w:p w:rsidR="00546956" w:rsidRDefault="00744715">
            <w:pPr>
              <w:spacing w:line="440" w:lineRule="exact"/>
              <w:jc w:val="left"/>
              <w:rPr>
                <w:color w:val="000000"/>
                <w:szCs w:val="21"/>
              </w:rPr>
            </w:pPr>
            <w:r>
              <w:rPr>
                <w:rFonts w:ascii="宋体" w:hAnsi="宋体" w:hint="eastAsia"/>
                <w:color w:val="000000"/>
                <w:sz w:val="24"/>
              </w:rPr>
              <w:t>插画概论</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p>
        </w:tc>
        <w:tc>
          <w:tcPr>
            <w:tcW w:w="1470" w:type="dxa"/>
            <w:vAlign w:val="center"/>
          </w:tcPr>
          <w:p w:rsidR="00546956" w:rsidRDefault="00744715">
            <w:pPr>
              <w:spacing w:line="312" w:lineRule="auto"/>
              <w:jc w:val="center"/>
              <w:rPr>
                <w:szCs w:val="21"/>
              </w:rPr>
            </w:pPr>
            <w:r>
              <w:rPr>
                <w:color w:val="000000"/>
                <w:szCs w:val="21"/>
              </w:rPr>
              <w:t>1-</w:t>
            </w:r>
            <w:r>
              <w:rPr>
                <w:rFonts w:hint="eastAsia"/>
                <w:color w:val="000000"/>
                <w:szCs w:val="21"/>
              </w:rPr>
              <w:t>1</w:t>
            </w:r>
            <w:r>
              <w:rPr>
                <w:color w:val="000000"/>
                <w:szCs w:val="21"/>
              </w:rPr>
              <w:t>、</w:t>
            </w:r>
            <w:r>
              <w:rPr>
                <w:rFonts w:hint="eastAsia"/>
                <w:color w:val="000000"/>
                <w:szCs w:val="21"/>
              </w:rPr>
              <w:t>1</w:t>
            </w:r>
            <w:r>
              <w:rPr>
                <w:color w:val="000000"/>
                <w:szCs w:val="21"/>
              </w:rPr>
              <w:t>-</w:t>
            </w:r>
            <w:r>
              <w:rPr>
                <w:rFonts w:hint="eastAsia"/>
                <w:color w:val="000000"/>
                <w:szCs w:val="21"/>
              </w:rPr>
              <w:t>2</w:t>
            </w:r>
          </w:p>
        </w:tc>
        <w:tc>
          <w:tcPr>
            <w:tcW w:w="735" w:type="dxa"/>
            <w:vAlign w:val="center"/>
          </w:tcPr>
          <w:p w:rsidR="00546956" w:rsidRDefault="00744715">
            <w:pPr>
              <w:spacing w:line="312" w:lineRule="auto"/>
              <w:jc w:val="center"/>
              <w:rPr>
                <w:color w:val="000000"/>
                <w:szCs w:val="21"/>
              </w:rPr>
            </w:pPr>
            <w:r>
              <w:rPr>
                <w:color w:val="000000"/>
                <w:szCs w:val="21"/>
              </w:rPr>
              <w:t>4</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vAlign w:val="center"/>
          </w:tcPr>
          <w:p w:rsidR="00546956" w:rsidRDefault="00744715">
            <w:pPr>
              <w:spacing w:line="440" w:lineRule="exact"/>
              <w:jc w:val="left"/>
              <w:rPr>
                <w:color w:val="000000"/>
                <w:szCs w:val="21"/>
              </w:rPr>
            </w:pPr>
            <w:r>
              <w:rPr>
                <w:rFonts w:ascii="宋体" w:hAnsi="宋体" w:hint="eastAsia"/>
                <w:color w:val="000000"/>
                <w:sz w:val="24"/>
              </w:rPr>
              <w:t>创意构想与手绘线条</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2</w:t>
            </w:r>
          </w:p>
        </w:tc>
        <w:tc>
          <w:tcPr>
            <w:tcW w:w="1470" w:type="dxa"/>
            <w:vAlign w:val="center"/>
          </w:tcPr>
          <w:p w:rsidR="00546956" w:rsidRDefault="00744715">
            <w:pPr>
              <w:spacing w:line="312" w:lineRule="auto"/>
              <w:jc w:val="center"/>
              <w:rPr>
                <w:szCs w:val="21"/>
              </w:rPr>
            </w:pPr>
            <w:r>
              <w:rPr>
                <w:color w:val="000000"/>
                <w:szCs w:val="21"/>
              </w:rPr>
              <w:t>1-</w:t>
            </w:r>
            <w:r>
              <w:rPr>
                <w:rFonts w:hint="eastAsia"/>
                <w:color w:val="000000"/>
                <w:szCs w:val="21"/>
              </w:rPr>
              <w:t>1</w:t>
            </w:r>
            <w:r>
              <w:rPr>
                <w:color w:val="000000"/>
                <w:szCs w:val="21"/>
              </w:rPr>
              <w:t>、</w:t>
            </w:r>
            <w:r>
              <w:rPr>
                <w:rFonts w:hint="eastAsia"/>
                <w:color w:val="000000"/>
                <w:szCs w:val="21"/>
              </w:rPr>
              <w:t>1</w:t>
            </w:r>
            <w:r>
              <w:rPr>
                <w:color w:val="000000"/>
                <w:szCs w:val="21"/>
              </w:rPr>
              <w:t>-</w:t>
            </w:r>
            <w:r>
              <w:rPr>
                <w:rFonts w:hint="eastAsia"/>
                <w:color w:val="000000"/>
                <w:szCs w:val="21"/>
              </w:rPr>
              <w:t>2</w:t>
            </w:r>
          </w:p>
        </w:tc>
        <w:tc>
          <w:tcPr>
            <w:tcW w:w="735" w:type="dxa"/>
            <w:vAlign w:val="center"/>
          </w:tcPr>
          <w:p w:rsidR="00546956" w:rsidRDefault="00744715">
            <w:pPr>
              <w:spacing w:line="312" w:lineRule="auto"/>
              <w:jc w:val="center"/>
              <w:rPr>
                <w:color w:val="000000"/>
                <w:szCs w:val="21"/>
              </w:rPr>
            </w:pPr>
            <w:r>
              <w:rPr>
                <w:rFonts w:hint="eastAsia"/>
                <w:color w:val="000000"/>
                <w:szCs w:val="21"/>
              </w:rPr>
              <w:t>4</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3</w:t>
            </w:r>
          </w:p>
        </w:tc>
        <w:tc>
          <w:tcPr>
            <w:tcW w:w="3476" w:type="dxa"/>
            <w:vAlign w:val="center"/>
          </w:tcPr>
          <w:p w:rsidR="00546956" w:rsidRDefault="00744715">
            <w:pPr>
              <w:spacing w:line="440" w:lineRule="exact"/>
              <w:jc w:val="left"/>
              <w:rPr>
                <w:color w:val="000000"/>
                <w:szCs w:val="21"/>
              </w:rPr>
            </w:pPr>
            <w:r>
              <w:rPr>
                <w:rFonts w:ascii="宋体" w:hAnsi="宋体" w:hint="eastAsia"/>
                <w:color w:val="000000"/>
                <w:sz w:val="24"/>
              </w:rPr>
              <w:t>插画创作流程及视觉创意</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3</w:t>
            </w:r>
          </w:p>
        </w:tc>
        <w:tc>
          <w:tcPr>
            <w:tcW w:w="1470" w:type="dxa"/>
            <w:vAlign w:val="center"/>
          </w:tcPr>
          <w:p w:rsidR="00546956" w:rsidRDefault="00744715">
            <w:pPr>
              <w:spacing w:line="312" w:lineRule="auto"/>
              <w:jc w:val="center"/>
              <w:rPr>
                <w:szCs w:val="21"/>
              </w:rPr>
            </w:pPr>
            <w:r>
              <w:rPr>
                <w:color w:val="000000"/>
                <w:szCs w:val="21"/>
              </w:rPr>
              <w:t>1-</w:t>
            </w:r>
            <w:r>
              <w:rPr>
                <w:rFonts w:hint="eastAsia"/>
                <w:color w:val="000000"/>
                <w:szCs w:val="21"/>
              </w:rPr>
              <w:t>1</w:t>
            </w:r>
            <w:r>
              <w:rPr>
                <w:color w:val="000000"/>
                <w:szCs w:val="21"/>
              </w:rPr>
              <w:t>、</w:t>
            </w:r>
            <w:r>
              <w:rPr>
                <w:rFonts w:hint="eastAsia"/>
                <w:color w:val="000000"/>
                <w:szCs w:val="21"/>
              </w:rPr>
              <w:t>2-1</w:t>
            </w:r>
          </w:p>
        </w:tc>
        <w:tc>
          <w:tcPr>
            <w:tcW w:w="735" w:type="dxa"/>
            <w:vAlign w:val="center"/>
          </w:tcPr>
          <w:p w:rsidR="00546956" w:rsidRDefault="00744715">
            <w:pPr>
              <w:spacing w:line="312" w:lineRule="auto"/>
              <w:jc w:val="center"/>
              <w:rPr>
                <w:color w:val="000000"/>
                <w:szCs w:val="21"/>
              </w:rPr>
            </w:pPr>
            <w:r>
              <w:rPr>
                <w:rFonts w:hint="eastAsia"/>
                <w:color w:val="000000"/>
                <w:szCs w:val="21"/>
              </w:rPr>
              <w:t>4</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4</w:t>
            </w:r>
          </w:p>
        </w:tc>
        <w:tc>
          <w:tcPr>
            <w:tcW w:w="3476" w:type="dxa"/>
            <w:vAlign w:val="center"/>
          </w:tcPr>
          <w:p w:rsidR="00546956" w:rsidRDefault="00744715">
            <w:pPr>
              <w:spacing w:line="440" w:lineRule="exact"/>
              <w:jc w:val="left"/>
              <w:rPr>
                <w:color w:val="000000"/>
                <w:szCs w:val="21"/>
              </w:rPr>
            </w:pPr>
            <w:r>
              <w:rPr>
                <w:rFonts w:ascii="宋体" w:hAnsi="宋体" w:hint="eastAsia"/>
                <w:color w:val="000000"/>
                <w:sz w:val="24"/>
              </w:rPr>
              <w:t>插画分类及</w:t>
            </w:r>
            <w:r>
              <w:rPr>
                <w:rFonts w:ascii="宋体" w:hAnsi="宋体"/>
                <w:color w:val="000000"/>
                <w:sz w:val="24"/>
              </w:rPr>
              <w:t>CG</w:t>
            </w:r>
            <w:r>
              <w:rPr>
                <w:rFonts w:ascii="宋体" w:hAnsi="宋体" w:hint="eastAsia"/>
                <w:color w:val="000000"/>
                <w:sz w:val="24"/>
              </w:rPr>
              <w:t>表现</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3</w:t>
            </w:r>
          </w:p>
        </w:tc>
        <w:tc>
          <w:tcPr>
            <w:tcW w:w="1470" w:type="dxa"/>
            <w:vAlign w:val="center"/>
          </w:tcPr>
          <w:p w:rsidR="00546956" w:rsidRDefault="00744715">
            <w:pPr>
              <w:spacing w:line="312" w:lineRule="auto"/>
              <w:jc w:val="center"/>
              <w:rPr>
                <w:szCs w:val="21"/>
              </w:rPr>
            </w:pPr>
            <w:r>
              <w:rPr>
                <w:color w:val="000000"/>
                <w:szCs w:val="21"/>
              </w:rPr>
              <w:t>1-</w:t>
            </w:r>
            <w:r>
              <w:rPr>
                <w:rFonts w:hint="eastAsia"/>
                <w:color w:val="000000"/>
                <w:szCs w:val="21"/>
              </w:rPr>
              <w:t>1</w:t>
            </w:r>
            <w:r>
              <w:rPr>
                <w:color w:val="000000"/>
                <w:szCs w:val="21"/>
              </w:rPr>
              <w:t>、</w:t>
            </w:r>
            <w:r>
              <w:rPr>
                <w:rFonts w:hint="eastAsia"/>
                <w:color w:val="000000"/>
                <w:szCs w:val="21"/>
              </w:rPr>
              <w:t>2-1</w:t>
            </w:r>
          </w:p>
        </w:tc>
        <w:tc>
          <w:tcPr>
            <w:tcW w:w="735" w:type="dxa"/>
            <w:vAlign w:val="center"/>
          </w:tcPr>
          <w:p w:rsidR="00546956" w:rsidRDefault="00744715">
            <w:pPr>
              <w:spacing w:line="312" w:lineRule="auto"/>
              <w:jc w:val="center"/>
              <w:rPr>
                <w:color w:val="000000"/>
                <w:szCs w:val="21"/>
              </w:rPr>
            </w:pPr>
            <w:r>
              <w:rPr>
                <w:rFonts w:hint="eastAsia"/>
                <w:color w:val="000000"/>
                <w:szCs w:val="21"/>
              </w:rPr>
              <w:t>16</w:t>
            </w:r>
          </w:p>
        </w:tc>
        <w:tc>
          <w:tcPr>
            <w:tcW w:w="735" w:type="dxa"/>
            <w:vAlign w:val="center"/>
          </w:tcPr>
          <w:p w:rsidR="00546956" w:rsidRDefault="00744715">
            <w:pPr>
              <w:spacing w:line="312" w:lineRule="auto"/>
              <w:jc w:val="center"/>
              <w:rPr>
                <w:color w:val="000000"/>
                <w:szCs w:val="21"/>
              </w:rPr>
            </w:pPr>
            <w:r>
              <w:rPr>
                <w:rFonts w:hint="eastAsia"/>
                <w:color w:val="000000"/>
                <w:szCs w:val="21"/>
              </w:rPr>
              <w:t>8</w:t>
            </w:r>
          </w:p>
        </w:tc>
      </w:tr>
      <w:tr w:rsidR="00546956">
        <w:tc>
          <w:tcPr>
            <w:tcW w:w="740" w:type="dxa"/>
            <w:vAlign w:val="center"/>
          </w:tcPr>
          <w:p w:rsidR="00546956" w:rsidRDefault="00744715">
            <w:pPr>
              <w:spacing w:line="312" w:lineRule="auto"/>
              <w:jc w:val="center"/>
              <w:rPr>
                <w:szCs w:val="21"/>
              </w:rPr>
            </w:pPr>
            <w:r>
              <w:rPr>
                <w:rFonts w:hint="eastAsia"/>
                <w:szCs w:val="21"/>
              </w:rPr>
              <w:t>5</w:t>
            </w:r>
          </w:p>
        </w:tc>
        <w:tc>
          <w:tcPr>
            <w:tcW w:w="3476" w:type="dxa"/>
            <w:vAlign w:val="center"/>
          </w:tcPr>
          <w:p w:rsidR="00546956" w:rsidRDefault="00744715">
            <w:pPr>
              <w:spacing w:line="440" w:lineRule="exact"/>
              <w:jc w:val="left"/>
              <w:rPr>
                <w:color w:val="000000"/>
                <w:szCs w:val="21"/>
              </w:rPr>
            </w:pPr>
            <w:r>
              <w:rPr>
                <w:rFonts w:ascii="宋体" w:hAnsi="宋体" w:hint="eastAsia"/>
                <w:color w:val="000000"/>
                <w:sz w:val="24"/>
              </w:rPr>
              <w:t>插画创意设计</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546956" w:rsidRDefault="00744715">
            <w:pPr>
              <w:spacing w:line="312" w:lineRule="auto"/>
              <w:jc w:val="center"/>
              <w:rPr>
                <w:szCs w:val="21"/>
              </w:rPr>
            </w:pPr>
            <w:r>
              <w:rPr>
                <w:color w:val="000000"/>
                <w:szCs w:val="21"/>
              </w:rPr>
              <w:t>1-</w:t>
            </w:r>
            <w:r>
              <w:rPr>
                <w:rFonts w:hint="eastAsia"/>
                <w:color w:val="000000"/>
                <w:szCs w:val="21"/>
              </w:rPr>
              <w:t>1</w:t>
            </w:r>
            <w:r>
              <w:rPr>
                <w:color w:val="000000"/>
                <w:szCs w:val="21"/>
              </w:rPr>
              <w:t>、</w:t>
            </w:r>
            <w:r>
              <w:rPr>
                <w:rFonts w:hint="eastAsia"/>
                <w:color w:val="000000"/>
                <w:szCs w:val="21"/>
              </w:rPr>
              <w:t>2-1</w:t>
            </w:r>
          </w:p>
        </w:tc>
        <w:tc>
          <w:tcPr>
            <w:tcW w:w="735" w:type="dxa"/>
            <w:vAlign w:val="center"/>
          </w:tcPr>
          <w:p w:rsidR="00546956" w:rsidRDefault="00744715">
            <w:pPr>
              <w:spacing w:line="312" w:lineRule="auto"/>
              <w:jc w:val="center"/>
              <w:rPr>
                <w:color w:val="000000"/>
                <w:szCs w:val="21"/>
              </w:rPr>
            </w:pPr>
            <w:r>
              <w:rPr>
                <w:rFonts w:hint="eastAsia"/>
                <w:color w:val="000000"/>
                <w:szCs w:val="21"/>
              </w:rPr>
              <w:t>4</w:t>
            </w:r>
          </w:p>
        </w:tc>
        <w:tc>
          <w:tcPr>
            <w:tcW w:w="735" w:type="dxa"/>
            <w:vAlign w:val="center"/>
          </w:tcPr>
          <w:p w:rsidR="00546956" w:rsidRDefault="00744715">
            <w:pPr>
              <w:spacing w:line="312" w:lineRule="auto"/>
              <w:jc w:val="center"/>
              <w:rPr>
                <w:color w:val="000000"/>
                <w:szCs w:val="21"/>
              </w:rPr>
            </w:pPr>
            <w:r>
              <w:rPr>
                <w:rFonts w:hint="eastAsia"/>
                <w:color w:val="000000"/>
                <w:szCs w:val="21"/>
              </w:rPr>
              <w:t>8</w:t>
            </w: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color w:val="000000"/>
                <w:szCs w:val="21"/>
              </w:rPr>
            </w:pPr>
            <w:r>
              <w:rPr>
                <w:rFonts w:hint="eastAsia"/>
                <w:color w:val="000000"/>
                <w:szCs w:val="21"/>
              </w:rPr>
              <w:t>32</w:t>
            </w:r>
          </w:p>
        </w:tc>
        <w:tc>
          <w:tcPr>
            <w:tcW w:w="735" w:type="dxa"/>
            <w:vAlign w:val="center"/>
          </w:tcPr>
          <w:p w:rsidR="00546956" w:rsidRDefault="00744715">
            <w:pPr>
              <w:spacing w:line="312" w:lineRule="auto"/>
              <w:jc w:val="center"/>
              <w:rPr>
                <w:color w:val="000000"/>
                <w:szCs w:val="21"/>
              </w:rPr>
            </w:pPr>
            <w:r>
              <w:rPr>
                <w:rFonts w:hint="eastAsia"/>
                <w:color w:val="000000"/>
                <w:szCs w:val="21"/>
              </w:rPr>
              <w:t>16</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1092"/>
        </w:trPr>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tabs>
                <w:tab w:val="left" w:pos="900"/>
              </w:tabs>
              <w:spacing w:line="440" w:lineRule="exact"/>
              <w:rPr>
                <w:bCs/>
                <w:szCs w:val="21"/>
              </w:rPr>
            </w:pPr>
            <w:r>
              <w:rPr>
                <w:rFonts w:ascii="宋体" w:hAnsi="宋体" w:hint="eastAsia"/>
                <w:color w:val="000000"/>
                <w:szCs w:val="21"/>
              </w:rPr>
              <w:t>插画分类及</w:t>
            </w:r>
            <w:r>
              <w:rPr>
                <w:rFonts w:ascii="宋体" w:hAnsi="宋体"/>
                <w:color w:val="000000"/>
                <w:szCs w:val="21"/>
              </w:rPr>
              <w:t>CG</w:t>
            </w:r>
            <w:r>
              <w:rPr>
                <w:rFonts w:ascii="宋体" w:hAnsi="宋体" w:hint="eastAsia"/>
                <w:color w:val="000000"/>
                <w:szCs w:val="21"/>
              </w:rPr>
              <w:t>表现</w:t>
            </w:r>
          </w:p>
        </w:tc>
        <w:tc>
          <w:tcPr>
            <w:tcW w:w="3568" w:type="dxa"/>
            <w:vAlign w:val="center"/>
          </w:tcPr>
          <w:p w:rsidR="00546956" w:rsidRDefault="00744715">
            <w:pPr>
              <w:tabs>
                <w:tab w:val="left" w:pos="900"/>
              </w:tabs>
              <w:spacing w:line="440" w:lineRule="exact"/>
              <w:rPr>
                <w:bCs/>
                <w:szCs w:val="21"/>
              </w:rPr>
            </w:pPr>
            <w:r>
              <w:rPr>
                <w:rFonts w:hint="eastAsia"/>
                <w:color w:val="000000"/>
                <w:szCs w:val="21"/>
              </w:rPr>
              <w:t>类型插画的数字绘画创意表现</w:t>
            </w:r>
            <w:r>
              <w:rPr>
                <w:rFonts w:hint="eastAsia"/>
                <w:color w:val="000000"/>
                <w:szCs w:val="21"/>
              </w:rPr>
              <w:t>，</w:t>
            </w:r>
            <w:r>
              <w:rPr>
                <w:rFonts w:hint="eastAsia"/>
                <w:color w:val="000000"/>
                <w:sz w:val="24"/>
              </w:rPr>
              <w:t>数字绘画在不同类型插画中的应用</w:t>
            </w:r>
            <w:r>
              <w:rPr>
                <w:rFonts w:hint="eastAsia"/>
                <w:color w:val="000000"/>
                <w:sz w:val="24"/>
              </w:rPr>
              <w:t>。</w:t>
            </w:r>
          </w:p>
        </w:tc>
        <w:tc>
          <w:tcPr>
            <w:tcW w:w="735" w:type="dxa"/>
            <w:vAlign w:val="center"/>
          </w:tcPr>
          <w:p w:rsidR="00546956" w:rsidRDefault="00744715">
            <w:pPr>
              <w:jc w:val="center"/>
              <w:rPr>
                <w:bCs/>
                <w:szCs w:val="21"/>
              </w:rPr>
            </w:pPr>
            <w:r>
              <w:rPr>
                <w:rFonts w:hint="eastAsia"/>
                <w:bCs/>
                <w:szCs w:val="21"/>
              </w:rPr>
              <w:t>8</w:t>
            </w:r>
          </w:p>
        </w:tc>
        <w:tc>
          <w:tcPr>
            <w:tcW w:w="1155" w:type="dxa"/>
            <w:vAlign w:val="center"/>
          </w:tcPr>
          <w:p w:rsidR="00546956" w:rsidRDefault="00744715">
            <w:pPr>
              <w:jc w:val="center"/>
              <w:rPr>
                <w:bCs/>
                <w:szCs w:val="21"/>
              </w:rPr>
            </w:pPr>
            <w:r>
              <w:rPr>
                <w:rFonts w:hint="eastAsia"/>
                <w:color w:val="000000"/>
                <w:szCs w:val="21"/>
              </w:rPr>
              <w:t>1-1 1-2 2-1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391"/>
        </w:trPr>
        <w:tc>
          <w:tcPr>
            <w:tcW w:w="636" w:type="dxa"/>
            <w:vAlign w:val="center"/>
          </w:tcPr>
          <w:p w:rsidR="00546956" w:rsidRDefault="00744715">
            <w:pPr>
              <w:jc w:val="center"/>
              <w:rPr>
                <w:bCs/>
                <w:szCs w:val="21"/>
              </w:rPr>
            </w:pPr>
            <w:r>
              <w:rPr>
                <w:bCs/>
                <w:szCs w:val="21"/>
              </w:rPr>
              <w:t>2</w:t>
            </w:r>
          </w:p>
        </w:tc>
        <w:tc>
          <w:tcPr>
            <w:tcW w:w="1784" w:type="dxa"/>
            <w:vAlign w:val="center"/>
          </w:tcPr>
          <w:p w:rsidR="00546956" w:rsidRDefault="00744715">
            <w:pPr>
              <w:tabs>
                <w:tab w:val="left" w:pos="900"/>
              </w:tabs>
              <w:spacing w:line="440" w:lineRule="exact"/>
              <w:rPr>
                <w:bCs/>
                <w:szCs w:val="21"/>
              </w:rPr>
            </w:pPr>
            <w:r>
              <w:rPr>
                <w:rFonts w:ascii="宋体" w:hAnsi="宋体" w:hint="eastAsia"/>
                <w:color w:val="000000"/>
                <w:szCs w:val="21"/>
              </w:rPr>
              <w:t>插画创意设计</w:t>
            </w:r>
          </w:p>
        </w:tc>
        <w:tc>
          <w:tcPr>
            <w:tcW w:w="3568" w:type="dxa"/>
            <w:vAlign w:val="center"/>
          </w:tcPr>
          <w:p w:rsidR="00546956" w:rsidRDefault="00744715">
            <w:pPr>
              <w:tabs>
                <w:tab w:val="left" w:pos="900"/>
              </w:tabs>
              <w:spacing w:line="440" w:lineRule="exact"/>
              <w:rPr>
                <w:bCs/>
                <w:szCs w:val="21"/>
              </w:rPr>
            </w:pPr>
            <w:r>
              <w:rPr>
                <w:rFonts w:ascii="宋体" w:hAnsi="宋体" w:hint="eastAsia"/>
                <w:color w:val="000000"/>
                <w:szCs w:val="21"/>
              </w:rPr>
              <w:t>命题插画创作表现</w:t>
            </w:r>
            <w:r>
              <w:rPr>
                <w:rFonts w:ascii="宋体" w:hAnsi="宋体" w:hint="eastAsia"/>
                <w:color w:val="000000"/>
                <w:szCs w:val="21"/>
              </w:rPr>
              <w:t>，</w:t>
            </w:r>
            <w:r>
              <w:rPr>
                <w:rFonts w:ascii="宋体" w:hAnsi="宋体" w:hint="eastAsia"/>
                <w:color w:val="000000"/>
                <w:szCs w:val="21"/>
              </w:rPr>
              <w:t>规范插画设过程，从构思到画面制作严格按照设计节点完成</w:t>
            </w:r>
            <w:r>
              <w:rPr>
                <w:rFonts w:ascii="宋体" w:hAnsi="宋体" w:hint="eastAsia"/>
                <w:color w:val="000000"/>
                <w:szCs w:val="21"/>
              </w:rPr>
              <w:t>。</w:t>
            </w:r>
          </w:p>
        </w:tc>
        <w:tc>
          <w:tcPr>
            <w:tcW w:w="735" w:type="dxa"/>
            <w:vAlign w:val="center"/>
          </w:tcPr>
          <w:p w:rsidR="00546956" w:rsidRDefault="00744715">
            <w:pPr>
              <w:jc w:val="center"/>
              <w:rPr>
                <w:bCs/>
                <w:szCs w:val="21"/>
              </w:rPr>
            </w:pPr>
            <w:r>
              <w:rPr>
                <w:rFonts w:hint="eastAsia"/>
                <w:bCs/>
                <w:szCs w:val="21"/>
              </w:rPr>
              <w:t>8</w:t>
            </w:r>
          </w:p>
        </w:tc>
        <w:tc>
          <w:tcPr>
            <w:tcW w:w="1155" w:type="dxa"/>
            <w:vAlign w:val="center"/>
          </w:tcPr>
          <w:p w:rsidR="00546956" w:rsidRDefault="00744715">
            <w:pPr>
              <w:jc w:val="center"/>
              <w:rPr>
                <w:bCs/>
                <w:szCs w:val="21"/>
              </w:rPr>
            </w:pPr>
            <w:r>
              <w:rPr>
                <w:rFonts w:hint="eastAsia"/>
                <w:color w:val="000000"/>
                <w:szCs w:val="21"/>
              </w:rPr>
              <w:t>1-1 1-2 2-1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引导学生掌握</w:t>
      </w:r>
      <w:r>
        <w:rPr>
          <w:rFonts w:hint="eastAsia"/>
          <w:sz w:val="24"/>
        </w:rPr>
        <w:t>插画设计的</w:t>
      </w:r>
      <w:r>
        <w:rPr>
          <w:sz w:val="24"/>
        </w:rPr>
        <w:t>相关概念、方法的实际意义，利用</w:t>
      </w:r>
      <w:r>
        <w:rPr>
          <w:rFonts w:hint="eastAsia"/>
          <w:sz w:val="24"/>
        </w:rPr>
        <w:t>插画设计实现</w:t>
      </w:r>
      <w:r>
        <w:rPr>
          <w:sz w:val="24"/>
        </w:rPr>
        <w:t>案例，帮助学生</w:t>
      </w:r>
      <w:r>
        <w:rPr>
          <w:rFonts w:hint="eastAsia"/>
          <w:sz w:val="24"/>
        </w:rPr>
        <w:t>掌握插画设计相关软件的同时，熟悉平面设计的基本流程和方法。</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w:t>
      </w:r>
      <w:r>
        <w:rPr>
          <w:rFonts w:hint="eastAsia"/>
          <w:sz w:val="24"/>
        </w:rPr>
        <w:t>插画设计不同应用类型</w:t>
      </w:r>
      <w:r>
        <w:rPr>
          <w:sz w:val="24"/>
        </w:rPr>
        <w:t>的实际案例，让学生真正了解</w:t>
      </w:r>
      <w:r>
        <w:rPr>
          <w:rFonts w:hint="eastAsia"/>
          <w:sz w:val="24"/>
        </w:rPr>
        <w:t>行业发展特征与趋势，为后续专业课学习和设计创作打下基础</w:t>
      </w:r>
      <w:r>
        <w:rPr>
          <w:sz w:val="24"/>
        </w:rPr>
        <w:t>。</w:t>
      </w:r>
    </w:p>
    <w:p w:rsidR="00546956" w:rsidRDefault="00546956">
      <w:pPr>
        <w:spacing w:line="360" w:lineRule="auto"/>
        <w:ind w:firstLineChars="200" w:firstLine="480"/>
        <w:rPr>
          <w:sz w:val="24"/>
        </w:rPr>
      </w:pP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lastRenderedPageBreak/>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w:t>
            </w:r>
            <w:r>
              <w:rPr>
                <w:rFonts w:hint="eastAsia"/>
                <w:szCs w:val="21"/>
              </w:rPr>
              <w:t>问题</w:t>
            </w:r>
            <w:r>
              <w:rPr>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w:t>
            </w:r>
            <w:r>
              <w:rPr>
                <w:rFonts w:hint="eastAsia"/>
                <w:szCs w:val="21"/>
              </w:rPr>
              <w:t>命题设计，</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sz w:val="24"/>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rPr>
        <w:t>命题设计</w:t>
      </w:r>
      <w:r>
        <w:rPr>
          <w:rFonts w:hint="eastAsia"/>
          <w:sz w:val="24"/>
        </w:rPr>
        <w:t>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20</w:t>
      </w:r>
      <w:r>
        <w:rPr>
          <w:sz w:val="24"/>
        </w:rPr>
        <w:t>% +</w:t>
      </w:r>
      <w:r>
        <w:rPr>
          <w:sz w:val="24"/>
        </w:rPr>
        <w:t>实验</w:t>
      </w:r>
      <w:r>
        <w:rPr>
          <w:rFonts w:hint="eastAsia"/>
          <w:sz w:val="24"/>
        </w:rPr>
        <w:t>（实践）</w:t>
      </w:r>
      <w:r>
        <w:rPr>
          <w:sz w:val="24"/>
        </w:rPr>
        <w:t>成绩</w:t>
      </w:r>
      <w:r>
        <w:rPr>
          <w:sz w:val="24"/>
        </w:rPr>
        <w:t>×</w:t>
      </w:r>
      <w:r>
        <w:rPr>
          <w:rFonts w:hint="eastAsia"/>
          <w:sz w:val="24"/>
        </w:rPr>
        <w:t>20</w:t>
      </w:r>
      <w:r>
        <w:rPr>
          <w:sz w:val="24"/>
        </w:rPr>
        <w:t>%+</w:t>
      </w:r>
      <w:r>
        <w:rPr>
          <w:sz w:val="24"/>
        </w:rPr>
        <w:t>期末考试成绩</w:t>
      </w:r>
      <w:r>
        <w:rPr>
          <w:sz w:val="24"/>
        </w:rPr>
        <w:t>×</w:t>
      </w:r>
      <w:r>
        <w:rPr>
          <w:rFonts w:hint="eastAsia"/>
          <w:sz w:val="24"/>
        </w:rPr>
        <w:t>60</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2783"/>
        </w:trPr>
        <w:tc>
          <w:tcPr>
            <w:tcW w:w="1044" w:type="dxa"/>
            <w:tcMar>
              <w:left w:w="57" w:type="dxa"/>
              <w:right w:w="57" w:type="dxa"/>
            </w:tcMar>
            <w:vAlign w:val="center"/>
          </w:tcPr>
          <w:p w:rsidR="00546956" w:rsidRDefault="00744715">
            <w:pPr>
              <w:pStyle w:val="a9"/>
              <w:jc w:val="center"/>
              <w:rPr>
                <w:rFonts w:eastAsia="宋体"/>
              </w:rPr>
            </w:pPr>
            <w:r>
              <w:rPr>
                <w:rFonts w:eastAsia="宋体"/>
              </w:rPr>
              <w:lastRenderedPageBreak/>
              <w:t>平时成绩</w:t>
            </w:r>
          </w:p>
        </w:tc>
        <w:tc>
          <w:tcPr>
            <w:tcW w:w="1565" w:type="dxa"/>
            <w:vAlign w:val="center"/>
          </w:tcPr>
          <w:p w:rsidR="00546956" w:rsidRDefault="00744715">
            <w:pPr>
              <w:pStyle w:val="a9"/>
              <w:rPr>
                <w:rFonts w:eastAsia="宋体"/>
              </w:rPr>
            </w:pPr>
            <w:r>
              <w:rPr>
                <w:rFonts w:eastAsia="宋体" w:hint="eastAsia"/>
              </w:rPr>
              <w:t>平时作业</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20</w:t>
            </w:r>
            <w:r>
              <w:rPr>
                <w:rFonts w:eastAsia="宋体" w:hint="eastAsia"/>
              </w:rPr>
              <w:t xml:space="preserve">  </w:t>
            </w:r>
            <w:r>
              <w:rPr>
                <w:rFonts w:eastAsia="宋体"/>
              </w:rPr>
              <w:t>%</w:t>
            </w:r>
          </w:p>
        </w:tc>
        <w:tc>
          <w:tcPr>
            <w:tcW w:w="4410" w:type="dxa"/>
            <w:vAlign w:val="center"/>
          </w:tcPr>
          <w:p w:rsidR="00546956" w:rsidRDefault="00744715">
            <w:pPr>
              <w:pStyle w:val="a9"/>
              <w:rPr>
                <w:rFonts w:eastAsia="宋体"/>
                <w:szCs w:val="21"/>
              </w:rPr>
            </w:pPr>
            <w:r>
              <w:rPr>
                <w:rFonts w:eastAsia="宋体"/>
              </w:rPr>
              <w:t>完成习题，主要考核学生对每节课知识点的复习、理解和掌握程度，计算全部作业的平均成绩再按</w:t>
            </w:r>
            <w:r>
              <w:rPr>
                <w:rFonts w:eastAsia="宋体" w:hint="eastAsia"/>
              </w:rPr>
              <w:t>20</w:t>
            </w:r>
            <w:r>
              <w:rPr>
                <w:rFonts w:eastAsia="宋体"/>
              </w:rPr>
              <w:t>%</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r>
              <w:rPr>
                <w:rFonts w:hint="eastAsia"/>
                <w:szCs w:val="21"/>
              </w:rPr>
              <w:t>1</w:t>
            </w:r>
            <w:r>
              <w:rPr>
                <w:rFonts w:hint="eastAsia"/>
                <w:szCs w:val="21"/>
              </w:rPr>
              <w:t>-</w:t>
            </w:r>
            <w:r>
              <w:rPr>
                <w:rFonts w:hint="eastAsia"/>
                <w:szCs w:val="21"/>
              </w:rPr>
              <w:t>1</w:t>
            </w:r>
            <w:r>
              <w:rPr>
                <w:color w:val="000000"/>
                <w:szCs w:val="21"/>
              </w:rPr>
              <w:t>、</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2-1</w:t>
            </w:r>
          </w:p>
        </w:tc>
      </w:tr>
      <w:tr w:rsidR="00546956">
        <w:tc>
          <w:tcPr>
            <w:tcW w:w="1044" w:type="dxa"/>
            <w:tcMar>
              <w:left w:w="57" w:type="dxa"/>
              <w:right w:w="57" w:type="dxa"/>
            </w:tcMar>
            <w:vAlign w:val="center"/>
          </w:tcPr>
          <w:p w:rsidR="00546956" w:rsidRDefault="00744715">
            <w:pPr>
              <w:pStyle w:val="a9"/>
              <w:jc w:val="center"/>
              <w:rPr>
                <w:rFonts w:eastAsia="宋体"/>
              </w:rPr>
            </w:pPr>
            <w:r>
              <w:rPr>
                <w:rFonts w:eastAsia="宋体"/>
              </w:rPr>
              <w:t>实验</w:t>
            </w:r>
            <w:r>
              <w:rPr>
                <w:rFonts w:eastAsia="宋体" w:hint="eastAsia"/>
              </w:rPr>
              <w:t>（实践）</w:t>
            </w:r>
            <w:r>
              <w:rPr>
                <w:rFonts w:eastAsia="宋体"/>
              </w:rPr>
              <w:t>成绩</w:t>
            </w:r>
          </w:p>
        </w:tc>
        <w:tc>
          <w:tcPr>
            <w:tcW w:w="1565" w:type="dxa"/>
            <w:vAlign w:val="center"/>
          </w:tcPr>
          <w:p w:rsidR="00546956" w:rsidRDefault="00744715">
            <w:pPr>
              <w:pStyle w:val="a9"/>
              <w:rPr>
                <w:rFonts w:eastAsia="宋体"/>
              </w:rPr>
            </w:pPr>
            <w:r>
              <w:rPr>
                <w:rFonts w:eastAsia="宋体" w:hint="eastAsia"/>
              </w:rPr>
              <w:t>课内实践</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20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color w:val="000000"/>
                <w:szCs w:val="21"/>
              </w:rPr>
              <w:t>完成</w:t>
            </w:r>
            <w:r>
              <w:rPr>
                <w:rFonts w:eastAsia="宋体" w:hint="eastAsia"/>
                <w:color w:val="000000"/>
                <w:szCs w:val="21"/>
              </w:rPr>
              <w:t>实践操作作业</w:t>
            </w:r>
            <w:r>
              <w:rPr>
                <w:rFonts w:eastAsia="宋体"/>
                <w:color w:val="000000"/>
                <w:szCs w:val="21"/>
              </w:rPr>
              <w:t>，主要考核学生应用基础知识</w:t>
            </w:r>
            <w:r>
              <w:rPr>
                <w:rFonts w:eastAsia="宋体" w:hint="eastAsia"/>
                <w:color w:val="000000"/>
                <w:szCs w:val="21"/>
              </w:rPr>
              <w:t>进行</w:t>
            </w:r>
            <w:r>
              <w:rPr>
                <w:rFonts w:eastAsia="宋体" w:hint="eastAsia"/>
                <w:color w:val="000000"/>
                <w:szCs w:val="21"/>
              </w:rPr>
              <w:t>设计案例，</w:t>
            </w:r>
            <w:r>
              <w:rPr>
                <w:rFonts w:eastAsia="宋体" w:hint="eastAsia"/>
                <w:color w:val="000000"/>
                <w:szCs w:val="21"/>
              </w:rPr>
              <w:t>成绩平均后得到实验总评成绩并</w:t>
            </w:r>
            <w:r>
              <w:rPr>
                <w:rFonts w:eastAsia="宋体"/>
                <w:color w:val="000000"/>
                <w:szCs w:val="21"/>
              </w:rPr>
              <w:t>按</w:t>
            </w:r>
            <w:r>
              <w:rPr>
                <w:rFonts w:eastAsia="宋体" w:hint="eastAsia"/>
                <w:color w:val="000000"/>
                <w:szCs w:val="21"/>
              </w:rPr>
              <w:t>2</w:t>
            </w:r>
            <w:r>
              <w:rPr>
                <w:rFonts w:eastAsia="宋体"/>
                <w:color w:val="000000"/>
                <w:szCs w:val="21"/>
              </w:rPr>
              <w:t>0%</w:t>
            </w:r>
            <w:r>
              <w:rPr>
                <w:rFonts w:eastAsia="宋体"/>
                <w:color w:val="000000"/>
                <w:szCs w:val="21"/>
              </w:rPr>
              <w:t>计入课程总成绩。</w:t>
            </w:r>
          </w:p>
        </w:tc>
        <w:tc>
          <w:tcPr>
            <w:tcW w:w="1470" w:type="dxa"/>
            <w:vAlign w:val="center"/>
          </w:tcPr>
          <w:p w:rsidR="00546956" w:rsidRDefault="00744715">
            <w:pPr>
              <w:pStyle w:val="a9"/>
              <w:jc w:val="center"/>
              <w:rPr>
                <w:rFonts w:eastAsia="宋体"/>
                <w:color w:val="000000"/>
                <w:szCs w:val="21"/>
              </w:rPr>
            </w:pPr>
            <w:r>
              <w:rPr>
                <w:rFonts w:hint="eastAsia"/>
                <w:szCs w:val="21"/>
              </w:rPr>
              <w:t>1</w:t>
            </w:r>
            <w:r>
              <w:rPr>
                <w:rFonts w:hint="eastAsia"/>
                <w:szCs w:val="21"/>
              </w:rPr>
              <w:t>-</w:t>
            </w:r>
            <w:r>
              <w:rPr>
                <w:rFonts w:hint="eastAsia"/>
                <w:szCs w:val="21"/>
              </w:rPr>
              <w:t>1</w:t>
            </w:r>
            <w:r>
              <w:rPr>
                <w:color w:val="000000"/>
                <w:szCs w:val="21"/>
              </w:rPr>
              <w:t>、</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2-1</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命题设计</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60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rPr>
              <w:t xml:space="preserve"> </w:t>
            </w:r>
            <w:r>
              <w:rPr>
                <w:rFonts w:eastAsia="宋体" w:hint="eastAsia"/>
              </w:rPr>
              <w:t>命题设计，考查学生的平面软件掌握水平，以及综合平面设计能力。</w:t>
            </w:r>
          </w:p>
        </w:tc>
        <w:tc>
          <w:tcPr>
            <w:tcW w:w="1470" w:type="dxa"/>
            <w:vAlign w:val="center"/>
          </w:tcPr>
          <w:p w:rsidR="00546956" w:rsidRDefault="00744715">
            <w:pPr>
              <w:pStyle w:val="a9"/>
              <w:jc w:val="center"/>
              <w:rPr>
                <w:rFonts w:eastAsia="宋体"/>
              </w:rPr>
            </w:pPr>
            <w:r>
              <w:rPr>
                <w:rFonts w:hint="eastAsia"/>
                <w:szCs w:val="21"/>
              </w:rPr>
              <w:t>1</w:t>
            </w:r>
            <w:r>
              <w:rPr>
                <w:rFonts w:hint="eastAsia"/>
                <w:szCs w:val="21"/>
              </w:rPr>
              <w:t>-</w:t>
            </w:r>
            <w:r>
              <w:rPr>
                <w:rFonts w:hint="eastAsia"/>
                <w:szCs w:val="21"/>
              </w:rPr>
              <w:t>1</w:t>
            </w:r>
            <w:r>
              <w:rPr>
                <w:color w:val="000000"/>
                <w:szCs w:val="21"/>
              </w:rPr>
              <w:t>、</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2-1</w:t>
            </w:r>
          </w:p>
        </w:tc>
      </w:tr>
    </w:tbl>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60" w:lineRule="auto"/>
        <w:ind w:firstLineChars="200" w:firstLine="480"/>
        <w:rPr>
          <w:sz w:val="24"/>
          <w:szCs w:val="22"/>
        </w:rPr>
      </w:pPr>
      <w:r>
        <w:rPr>
          <w:rFonts w:hint="eastAsia"/>
          <w:sz w:val="24"/>
          <w:szCs w:val="22"/>
        </w:rPr>
        <w:t>1</w:t>
      </w:r>
      <w:r>
        <w:rPr>
          <w:rFonts w:hint="eastAsia"/>
          <w:sz w:val="24"/>
          <w:szCs w:val="22"/>
        </w:rPr>
        <w:t>．</w:t>
      </w:r>
      <w:r>
        <w:rPr>
          <w:rFonts w:hint="eastAsia"/>
          <w:sz w:val="24"/>
          <w:szCs w:val="22"/>
        </w:rPr>
        <w:t>插画设计</w:t>
      </w:r>
      <w:r>
        <w:rPr>
          <w:rFonts w:hint="eastAsia"/>
          <w:sz w:val="24"/>
          <w:szCs w:val="22"/>
        </w:rPr>
        <w:t xml:space="preserve"> </w:t>
      </w:r>
      <w:r>
        <w:rPr>
          <w:rFonts w:hint="eastAsia"/>
          <w:sz w:val="24"/>
          <w:szCs w:val="22"/>
        </w:rPr>
        <w:t>张艺</w:t>
      </w:r>
      <w:r>
        <w:rPr>
          <w:rFonts w:hint="eastAsia"/>
          <w:sz w:val="24"/>
          <w:szCs w:val="22"/>
        </w:rPr>
        <w:t xml:space="preserve"> </w:t>
      </w:r>
      <w:r>
        <w:rPr>
          <w:sz w:val="24"/>
          <w:szCs w:val="22"/>
        </w:rPr>
        <w:t> </w:t>
      </w:r>
      <w:r>
        <w:rPr>
          <w:sz w:val="24"/>
          <w:szCs w:val="22"/>
        </w:rPr>
        <w:t>清华大学出版社发行部</w:t>
      </w:r>
      <w:r>
        <w:rPr>
          <w:rFonts w:hint="eastAsia"/>
          <w:sz w:val="24"/>
          <w:szCs w:val="22"/>
        </w:rPr>
        <w:t xml:space="preserve"> 2016.09</w:t>
      </w:r>
    </w:p>
    <w:p w:rsidR="00546956" w:rsidRDefault="00744715">
      <w:pPr>
        <w:spacing w:line="360" w:lineRule="auto"/>
        <w:ind w:firstLineChars="200" w:firstLine="480"/>
        <w:rPr>
          <w:sz w:val="24"/>
          <w:szCs w:val="22"/>
        </w:rPr>
      </w:pPr>
      <w:r>
        <w:rPr>
          <w:rFonts w:hint="eastAsia"/>
          <w:sz w:val="24"/>
          <w:szCs w:val="22"/>
        </w:rPr>
        <w:t xml:space="preserve">2. </w:t>
      </w:r>
      <w:r>
        <w:rPr>
          <w:sz w:val="24"/>
          <w:szCs w:val="22"/>
        </w:rPr>
        <w:t> </w:t>
      </w:r>
      <w:r>
        <w:rPr>
          <w:sz w:val="24"/>
          <w:szCs w:val="22"/>
        </w:rPr>
        <w:t>插画设计基础教程</w:t>
      </w:r>
      <w:r>
        <w:rPr>
          <w:rFonts w:hint="eastAsia"/>
          <w:sz w:val="24"/>
          <w:szCs w:val="22"/>
        </w:rPr>
        <w:t xml:space="preserve"> </w:t>
      </w:r>
      <w:hyperlink r:id="rId28" w:tgtFrame="https://item.jd.com/_blank" w:history="1">
        <w:r>
          <w:rPr>
            <w:sz w:val="24"/>
            <w:szCs w:val="22"/>
          </w:rPr>
          <w:t>劳伦斯</w:t>
        </w:r>
        <w:r>
          <w:rPr>
            <w:sz w:val="24"/>
            <w:szCs w:val="22"/>
          </w:rPr>
          <w:t>·</w:t>
        </w:r>
        <w:r>
          <w:rPr>
            <w:sz w:val="24"/>
            <w:szCs w:val="22"/>
          </w:rPr>
          <w:t>齐格恩</w:t>
        </w:r>
      </w:hyperlink>
      <w:r>
        <w:rPr>
          <w:rFonts w:hint="eastAsia"/>
          <w:sz w:val="24"/>
          <w:szCs w:val="22"/>
        </w:rPr>
        <w:t xml:space="preserve"> </w:t>
      </w:r>
      <w:hyperlink r:id="rId29" w:tgtFrame="https://item.jd.com/_blank" w:tooltip="大连理工大学出版社" w:history="1">
        <w:r>
          <w:rPr>
            <w:sz w:val="24"/>
            <w:szCs w:val="22"/>
          </w:rPr>
          <w:t>大连理工大学出版社</w:t>
        </w:r>
      </w:hyperlink>
      <w:r>
        <w:rPr>
          <w:sz w:val="24"/>
          <w:szCs w:val="22"/>
        </w:rPr>
        <w:t>2014</w:t>
      </w:r>
      <w:r>
        <w:rPr>
          <w:rFonts w:hint="eastAsia"/>
          <w:sz w:val="24"/>
          <w:szCs w:val="22"/>
        </w:rPr>
        <w:t>.</w:t>
      </w:r>
      <w:r>
        <w:rPr>
          <w:sz w:val="24"/>
          <w:szCs w:val="22"/>
        </w:rPr>
        <w:t>02</w:t>
      </w:r>
    </w:p>
    <w:p w:rsidR="00546956" w:rsidRDefault="00546956">
      <w:pPr>
        <w:autoSpaceDE w:val="0"/>
        <w:autoSpaceDN w:val="0"/>
        <w:adjustRightInd w:val="0"/>
        <w:spacing w:line="360" w:lineRule="auto"/>
        <w:ind w:firstLineChars="200" w:firstLine="480"/>
        <w:jc w:val="left"/>
        <w:rPr>
          <w:kern w:val="0"/>
          <w:sz w:val="24"/>
          <w:szCs w:val="21"/>
        </w:rPr>
      </w:pP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执笔人：</w:t>
      </w:r>
      <w:r>
        <w:rPr>
          <w:rFonts w:hint="eastAsia"/>
          <w:kern w:val="0"/>
          <w:sz w:val="24"/>
          <w:szCs w:val="21"/>
        </w:rPr>
        <w:t>彭伟</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彭伟</w:t>
      </w:r>
    </w:p>
    <w:p w:rsidR="00546956" w:rsidRDefault="00744715">
      <w:pPr>
        <w:autoSpaceDE w:val="0"/>
        <w:autoSpaceDN w:val="0"/>
        <w:adjustRightInd w:val="0"/>
        <w:spacing w:line="360" w:lineRule="auto"/>
        <w:ind w:firstLineChars="3050" w:firstLine="7320"/>
        <w:jc w:val="left"/>
        <w:rPr>
          <w:sz w:val="24"/>
        </w:rPr>
      </w:pPr>
      <w:r>
        <w:rPr>
          <w:rFonts w:hint="eastAsia"/>
          <w:kern w:val="0"/>
          <w:sz w:val="24"/>
          <w:szCs w:val="21"/>
        </w:rPr>
        <w:t>审批</w:t>
      </w:r>
      <w:r>
        <w:rPr>
          <w:kern w:val="0"/>
          <w:sz w:val="24"/>
          <w:szCs w:val="21"/>
        </w:rPr>
        <w:t>人：</w:t>
      </w:r>
      <w:r>
        <w:rPr>
          <w:rFonts w:hint="eastAsia"/>
          <w:kern w:val="0"/>
          <w:sz w:val="24"/>
          <w:szCs w:val="21"/>
        </w:rPr>
        <w:t>徐茵</w:t>
      </w:r>
    </w:p>
    <w:p w:rsidR="00546956" w:rsidRDefault="00744715">
      <w:pPr>
        <w:autoSpaceDE w:val="0"/>
        <w:autoSpaceDN w:val="0"/>
        <w:adjustRightInd w:val="0"/>
        <w:spacing w:line="360" w:lineRule="auto"/>
        <w:jc w:val="left"/>
        <w:rPr>
          <w:sz w:val="24"/>
        </w:rPr>
      </w:pPr>
      <w:r>
        <w:rPr>
          <w:sz w:val="24"/>
        </w:rPr>
        <w:t xml:space="preserve">       </w:t>
      </w:r>
    </w:p>
    <w:p w:rsidR="00546956" w:rsidRDefault="00546956">
      <w:pPr>
        <w:pStyle w:val="1"/>
        <w:rPr>
          <w:sz w:val="24"/>
        </w:rPr>
      </w:pPr>
    </w:p>
    <w:p w:rsidR="00546956" w:rsidRDefault="00546956">
      <w:pPr>
        <w:rPr>
          <w:sz w:val="24"/>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744715">
      <w:pPr>
        <w:pStyle w:val="1"/>
      </w:pPr>
      <w:bookmarkStart w:id="37" w:name="_Toc24145"/>
      <w:r>
        <w:rPr>
          <w:rFonts w:hint="eastAsia"/>
        </w:rPr>
        <w:lastRenderedPageBreak/>
        <w:t>交互设计</w:t>
      </w:r>
      <w:r>
        <w:rPr>
          <w:rFonts w:hint="eastAsia"/>
        </w:rPr>
        <w:t>课程</w:t>
      </w:r>
      <w:r>
        <w:t>教学大纲</w:t>
      </w:r>
      <w:bookmarkEnd w:id="37"/>
    </w:p>
    <w:p w:rsidR="00546956" w:rsidRDefault="00744715">
      <w:pPr>
        <w:spacing w:line="312" w:lineRule="auto"/>
        <w:jc w:val="center"/>
        <w:rPr>
          <w:b/>
          <w:bCs/>
          <w:sz w:val="30"/>
        </w:rPr>
      </w:pPr>
      <w:r>
        <w:rPr>
          <w:b/>
          <w:bCs/>
          <w:sz w:val="30"/>
        </w:rPr>
        <w:t>（</w:t>
      </w:r>
      <w:r>
        <w:rPr>
          <w:rFonts w:hint="eastAsia"/>
          <w:b/>
          <w:bCs/>
          <w:sz w:val="30"/>
        </w:rPr>
        <w:t>Interaction Design</w:t>
      </w:r>
      <w:r>
        <w:rPr>
          <w:b/>
          <w:bCs/>
          <w:sz w:val="30"/>
        </w:rPr>
        <w:t>）</w:t>
      </w:r>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ascii="宋体" w:hAnsi="宋体" w:hint="eastAsia"/>
          <w:bCs/>
          <w:kern w:val="0"/>
          <w:sz w:val="24"/>
        </w:rPr>
        <w:t>0921017</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3</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48</w:t>
      </w:r>
      <w:r>
        <w:rPr>
          <w:kern w:val="0"/>
          <w:sz w:val="24"/>
        </w:rPr>
        <w:t>（其中：讲授学时</w:t>
      </w:r>
      <w:r>
        <w:rPr>
          <w:rFonts w:hint="eastAsia"/>
          <w:kern w:val="0"/>
          <w:sz w:val="24"/>
        </w:rPr>
        <w:t>24</w:t>
      </w:r>
      <w:r>
        <w:rPr>
          <w:rFonts w:hint="eastAsia"/>
          <w:kern w:val="0"/>
          <w:sz w:val="24"/>
        </w:rPr>
        <w:t>，</w:t>
      </w:r>
      <w:r>
        <w:rPr>
          <w:rFonts w:hint="eastAsia"/>
          <w:kern w:val="0"/>
          <w:sz w:val="24"/>
        </w:rPr>
        <w:t>实践</w:t>
      </w:r>
      <w:r>
        <w:rPr>
          <w:kern w:val="0"/>
          <w:sz w:val="24"/>
        </w:rPr>
        <w:t>学时</w:t>
      </w:r>
      <w:r>
        <w:rPr>
          <w:rFonts w:hint="eastAsia"/>
          <w:kern w:val="0"/>
          <w:sz w:val="24"/>
        </w:rPr>
        <w:t>24</w:t>
      </w:r>
      <w:r>
        <w:rPr>
          <w:kern w:val="0"/>
          <w:sz w:val="24"/>
        </w:rPr>
        <w:t>）</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hint="eastAsia"/>
          <w:kern w:val="0"/>
          <w:sz w:val="24"/>
        </w:rPr>
        <w:t>数字媒体概论</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sz w:val="24"/>
        </w:rPr>
      </w:pPr>
      <w:r>
        <w:rPr>
          <w:b/>
          <w:bCs/>
          <w:kern w:val="0"/>
          <w:sz w:val="24"/>
        </w:rPr>
        <w:t>教</w:t>
      </w:r>
      <w:r>
        <w:rPr>
          <w:b/>
          <w:bCs/>
          <w:kern w:val="0"/>
          <w:sz w:val="24"/>
        </w:rPr>
        <w:t xml:space="preserve">    </w:t>
      </w:r>
      <w:r>
        <w:rPr>
          <w:b/>
          <w:bCs/>
          <w:kern w:val="0"/>
          <w:sz w:val="24"/>
        </w:rPr>
        <w:t>材</w:t>
      </w:r>
      <w:r>
        <w:rPr>
          <w:b/>
          <w:kern w:val="0"/>
          <w:sz w:val="24"/>
        </w:rPr>
        <w:t>：</w:t>
      </w:r>
      <w:r>
        <w:rPr>
          <w:sz w:val="24"/>
          <w:szCs w:val="21"/>
        </w:rPr>
        <w:t>《</w:t>
      </w:r>
      <w:r>
        <w:rPr>
          <w:rFonts w:hint="eastAsia"/>
          <w:sz w:val="24"/>
        </w:rPr>
        <w:t>交互设计（第二版）</w:t>
      </w:r>
      <w:r>
        <w:rPr>
          <w:sz w:val="24"/>
        </w:rPr>
        <w:t>》，</w:t>
      </w:r>
      <w:r>
        <w:rPr>
          <w:rFonts w:hint="eastAsia"/>
          <w:sz w:val="24"/>
        </w:rPr>
        <w:t>李世国</w:t>
      </w:r>
      <w:r>
        <w:rPr>
          <w:sz w:val="24"/>
        </w:rPr>
        <w:t>，</w:t>
      </w:r>
      <w:r>
        <w:rPr>
          <w:rFonts w:hint="eastAsia"/>
          <w:sz w:val="24"/>
        </w:rPr>
        <w:t>中国水利水电出版社</w:t>
      </w:r>
      <w:r>
        <w:rPr>
          <w:sz w:val="24"/>
        </w:rPr>
        <w:t>，</w:t>
      </w:r>
      <w:r>
        <w:rPr>
          <w:sz w:val="24"/>
        </w:rPr>
        <w:t>20</w:t>
      </w:r>
      <w:r>
        <w:rPr>
          <w:rFonts w:hint="eastAsia"/>
          <w:sz w:val="24"/>
        </w:rPr>
        <w:t>16</w:t>
      </w:r>
      <w:r>
        <w:rPr>
          <w:sz w:val="24"/>
        </w:rPr>
        <w:t>.</w:t>
      </w:r>
      <w:r>
        <w:rPr>
          <w:rFonts w:hint="eastAsia"/>
          <w:sz w:val="24"/>
        </w:rPr>
        <w:t>4</w:t>
      </w:r>
    </w:p>
    <w:p w:rsidR="00546956" w:rsidRDefault="00744715">
      <w:pPr>
        <w:spacing w:line="360" w:lineRule="auto"/>
        <w:ind w:firstLineChars="200" w:firstLine="482"/>
        <w:rPr>
          <w:bCs/>
          <w:kern w:val="0"/>
          <w:sz w:val="24"/>
        </w:rPr>
      </w:pPr>
      <w:r>
        <w:rPr>
          <w:b/>
          <w:bCs/>
          <w:kern w:val="0"/>
          <w:sz w:val="24"/>
        </w:rPr>
        <w:t>课程归口：</w:t>
      </w:r>
      <w:r>
        <w:rPr>
          <w:rFonts w:ascii="宋体" w:hAnsi="宋体" w:hint="eastAsia"/>
          <w:bCs/>
          <w:kern w:val="0"/>
          <w:sz w:val="24"/>
        </w:rPr>
        <w:t>艺术与设计</w:t>
      </w:r>
      <w:r>
        <w:rPr>
          <w:kern w:val="0"/>
          <w:sz w:val="24"/>
        </w:rPr>
        <w:t>学院</w:t>
      </w:r>
    </w:p>
    <w:p w:rsidR="00546956" w:rsidRDefault="00744715">
      <w:pPr>
        <w:spacing w:line="360" w:lineRule="auto"/>
        <w:ind w:firstLineChars="200" w:firstLine="482"/>
        <w:rPr>
          <w:bCs/>
          <w:kern w:val="0"/>
          <w:sz w:val="24"/>
        </w:rPr>
      </w:pPr>
      <w:r>
        <w:rPr>
          <w:b/>
          <w:bCs/>
          <w:kern w:val="0"/>
          <w:sz w:val="24"/>
        </w:rPr>
        <w:t>课程的性质与任务</w:t>
      </w:r>
      <w:r>
        <w:rPr>
          <w:rFonts w:hint="eastAsia"/>
          <w:b/>
          <w:bCs/>
          <w:kern w:val="0"/>
          <w:sz w:val="24"/>
        </w:rPr>
        <w:t>：</w:t>
      </w:r>
      <w:r>
        <w:rPr>
          <w:rFonts w:hint="eastAsia"/>
          <w:kern w:val="0"/>
          <w:sz w:val="24"/>
        </w:rPr>
        <w:t>本课程是数字媒体艺术专业的专业基础课程。学生通过该课程的学习，整合设计心理学、信息科学及工程学中的有关知识，对交互设计的概念、相关的学科领域有一个全面、深入、系统的了解。能够应用科学的研究方法、设计流程方法进行交互设计。</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1.</w:t>
      </w:r>
      <w:r>
        <w:rPr>
          <w:rFonts w:hint="eastAsia"/>
          <w:sz w:val="24"/>
        </w:rPr>
        <w:t xml:space="preserve"> </w:t>
      </w:r>
      <w:r>
        <w:rPr>
          <w:rFonts w:hint="eastAsia"/>
          <w:sz w:val="24"/>
        </w:rPr>
        <w:t>理解交互设计的概念与流程，能够按照交互设计的标准流程与方法进行设计。</w:t>
      </w:r>
    </w:p>
    <w:p w:rsidR="00546956" w:rsidRDefault="00744715">
      <w:pPr>
        <w:spacing w:line="360" w:lineRule="auto"/>
        <w:ind w:firstLine="482"/>
        <w:jc w:val="left"/>
        <w:rPr>
          <w:sz w:val="24"/>
        </w:rPr>
      </w:pPr>
      <w:r>
        <w:rPr>
          <w:rFonts w:hint="eastAsia"/>
          <w:sz w:val="24"/>
        </w:rPr>
        <w:t>目标</w:t>
      </w:r>
      <w:r>
        <w:rPr>
          <w:rFonts w:hint="eastAsia"/>
          <w:sz w:val="24"/>
        </w:rPr>
        <w:t xml:space="preserve">2. </w:t>
      </w:r>
      <w:r>
        <w:rPr>
          <w:rFonts w:hint="eastAsia"/>
          <w:sz w:val="24"/>
        </w:rPr>
        <w:t>理解交互系统设计的基本架构和交互系统设计的目标。</w:t>
      </w:r>
    </w:p>
    <w:p w:rsidR="00546956" w:rsidRDefault="00744715">
      <w:pPr>
        <w:spacing w:line="360" w:lineRule="auto"/>
        <w:ind w:firstLine="482"/>
        <w:jc w:val="left"/>
        <w:rPr>
          <w:sz w:val="24"/>
        </w:rPr>
      </w:pPr>
      <w:r>
        <w:rPr>
          <w:rFonts w:hint="eastAsia"/>
          <w:sz w:val="24"/>
        </w:rPr>
        <w:t>目标</w:t>
      </w:r>
      <w:r>
        <w:rPr>
          <w:rFonts w:hint="eastAsia"/>
          <w:sz w:val="24"/>
        </w:rPr>
        <w:t>3</w:t>
      </w:r>
      <w:r>
        <w:rPr>
          <w:rFonts w:hint="eastAsia"/>
          <w:sz w:val="24"/>
        </w:rPr>
        <w:t xml:space="preserve">. </w:t>
      </w:r>
      <w:r>
        <w:rPr>
          <w:rFonts w:hint="eastAsia"/>
          <w:sz w:val="24"/>
        </w:rPr>
        <w:t>理解用户需求的层级与分类，能用运用卡片法、问卷调查法识别、整理、分类用户需求。</w:t>
      </w:r>
    </w:p>
    <w:p w:rsidR="00546956" w:rsidRDefault="00744715">
      <w:pPr>
        <w:spacing w:line="360" w:lineRule="auto"/>
        <w:ind w:firstLine="482"/>
        <w:jc w:val="left"/>
        <w:rPr>
          <w:sz w:val="24"/>
        </w:rPr>
      </w:pPr>
      <w:r>
        <w:rPr>
          <w:rFonts w:hint="eastAsia"/>
          <w:sz w:val="24"/>
        </w:rPr>
        <w:t>目标</w:t>
      </w:r>
      <w:r>
        <w:rPr>
          <w:rFonts w:hint="eastAsia"/>
          <w:sz w:val="24"/>
        </w:rPr>
        <w:t>4</w:t>
      </w:r>
      <w:r>
        <w:rPr>
          <w:rFonts w:hint="eastAsia"/>
          <w:sz w:val="24"/>
        </w:rPr>
        <w:t xml:space="preserve">. </w:t>
      </w:r>
      <w:r>
        <w:rPr>
          <w:rFonts w:hint="eastAsia"/>
          <w:sz w:val="24"/>
        </w:rPr>
        <w:t>能够将设计心理学中学到的理论知识用于指导交互设计的设计实践。</w:t>
      </w:r>
    </w:p>
    <w:p w:rsidR="00546956" w:rsidRDefault="00744715">
      <w:pPr>
        <w:spacing w:line="360" w:lineRule="auto"/>
        <w:ind w:firstLine="482"/>
        <w:jc w:val="left"/>
        <w:rPr>
          <w:sz w:val="24"/>
        </w:rPr>
      </w:pPr>
      <w:r>
        <w:rPr>
          <w:rFonts w:hint="eastAsia"/>
          <w:sz w:val="24"/>
        </w:rPr>
        <w:t>目标</w:t>
      </w:r>
      <w:r>
        <w:rPr>
          <w:rFonts w:hint="eastAsia"/>
          <w:sz w:val="24"/>
        </w:rPr>
        <w:t>5</w:t>
      </w:r>
      <w:r>
        <w:rPr>
          <w:rFonts w:hint="eastAsia"/>
          <w:sz w:val="24"/>
        </w:rPr>
        <w:t xml:space="preserve">. </w:t>
      </w:r>
      <w:r>
        <w:rPr>
          <w:rFonts w:hint="eastAsia"/>
          <w:sz w:val="24"/>
        </w:rPr>
        <w:t>了解现代人机交互技术的最新动态、技术手段及表现形式，能够将这些技术手段应用于设计实践中去。</w:t>
      </w:r>
    </w:p>
    <w:p w:rsidR="00546956" w:rsidRDefault="00744715">
      <w:pPr>
        <w:spacing w:line="360" w:lineRule="auto"/>
        <w:ind w:firstLine="482"/>
        <w:jc w:val="left"/>
        <w:rPr>
          <w:sz w:val="24"/>
        </w:rPr>
      </w:pPr>
      <w:r>
        <w:rPr>
          <w:rFonts w:hint="eastAsia"/>
          <w:sz w:val="24"/>
        </w:rPr>
        <w:t>目标</w:t>
      </w:r>
      <w:r>
        <w:rPr>
          <w:rFonts w:hint="eastAsia"/>
          <w:sz w:val="24"/>
        </w:rPr>
        <w:t>6</w:t>
      </w:r>
      <w:r>
        <w:rPr>
          <w:rFonts w:hint="eastAsia"/>
          <w:sz w:val="24"/>
        </w:rPr>
        <w:t xml:space="preserve">. </w:t>
      </w:r>
      <w:r>
        <w:rPr>
          <w:rFonts w:hint="eastAsia"/>
          <w:sz w:val="24"/>
        </w:rPr>
        <w:t>理解并掌握以用户为中心的设计和以目标为导向的设计方法，能够熟练运用这两种设计方法进行设计。</w:t>
      </w:r>
    </w:p>
    <w:p w:rsidR="00546956" w:rsidRDefault="00744715">
      <w:pPr>
        <w:spacing w:line="360" w:lineRule="auto"/>
        <w:ind w:firstLine="482"/>
        <w:jc w:val="left"/>
        <w:rPr>
          <w:sz w:val="24"/>
        </w:rPr>
      </w:pPr>
      <w:r>
        <w:rPr>
          <w:rFonts w:hint="eastAsia"/>
          <w:sz w:val="24"/>
        </w:rPr>
        <w:t>目标</w:t>
      </w:r>
      <w:r>
        <w:rPr>
          <w:rFonts w:hint="eastAsia"/>
          <w:sz w:val="24"/>
        </w:rPr>
        <w:t>7</w:t>
      </w:r>
      <w:r>
        <w:rPr>
          <w:rFonts w:hint="eastAsia"/>
          <w:sz w:val="24"/>
        </w:rPr>
        <w:t xml:space="preserve">. </w:t>
      </w:r>
      <w:r>
        <w:rPr>
          <w:rFonts w:hint="eastAsia"/>
          <w:sz w:val="24"/>
        </w:rPr>
        <w:t>理解交互设计过程模型，能够进行交互框架设计。</w:t>
      </w:r>
    </w:p>
    <w:p w:rsidR="00546956" w:rsidRDefault="00744715">
      <w:pPr>
        <w:spacing w:line="360" w:lineRule="auto"/>
        <w:ind w:firstLine="482"/>
        <w:jc w:val="left"/>
        <w:rPr>
          <w:sz w:val="24"/>
        </w:rPr>
      </w:pPr>
      <w:r>
        <w:rPr>
          <w:rFonts w:hint="eastAsia"/>
          <w:sz w:val="24"/>
        </w:rPr>
        <w:lastRenderedPageBreak/>
        <w:t>目标</w:t>
      </w:r>
      <w:r>
        <w:rPr>
          <w:rFonts w:hint="eastAsia"/>
          <w:sz w:val="24"/>
        </w:rPr>
        <w:t xml:space="preserve">8. </w:t>
      </w:r>
      <w:r>
        <w:rPr>
          <w:rFonts w:hint="eastAsia"/>
          <w:sz w:val="24"/>
        </w:rPr>
        <w:t>熟练掌握原型制作工具</w:t>
      </w:r>
      <w:r>
        <w:rPr>
          <w:rFonts w:hint="eastAsia"/>
          <w:sz w:val="24"/>
        </w:rPr>
        <w:t>Axure</w:t>
      </w:r>
      <w:r>
        <w:rPr>
          <w:rFonts w:hint="eastAsia"/>
          <w:sz w:val="24"/>
        </w:rPr>
        <w:t>的使用，能够综合使用</w:t>
      </w:r>
      <w:r>
        <w:rPr>
          <w:rFonts w:hint="eastAsia"/>
          <w:sz w:val="24"/>
        </w:rPr>
        <w:t>Photoshop</w:t>
      </w:r>
      <w:r>
        <w:rPr>
          <w:rFonts w:hint="eastAsia"/>
          <w:sz w:val="24"/>
        </w:rPr>
        <w:t>、</w:t>
      </w:r>
      <w:r>
        <w:rPr>
          <w:rFonts w:hint="eastAsia"/>
          <w:sz w:val="24"/>
        </w:rPr>
        <w:t>Illustrato</w:t>
      </w:r>
      <w:r>
        <w:rPr>
          <w:rFonts w:hint="eastAsia"/>
          <w:sz w:val="24"/>
        </w:rPr>
        <w:t>r</w:t>
      </w:r>
      <w:r>
        <w:rPr>
          <w:rFonts w:hint="eastAsia"/>
          <w:sz w:val="24"/>
        </w:rPr>
        <w:t>、</w:t>
      </w:r>
      <w:r>
        <w:rPr>
          <w:rFonts w:hint="eastAsia"/>
          <w:sz w:val="24"/>
        </w:rPr>
        <w:t>Aftereffect</w:t>
      </w:r>
      <w:r>
        <w:rPr>
          <w:rFonts w:hint="eastAsia"/>
          <w:sz w:val="24"/>
        </w:rPr>
        <w:t>等软件将交互设计及界面设计结果进行展示与表达</w:t>
      </w:r>
      <w:r>
        <w:rPr>
          <w:color w:val="000000"/>
          <w:sz w:val="24"/>
        </w:rPr>
        <w:t>。</w:t>
      </w:r>
    </w:p>
    <w:p w:rsidR="00546956" w:rsidRDefault="00744715">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4-2</w:t>
      </w:r>
      <w:r>
        <w:rPr>
          <w:color w:val="000000"/>
          <w:sz w:val="24"/>
        </w:rPr>
        <w:t>、毕业要求</w:t>
      </w:r>
      <w:r>
        <w:rPr>
          <w:rFonts w:hint="eastAsia"/>
          <w:color w:val="000000"/>
          <w:sz w:val="24"/>
        </w:rPr>
        <w:t>4-3</w:t>
      </w:r>
      <w:r>
        <w:rPr>
          <w:rFonts w:hint="eastAsia"/>
          <w:color w:val="000000"/>
          <w:sz w:val="24"/>
        </w:rPr>
        <w:t>、</w:t>
      </w:r>
      <w:r>
        <w:rPr>
          <w:color w:val="000000"/>
          <w:sz w:val="24"/>
        </w:rPr>
        <w:t>毕业要求</w:t>
      </w:r>
      <w:r>
        <w:rPr>
          <w:rFonts w:hint="eastAsia"/>
          <w:color w:val="000000"/>
          <w:sz w:val="24"/>
        </w:rPr>
        <w:t>5-2</w:t>
      </w:r>
      <w:r>
        <w:rPr>
          <w:rFonts w:hint="eastAsia"/>
          <w:color w:val="000000"/>
          <w:sz w:val="24"/>
        </w:rPr>
        <w:t>、</w:t>
      </w:r>
      <w:r>
        <w:rPr>
          <w:color w:val="000000"/>
          <w:sz w:val="24"/>
        </w:rPr>
        <w:t>毕业要求</w:t>
      </w:r>
      <w:r>
        <w:rPr>
          <w:rFonts w:hint="eastAsia"/>
          <w:color w:val="000000"/>
          <w:sz w:val="24"/>
        </w:rPr>
        <w:t>6-</w:t>
      </w:r>
      <w:r>
        <w:rPr>
          <w:rFonts w:hint="eastAsia"/>
          <w:color w:val="000000"/>
          <w:sz w:val="24"/>
        </w:rPr>
        <w:t>2</w:t>
      </w:r>
      <w:r>
        <w:rPr>
          <w:rFonts w:hint="eastAsia"/>
          <w:color w:val="000000"/>
          <w:sz w:val="24"/>
        </w:rPr>
        <w:t>、</w:t>
      </w:r>
      <w:r>
        <w:rPr>
          <w:color w:val="000000"/>
          <w:sz w:val="24"/>
        </w:rPr>
        <w:t>毕业要求</w:t>
      </w:r>
      <w:r>
        <w:rPr>
          <w:rFonts w:hint="eastAsia"/>
          <w:color w:val="000000"/>
          <w:sz w:val="24"/>
        </w:rPr>
        <w:t>6-3</w:t>
      </w:r>
      <w:r>
        <w:rPr>
          <w:rFonts w:hint="eastAsia"/>
          <w:color w:val="000000"/>
          <w:sz w:val="24"/>
        </w:rPr>
        <w:t>，对应关系如表所示。</w:t>
      </w:r>
      <w:r>
        <w:rPr>
          <w:rFonts w:hint="eastAsia"/>
          <w:color w:val="000000"/>
          <w:sz w:val="24"/>
        </w:rPr>
        <w:tab/>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5</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6</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7</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8</w:t>
            </w: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Ansi="宋体" w:hint="eastAsia"/>
                <w:kern w:val="0"/>
                <w:sz w:val="24"/>
              </w:rPr>
              <w:t>4</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4</w:t>
            </w:r>
            <w:r>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5</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50"/>
        </w:trPr>
        <w:tc>
          <w:tcPr>
            <w:tcW w:w="169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kern w:val="0"/>
                <w:sz w:val="24"/>
              </w:rPr>
              <w:t>6-</w:t>
            </w:r>
            <w:r>
              <w:rPr>
                <w:rFonts w:hint="eastAsia"/>
                <w:kern w:val="0"/>
                <w:sz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r w:rsidR="00546956">
        <w:trPr>
          <w:trHeight w:val="450"/>
        </w:trPr>
        <w:tc>
          <w:tcPr>
            <w:tcW w:w="169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rFonts w:hAnsi="宋体"/>
                <w:kern w:val="0"/>
                <w:sz w:val="24"/>
              </w:rPr>
            </w:pPr>
            <w:r>
              <w:rPr>
                <w:rFonts w:hAnsi="宋体"/>
                <w:kern w:val="0"/>
                <w:sz w:val="24"/>
              </w:rPr>
              <w:t>毕业要求</w:t>
            </w:r>
            <w:r>
              <w:rPr>
                <w:kern w:val="0"/>
                <w:sz w:val="24"/>
              </w:rPr>
              <w:t>6-</w:t>
            </w:r>
            <w:r>
              <w:rPr>
                <w:rFonts w:hint="eastAsia"/>
                <w:kern w:val="0"/>
                <w:sz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bl>
    <w:p w:rsidR="00546956" w:rsidRDefault="00744715">
      <w:pPr>
        <w:spacing w:line="360" w:lineRule="auto"/>
        <w:ind w:firstLineChars="200" w:firstLine="562"/>
        <w:rPr>
          <w:sz w:val="24"/>
        </w:rPr>
      </w:pPr>
      <w:r>
        <w:rPr>
          <w:rFonts w:hint="eastAsia"/>
          <w:b/>
          <w:sz w:val="28"/>
          <w:szCs w:val="28"/>
        </w:rPr>
        <w:t>三</w:t>
      </w:r>
      <w:r>
        <w:rPr>
          <w:b/>
          <w:sz w:val="28"/>
          <w:szCs w:val="28"/>
        </w:rPr>
        <w:t>、课程内容及要求</w:t>
      </w:r>
    </w:p>
    <w:p w:rsidR="00546956" w:rsidRDefault="00744715">
      <w:pPr>
        <w:spacing w:line="400" w:lineRule="exact"/>
        <w:ind w:left="420"/>
        <w:rPr>
          <w:rFonts w:ascii="宋体" w:hAnsi="宋体"/>
          <w:b/>
          <w:bCs/>
          <w:color w:val="000000"/>
          <w:sz w:val="24"/>
        </w:rPr>
      </w:pPr>
      <w:r>
        <w:rPr>
          <w:rFonts w:ascii="宋体" w:hAnsi="宋体" w:hint="eastAsia"/>
          <w:b/>
          <w:bCs/>
          <w:color w:val="000000"/>
          <w:sz w:val="24"/>
        </w:rPr>
        <w:t>（一）概述</w:t>
      </w:r>
      <w:r>
        <w:rPr>
          <w:rFonts w:ascii="宋体" w:hAnsi="宋体" w:hint="eastAsia"/>
          <w:b/>
          <w:bCs/>
          <w:color w:val="000000"/>
          <w:sz w:val="24"/>
        </w:rPr>
        <w:t> </w:t>
      </w:r>
    </w:p>
    <w:p w:rsidR="00546956" w:rsidRDefault="00744715">
      <w:pPr>
        <w:spacing w:line="400" w:lineRule="exact"/>
        <w:ind w:left="420"/>
        <w:rPr>
          <w:rFonts w:ascii="宋体" w:hAnsi="宋体"/>
          <w:color w:val="000000"/>
          <w:sz w:val="24"/>
        </w:rPr>
      </w:pPr>
      <w:r>
        <w:rPr>
          <w:rFonts w:ascii="宋体" w:hAnsi="宋体" w:hint="eastAsia"/>
          <w:color w:val="000000"/>
          <w:sz w:val="24"/>
        </w:rPr>
        <w:t>1.</w:t>
      </w:r>
      <w:r>
        <w:rPr>
          <w:rFonts w:ascii="宋体" w:hAnsi="宋体" w:hint="eastAsia"/>
          <w:color w:val="000000"/>
          <w:sz w:val="24"/>
        </w:rPr>
        <w:t>教学内容</w:t>
      </w:r>
      <w:r>
        <w:rPr>
          <w:rFonts w:ascii="宋体" w:hAnsi="宋体" w:hint="eastAsia"/>
          <w:b/>
          <w:bCs/>
          <w:color w:val="000000"/>
          <w:sz w:val="24"/>
        </w:rPr>
        <w:br/>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交互设计的起源</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交互设计的设计本质</w:t>
      </w:r>
      <w:r>
        <w:rPr>
          <w:rFonts w:ascii="宋体" w:hAnsi="宋体" w:hint="eastAsia"/>
          <w:color w:val="000000"/>
          <w:sz w:val="24"/>
        </w:rPr>
        <w:t> </w:t>
      </w:r>
    </w:p>
    <w:p w:rsidR="00546956" w:rsidRDefault="00744715">
      <w:pPr>
        <w:spacing w:line="400" w:lineRule="exact"/>
        <w:ind w:left="42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交互设计中的系统观</w:t>
      </w:r>
      <w:r>
        <w:rPr>
          <w:rFonts w:ascii="宋体" w:hAnsi="宋体" w:hint="eastAsia"/>
          <w:color w:val="000000"/>
          <w:sz w:val="24"/>
        </w:rPr>
        <w:t> </w:t>
      </w:r>
    </w:p>
    <w:p w:rsidR="00546956" w:rsidRDefault="00744715">
      <w:pPr>
        <w:spacing w:line="400" w:lineRule="exact"/>
        <w:ind w:left="42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hAnsi="宋体" w:hint="eastAsia"/>
          <w:color w:val="000000"/>
          <w:sz w:val="24"/>
        </w:rPr>
        <w:t>交互设计的基本目标</w:t>
      </w:r>
      <w:r>
        <w:rPr>
          <w:rFonts w:ascii="宋体" w:hAnsi="宋体" w:hint="eastAsia"/>
          <w:color w:val="000000"/>
          <w:sz w:val="24"/>
        </w:rPr>
        <w:t> </w:t>
      </w:r>
    </w:p>
    <w:p w:rsidR="00546956" w:rsidRDefault="00744715">
      <w:pPr>
        <w:spacing w:line="400" w:lineRule="exact"/>
        <w:ind w:left="42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w:t>
      </w:r>
      <w:r>
        <w:rPr>
          <w:rFonts w:ascii="宋体" w:hAnsi="宋体" w:hint="eastAsia"/>
          <w:color w:val="000000"/>
          <w:sz w:val="24"/>
        </w:rPr>
        <w:t>交互设计的意义与流程</w:t>
      </w:r>
    </w:p>
    <w:p w:rsidR="00546956" w:rsidRDefault="00744715">
      <w:pPr>
        <w:spacing w:line="400" w:lineRule="exact"/>
        <w:ind w:left="42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w:t>
      </w:r>
      <w:r>
        <w:rPr>
          <w:rFonts w:ascii="宋体" w:hAnsi="宋体" w:hint="eastAsia"/>
          <w:color w:val="000000"/>
          <w:sz w:val="24"/>
        </w:rPr>
        <w:t>交互形式——追求自然的交互</w:t>
      </w:r>
    </w:p>
    <w:p w:rsidR="00546956" w:rsidRDefault="00744715">
      <w:pPr>
        <w:spacing w:line="400" w:lineRule="exact"/>
        <w:ind w:left="420"/>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w:t>
      </w:r>
      <w:r>
        <w:rPr>
          <w:rFonts w:ascii="宋体" w:hAnsi="宋体" w:hint="eastAsia"/>
          <w:color w:val="000000"/>
          <w:sz w:val="24"/>
        </w:rPr>
        <w:t>对交互设计有较大影响的学者</w:t>
      </w:r>
    </w:p>
    <w:p w:rsidR="00546956" w:rsidRDefault="00744715">
      <w:pPr>
        <w:spacing w:line="400" w:lineRule="exact"/>
        <w:ind w:left="420"/>
        <w:rPr>
          <w:rFonts w:ascii="宋体" w:hAnsi="宋体"/>
          <w:color w:val="000000"/>
          <w:sz w:val="24"/>
        </w:rPr>
      </w:pPr>
      <w:r>
        <w:rPr>
          <w:rFonts w:ascii="宋体" w:hAnsi="宋体" w:hint="eastAsia"/>
          <w:color w:val="000000"/>
          <w:sz w:val="24"/>
        </w:rPr>
        <w:t>2.</w:t>
      </w:r>
      <w:r>
        <w:rPr>
          <w:rFonts w:ascii="宋体" w:hAnsi="宋体" w:hint="eastAsia"/>
          <w:color w:val="000000"/>
          <w:sz w:val="24"/>
        </w:rPr>
        <w:t>基本要求</w:t>
      </w:r>
    </w:p>
    <w:p w:rsidR="00546956" w:rsidRDefault="00744715">
      <w:pPr>
        <w:spacing w:line="400" w:lineRule="exact"/>
        <w:ind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）了解交互设计起源，理解交互设计的概念、系统观及基本目标等知识点。</w:t>
      </w:r>
    </w:p>
    <w:p w:rsidR="00546956" w:rsidRDefault="00744715">
      <w:pPr>
        <w:spacing w:line="400" w:lineRule="exact"/>
        <w:ind w:left="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）理解交互设计的意义与流程，了解对交互设计有较大影响的学者。</w:t>
      </w:r>
    </w:p>
    <w:p w:rsidR="00546956" w:rsidRDefault="00744715">
      <w:pPr>
        <w:spacing w:line="400" w:lineRule="exact"/>
        <w:ind w:firstLine="420"/>
        <w:rPr>
          <w:rFonts w:ascii="宋体" w:hAnsi="宋体"/>
          <w:color w:val="000000"/>
          <w:sz w:val="24"/>
        </w:rPr>
      </w:pPr>
      <w:r>
        <w:rPr>
          <w:rFonts w:ascii="宋体" w:hAnsi="宋体" w:hint="eastAsia"/>
          <w:color w:val="000000"/>
          <w:sz w:val="24"/>
        </w:rPr>
        <w:t>3.</w:t>
      </w:r>
      <w:r>
        <w:rPr>
          <w:rFonts w:ascii="宋体" w:hAnsi="宋体" w:hint="eastAsia"/>
          <w:color w:val="000000"/>
          <w:sz w:val="24"/>
        </w:rPr>
        <w:t>重点难点</w:t>
      </w:r>
    </w:p>
    <w:p w:rsidR="00546956" w:rsidRDefault="00744715">
      <w:pPr>
        <w:spacing w:line="400" w:lineRule="exact"/>
        <w:ind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）交互设计的基本目标与意义流程，理解触摸界面与多点输入、手势、声音和语音识别等自然的人机交互形式。</w:t>
      </w:r>
    </w:p>
    <w:p w:rsidR="00546956" w:rsidRDefault="00744715">
      <w:pPr>
        <w:numPr>
          <w:ilvl w:val="0"/>
          <w:numId w:val="15"/>
        </w:numPr>
        <w:spacing w:line="400" w:lineRule="exact"/>
        <w:ind w:left="420"/>
        <w:rPr>
          <w:rFonts w:ascii="宋体" w:hAnsi="宋体"/>
          <w:b/>
          <w:bCs/>
          <w:color w:val="000000"/>
          <w:sz w:val="24"/>
        </w:rPr>
      </w:pPr>
      <w:r>
        <w:rPr>
          <w:rFonts w:ascii="宋体" w:hAnsi="宋体" w:hint="eastAsia"/>
          <w:b/>
          <w:bCs/>
          <w:color w:val="000000"/>
          <w:sz w:val="24"/>
        </w:rPr>
        <w:t>交互系统与设计目标</w:t>
      </w:r>
    </w:p>
    <w:p w:rsidR="00546956" w:rsidRDefault="00744715">
      <w:pPr>
        <w:spacing w:line="400" w:lineRule="exact"/>
        <w:ind w:firstLine="420"/>
        <w:rPr>
          <w:rFonts w:ascii="宋体" w:hAnsi="宋体"/>
          <w:color w:val="000000"/>
          <w:sz w:val="24"/>
        </w:rPr>
      </w:pPr>
      <w:r>
        <w:rPr>
          <w:rFonts w:ascii="宋体" w:hAnsi="宋体" w:hint="eastAsia"/>
          <w:color w:val="000000"/>
          <w:sz w:val="24"/>
        </w:rPr>
        <w:t>1.</w:t>
      </w:r>
      <w:r>
        <w:rPr>
          <w:rFonts w:ascii="宋体" w:hAnsi="宋体" w:hint="eastAsia"/>
          <w:color w:val="000000"/>
          <w:sz w:val="24"/>
        </w:rPr>
        <w:t>教学内容</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交互系统</w:t>
      </w:r>
      <w:r>
        <w:rPr>
          <w:rFonts w:ascii="宋体" w:hAnsi="宋体" w:hint="eastAsia"/>
          <w:color w:val="000000"/>
          <w:sz w:val="24"/>
        </w:rPr>
        <w:br/>
      </w:r>
      <w:r>
        <w:rPr>
          <w:rFonts w:ascii="宋体" w:hAnsi="宋体" w:hint="eastAsia"/>
          <w:color w:val="000000"/>
          <w:sz w:val="24"/>
        </w:rPr>
        <w:tab/>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交互系统设计的基本构架</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ab/>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交互系统设计的和谐关系</w:t>
      </w:r>
      <w:r>
        <w:rPr>
          <w:rFonts w:ascii="宋体" w:hAnsi="宋体" w:hint="eastAsia"/>
          <w:color w:val="000000"/>
          <w:sz w:val="24"/>
        </w:rPr>
        <w:br/>
      </w:r>
      <w:r>
        <w:rPr>
          <w:rFonts w:ascii="宋体" w:hAnsi="宋体" w:hint="eastAsia"/>
          <w:color w:val="000000"/>
          <w:sz w:val="24"/>
        </w:rPr>
        <w:lastRenderedPageBreak/>
        <w:tab/>
      </w: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hAnsi="宋体" w:hint="eastAsia"/>
          <w:color w:val="000000"/>
          <w:sz w:val="24"/>
        </w:rPr>
        <w:t>交互系统设计的目标</w:t>
      </w:r>
    </w:p>
    <w:p w:rsidR="00546956" w:rsidRDefault="00744715">
      <w:pPr>
        <w:spacing w:line="400" w:lineRule="exact"/>
        <w:ind w:firstLine="420"/>
        <w:rPr>
          <w:rFonts w:ascii="宋体" w:hAnsi="宋体"/>
          <w:color w:val="000000"/>
          <w:sz w:val="24"/>
        </w:rPr>
      </w:pPr>
      <w:r>
        <w:rPr>
          <w:rFonts w:ascii="宋体" w:hAnsi="宋体" w:hint="eastAsia"/>
          <w:color w:val="000000"/>
          <w:sz w:val="24"/>
        </w:rPr>
        <w:t>2.</w:t>
      </w:r>
      <w:r>
        <w:rPr>
          <w:rFonts w:ascii="宋体" w:hAnsi="宋体" w:hint="eastAsia"/>
          <w:color w:val="000000"/>
          <w:sz w:val="24"/>
        </w:rPr>
        <w:t>基本要求</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）理解设计交互系统与交互系统设计的区别，理解交互系统设计的组成。</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）理解并掌握交互系统设计的和谐关系中物质维度的和谐、行为维度的和谐、精神维度的和谐。</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）理解并掌握交互系统的“可用性”目标及“用户体验”目标。</w:t>
      </w:r>
    </w:p>
    <w:p w:rsidR="00546956" w:rsidRDefault="00744715">
      <w:pPr>
        <w:spacing w:line="400" w:lineRule="exact"/>
        <w:ind w:firstLine="420"/>
        <w:rPr>
          <w:rFonts w:ascii="宋体" w:hAnsi="宋体"/>
          <w:color w:val="000000"/>
          <w:sz w:val="24"/>
        </w:rPr>
      </w:pPr>
      <w:r>
        <w:rPr>
          <w:rFonts w:ascii="宋体" w:hAnsi="宋体" w:hint="eastAsia"/>
          <w:color w:val="000000"/>
          <w:sz w:val="24"/>
        </w:rPr>
        <w:t>3.</w:t>
      </w:r>
      <w:r>
        <w:rPr>
          <w:rFonts w:ascii="宋体" w:hAnsi="宋体" w:hint="eastAsia"/>
          <w:color w:val="000000"/>
          <w:sz w:val="24"/>
        </w:rPr>
        <w:t>重点难点</w:t>
      </w:r>
      <w:r>
        <w:rPr>
          <w:rFonts w:ascii="宋体" w:hAnsi="宋体" w:hint="eastAsia"/>
          <w:color w:val="000000"/>
          <w:sz w:val="24"/>
        </w:rPr>
        <w:t> </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）产品是交互系统和谐的物质基础，产品物质要素对和谐关系的影响。</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）行为维度的和谐与行为规划相关，行为维度的和谐受不同场景的影响。</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）可用性目标的三个指标“有效性、效率、满意度”，不同的体验分类学说。</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ab/>
      </w:r>
      <w:r>
        <w:rPr>
          <w:rFonts w:ascii="宋体" w:hAnsi="宋体" w:hint="eastAsia"/>
          <w:b/>
          <w:bCs/>
          <w:color w:val="000000"/>
          <w:sz w:val="24"/>
        </w:rPr>
        <w:t>（三）以人为本与用户需求</w:t>
      </w:r>
    </w:p>
    <w:p w:rsidR="00546956" w:rsidRDefault="00744715">
      <w:pPr>
        <w:spacing w:line="400" w:lineRule="exact"/>
        <w:ind w:firstLine="420"/>
        <w:rPr>
          <w:rFonts w:ascii="宋体" w:hAnsi="宋体"/>
          <w:color w:val="000000"/>
          <w:sz w:val="24"/>
        </w:rPr>
      </w:pPr>
      <w:r>
        <w:rPr>
          <w:rFonts w:ascii="宋体" w:hAnsi="宋体" w:hint="eastAsia"/>
          <w:color w:val="000000"/>
          <w:sz w:val="24"/>
        </w:rPr>
        <w:t>1.</w:t>
      </w:r>
      <w:r>
        <w:rPr>
          <w:rFonts w:ascii="宋体" w:hAnsi="宋体" w:hint="eastAsia"/>
          <w:color w:val="000000"/>
          <w:sz w:val="24"/>
        </w:rPr>
        <w:t>教学内容</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如何理解以人为本</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用户的概念</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从不同视角理解用户</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hAnsi="宋体" w:hint="eastAsia"/>
          <w:color w:val="000000"/>
          <w:sz w:val="24"/>
        </w:rPr>
        <w:t>如何识别用户需求</w:t>
      </w:r>
    </w:p>
    <w:p w:rsidR="00546956" w:rsidRDefault="00744715">
      <w:pPr>
        <w:spacing w:line="400" w:lineRule="exact"/>
        <w:ind w:firstLine="420"/>
        <w:rPr>
          <w:rFonts w:ascii="宋体" w:hAnsi="宋体"/>
          <w:color w:val="000000"/>
          <w:sz w:val="24"/>
        </w:rPr>
      </w:pPr>
      <w:r>
        <w:rPr>
          <w:rFonts w:ascii="宋体" w:hAnsi="宋体" w:hint="eastAsia"/>
          <w:color w:val="000000"/>
          <w:sz w:val="24"/>
        </w:rPr>
        <w:t>2.</w:t>
      </w:r>
      <w:r>
        <w:rPr>
          <w:rFonts w:ascii="宋体" w:hAnsi="宋体" w:hint="eastAsia"/>
          <w:color w:val="000000"/>
          <w:sz w:val="24"/>
        </w:rPr>
        <w:t>基本要求</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）理解交互系统设计的用户，掌握将</w:t>
      </w:r>
      <w:r>
        <w:rPr>
          <w:rFonts w:ascii="宋体" w:hAnsi="宋体" w:hint="eastAsia"/>
          <w:color w:val="000000"/>
          <w:sz w:val="24"/>
        </w:rPr>
        <w:t>Cooper</w:t>
      </w:r>
      <w:r>
        <w:rPr>
          <w:rFonts w:ascii="宋体" w:hAnsi="宋体" w:hint="eastAsia"/>
          <w:color w:val="000000"/>
          <w:sz w:val="24"/>
        </w:rPr>
        <w:t>将目标用户分为初学者、中间用户和专家用户三种类型的分类方法。</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）理解并掌握人类学方法来理解用户需求的多种方法，能够掌握并使用</w:t>
      </w:r>
      <w:r>
        <w:rPr>
          <w:rFonts w:ascii="宋体" w:hAnsi="宋体" w:hint="eastAsia"/>
          <w:color w:val="000000"/>
          <w:sz w:val="24"/>
        </w:rPr>
        <w:t>1-2</w:t>
      </w:r>
      <w:r>
        <w:rPr>
          <w:rFonts w:ascii="宋体" w:hAnsi="宋体" w:hint="eastAsia"/>
          <w:color w:val="000000"/>
          <w:sz w:val="24"/>
        </w:rPr>
        <w:t>种方法（诸如田野调查、背景分析、跨文化比</w:t>
      </w:r>
      <w:r>
        <w:rPr>
          <w:rFonts w:ascii="宋体" w:hAnsi="宋体" w:hint="eastAsia"/>
          <w:color w:val="000000"/>
          <w:sz w:val="24"/>
        </w:rPr>
        <w:t>较等）来提取用户需求。</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）能够从认知心理学角度理解用户，理解并学会运用设计模型、系统模型和用户模型。</w:t>
      </w:r>
    </w:p>
    <w:p w:rsidR="00546956" w:rsidRDefault="00744715">
      <w:pPr>
        <w:spacing w:line="400" w:lineRule="exact"/>
        <w:ind w:firstLine="420"/>
        <w:rPr>
          <w:rFonts w:ascii="宋体" w:hAnsi="宋体"/>
          <w:color w:val="000000"/>
          <w:sz w:val="24"/>
        </w:rPr>
      </w:pPr>
      <w:r>
        <w:rPr>
          <w:rFonts w:ascii="宋体" w:hAnsi="宋体" w:hint="eastAsia"/>
          <w:color w:val="000000"/>
          <w:sz w:val="24"/>
        </w:rPr>
        <w:t>3.</w:t>
      </w:r>
      <w:r>
        <w:rPr>
          <w:rFonts w:ascii="宋体" w:hAnsi="宋体" w:hint="eastAsia"/>
          <w:color w:val="000000"/>
          <w:sz w:val="24"/>
        </w:rPr>
        <w:t>重点难点</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）识别用户需求的定性研究与定量研究方法。</w:t>
      </w:r>
    </w:p>
    <w:p w:rsidR="00546956" w:rsidRDefault="00744715">
      <w:pPr>
        <w:spacing w:line="400" w:lineRule="exact"/>
        <w:ind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）用户访谈（焦点小组）方法的注意要点与使用。</w:t>
      </w:r>
    </w:p>
    <w:p w:rsidR="00546956" w:rsidRDefault="00744715">
      <w:pPr>
        <w:spacing w:line="400" w:lineRule="exact"/>
        <w:ind w:leftChars="200" w:left="420"/>
        <w:rPr>
          <w:rFonts w:ascii="宋体" w:hAnsi="宋体"/>
          <w:color w:val="000000"/>
          <w:sz w:val="24"/>
        </w:rPr>
      </w:pPr>
      <w:r>
        <w:rPr>
          <w:rFonts w:ascii="宋体" w:hAnsi="宋体" w:hint="eastAsia"/>
          <w:b/>
          <w:bCs/>
          <w:color w:val="000000"/>
          <w:sz w:val="24"/>
        </w:rPr>
        <w:t>（四）用户行为与交互形式</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1.</w:t>
      </w:r>
      <w:r>
        <w:rPr>
          <w:rFonts w:ascii="宋体" w:hAnsi="宋体" w:hint="eastAsia"/>
          <w:color w:val="000000"/>
          <w:sz w:val="24"/>
        </w:rPr>
        <w:t>教学内容</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行为与交互行为</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交互行为的过程与用户的认知“鸿沟”</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交互行为特征与交互行为</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2.</w:t>
      </w:r>
      <w:r>
        <w:rPr>
          <w:rFonts w:ascii="宋体" w:hAnsi="宋体" w:hint="eastAsia"/>
          <w:color w:val="000000"/>
          <w:sz w:val="24"/>
        </w:rPr>
        <w:t>基本要求</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）了解行为的概念与要求，了解交互行为的具体形式。</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）理解用户行为的</w:t>
      </w:r>
      <w:r>
        <w:rPr>
          <w:rFonts w:ascii="宋体" w:hAnsi="宋体" w:hint="eastAsia"/>
          <w:color w:val="000000"/>
          <w:sz w:val="24"/>
        </w:rPr>
        <w:t>7</w:t>
      </w:r>
      <w:r>
        <w:rPr>
          <w:rFonts w:ascii="宋体" w:hAnsi="宋体" w:hint="eastAsia"/>
          <w:color w:val="000000"/>
          <w:sz w:val="24"/>
        </w:rPr>
        <w:t>个阶段，理解用户影响用户认知“鸿沟”的主要因素。</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lastRenderedPageBreak/>
        <w:t>（</w:t>
      </w:r>
      <w:r>
        <w:rPr>
          <w:rFonts w:ascii="宋体" w:hAnsi="宋体" w:hint="eastAsia"/>
          <w:color w:val="000000"/>
          <w:sz w:val="24"/>
        </w:rPr>
        <w:t>3</w:t>
      </w:r>
      <w:r>
        <w:rPr>
          <w:rFonts w:ascii="宋体" w:hAnsi="宋体" w:hint="eastAsia"/>
          <w:color w:val="000000"/>
          <w:sz w:val="24"/>
        </w:rPr>
        <w:t>）理解交互行为的特征、交互界面的主要形式等概念。</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3.</w:t>
      </w:r>
      <w:r>
        <w:rPr>
          <w:rFonts w:ascii="宋体" w:hAnsi="宋体" w:hint="eastAsia"/>
          <w:color w:val="000000"/>
          <w:sz w:val="24"/>
        </w:rPr>
        <w:t>重点难点</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）交互界面的主要形式（字符用户界面、图形用户界面、多媒体用户界面、多通道用户界面）</w:t>
      </w:r>
    </w:p>
    <w:p w:rsidR="00546956" w:rsidRDefault="00744715">
      <w:pPr>
        <w:spacing w:line="400" w:lineRule="exact"/>
        <w:ind w:leftChars="200" w:left="420"/>
        <w:rPr>
          <w:rFonts w:ascii="宋体" w:hAnsi="宋体"/>
          <w:b/>
          <w:bCs/>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）理解多通道用户界面综合采用视线、语音、手势等方式利用多个通道以自然、并行、协作的方式进行人机对话的最主要目的是提高人机交互的自然性和高效性。</w:t>
      </w:r>
      <w:r>
        <w:rPr>
          <w:rFonts w:ascii="宋体" w:hAnsi="宋体" w:hint="eastAsia"/>
          <w:color w:val="000000"/>
          <w:sz w:val="24"/>
        </w:rPr>
        <w:br/>
      </w:r>
      <w:r>
        <w:rPr>
          <w:rFonts w:ascii="宋体" w:hAnsi="宋体" w:hint="eastAsia"/>
          <w:b/>
          <w:bCs/>
          <w:color w:val="000000"/>
          <w:sz w:val="24"/>
        </w:rPr>
        <w:t>（五）交互技术和应用</w:t>
      </w:r>
      <w:r>
        <w:rPr>
          <w:rFonts w:ascii="宋体" w:hAnsi="宋体" w:hint="eastAsia"/>
          <w:b/>
          <w:bCs/>
          <w:color w:val="000000"/>
          <w:sz w:val="24"/>
        </w:rPr>
        <w:t> </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1.</w:t>
      </w:r>
      <w:r>
        <w:rPr>
          <w:rFonts w:ascii="宋体" w:hAnsi="宋体" w:hint="eastAsia"/>
          <w:color w:val="000000"/>
          <w:sz w:val="24"/>
        </w:rPr>
        <w:t>教学内容</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技术的意义与价值</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现代人机交互技术</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物联网技术简介</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2.</w:t>
      </w:r>
      <w:r>
        <w:rPr>
          <w:rFonts w:ascii="宋体" w:hAnsi="宋体" w:hint="eastAsia"/>
          <w:color w:val="000000"/>
          <w:sz w:val="24"/>
        </w:rPr>
        <w:t>基本要求</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）理解现代人机交互技术中普适计算、可穿戴计算、多点触摸、手势控制、眼动跟踪、面部表</w:t>
      </w:r>
      <w:r>
        <w:rPr>
          <w:rFonts w:ascii="宋体" w:hAnsi="宋体" w:hint="eastAsia"/>
          <w:color w:val="000000"/>
          <w:sz w:val="24"/>
        </w:rPr>
        <w:t>情识别等技术。</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）了解物联网的定义及传感器技术等相关知识点。</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3.</w:t>
      </w:r>
      <w:r>
        <w:rPr>
          <w:rFonts w:ascii="宋体" w:hAnsi="宋体" w:hint="eastAsia"/>
          <w:color w:val="000000"/>
          <w:sz w:val="24"/>
        </w:rPr>
        <w:t>重点难点</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）普适计算的起源与概念，普及计算的特性与应用。</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）可穿戴计算机的概念及交互模式，可穿戴计算的功能与应用。</w:t>
      </w:r>
    </w:p>
    <w:p w:rsidR="00546956" w:rsidRDefault="00744715">
      <w:pPr>
        <w:spacing w:line="400" w:lineRule="exact"/>
        <w:ind w:leftChars="200" w:left="420"/>
        <w:rPr>
          <w:rFonts w:ascii="宋体" w:hAnsi="宋体"/>
          <w:b/>
          <w:bCs/>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）眼动跟踪与眼动仪，眼动跟踪技术的应用。</w:t>
      </w:r>
      <w:r>
        <w:rPr>
          <w:rFonts w:ascii="宋体" w:hAnsi="宋体" w:hint="eastAsia"/>
          <w:color w:val="000000"/>
          <w:sz w:val="24"/>
        </w:rPr>
        <w:br/>
      </w:r>
      <w:r>
        <w:rPr>
          <w:rFonts w:ascii="宋体" w:hAnsi="宋体" w:hint="eastAsia"/>
          <w:b/>
          <w:bCs/>
          <w:color w:val="000000"/>
          <w:sz w:val="24"/>
        </w:rPr>
        <w:t>（六）交互设计方法</w:t>
      </w:r>
      <w:r>
        <w:rPr>
          <w:rFonts w:ascii="宋体" w:hAnsi="宋体" w:hint="eastAsia"/>
          <w:b/>
          <w:bCs/>
          <w:color w:val="000000"/>
          <w:sz w:val="24"/>
        </w:rPr>
        <w:t> </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1.</w:t>
      </w:r>
      <w:r>
        <w:rPr>
          <w:rFonts w:ascii="宋体" w:hAnsi="宋体" w:hint="eastAsia"/>
          <w:color w:val="000000"/>
          <w:sz w:val="24"/>
        </w:rPr>
        <w:t>教学内容</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Dan Saffer</w:t>
      </w:r>
      <w:r>
        <w:rPr>
          <w:rFonts w:ascii="宋体" w:hAnsi="宋体" w:hint="eastAsia"/>
          <w:color w:val="000000"/>
          <w:sz w:val="24"/>
        </w:rPr>
        <w:t>提出的</w:t>
      </w:r>
      <w:r>
        <w:rPr>
          <w:rFonts w:ascii="宋体" w:hAnsi="宋体" w:hint="eastAsia"/>
          <w:color w:val="000000"/>
          <w:sz w:val="24"/>
        </w:rPr>
        <w:t>4</w:t>
      </w:r>
      <w:r>
        <w:rPr>
          <w:rFonts w:ascii="宋体" w:hAnsi="宋体" w:hint="eastAsia"/>
          <w:color w:val="000000"/>
          <w:sz w:val="24"/>
        </w:rPr>
        <w:t>种交互设计方法</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以用户为中心的设计方法</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以目标为导向的设计方法</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hAnsi="宋体" w:hint="eastAsia"/>
          <w:color w:val="000000"/>
          <w:sz w:val="24"/>
        </w:rPr>
        <w:t>卡片分类法</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w:t>
      </w:r>
      <w:r>
        <w:rPr>
          <w:rFonts w:ascii="宋体" w:hAnsi="宋体" w:hint="eastAsia"/>
          <w:color w:val="000000"/>
          <w:sz w:val="24"/>
        </w:rPr>
        <w:t>创新设计方法</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2.</w:t>
      </w:r>
      <w:r>
        <w:rPr>
          <w:rFonts w:ascii="宋体" w:hAnsi="宋体" w:hint="eastAsia"/>
          <w:color w:val="000000"/>
          <w:sz w:val="24"/>
        </w:rPr>
        <w:t>基本要求</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）理解并掌握以用户为中心的设计、以活动为中心的设计、系统设计、天才设计四种交互设计方法。</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）熟练掌握并学会使用以用户为中心的设计，理解以用户为中心设计的</w:t>
      </w:r>
      <w:r>
        <w:rPr>
          <w:rFonts w:ascii="宋体" w:hAnsi="宋体" w:hint="eastAsia"/>
          <w:color w:val="000000"/>
          <w:sz w:val="24"/>
        </w:rPr>
        <w:t>4</w:t>
      </w:r>
      <w:r>
        <w:rPr>
          <w:rFonts w:ascii="宋体" w:hAnsi="宋体" w:hint="eastAsia"/>
          <w:color w:val="000000"/>
          <w:sz w:val="24"/>
        </w:rPr>
        <w:t>个特征、理解以用户为中心设计的</w:t>
      </w:r>
      <w:r>
        <w:rPr>
          <w:rFonts w:ascii="宋体" w:hAnsi="宋体" w:hint="eastAsia"/>
          <w:color w:val="000000"/>
          <w:sz w:val="24"/>
        </w:rPr>
        <w:t>4</w:t>
      </w:r>
      <w:r>
        <w:rPr>
          <w:rFonts w:ascii="宋体" w:hAnsi="宋体" w:hint="eastAsia"/>
          <w:color w:val="000000"/>
          <w:sz w:val="24"/>
        </w:rPr>
        <w:t>个过程。</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）熟练掌握并学会使用以目标为导向的设计方法、卡片分类方法、创新设计方法。</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3.</w:t>
      </w:r>
      <w:r>
        <w:rPr>
          <w:rFonts w:ascii="宋体" w:hAnsi="宋体" w:hint="eastAsia"/>
          <w:color w:val="000000"/>
          <w:sz w:val="24"/>
        </w:rPr>
        <w:t>重点难点</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）以用户为中心的设计方法。</w:t>
      </w:r>
    </w:p>
    <w:p w:rsidR="00546956" w:rsidRDefault="00744715">
      <w:pPr>
        <w:spacing w:line="400" w:lineRule="exact"/>
        <w:ind w:leftChars="200" w:left="420"/>
        <w:rPr>
          <w:rFonts w:ascii="宋体" w:hAnsi="宋体"/>
          <w:b/>
          <w:bCs/>
          <w:color w:val="000000"/>
          <w:sz w:val="24"/>
        </w:rPr>
      </w:pPr>
      <w:r>
        <w:rPr>
          <w:rFonts w:ascii="宋体" w:hAnsi="宋体" w:hint="eastAsia"/>
          <w:color w:val="000000"/>
          <w:sz w:val="24"/>
        </w:rPr>
        <w:lastRenderedPageBreak/>
        <w:t>（</w:t>
      </w:r>
      <w:r>
        <w:rPr>
          <w:rFonts w:ascii="宋体" w:hAnsi="宋体" w:hint="eastAsia"/>
          <w:color w:val="000000"/>
          <w:sz w:val="24"/>
        </w:rPr>
        <w:t>2</w:t>
      </w:r>
      <w:r>
        <w:rPr>
          <w:rFonts w:ascii="宋体" w:hAnsi="宋体" w:hint="eastAsia"/>
          <w:color w:val="000000"/>
          <w:sz w:val="24"/>
        </w:rPr>
        <w:t>）以目标为导向的设计方法。</w:t>
      </w:r>
      <w:r>
        <w:rPr>
          <w:rFonts w:ascii="宋体" w:hAnsi="宋体" w:hint="eastAsia"/>
          <w:color w:val="000000"/>
          <w:sz w:val="24"/>
        </w:rPr>
        <w:t> </w:t>
      </w:r>
      <w:r>
        <w:rPr>
          <w:rFonts w:ascii="宋体" w:hAnsi="宋体" w:hint="eastAsia"/>
          <w:color w:val="000000"/>
          <w:sz w:val="24"/>
        </w:rPr>
        <w:br/>
      </w:r>
      <w:r>
        <w:rPr>
          <w:rFonts w:ascii="宋体" w:hAnsi="宋体" w:hint="eastAsia"/>
          <w:b/>
          <w:bCs/>
          <w:color w:val="000000"/>
          <w:sz w:val="24"/>
        </w:rPr>
        <w:t>（七）交互设计过程</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1.</w:t>
      </w:r>
      <w:r>
        <w:rPr>
          <w:rFonts w:ascii="宋体" w:hAnsi="宋体" w:hint="eastAsia"/>
          <w:color w:val="000000"/>
          <w:sz w:val="24"/>
        </w:rPr>
        <w:t>教学内容</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交互设计过程模型</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交互设计过程中的用户研究</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交互设计过程中的需求建立</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hAnsi="宋体" w:hint="eastAsia"/>
          <w:color w:val="000000"/>
          <w:sz w:val="24"/>
        </w:rPr>
        <w:t>设计阶段的有关工</w:t>
      </w:r>
      <w:r>
        <w:rPr>
          <w:rFonts w:ascii="宋体" w:hAnsi="宋体" w:hint="eastAsia"/>
          <w:color w:val="000000"/>
          <w:sz w:val="24"/>
        </w:rPr>
        <w:t>具</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2.</w:t>
      </w:r>
      <w:r>
        <w:rPr>
          <w:rFonts w:ascii="宋体" w:hAnsi="宋体" w:hint="eastAsia"/>
          <w:color w:val="000000"/>
          <w:sz w:val="24"/>
        </w:rPr>
        <w:t>基本要求</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）理解瀑布模型和迭代模型的概念，理解交互设计过程模型分为建立需求、方案设计原型建构与评估两个阶段。</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）理解用户研究的意义与价值，数量掌握并使用用户研究方法进行设计。</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）掌握理解任务描述中的情景（</w:t>
      </w:r>
      <w:r>
        <w:rPr>
          <w:rFonts w:ascii="宋体" w:hAnsi="宋体" w:hint="eastAsia"/>
          <w:color w:val="000000"/>
          <w:sz w:val="24"/>
        </w:rPr>
        <w:t>Scenarios</w:t>
      </w:r>
      <w:r>
        <w:rPr>
          <w:rFonts w:ascii="宋体" w:hAnsi="宋体" w:hint="eastAsia"/>
          <w:color w:val="000000"/>
          <w:sz w:val="24"/>
        </w:rPr>
        <w:t>）概念，学会使用故事板（</w:t>
      </w:r>
      <w:r>
        <w:rPr>
          <w:rFonts w:ascii="宋体" w:hAnsi="宋体" w:hint="eastAsia"/>
          <w:color w:val="000000"/>
          <w:sz w:val="24"/>
        </w:rPr>
        <w:t>Storyboards</w:t>
      </w:r>
      <w:r>
        <w:rPr>
          <w:rFonts w:ascii="宋体" w:hAnsi="宋体" w:hint="eastAsia"/>
          <w:color w:val="000000"/>
          <w:sz w:val="24"/>
        </w:rPr>
        <w:t>）工具挖掘用户需求。</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3.</w:t>
      </w:r>
      <w:r>
        <w:rPr>
          <w:rFonts w:ascii="宋体" w:hAnsi="宋体" w:hint="eastAsia"/>
          <w:color w:val="000000"/>
          <w:sz w:val="24"/>
        </w:rPr>
        <w:t>重点难点</w:t>
      </w:r>
      <w:r>
        <w:rPr>
          <w:rFonts w:ascii="宋体" w:hAnsi="宋体" w:hint="eastAsia"/>
          <w:color w:val="000000"/>
          <w:sz w:val="24"/>
        </w:rPr>
        <w:t> </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）用例（</w:t>
      </w:r>
      <w:r>
        <w:rPr>
          <w:rFonts w:ascii="宋体" w:hAnsi="宋体" w:hint="eastAsia"/>
          <w:color w:val="000000"/>
          <w:sz w:val="24"/>
        </w:rPr>
        <w:t>Use Case</w:t>
      </w:r>
      <w:r>
        <w:rPr>
          <w:rFonts w:ascii="宋体" w:hAnsi="宋体" w:hint="eastAsia"/>
          <w:color w:val="000000"/>
          <w:sz w:val="24"/>
        </w:rPr>
        <w:t>）法的使用。</w:t>
      </w:r>
    </w:p>
    <w:p w:rsidR="00546956" w:rsidRDefault="00744715">
      <w:pPr>
        <w:spacing w:line="400" w:lineRule="exact"/>
        <w:ind w:leftChars="200" w:left="420"/>
        <w:rPr>
          <w:rFonts w:ascii="宋体" w:hAnsi="宋体"/>
          <w:b/>
          <w:bCs/>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）层级任务分析法（</w:t>
      </w:r>
      <w:r>
        <w:rPr>
          <w:rFonts w:ascii="宋体" w:hAnsi="宋体" w:hint="eastAsia"/>
          <w:color w:val="000000"/>
          <w:sz w:val="24"/>
        </w:rPr>
        <w:t>Hierarchical Task Analysis,HTA</w:t>
      </w:r>
      <w:r>
        <w:rPr>
          <w:rFonts w:ascii="宋体" w:hAnsi="宋体" w:hint="eastAsia"/>
          <w:color w:val="000000"/>
          <w:sz w:val="24"/>
        </w:rPr>
        <w:t>）。</w:t>
      </w:r>
      <w:r>
        <w:rPr>
          <w:rFonts w:ascii="宋体" w:hAnsi="宋体" w:hint="eastAsia"/>
          <w:color w:val="000000"/>
          <w:sz w:val="24"/>
        </w:rPr>
        <w:br/>
      </w:r>
      <w:r>
        <w:rPr>
          <w:rFonts w:ascii="宋体" w:hAnsi="宋体" w:hint="eastAsia"/>
          <w:b/>
          <w:bCs/>
          <w:color w:val="000000"/>
          <w:sz w:val="24"/>
        </w:rPr>
        <w:t>（八）原型构建与设计评估</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1.</w:t>
      </w:r>
      <w:r>
        <w:rPr>
          <w:rFonts w:ascii="宋体" w:hAnsi="宋体" w:hint="eastAsia"/>
          <w:color w:val="000000"/>
          <w:sz w:val="24"/>
        </w:rPr>
        <w:t>教学内容</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原型的意义与类型</w:t>
      </w:r>
      <w:r>
        <w:rPr>
          <w:rFonts w:ascii="宋体" w:hAnsi="宋体" w:hint="eastAsia"/>
          <w:color w:val="000000"/>
          <w:sz w:val="24"/>
        </w:rPr>
        <w:t> </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原型设计工具</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交互设计过程中的评估</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2.</w:t>
      </w:r>
      <w:r>
        <w:rPr>
          <w:rFonts w:ascii="宋体" w:hAnsi="宋体" w:hint="eastAsia"/>
          <w:color w:val="000000"/>
          <w:sz w:val="24"/>
        </w:rPr>
        <w:t>基本要求</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）了解原型的分类与类型选择，了解常见的原型制作工具（</w:t>
      </w:r>
      <w:r>
        <w:rPr>
          <w:rFonts w:ascii="宋体" w:hAnsi="宋体" w:hint="eastAsia"/>
          <w:color w:val="000000"/>
          <w:sz w:val="24"/>
        </w:rPr>
        <w:t>Arduino</w:t>
      </w:r>
      <w:r>
        <w:rPr>
          <w:rFonts w:ascii="宋体" w:hAnsi="宋体" w:hint="eastAsia"/>
          <w:color w:val="000000"/>
          <w:sz w:val="24"/>
        </w:rPr>
        <w:t>、</w:t>
      </w:r>
      <w:r>
        <w:rPr>
          <w:rFonts w:ascii="宋体" w:hAnsi="宋体" w:hint="eastAsia"/>
          <w:color w:val="000000"/>
          <w:sz w:val="24"/>
        </w:rPr>
        <w:t>Paper prototype</w:t>
      </w:r>
      <w:r>
        <w:rPr>
          <w:rFonts w:ascii="宋体" w:hAnsi="宋体" w:hint="eastAsia"/>
          <w:color w:val="000000"/>
          <w:sz w:val="24"/>
        </w:rPr>
        <w:t>）等</w:t>
      </w:r>
    </w:p>
    <w:p w:rsidR="00546956" w:rsidRDefault="00744715">
      <w:pPr>
        <w:spacing w:line="400" w:lineRule="exact"/>
        <w:ind w:leftChars="200" w:left="42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）学会使用高保真原型进行设计评估。</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重点难点</w:t>
      </w:r>
      <w:r>
        <w:rPr>
          <w:rFonts w:ascii="宋体" w:hAnsi="宋体" w:hint="eastAsia"/>
          <w:color w:val="000000"/>
          <w:sz w:val="24"/>
        </w:rPr>
        <w:t> </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）启发式评估（概念、可用性原则、评估人员的选择和评估过程）</w:t>
      </w:r>
    </w:p>
    <w:p w:rsidR="00546956" w:rsidRDefault="0074471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）模糊综合评价（基本概念、评价因素与评语、模糊评价矩阵与评价模型）</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546956">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实验学时</w:t>
            </w:r>
          </w:p>
        </w:tc>
      </w:tr>
      <w:tr w:rsidR="00546956">
        <w:tc>
          <w:tcPr>
            <w:tcW w:w="740" w:type="dxa"/>
            <w:vAlign w:val="center"/>
          </w:tcPr>
          <w:p w:rsidR="00546956" w:rsidRDefault="00744715">
            <w:pPr>
              <w:spacing w:line="312" w:lineRule="auto"/>
              <w:jc w:val="center"/>
              <w:rPr>
                <w:szCs w:val="21"/>
              </w:rPr>
            </w:pPr>
            <w:r>
              <w:rPr>
                <w:rFonts w:hint="eastAsia"/>
                <w:szCs w:val="21"/>
              </w:rPr>
              <w:t>1</w:t>
            </w:r>
          </w:p>
        </w:tc>
        <w:tc>
          <w:tcPr>
            <w:tcW w:w="3476" w:type="dxa"/>
            <w:vAlign w:val="center"/>
          </w:tcPr>
          <w:p w:rsidR="00546956" w:rsidRDefault="00744715">
            <w:pPr>
              <w:spacing w:line="312" w:lineRule="auto"/>
              <w:rPr>
                <w:color w:val="000000"/>
                <w:szCs w:val="21"/>
              </w:rPr>
            </w:pPr>
            <w:r>
              <w:rPr>
                <w:rFonts w:hint="eastAsia"/>
                <w:color w:val="000000"/>
                <w:szCs w:val="21"/>
              </w:rPr>
              <w:t>概述</w:t>
            </w:r>
          </w:p>
        </w:tc>
        <w:tc>
          <w:tcPr>
            <w:tcW w:w="2084" w:type="dxa"/>
            <w:vAlign w:val="center"/>
          </w:tcPr>
          <w:p w:rsidR="00546956" w:rsidRDefault="00744715">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546956" w:rsidRDefault="00744715">
            <w:pPr>
              <w:spacing w:line="312" w:lineRule="auto"/>
              <w:jc w:val="center"/>
              <w:rPr>
                <w:szCs w:val="21"/>
              </w:rPr>
            </w:pPr>
            <w:r>
              <w:rPr>
                <w:rFonts w:hint="eastAsia"/>
                <w:szCs w:val="21"/>
              </w:rPr>
              <w:t>5-2</w:t>
            </w:r>
          </w:p>
        </w:tc>
        <w:tc>
          <w:tcPr>
            <w:tcW w:w="735" w:type="dxa"/>
            <w:vAlign w:val="center"/>
          </w:tcPr>
          <w:p w:rsidR="00546956" w:rsidRDefault="00744715">
            <w:pPr>
              <w:spacing w:line="312" w:lineRule="auto"/>
              <w:jc w:val="center"/>
              <w:rPr>
                <w:szCs w:val="21"/>
              </w:rPr>
            </w:pPr>
            <w:r>
              <w:rPr>
                <w:rFonts w:hint="eastAsia"/>
                <w:szCs w:val="21"/>
              </w:rPr>
              <w:t>2</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vAlign w:val="center"/>
          </w:tcPr>
          <w:p w:rsidR="00546956" w:rsidRDefault="00744715">
            <w:pPr>
              <w:spacing w:line="312" w:lineRule="auto"/>
              <w:rPr>
                <w:color w:val="000000"/>
                <w:szCs w:val="21"/>
              </w:rPr>
            </w:pPr>
            <w:r>
              <w:rPr>
                <w:rFonts w:hint="eastAsia"/>
                <w:color w:val="000000"/>
                <w:szCs w:val="21"/>
              </w:rPr>
              <w:t>交互系统与设计目标</w:t>
            </w:r>
          </w:p>
        </w:tc>
        <w:tc>
          <w:tcPr>
            <w:tcW w:w="2084" w:type="dxa"/>
            <w:vAlign w:val="center"/>
          </w:tcPr>
          <w:p w:rsidR="00546956" w:rsidRDefault="00744715">
            <w:pPr>
              <w:spacing w:line="312" w:lineRule="auto"/>
              <w:jc w:val="center"/>
              <w:rPr>
                <w:color w:val="000000"/>
                <w:szCs w:val="21"/>
              </w:rPr>
            </w:pPr>
            <w:r>
              <w:rPr>
                <w:rFonts w:hint="eastAsia"/>
                <w:color w:val="000000"/>
                <w:szCs w:val="21"/>
              </w:rPr>
              <w:t>目标</w:t>
            </w:r>
            <w:r>
              <w:rPr>
                <w:rFonts w:hint="eastAsia"/>
                <w:color w:val="000000"/>
                <w:szCs w:val="21"/>
              </w:rPr>
              <w:t>2</w:t>
            </w:r>
          </w:p>
        </w:tc>
        <w:tc>
          <w:tcPr>
            <w:tcW w:w="1470" w:type="dxa"/>
            <w:vAlign w:val="center"/>
          </w:tcPr>
          <w:p w:rsidR="00546956" w:rsidRDefault="00744715">
            <w:pPr>
              <w:spacing w:line="312" w:lineRule="auto"/>
              <w:jc w:val="center"/>
              <w:rPr>
                <w:szCs w:val="21"/>
              </w:rPr>
            </w:pPr>
            <w:r>
              <w:rPr>
                <w:rFonts w:hint="eastAsia"/>
                <w:szCs w:val="21"/>
              </w:rPr>
              <w:t>5-2</w:t>
            </w:r>
          </w:p>
        </w:tc>
        <w:tc>
          <w:tcPr>
            <w:tcW w:w="735" w:type="dxa"/>
            <w:vAlign w:val="center"/>
          </w:tcPr>
          <w:p w:rsidR="00546956" w:rsidRDefault="00744715">
            <w:pPr>
              <w:spacing w:line="312" w:lineRule="auto"/>
              <w:jc w:val="center"/>
              <w:rPr>
                <w:szCs w:val="21"/>
              </w:rPr>
            </w:pPr>
            <w:r>
              <w:rPr>
                <w:rFonts w:hint="eastAsia"/>
                <w:szCs w:val="21"/>
              </w:rPr>
              <w:t>2</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3</w:t>
            </w:r>
          </w:p>
        </w:tc>
        <w:tc>
          <w:tcPr>
            <w:tcW w:w="3476" w:type="dxa"/>
            <w:vAlign w:val="center"/>
          </w:tcPr>
          <w:p w:rsidR="00546956" w:rsidRDefault="00744715">
            <w:pPr>
              <w:spacing w:line="312" w:lineRule="auto"/>
              <w:rPr>
                <w:color w:val="000000"/>
                <w:szCs w:val="21"/>
              </w:rPr>
            </w:pPr>
            <w:r>
              <w:rPr>
                <w:rFonts w:hint="eastAsia"/>
                <w:color w:val="000000"/>
                <w:szCs w:val="21"/>
              </w:rPr>
              <w:t>以人为本与用户需求</w:t>
            </w:r>
          </w:p>
        </w:tc>
        <w:tc>
          <w:tcPr>
            <w:tcW w:w="2084" w:type="dxa"/>
            <w:vAlign w:val="center"/>
          </w:tcPr>
          <w:p w:rsidR="00546956" w:rsidRDefault="00744715">
            <w:pPr>
              <w:spacing w:line="312" w:lineRule="auto"/>
              <w:jc w:val="center"/>
              <w:rPr>
                <w:color w:val="000000"/>
                <w:szCs w:val="21"/>
              </w:rPr>
            </w:pPr>
            <w:r>
              <w:rPr>
                <w:rFonts w:hint="eastAsia"/>
                <w:color w:val="000000"/>
                <w:szCs w:val="21"/>
              </w:rPr>
              <w:t>目标</w:t>
            </w:r>
            <w:r>
              <w:rPr>
                <w:rFonts w:hint="eastAsia"/>
                <w:color w:val="000000"/>
                <w:szCs w:val="21"/>
              </w:rPr>
              <w:t>3</w:t>
            </w:r>
            <w:r>
              <w:rPr>
                <w:rFonts w:hint="eastAsia"/>
                <w:color w:val="000000"/>
                <w:szCs w:val="21"/>
              </w:rPr>
              <w:t>、</w:t>
            </w:r>
            <w:r>
              <w:rPr>
                <w:rFonts w:hint="eastAsia"/>
                <w:color w:val="000000"/>
                <w:szCs w:val="21"/>
              </w:rPr>
              <w:t>6</w:t>
            </w:r>
          </w:p>
        </w:tc>
        <w:tc>
          <w:tcPr>
            <w:tcW w:w="1470" w:type="dxa"/>
            <w:vAlign w:val="center"/>
          </w:tcPr>
          <w:p w:rsidR="00546956" w:rsidRDefault="00744715">
            <w:pPr>
              <w:spacing w:line="312" w:lineRule="auto"/>
              <w:jc w:val="center"/>
              <w:rPr>
                <w:szCs w:val="21"/>
              </w:rPr>
            </w:pPr>
            <w:r>
              <w:rPr>
                <w:rFonts w:hint="eastAsia"/>
                <w:szCs w:val="21"/>
              </w:rPr>
              <w:t>5-2</w:t>
            </w: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744715">
            <w:pPr>
              <w:spacing w:line="312" w:lineRule="auto"/>
              <w:jc w:val="center"/>
              <w:rPr>
                <w:szCs w:val="21"/>
              </w:rPr>
            </w:pPr>
            <w:r>
              <w:rPr>
                <w:rFonts w:hint="eastAsia"/>
                <w:szCs w:val="21"/>
              </w:rPr>
              <w:t>4</w:t>
            </w:r>
          </w:p>
        </w:tc>
      </w:tr>
      <w:tr w:rsidR="00546956">
        <w:tc>
          <w:tcPr>
            <w:tcW w:w="740" w:type="dxa"/>
            <w:vAlign w:val="center"/>
          </w:tcPr>
          <w:p w:rsidR="00546956" w:rsidRDefault="00744715">
            <w:pPr>
              <w:spacing w:line="312" w:lineRule="auto"/>
              <w:jc w:val="center"/>
              <w:rPr>
                <w:szCs w:val="21"/>
              </w:rPr>
            </w:pPr>
            <w:r>
              <w:rPr>
                <w:rFonts w:hint="eastAsia"/>
                <w:szCs w:val="21"/>
              </w:rPr>
              <w:lastRenderedPageBreak/>
              <w:t>4</w:t>
            </w:r>
          </w:p>
        </w:tc>
        <w:tc>
          <w:tcPr>
            <w:tcW w:w="3476" w:type="dxa"/>
            <w:vAlign w:val="center"/>
          </w:tcPr>
          <w:p w:rsidR="00546956" w:rsidRDefault="00744715">
            <w:pPr>
              <w:spacing w:line="312" w:lineRule="auto"/>
              <w:rPr>
                <w:color w:val="000000"/>
                <w:szCs w:val="21"/>
              </w:rPr>
            </w:pPr>
            <w:r>
              <w:rPr>
                <w:rFonts w:hint="eastAsia"/>
                <w:color w:val="000000"/>
                <w:szCs w:val="21"/>
              </w:rPr>
              <w:t>用户行为与交互形式</w:t>
            </w:r>
          </w:p>
        </w:tc>
        <w:tc>
          <w:tcPr>
            <w:tcW w:w="2084" w:type="dxa"/>
            <w:vAlign w:val="center"/>
          </w:tcPr>
          <w:p w:rsidR="00546956" w:rsidRDefault="00744715">
            <w:pPr>
              <w:spacing w:line="312" w:lineRule="auto"/>
              <w:jc w:val="center"/>
              <w:rPr>
                <w:color w:val="000000"/>
                <w:szCs w:val="21"/>
              </w:rPr>
            </w:pPr>
            <w:r>
              <w:rPr>
                <w:rFonts w:hint="eastAsia"/>
                <w:color w:val="000000"/>
                <w:szCs w:val="21"/>
              </w:rPr>
              <w:t>目标</w:t>
            </w:r>
            <w:r>
              <w:rPr>
                <w:rFonts w:hint="eastAsia"/>
                <w:color w:val="000000"/>
                <w:szCs w:val="21"/>
              </w:rPr>
              <w:t>4</w:t>
            </w:r>
            <w:r>
              <w:rPr>
                <w:rFonts w:hint="eastAsia"/>
                <w:color w:val="000000"/>
                <w:szCs w:val="21"/>
              </w:rPr>
              <w:t>、</w:t>
            </w:r>
            <w:r>
              <w:rPr>
                <w:rFonts w:hint="eastAsia"/>
                <w:color w:val="000000"/>
                <w:szCs w:val="21"/>
              </w:rPr>
              <w:t>1</w:t>
            </w:r>
          </w:p>
        </w:tc>
        <w:tc>
          <w:tcPr>
            <w:tcW w:w="1470" w:type="dxa"/>
            <w:vAlign w:val="center"/>
          </w:tcPr>
          <w:p w:rsidR="00546956" w:rsidRDefault="00546956">
            <w:pPr>
              <w:spacing w:line="312" w:lineRule="auto"/>
              <w:jc w:val="center"/>
              <w:rPr>
                <w:szCs w:val="21"/>
              </w:rPr>
            </w:pPr>
          </w:p>
        </w:tc>
        <w:tc>
          <w:tcPr>
            <w:tcW w:w="735" w:type="dxa"/>
            <w:vAlign w:val="center"/>
          </w:tcPr>
          <w:p w:rsidR="00546956" w:rsidRDefault="00744715">
            <w:pPr>
              <w:spacing w:line="312" w:lineRule="auto"/>
              <w:jc w:val="center"/>
              <w:rPr>
                <w:szCs w:val="21"/>
              </w:rPr>
            </w:pPr>
            <w:r>
              <w:rPr>
                <w:rFonts w:hint="eastAsia"/>
                <w:szCs w:val="21"/>
              </w:rPr>
              <w:t>2</w:t>
            </w:r>
          </w:p>
        </w:tc>
        <w:tc>
          <w:tcPr>
            <w:tcW w:w="735" w:type="dxa"/>
            <w:vAlign w:val="center"/>
          </w:tcPr>
          <w:p w:rsidR="00546956" w:rsidRDefault="00744715">
            <w:pPr>
              <w:spacing w:line="312" w:lineRule="auto"/>
              <w:jc w:val="center"/>
              <w:rPr>
                <w:szCs w:val="21"/>
              </w:rPr>
            </w:pPr>
            <w:r>
              <w:rPr>
                <w:rFonts w:hint="eastAsia"/>
                <w:szCs w:val="21"/>
              </w:rPr>
              <w:t>4</w:t>
            </w:r>
          </w:p>
        </w:tc>
      </w:tr>
      <w:tr w:rsidR="00546956">
        <w:tc>
          <w:tcPr>
            <w:tcW w:w="740" w:type="dxa"/>
            <w:vAlign w:val="center"/>
          </w:tcPr>
          <w:p w:rsidR="00546956" w:rsidRDefault="00744715">
            <w:pPr>
              <w:spacing w:line="312" w:lineRule="auto"/>
              <w:jc w:val="center"/>
              <w:rPr>
                <w:szCs w:val="21"/>
              </w:rPr>
            </w:pPr>
            <w:r>
              <w:rPr>
                <w:rFonts w:hint="eastAsia"/>
                <w:szCs w:val="21"/>
              </w:rPr>
              <w:t>5</w:t>
            </w:r>
          </w:p>
        </w:tc>
        <w:tc>
          <w:tcPr>
            <w:tcW w:w="3476" w:type="dxa"/>
            <w:vAlign w:val="center"/>
          </w:tcPr>
          <w:p w:rsidR="00546956" w:rsidRDefault="00744715">
            <w:pPr>
              <w:spacing w:line="312" w:lineRule="auto"/>
              <w:rPr>
                <w:color w:val="000000"/>
                <w:szCs w:val="21"/>
              </w:rPr>
            </w:pPr>
            <w:r>
              <w:rPr>
                <w:rFonts w:hint="eastAsia"/>
                <w:color w:val="000000"/>
                <w:szCs w:val="21"/>
              </w:rPr>
              <w:t>交互技术和应用</w:t>
            </w:r>
          </w:p>
        </w:tc>
        <w:tc>
          <w:tcPr>
            <w:tcW w:w="2084" w:type="dxa"/>
            <w:vAlign w:val="center"/>
          </w:tcPr>
          <w:p w:rsidR="00546956" w:rsidRDefault="00744715">
            <w:pPr>
              <w:spacing w:line="312" w:lineRule="auto"/>
              <w:jc w:val="center"/>
              <w:rPr>
                <w:color w:val="000000"/>
                <w:szCs w:val="21"/>
              </w:rPr>
            </w:pPr>
            <w:r>
              <w:rPr>
                <w:rFonts w:hint="eastAsia"/>
                <w:color w:val="000000"/>
                <w:szCs w:val="21"/>
              </w:rPr>
              <w:t>目标</w:t>
            </w:r>
            <w:r>
              <w:rPr>
                <w:rFonts w:hint="eastAsia"/>
                <w:color w:val="000000"/>
                <w:szCs w:val="21"/>
              </w:rPr>
              <w:t>5</w:t>
            </w:r>
          </w:p>
        </w:tc>
        <w:tc>
          <w:tcPr>
            <w:tcW w:w="1470" w:type="dxa"/>
            <w:vAlign w:val="center"/>
          </w:tcPr>
          <w:p w:rsidR="00546956" w:rsidRDefault="00744715">
            <w:pPr>
              <w:spacing w:line="312" w:lineRule="auto"/>
              <w:jc w:val="center"/>
              <w:rPr>
                <w:szCs w:val="21"/>
              </w:rPr>
            </w:pPr>
            <w:r>
              <w:rPr>
                <w:rFonts w:hint="eastAsia"/>
                <w:szCs w:val="21"/>
              </w:rPr>
              <w:t>5-2</w:t>
            </w:r>
          </w:p>
        </w:tc>
        <w:tc>
          <w:tcPr>
            <w:tcW w:w="735" w:type="dxa"/>
            <w:vAlign w:val="center"/>
          </w:tcPr>
          <w:p w:rsidR="00546956" w:rsidRDefault="00744715">
            <w:pPr>
              <w:spacing w:line="312" w:lineRule="auto"/>
              <w:jc w:val="center"/>
              <w:rPr>
                <w:szCs w:val="21"/>
              </w:rPr>
            </w:pPr>
            <w:r>
              <w:rPr>
                <w:rFonts w:hint="eastAsia"/>
                <w:szCs w:val="21"/>
              </w:rPr>
              <w:t>2</w:t>
            </w:r>
          </w:p>
        </w:tc>
        <w:tc>
          <w:tcPr>
            <w:tcW w:w="735" w:type="dxa"/>
            <w:vAlign w:val="center"/>
          </w:tcPr>
          <w:p w:rsidR="00546956" w:rsidRDefault="00744715">
            <w:pPr>
              <w:spacing w:line="312" w:lineRule="auto"/>
              <w:jc w:val="center"/>
              <w:rPr>
                <w:szCs w:val="21"/>
              </w:rPr>
            </w:pPr>
            <w:r>
              <w:rPr>
                <w:rFonts w:hint="eastAsia"/>
                <w:szCs w:val="21"/>
              </w:rPr>
              <w:t>4</w:t>
            </w:r>
          </w:p>
        </w:tc>
      </w:tr>
      <w:tr w:rsidR="00546956">
        <w:tc>
          <w:tcPr>
            <w:tcW w:w="740" w:type="dxa"/>
            <w:vAlign w:val="center"/>
          </w:tcPr>
          <w:p w:rsidR="00546956" w:rsidRDefault="00744715">
            <w:pPr>
              <w:spacing w:line="312" w:lineRule="auto"/>
              <w:jc w:val="center"/>
              <w:rPr>
                <w:szCs w:val="21"/>
              </w:rPr>
            </w:pPr>
            <w:r>
              <w:rPr>
                <w:rFonts w:hint="eastAsia"/>
                <w:szCs w:val="21"/>
              </w:rPr>
              <w:t>6</w:t>
            </w:r>
          </w:p>
        </w:tc>
        <w:tc>
          <w:tcPr>
            <w:tcW w:w="3476" w:type="dxa"/>
            <w:vAlign w:val="center"/>
          </w:tcPr>
          <w:p w:rsidR="00546956" w:rsidRDefault="00744715">
            <w:pPr>
              <w:spacing w:line="312" w:lineRule="auto"/>
              <w:rPr>
                <w:color w:val="000000"/>
                <w:szCs w:val="21"/>
              </w:rPr>
            </w:pPr>
            <w:r>
              <w:rPr>
                <w:rFonts w:hint="eastAsia"/>
                <w:color w:val="000000"/>
                <w:szCs w:val="21"/>
              </w:rPr>
              <w:t>交互设计方法</w:t>
            </w:r>
          </w:p>
        </w:tc>
        <w:tc>
          <w:tcPr>
            <w:tcW w:w="2084" w:type="dxa"/>
            <w:vAlign w:val="center"/>
          </w:tcPr>
          <w:p w:rsidR="00546956" w:rsidRDefault="00744715">
            <w:pPr>
              <w:spacing w:line="312" w:lineRule="auto"/>
              <w:jc w:val="center"/>
              <w:rPr>
                <w:color w:val="000000"/>
                <w:szCs w:val="21"/>
              </w:rPr>
            </w:pPr>
            <w:r>
              <w:rPr>
                <w:rFonts w:hint="eastAsia"/>
                <w:color w:val="000000"/>
                <w:szCs w:val="21"/>
              </w:rPr>
              <w:t>目标</w:t>
            </w:r>
            <w:r>
              <w:rPr>
                <w:rFonts w:hint="eastAsia"/>
                <w:color w:val="000000"/>
                <w:szCs w:val="21"/>
              </w:rPr>
              <w:t>6</w:t>
            </w:r>
          </w:p>
        </w:tc>
        <w:tc>
          <w:tcPr>
            <w:tcW w:w="1470" w:type="dxa"/>
            <w:vAlign w:val="center"/>
          </w:tcPr>
          <w:p w:rsidR="00546956" w:rsidRDefault="00744715">
            <w:pPr>
              <w:spacing w:line="312" w:lineRule="auto"/>
              <w:jc w:val="center"/>
              <w:rPr>
                <w:szCs w:val="21"/>
              </w:rPr>
            </w:pPr>
            <w:r>
              <w:rPr>
                <w:rFonts w:hint="eastAsia"/>
                <w:szCs w:val="21"/>
              </w:rPr>
              <w:t>4-2</w:t>
            </w:r>
            <w:r>
              <w:rPr>
                <w:rFonts w:hint="eastAsia"/>
                <w:szCs w:val="21"/>
              </w:rPr>
              <w:t>、</w:t>
            </w:r>
            <w:r>
              <w:rPr>
                <w:rFonts w:hint="eastAsia"/>
                <w:szCs w:val="21"/>
              </w:rPr>
              <w:t>4-3</w:t>
            </w: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744715">
            <w:pPr>
              <w:spacing w:line="312" w:lineRule="auto"/>
              <w:jc w:val="center"/>
              <w:rPr>
                <w:szCs w:val="21"/>
              </w:rPr>
            </w:pPr>
            <w:r>
              <w:rPr>
                <w:rFonts w:hint="eastAsia"/>
                <w:szCs w:val="21"/>
              </w:rPr>
              <w:t>4</w:t>
            </w:r>
          </w:p>
        </w:tc>
      </w:tr>
      <w:tr w:rsidR="00546956">
        <w:tc>
          <w:tcPr>
            <w:tcW w:w="740" w:type="dxa"/>
            <w:vAlign w:val="center"/>
          </w:tcPr>
          <w:p w:rsidR="00546956" w:rsidRDefault="00744715">
            <w:pPr>
              <w:spacing w:line="312" w:lineRule="auto"/>
              <w:jc w:val="center"/>
              <w:rPr>
                <w:szCs w:val="21"/>
              </w:rPr>
            </w:pPr>
            <w:r>
              <w:rPr>
                <w:rFonts w:hint="eastAsia"/>
                <w:szCs w:val="21"/>
              </w:rPr>
              <w:t>7</w:t>
            </w:r>
          </w:p>
        </w:tc>
        <w:tc>
          <w:tcPr>
            <w:tcW w:w="3476" w:type="dxa"/>
            <w:vAlign w:val="center"/>
          </w:tcPr>
          <w:p w:rsidR="00546956" w:rsidRDefault="00744715">
            <w:pPr>
              <w:spacing w:line="312" w:lineRule="auto"/>
              <w:rPr>
                <w:color w:val="000000"/>
                <w:szCs w:val="21"/>
              </w:rPr>
            </w:pPr>
            <w:r>
              <w:rPr>
                <w:rFonts w:hint="eastAsia"/>
                <w:color w:val="000000"/>
                <w:szCs w:val="21"/>
              </w:rPr>
              <w:t>交互设计过程</w:t>
            </w:r>
          </w:p>
        </w:tc>
        <w:tc>
          <w:tcPr>
            <w:tcW w:w="2084" w:type="dxa"/>
            <w:vAlign w:val="center"/>
          </w:tcPr>
          <w:p w:rsidR="00546956" w:rsidRDefault="00744715">
            <w:pPr>
              <w:spacing w:line="312" w:lineRule="auto"/>
              <w:jc w:val="center"/>
              <w:rPr>
                <w:color w:val="000000"/>
                <w:szCs w:val="21"/>
              </w:rPr>
            </w:pPr>
            <w:r>
              <w:rPr>
                <w:rFonts w:hint="eastAsia"/>
                <w:color w:val="000000"/>
                <w:szCs w:val="21"/>
              </w:rPr>
              <w:t>目标</w:t>
            </w:r>
            <w:r>
              <w:rPr>
                <w:rFonts w:hint="eastAsia"/>
                <w:color w:val="000000"/>
                <w:szCs w:val="21"/>
              </w:rPr>
              <w:t>7</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rPr>
              <w:t>1</w:t>
            </w:r>
          </w:p>
        </w:tc>
        <w:tc>
          <w:tcPr>
            <w:tcW w:w="1470" w:type="dxa"/>
            <w:vAlign w:val="center"/>
          </w:tcPr>
          <w:p w:rsidR="00546956" w:rsidRDefault="00744715">
            <w:pPr>
              <w:spacing w:line="312" w:lineRule="auto"/>
              <w:jc w:val="center"/>
              <w:rPr>
                <w:color w:val="000000"/>
                <w:szCs w:val="21"/>
              </w:rPr>
            </w:pPr>
            <w:r>
              <w:rPr>
                <w:rFonts w:hint="eastAsia"/>
                <w:szCs w:val="21"/>
              </w:rPr>
              <w:t>4-2</w:t>
            </w:r>
            <w:r>
              <w:rPr>
                <w:rFonts w:hint="eastAsia"/>
                <w:szCs w:val="21"/>
              </w:rPr>
              <w:t>、</w:t>
            </w:r>
            <w:r>
              <w:rPr>
                <w:rFonts w:hint="eastAsia"/>
                <w:szCs w:val="21"/>
              </w:rPr>
              <w:t>4-3</w:t>
            </w: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744715">
            <w:pPr>
              <w:spacing w:line="312" w:lineRule="auto"/>
              <w:jc w:val="center"/>
              <w:rPr>
                <w:szCs w:val="21"/>
              </w:rPr>
            </w:pPr>
            <w:r>
              <w:rPr>
                <w:rFonts w:hint="eastAsia"/>
                <w:szCs w:val="21"/>
              </w:rPr>
              <w:t>4</w:t>
            </w:r>
          </w:p>
        </w:tc>
      </w:tr>
      <w:tr w:rsidR="00546956">
        <w:tc>
          <w:tcPr>
            <w:tcW w:w="740" w:type="dxa"/>
            <w:vAlign w:val="center"/>
          </w:tcPr>
          <w:p w:rsidR="00546956" w:rsidRDefault="00744715">
            <w:pPr>
              <w:spacing w:line="312" w:lineRule="auto"/>
              <w:jc w:val="center"/>
              <w:rPr>
                <w:szCs w:val="21"/>
              </w:rPr>
            </w:pPr>
            <w:r>
              <w:rPr>
                <w:rFonts w:hint="eastAsia"/>
                <w:szCs w:val="21"/>
              </w:rPr>
              <w:t>8</w:t>
            </w:r>
          </w:p>
        </w:tc>
        <w:tc>
          <w:tcPr>
            <w:tcW w:w="3476" w:type="dxa"/>
            <w:vAlign w:val="center"/>
          </w:tcPr>
          <w:p w:rsidR="00546956" w:rsidRDefault="00744715">
            <w:pPr>
              <w:spacing w:line="312" w:lineRule="auto"/>
              <w:rPr>
                <w:color w:val="000000"/>
                <w:szCs w:val="21"/>
              </w:rPr>
            </w:pPr>
            <w:r>
              <w:rPr>
                <w:rFonts w:hint="eastAsia"/>
                <w:color w:val="000000"/>
                <w:szCs w:val="21"/>
              </w:rPr>
              <w:t>原型建构与设计评估</w:t>
            </w:r>
          </w:p>
        </w:tc>
        <w:tc>
          <w:tcPr>
            <w:tcW w:w="2084" w:type="dxa"/>
            <w:vAlign w:val="center"/>
          </w:tcPr>
          <w:p w:rsidR="00546956" w:rsidRDefault="00744715">
            <w:pPr>
              <w:spacing w:line="312" w:lineRule="auto"/>
              <w:jc w:val="center"/>
              <w:rPr>
                <w:color w:val="000000"/>
                <w:szCs w:val="21"/>
              </w:rPr>
            </w:pPr>
            <w:r>
              <w:rPr>
                <w:rFonts w:hint="eastAsia"/>
                <w:color w:val="000000"/>
                <w:szCs w:val="21"/>
              </w:rPr>
              <w:t>目标</w:t>
            </w:r>
            <w:r>
              <w:rPr>
                <w:rFonts w:hint="eastAsia"/>
                <w:color w:val="000000"/>
                <w:szCs w:val="21"/>
              </w:rPr>
              <w:t>8</w:t>
            </w:r>
          </w:p>
        </w:tc>
        <w:tc>
          <w:tcPr>
            <w:tcW w:w="1470" w:type="dxa"/>
            <w:vAlign w:val="center"/>
          </w:tcPr>
          <w:p w:rsidR="00546956" w:rsidRDefault="00744715">
            <w:pPr>
              <w:spacing w:line="312" w:lineRule="auto"/>
              <w:jc w:val="center"/>
              <w:rPr>
                <w:color w:val="000000"/>
                <w:szCs w:val="21"/>
              </w:rPr>
            </w:pPr>
            <w:r>
              <w:rPr>
                <w:rFonts w:hint="eastAsia"/>
                <w:color w:val="000000"/>
                <w:szCs w:val="21"/>
              </w:rPr>
              <w:t>6-2</w:t>
            </w:r>
            <w:r>
              <w:rPr>
                <w:rFonts w:hint="eastAsia"/>
                <w:color w:val="000000"/>
                <w:szCs w:val="21"/>
              </w:rPr>
              <w:t>、</w:t>
            </w:r>
            <w:r>
              <w:rPr>
                <w:rFonts w:hint="eastAsia"/>
                <w:color w:val="000000"/>
                <w:szCs w:val="21"/>
              </w:rPr>
              <w:t>6-3</w:t>
            </w: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744715">
            <w:pPr>
              <w:spacing w:line="312" w:lineRule="auto"/>
              <w:jc w:val="center"/>
              <w:rPr>
                <w:szCs w:val="21"/>
              </w:rPr>
            </w:pPr>
            <w:r>
              <w:rPr>
                <w:rFonts w:hint="eastAsia"/>
                <w:szCs w:val="21"/>
              </w:rPr>
              <w:t>4</w:t>
            </w: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szCs w:val="21"/>
              </w:rPr>
            </w:pPr>
            <w:r>
              <w:rPr>
                <w:rFonts w:hint="eastAsia"/>
                <w:szCs w:val="21"/>
              </w:rPr>
              <w:t>24</w:t>
            </w:r>
          </w:p>
        </w:tc>
        <w:tc>
          <w:tcPr>
            <w:tcW w:w="735" w:type="dxa"/>
            <w:vAlign w:val="center"/>
          </w:tcPr>
          <w:p w:rsidR="00546956" w:rsidRDefault="00744715">
            <w:pPr>
              <w:spacing w:line="312" w:lineRule="auto"/>
              <w:jc w:val="center"/>
              <w:rPr>
                <w:szCs w:val="21"/>
              </w:rPr>
            </w:pPr>
            <w:r>
              <w:rPr>
                <w:rFonts w:hint="eastAsia"/>
                <w:szCs w:val="21"/>
              </w:rPr>
              <w:t>24</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852"/>
        </w:trPr>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jc w:val="center"/>
              <w:rPr>
                <w:bCs/>
                <w:szCs w:val="21"/>
              </w:rPr>
            </w:pPr>
            <w:r>
              <w:rPr>
                <w:rFonts w:hint="eastAsia"/>
                <w:bCs/>
                <w:szCs w:val="21"/>
              </w:rPr>
              <w:t>用户需求分析</w:t>
            </w:r>
          </w:p>
        </w:tc>
        <w:tc>
          <w:tcPr>
            <w:tcW w:w="3568" w:type="dxa"/>
          </w:tcPr>
          <w:p w:rsidR="00546956" w:rsidRDefault="00744715">
            <w:pPr>
              <w:rPr>
                <w:bCs/>
                <w:szCs w:val="21"/>
              </w:rPr>
            </w:pPr>
            <w:r>
              <w:rPr>
                <w:rFonts w:hint="eastAsia"/>
                <w:bCs/>
                <w:szCs w:val="21"/>
              </w:rPr>
              <w:t>以互动电视界面为例、根据德尔菲法的基本流程，设计各阶段的具体操作实施细则。</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rPr>
                <w:bCs/>
                <w:szCs w:val="21"/>
              </w:rPr>
            </w:pPr>
            <w:r>
              <w:rPr>
                <w:rFonts w:hint="eastAsia"/>
                <w:bCs/>
                <w:szCs w:val="21"/>
              </w:rPr>
              <w:t>4-2</w:t>
            </w:r>
            <w:r>
              <w:rPr>
                <w:rFonts w:hint="eastAsia"/>
                <w:bCs/>
                <w:szCs w:val="21"/>
              </w:rPr>
              <w:t>、</w:t>
            </w:r>
            <w:r>
              <w:rPr>
                <w:rFonts w:hint="eastAsia"/>
                <w:bCs/>
                <w:szCs w:val="21"/>
              </w:rPr>
              <w:t>4-3</w:t>
            </w:r>
          </w:p>
        </w:tc>
        <w:tc>
          <w:tcPr>
            <w:tcW w:w="840" w:type="dxa"/>
            <w:tcMar>
              <w:left w:w="28" w:type="dxa"/>
              <w:right w:w="28" w:type="dxa"/>
            </w:tcMar>
            <w:vAlign w:val="center"/>
          </w:tcPr>
          <w:p w:rsidR="00546956" w:rsidRDefault="00744715">
            <w:pPr>
              <w:jc w:val="center"/>
              <w:rPr>
                <w:szCs w:val="21"/>
              </w:rPr>
            </w:pPr>
            <w:r>
              <w:rPr>
                <w:rFonts w:hint="eastAsia"/>
                <w:bCs/>
                <w:szCs w:val="21"/>
              </w:rPr>
              <w:t>设计</w:t>
            </w:r>
            <w:r>
              <w:rPr>
                <w:bCs/>
                <w:szCs w:val="21"/>
              </w:rPr>
              <w:t>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841"/>
        </w:trPr>
        <w:tc>
          <w:tcPr>
            <w:tcW w:w="636" w:type="dxa"/>
            <w:vAlign w:val="center"/>
          </w:tcPr>
          <w:p w:rsidR="00546956" w:rsidRDefault="00744715">
            <w:pPr>
              <w:jc w:val="center"/>
              <w:rPr>
                <w:bCs/>
                <w:szCs w:val="21"/>
              </w:rPr>
            </w:pPr>
            <w:r>
              <w:rPr>
                <w:bCs/>
                <w:szCs w:val="21"/>
              </w:rPr>
              <w:t>2</w:t>
            </w:r>
          </w:p>
        </w:tc>
        <w:tc>
          <w:tcPr>
            <w:tcW w:w="1784" w:type="dxa"/>
            <w:vAlign w:val="center"/>
          </w:tcPr>
          <w:p w:rsidR="00546956" w:rsidRDefault="00744715">
            <w:pPr>
              <w:jc w:val="center"/>
              <w:rPr>
                <w:bCs/>
                <w:szCs w:val="21"/>
              </w:rPr>
            </w:pPr>
            <w:r>
              <w:rPr>
                <w:rFonts w:hint="eastAsia"/>
                <w:bCs/>
                <w:szCs w:val="21"/>
              </w:rPr>
              <w:t>用户行为分析</w:t>
            </w:r>
          </w:p>
        </w:tc>
        <w:tc>
          <w:tcPr>
            <w:tcW w:w="3568" w:type="dxa"/>
          </w:tcPr>
          <w:p w:rsidR="00546956" w:rsidRDefault="00744715">
            <w:pPr>
              <w:rPr>
                <w:bCs/>
                <w:szCs w:val="21"/>
              </w:rPr>
            </w:pPr>
            <w:r>
              <w:rPr>
                <w:rFonts w:hint="eastAsia"/>
                <w:bCs/>
                <w:szCs w:val="21"/>
              </w:rPr>
              <w:t>以网购分析为例分析用户行为的</w:t>
            </w:r>
            <w:r>
              <w:rPr>
                <w:rFonts w:hint="eastAsia"/>
                <w:bCs/>
                <w:szCs w:val="21"/>
              </w:rPr>
              <w:t>7</w:t>
            </w:r>
            <w:r>
              <w:rPr>
                <w:rFonts w:hint="eastAsia"/>
                <w:bCs/>
                <w:szCs w:val="21"/>
              </w:rPr>
              <w:t>个阶段，列出在交互过程的执行和评估阶段可能存在的认知“鸿沟”。</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bCs/>
                <w:szCs w:val="21"/>
              </w:rPr>
              <w:t>4-2</w:t>
            </w:r>
            <w:r>
              <w:rPr>
                <w:rFonts w:hint="eastAsia"/>
                <w:bCs/>
                <w:szCs w:val="21"/>
              </w:rPr>
              <w:t>、</w:t>
            </w:r>
            <w:r>
              <w:rPr>
                <w:rFonts w:hint="eastAsia"/>
                <w:bCs/>
                <w:szCs w:val="21"/>
              </w:rPr>
              <w:t>4-3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391"/>
        </w:trPr>
        <w:tc>
          <w:tcPr>
            <w:tcW w:w="636" w:type="dxa"/>
            <w:vAlign w:val="center"/>
          </w:tcPr>
          <w:p w:rsidR="00546956" w:rsidRDefault="00744715">
            <w:pPr>
              <w:jc w:val="center"/>
              <w:rPr>
                <w:bCs/>
                <w:szCs w:val="21"/>
              </w:rPr>
            </w:pPr>
            <w:r>
              <w:rPr>
                <w:rFonts w:hint="eastAsia"/>
                <w:bCs/>
                <w:szCs w:val="21"/>
              </w:rPr>
              <w:t>3</w:t>
            </w:r>
          </w:p>
        </w:tc>
        <w:tc>
          <w:tcPr>
            <w:tcW w:w="1784" w:type="dxa"/>
            <w:vAlign w:val="center"/>
          </w:tcPr>
          <w:p w:rsidR="00546956" w:rsidRDefault="00744715">
            <w:pPr>
              <w:jc w:val="center"/>
              <w:rPr>
                <w:bCs/>
                <w:szCs w:val="21"/>
              </w:rPr>
            </w:pPr>
            <w:r>
              <w:rPr>
                <w:rFonts w:hint="eastAsia"/>
                <w:bCs/>
                <w:szCs w:val="21"/>
              </w:rPr>
              <w:t>交互技术检索及应用</w:t>
            </w:r>
          </w:p>
        </w:tc>
        <w:tc>
          <w:tcPr>
            <w:tcW w:w="3568" w:type="dxa"/>
          </w:tcPr>
          <w:p w:rsidR="00546956" w:rsidRDefault="00744715">
            <w:pPr>
              <w:rPr>
                <w:bCs/>
                <w:szCs w:val="21"/>
              </w:rPr>
            </w:pPr>
            <w:r>
              <w:rPr>
                <w:rFonts w:hint="eastAsia"/>
                <w:bCs/>
                <w:szCs w:val="21"/>
              </w:rPr>
              <w:t>搜索有关“光源”“模式识别”的新技术，列出其技术的用途、特性、适用范围、局限和成本、并选择一种技术进行产品概念设计</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color w:val="000000"/>
                <w:szCs w:val="21"/>
              </w:rPr>
            </w:pPr>
            <w:r>
              <w:rPr>
                <w:rFonts w:hint="eastAsia"/>
                <w:bCs/>
                <w:szCs w:val="21"/>
              </w:rPr>
              <w:t>4-2</w:t>
            </w:r>
            <w:r>
              <w:rPr>
                <w:rFonts w:hint="eastAsia"/>
                <w:bCs/>
                <w:szCs w:val="21"/>
              </w:rPr>
              <w:t>、</w:t>
            </w:r>
            <w:r>
              <w:rPr>
                <w:rFonts w:hint="eastAsia"/>
                <w:bCs/>
                <w:szCs w:val="21"/>
              </w:rPr>
              <w:t>4-3</w:t>
            </w:r>
          </w:p>
        </w:tc>
        <w:tc>
          <w:tcPr>
            <w:tcW w:w="840" w:type="dxa"/>
            <w:tcMar>
              <w:left w:w="28" w:type="dxa"/>
              <w:right w:w="28" w:type="dxa"/>
            </w:tcMar>
            <w:vAlign w:val="center"/>
          </w:tcPr>
          <w:p w:rsidR="00546956" w:rsidRDefault="00744715">
            <w:pPr>
              <w:jc w:val="center"/>
              <w:rPr>
                <w:bCs/>
                <w:szCs w:val="21"/>
              </w:rPr>
            </w:pPr>
            <w:r>
              <w:rPr>
                <w:rFonts w:hint="eastAsia"/>
                <w:bCs/>
                <w:szCs w:val="21"/>
              </w:rPr>
              <w:t>设计性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741"/>
        </w:trPr>
        <w:tc>
          <w:tcPr>
            <w:tcW w:w="636" w:type="dxa"/>
            <w:vAlign w:val="center"/>
          </w:tcPr>
          <w:p w:rsidR="00546956" w:rsidRDefault="00744715">
            <w:pPr>
              <w:jc w:val="center"/>
              <w:rPr>
                <w:bCs/>
                <w:szCs w:val="21"/>
              </w:rPr>
            </w:pPr>
            <w:r>
              <w:rPr>
                <w:rFonts w:hint="eastAsia"/>
                <w:bCs/>
                <w:szCs w:val="21"/>
              </w:rPr>
              <w:t>4</w:t>
            </w:r>
          </w:p>
        </w:tc>
        <w:tc>
          <w:tcPr>
            <w:tcW w:w="1784" w:type="dxa"/>
            <w:vAlign w:val="center"/>
          </w:tcPr>
          <w:p w:rsidR="00546956" w:rsidRDefault="00744715">
            <w:pPr>
              <w:jc w:val="center"/>
              <w:rPr>
                <w:bCs/>
                <w:szCs w:val="21"/>
              </w:rPr>
            </w:pPr>
            <w:r>
              <w:rPr>
                <w:rFonts w:hint="eastAsia"/>
                <w:bCs/>
                <w:szCs w:val="21"/>
              </w:rPr>
              <w:t>分层聚类分析法的应用</w:t>
            </w:r>
          </w:p>
        </w:tc>
        <w:tc>
          <w:tcPr>
            <w:tcW w:w="3568" w:type="dxa"/>
          </w:tcPr>
          <w:p w:rsidR="00546956" w:rsidRDefault="00744715">
            <w:pPr>
              <w:rPr>
                <w:bCs/>
                <w:szCs w:val="21"/>
              </w:rPr>
            </w:pPr>
            <w:r>
              <w:rPr>
                <w:rFonts w:hint="eastAsia"/>
                <w:bCs/>
                <w:szCs w:val="21"/>
              </w:rPr>
              <w:t>针对在校大学生购物网站设计的栏目信息，应用卡片分类方法（分层聚类分析法）进行信息的分类和组织。</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color w:val="000000"/>
                <w:szCs w:val="21"/>
              </w:rPr>
            </w:pPr>
            <w:r>
              <w:rPr>
                <w:rFonts w:hint="eastAsia"/>
                <w:bCs/>
                <w:szCs w:val="21"/>
              </w:rPr>
              <w:t>4-2</w:t>
            </w:r>
            <w:r>
              <w:rPr>
                <w:rFonts w:hint="eastAsia"/>
                <w:bCs/>
                <w:szCs w:val="21"/>
              </w:rPr>
              <w:t>、</w:t>
            </w:r>
            <w:r>
              <w:rPr>
                <w:rFonts w:hint="eastAsia"/>
                <w:bCs/>
                <w:szCs w:val="21"/>
              </w:rPr>
              <w:t>4-3</w:t>
            </w:r>
          </w:p>
        </w:tc>
        <w:tc>
          <w:tcPr>
            <w:tcW w:w="840" w:type="dxa"/>
            <w:tcMar>
              <w:left w:w="28" w:type="dxa"/>
              <w:right w:w="28" w:type="dxa"/>
            </w:tcMar>
            <w:vAlign w:val="center"/>
          </w:tcPr>
          <w:p w:rsidR="00546956" w:rsidRDefault="00744715">
            <w:pPr>
              <w:jc w:val="center"/>
              <w:rPr>
                <w:bCs/>
                <w:szCs w:val="21"/>
              </w:rPr>
            </w:pPr>
            <w:r>
              <w:rPr>
                <w:rFonts w:hint="eastAsia"/>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391"/>
        </w:trPr>
        <w:tc>
          <w:tcPr>
            <w:tcW w:w="636" w:type="dxa"/>
            <w:vAlign w:val="center"/>
          </w:tcPr>
          <w:p w:rsidR="00546956" w:rsidRDefault="00744715">
            <w:pPr>
              <w:jc w:val="center"/>
              <w:rPr>
                <w:bCs/>
                <w:szCs w:val="21"/>
              </w:rPr>
            </w:pPr>
            <w:r>
              <w:rPr>
                <w:rFonts w:hint="eastAsia"/>
                <w:bCs/>
                <w:szCs w:val="21"/>
              </w:rPr>
              <w:t>5</w:t>
            </w:r>
          </w:p>
        </w:tc>
        <w:tc>
          <w:tcPr>
            <w:tcW w:w="1784" w:type="dxa"/>
            <w:vAlign w:val="center"/>
          </w:tcPr>
          <w:p w:rsidR="00546956" w:rsidRDefault="00744715">
            <w:pPr>
              <w:jc w:val="center"/>
              <w:rPr>
                <w:bCs/>
                <w:szCs w:val="21"/>
              </w:rPr>
            </w:pPr>
            <w:r>
              <w:rPr>
                <w:rFonts w:hint="eastAsia"/>
                <w:bCs/>
                <w:szCs w:val="21"/>
              </w:rPr>
              <w:t>交互流程方法的应用</w:t>
            </w:r>
          </w:p>
        </w:tc>
        <w:tc>
          <w:tcPr>
            <w:tcW w:w="3568" w:type="dxa"/>
          </w:tcPr>
          <w:p w:rsidR="00546956" w:rsidRDefault="00744715">
            <w:pPr>
              <w:rPr>
                <w:bCs/>
                <w:szCs w:val="21"/>
              </w:rPr>
            </w:pPr>
            <w:r>
              <w:rPr>
                <w:rFonts w:hint="eastAsia"/>
                <w:bCs/>
                <w:szCs w:val="21"/>
              </w:rPr>
              <w:t>请针对</w:t>
            </w:r>
            <w:r>
              <w:rPr>
                <w:rFonts w:hint="eastAsia"/>
                <w:bCs/>
                <w:szCs w:val="21"/>
              </w:rPr>
              <w:t>Steven Heim</w:t>
            </w:r>
            <w:r>
              <w:rPr>
                <w:rFonts w:hint="eastAsia"/>
                <w:bCs/>
                <w:szCs w:val="21"/>
              </w:rPr>
              <w:t>提出的交互设计过程通用模型的</w:t>
            </w:r>
            <w:r>
              <w:rPr>
                <w:rFonts w:hint="eastAsia"/>
                <w:bCs/>
                <w:szCs w:val="21"/>
              </w:rPr>
              <w:t>3</w:t>
            </w:r>
            <w:r>
              <w:rPr>
                <w:rFonts w:hint="eastAsia"/>
                <w:bCs/>
                <w:szCs w:val="21"/>
              </w:rPr>
              <w:t>个阶段（发现</w:t>
            </w:r>
            <w:r>
              <w:rPr>
                <w:rFonts w:hint="eastAsia"/>
                <w:bCs/>
                <w:szCs w:val="21"/>
              </w:rPr>
              <w:t>-</w:t>
            </w:r>
            <w:r>
              <w:rPr>
                <w:rFonts w:hint="eastAsia"/>
                <w:bCs/>
                <w:szCs w:val="21"/>
              </w:rPr>
              <w:t>设计</w:t>
            </w:r>
            <w:r>
              <w:rPr>
                <w:rFonts w:hint="eastAsia"/>
                <w:bCs/>
                <w:szCs w:val="21"/>
              </w:rPr>
              <w:t>-</w:t>
            </w:r>
            <w:r>
              <w:rPr>
                <w:rFonts w:hint="eastAsia"/>
                <w:bCs/>
                <w:szCs w:val="21"/>
              </w:rPr>
              <w:t>评估），按照迭代模型的特征进行再设计，并用于电子书下载服务网站的界面设计。</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color w:val="000000"/>
                <w:szCs w:val="21"/>
              </w:rPr>
            </w:pPr>
            <w:r>
              <w:rPr>
                <w:rFonts w:hint="eastAsia"/>
                <w:bCs/>
                <w:szCs w:val="21"/>
              </w:rPr>
              <w:t>4-2</w:t>
            </w:r>
            <w:r>
              <w:rPr>
                <w:rFonts w:hint="eastAsia"/>
                <w:bCs/>
                <w:szCs w:val="21"/>
              </w:rPr>
              <w:t>、</w:t>
            </w:r>
            <w:r>
              <w:rPr>
                <w:rFonts w:hint="eastAsia"/>
                <w:bCs/>
                <w:szCs w:val="21"/>
              </w:rPr>
              <w:t>4-3</w:t>
            </w:r>
          </w:p>
        </w:tc>
        <w:tc>
          <w:tcPr>
            <w:tcW w:w="840" w:type="dxa"/>
            <w:tcMar>
              <w:left w:w="28" w:type="dxa"/>
              <w:right w:w="28" w:type="dxa"/>
            </w:tcMar>
            <w:vAlign w:val="center"/>
          </w:tcPr>
          <w:p w:rsidR="00546956" w:rsidRDefault="00744715">
            <w:pPr>
              <w:jc w:val="center"/>
              <w:rPr>
                <w:bCs/>
                <w:szCs w:val="21"/>
              </w:rPr>
            </w:pPr>
            <w:r>
              <w:rPr>
                <w:rFonts w:hint="eastAsia"/>
                <w:bCs/>
                <w:szCs w:val="21"/>
              </w:rPr>
              <w:t>设计性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bCs/>
                <w:szCs w:val="21"/>
              </w:rPr>
            </w:pPr>
            <w:r>
              <w:rPr>
                <w:rFonts w:hint="eastAsia"/>
                <w:bCs/>
                <w:szCs w:val="21"/>
              </w:rPr>
              <w:t>6</w:t>
            </w:r>
          </w:p>
        </w:tc>
        <w:tc>
          <w:tcPr>
            <w:tcW w:w="1784" w:type="dxa"/>
            <w:vAlign w:val="center"/>
          </w:tcPr>
          <w:p w:rsidR="00546956" w:rsidRDefault="00744715">
            <w:pPr>
              <w:jc w:val="center"/>
              <w:rPr>
                <w:bCs/>
                <w:szCs w:val="21"/>
              </w:rPr>
            </w:pPr>
            <w:r>
              <w:rPr>
                <w:rFonts w:hint="eastAsia"/>
                <w:bCs/>
                <w:szCs w:val="21"/>
              </w:rPr>
              <w:t>原型构建及可用性评估</w:t>
            </w:r>
          </w:p>
        </w:tc>
        <w:tc>
          <w:tcPr>
            <w:tcW w:w="3568" w:type="dxa"/>
          </w:tcPr>
          <w:p w:rsidR="00546956" w:rsidRDefault="00744715">
            <w:pPr>
              <w:rPr>
                <w:bCs/>
                <w:szCs w:val="21"/>
              </w:rPr>
            </w:pPr>
            <w:r>
              <w:rPr>
                <w:rFonts w:hint="eastAsia"/>
                <w:bCs/>
                <w:szCs w:val="21"/>
              </w:rPr>
              <w:t>以</w:t>
            </w:r>
            <w:r>
              <w:rPr>
                <w:rFonts w:hint="eastAsia"/>
                <w:bCs/>
                <w:szCs w:val="21"/>
              </w:rPr>
              <w:t>5-10</w:t>
            </w:r>
            <w:r>
              <w:rPr>
                <w:rFonts w:hint="eastAsia"/>
                <w:bCs/>
                <w:szCs w:val="21"/>
              </w:rPr>
              <w:t>人为一组，提出基于多点触摸的平板电脑人机交互界面列出启发式评估的可用性原则，并应用模糊评价方法给出操作流程。</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bCs/>
                <w:szCs w:val="21"/>
              </w:rPr>
              <w:t>3-3</w:t>
            </w:r>
            <w:r>
              <w:rPr>
                <w:rFonts w:hint="eastAsia"/>
                <w:bCs/>
                <w:szCs w:val="21"/>
              </w:rPr>
              <w:t>、</w:t>
            </w:r>
            <w:r>
              <w:rPr>
                <w:rFonts w:hint="eastAsia"/>
                <w:bCs/>
                <w:szCs w:val="21"/>
              </w:rPr>
              <w:t>6-3</w:t>
            </w:r>
          </w:p>
        </w:tc>
        <w:tc>
          <w:tcPr>
            <w:tcW w:w="840" w:type="dxa"/>
            <w:tcMar>
              <w:left w:w="28" w:type="dxa"/>
              <w:right w:w="28" w:type="dxa"/>
            </w:tcMar>
            <w:vAlign w:val="center"/>
          </w:tcPr>
          <w:p w:rsidR="00546956" w:rsidRDefault="00744715">
            <w:pPr>
              <w:jc w:val="center"/>
              <w:rPr>
                <w:szCs w:val="21"/>
              </w:rPr>
            </w:pPr>
            <w:r>
              <w:rPr>
                <w:rFonts w:hint="eastAsia"/>
                <w:bCs/>
                <w:szCs w:val="21"/>
              </w:rPr>
              <w:t>设计</w:t>
            </w:r>
            <w:r>
              <w:rPr>
                <w:bCs/>
                <w:szCs w:val="21"/>
              </w:rPr>
              <w:t>性</w:t>
            </w:r>
          </w:p>
        </w:tc>
        <w:tc>
          <w:tcPr>
            <w:tcW w:w="630" w:type="dxa"/>
            <w:tcMar>
              <w:left w:w="28" w:type="dxa"/>
              <w:right w:w="28" w:type="dxa"/>
            </w:tcMar>
            <w:vAlign w:val="center"/>
          </w:tcPr>
          <w:p w:rsidR="00546956" w:rsidRDefault="00744715">
            <w:pPr>
              <w:jc w:val="center"/>
              <w:rPr>
                <w:bCs/>
                <w:szCs w:val="21"/>
              </w:rPr>
            </w:pPr>
            <w:r>
              <w:rPr>
                <w:rFonts w:hint="eastAsia"/>
                <w:bCs/>
                <w:szCs w:val="21"/>
              </w:rPr>
              <w:t>必</w:t>
            </w:r>
            <w:r>
              <w:rPr>
                <w:bCs/>
                <w:szCs w:val="21"/>
              </w:rPr>
              <w:t>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rFonts w:hint="eastAsia"/>
          <w:sz w:val="24"/>
        </w:rPr>
        <w:t>引导学生采用正确的流程来进行交互设计，学会使用科学的设计方法进行用户需求分析、交互框架设计、用户可用性评估。</w:t>
      </w:r>
    </w:p>
    <w:p w:rsidR="00546956" w:rsidRDefault="00744715">
      <w:pPr>
        <w:spacing w:line="360" w:lineRule="auto"/>
        <w:ind w:firstLineChars="200" w:firstLine="480"/>
        <w:rPr>
          <w:sz w:val="24"/>
        </w:rPr>
      </w:pPr>
      <w:r>
        <w:rPr>
          <w:rFonts w:hint="eastAsia"/>
          <w:sz w:val="24"/>
        </w:rPr>
        <w:t>2</w:t>
      </w:r>
      <w:r>
        <w:rPr>
          <w:rFonts w:hint="eastAsia"/>
          <w:sz w:val="24"/>
        </w:rPr>
        <w:t>.</w:t>
      </w:r>
      <w:r>
        <w:rPr>
          <w:sz w:val="24"/>
        </w:rPr>
        <w:t>采用案例式教学，引进</w:t>
      </w:r>
      <w:r>
        <w:rPr>
          <w:rFonts w:hint="eastAsia"/>
          <w:sz w:val="24"/>
        </w:rPr>
        <w:t>交互设计</w:t>
      </w:r>
      <w:r>
        <w:rPr>
          <w:sz w:val="24"/>
        </w:rPr>
        <w:t>实际案例，让学生真正了解并掌握</w:t>
      </w:r>
      <w:r>
        <w:rPr>
          <w:rFonts w:hint="eastAsia"/>
          <w:sz w:val="24"/>
        </w:rPr>
        <w:t>交互设计的方法与流程</w:t>
      </w:r>
      <w:r>
        <w:rPr>
          <w:sz w:val="24"/>
        </w:rPr>
        <w:t>，从而具备相关知识和方法的实际应用能力。</w:t>
      </w:r>
    </w:p>
    <w:p w:rsidR="00546956" w:rsidRDefault="00744715">
      <w:pPr>
        <w:spacing w:line="360" w:lineRule="auto"/>
        <w:ind w:firstLineChars="200" w:firstLine="482"/>
        <w:rPr>
          <w:b/>
          <w:sz w:val="24"/>
        </w:rPr>
      </w:pPr>
      <w:r>
        <w:rPr>
          <w:rFonts w:hint="eastAsia"/>
          <w:b/>
          <w:sz w:val="24"/>
        </w:rPr>
        <w:lastRenderedPageBreak/>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w:t>
            </w:r>
            <w:r>
              <w:rPr>
                <w:rFonts w:hint="eastAsia"/>
                <w:szCs w:val="21"/>
              </w:rPr>
              <w:t>大作业设计。</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tc>
      </w:tr>
    </w:tbl>
    <w:p w:rsidR="00546956" w:rsidRDefault="00744715">
      <w:pPr>
        <w:spacing w:line="360" w:lineRule="auto"/>
        <w:ind w:firstLineChars="200" w:firstLine="562"/>
        <w:rPr>
          <w:b/>
          <w:sz w:val="28"/>
          <w:szCs w:val="28"/>
        </w:rPr>
      </w:pPr>
      <w:r>
        <w:rPr>
          <w:rFonts w:hint="eastAsia"/>
          <w:b/>
          <w:sz w:val="28"/>
          <w:szCs w:val="28"/>
        </w:rPr>
        <w:t>六</w:t>
      </w:r>
      <w:r>
        <w:rPr>
          <w:rFonts w:hint="eastAsia"/>
          <w:b/>
          <w:sz w:val="28"/>
          <w:szCs w:val="28"/>
        </w:rPr>
        <w:t>、考核方式</w:t>
      </w:r>
    </w:p>
    <w:p w:rsidR="00546956" w:rsidRDefault="00744715">
      <w:pPr>
        <w:spacing w:line="360" w:lineRule="auto"/>
        <w:ind w:firstLineChars="200" w:firstLine="480"/>
        <w:rPr>
          <w:sz w:val="24"/>
        </w:rPr>
      </w:pPr>
      <w:r>
        <w:rPr>
          <w:rFonts w:hint="eastAsia"/>
          <w:sz w:val="24"/>
        </w:rPr>
        <w:t>（一）</w:t>
      </w:r>
      <w:r>
        <w:rPr>
          <w:sz w:val="24"/>
        </w:rPr>
        <w:t>课程考核包括期末</w:t>
      </w:r>
      <w:r>
        <w:rPr>
          <w:rFonts w:hint="eastAsia"/>
          <w:sz w:val="24"/>
        </w:rPr>
        <w:t>大作业考核</w:t>
      </w:r>
      <w:r>
        <w:rPr>
          <w:sz w:val="24"/>
        </w:rPr>
        <w:t>、平时及作业情况考核。</w:t>
      </w:r>
    </w:p>
    <w:p w:rsidR="00546956" w:rsidRDefault="00744715">
      <w:pPr>
        <w:spacing w:line="360" w:lineRule="auto"/>
        <w:ind w:firstLineChars="200" w:firstLine="480"/>
        <w:rPr>
          <w:sz w:val="24"/>
        </w:rPr>
      </w:pPr>
      <w:r>
        <w:rPr>
          <w:rFonts w:hint="eastAsia"/>
          <w:sz w:val="24"/>
        </w:rPr>
        <w:t>（二）</w:t>
      </w:r>
      <w:r>
        <w:rPr>
          <w:sz w:val="24"/>
        </w:rPr>
        <w:t>课程成绩</w:t>
      </w:r>
      <w:r>
        <w:rPr>
          <w:sz w:val="24"/>
        </w:rPr>
        <w:t>=</w:t>
      </w:r>
      <w:r>
        <w:rPr>
          <w:sz w:val="24"/>
        </w:rPr>
        <w:t>平时</w:t>
      </w:r>
      <w:r>
        <w:rPr>
          <w:rFonts w:hint="eastAsia"/>
          <w:sz w:val="24"/>
        </w:rPr>
        <w:t>作业</w:t>
      </w:r>
      <w:r>
        <w:rPr>
          <w:sz w:val="24"/>
        </w:rPr>
        <w:t>成绩</w:t>
      </w:r>
      <w:r>
        <w:rPr>
          <w:sz w:val="24"/>
        </w:rPr>
        <w:t>×</w:t>
      </w:r>
      <w:r>
        <w:rPr>
          <w:rFonts w:hint="eastAsia"/>
          <w:sz w:val="24"/>
        </w:rPr>
        <w:t>3</w:t>
      </w:r>
      <w:r>
        <w:rPr>
          <w:sz w:val="24"/>
        </w:rPr>
        <w:t>0%+</w:t>
      </w:r>
      <w:r>
        <w:rPr>
          <w:rFonts w:hint="eastAsia"/>
          <w:sz w:val="24"/>
        </w:rPr>
        <w:t>期末大作业考核</w:t>
      </w:r>
      <w:r>
        <w:rPr>
          <w:sz w:val="24"/>
        </w:rPr>
        <w:t>成绩</w:t>
      </w:r>
      <w:r>
        <w:rPr>
          <w:sz w:val="24"/>
        </w:rPr>
        <w:t>×</w:t>
      </w:r>
      <w:r>
        <w:rPr>
          <w:rFonts w:hint="eastAsia"/>
          <w:sz w:val="24"/>
        </w:rPr>
        <w:t>7</w:t>
      </w:r>
      <w:r>
        <w:rPr>
          <w:sz w:val="24"/>
        </w:rPr>
        <w:t>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lastRenderedPageBreak/>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1000"/>
        </w:trPr>
        <w:tc>
          <w:tcPr>
            <w:tcW w:w="1044"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rPr>
              <w:t>平时作业</w:t>
            </w:r>
          </w:p>
        </w:tc>
        <w:tc>
          <w:tcPr>
            <w:tcW w:w="808" w:type="dxa"/>
            <w:vAlign w:val="center"/>
          </w:tcPr>
          <w:p w:rsidR="00546956" w:rsidRDefault="00744715">
            <w:pPr>
              <w:pStyle w:val="a9"/>
              <w:jc w:val="center"/>
              <w:rPr>
                <w:rFonts w:eastAsia="宋体"/>
              </w:rPr>
            </w:pPr>
            <w:r>
              <w:rPr>
                <w:rFonts w:eastAsia="宋体" w:hint="eastAsia"/>
              </w:rPr>
              <w:t>15</w:t>
            </w:r>
            <w:r>
              <w:rPr>
                <w:rFonts w:eastAsia="宋体"/>
              </w:rPr>
              <w:t>%</w:t>
            </w:r>
          </w:p>
        </w:tc>
        <w:tc>
          <w:tcPr>
            <w:tcW w:w="4410" w:type="dxa"/>
            <w:vAlign w:val="center"/>
          </w:tcPr>
          <w:p w:rsidR="00546956" w:rsidRDefault="00744715">
            <w:pPr>
              <w:pStyle w:val="a9"/>
              <w:rPr>
                <w:rFonts w:eastAsia="宋体"/>
              </w:rPr>
            </w:pPr>
            <w:r>
              <w:rPr>
                <w:rFonts w:eastAsia="宋体" w:hint="eastAsia"/>
              </w:rPr>
              <w:t>小的设计练习</w:t>
            </w:r>
            <w:r>
              <w:rPr>
                <w:rFonts w:eastAsia="宋体"/>
              </w:rPr>
              <w:t>，主要考核学生对每节课知识点的复习、理解和掌握程度，计算全部作业的平均成绩再按</w:t>
            </w:r>
            <w:r>
              <w:rPr>
                <w:rFonts w:eastAsia="宋体" w:hint="eastAsia"/>
              </w:rPr>
              <w:t>15</w:t>
            </w:r>
            <w:r>
              <w:rPr>
                <w:rFonts w:eastAsia="宋体"/>
              </w:rPr>
              <w:t>%</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4-2</w:t>
            </w:r>
          </w:p>
        </w:tc>
      </w:tr>
      <w:tr w:rsidR="00546956">
        <w:trPr>
          <w:trHeight w:val="1325"/>
        </w:trPr>
        <w:tc>
          <w:tcPr>
            <w:tcW w:w="1044" w:type="dxa"/>
            <w:vMerge/>
            <w:tcMar>
              <w:left w:w="57" w:type="dxa"/>
              <w:right w:w="57" w:type="dxa"/>
            </w:tcMar>
            <w:vAlign w:val="center"/>
          </w:tcPr>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考勤</w:t>
            </w:r>
            <w:r>
              <w:rPr>
                <w:rFonts w:eastAsia="宋体"/>
              </w:rPr>
              <w:t>及</w:t>
            </w:r>
          </w:p>
          <w:p w:rsidR="00546956" w:rsidRDefault="00744715">
            <w:pPr>
              <w:pStyle w:val="a9"/>
              <w:jc w:val="center"/>
              <w:rPr>
                <w:rFonts w:eastAsia="宋体"/>
              </w:rPr>
            </w:pPr>
            <w:r>
              <w:rPr>
                <w:rFonts w:eastAsia="宋体"/>
              </w:rPr>
              <w:t>课堂练习</w:t>
            </w:r>
          </w:p>
        </w:tc>
        <w:tc>
          <w:tcPr>
            <w:tcW w:w="808" w:type="dxa"/>
            <w:vAlign w:val="center"/>
          </w:tcPr>
          <w:p w:rsidR="00546956" w:rsidRDefault="00744715">
            <w:pPr>
              <w:pStyle w:val="a9"/>
              <w:jc w:val="center"/>
              <w:rPr>
                <w:rFonts w:eastAsia="宋体"/>
              </w:rPr>
            </w:pPr>
            <w:r>
              <w:rPr>
                <w:rFonts w:eastAsia="宋体" w:hint="eastAsia"/>
              </w:rPr>
              <w:t>15</w:t>
            </w:r>
            <w:r>
              <w:rPr>
                <w:rFonts w:eastAsia="宋体"/>
              </w:rPr>
              <w:t>%</w:t>
            </w:r>
          </w:p>
        </w:tc>
        <w:tc>
          <w:tcPr>
            <w:tcW w:w="4410" w:type="dxa"/>
            <w:vAlign w:val="center"/>
          </w:tcPr>
          <w:p w:rsidR="00546956" w:rsidRDefault="00744715">
            <w:pPr>
              <w:pStyle w:val="a9"/>
              <w:rPr>
                <w:rFonts w:eastAsia="宋体"/>
                <w:szCs w:val="21"/>
              </w:rPr>
            </w:pPr>
            <w:r>
              <w:rPr>
                <w:rFonts w:eastAsia="宋体" w:hint="eastAsia"/>
                <w:szCs w:val="21"/>
              </w:rPr>
              <w:t>课堂作业为课后简答论述题</w:t>
            </w:r>
            <w:r>
              <w:rPr>
                <w:rFonts w:eastAsia="宋体"/>
                <w:szCs w:val="21"/>
              </w:rPr>
              <w:t>，结合平时</w:t>
            </w:r>
            <w:r>
              <w:rPr>
                <w:rFonts w:eastAsia="宋体" w:hint="eastAsia"/>
                <w:szCs w:val="21"/>
              </w:rPr>
              <w:t>考勤</w:t>
            </w:r>
            <w:r>
              <w:rPr>
                <w:rFonts w:eastAsia="宋体"/>
                <w:szCs w:val="21"/>
              </w:rPr>
              <w:t>，最后按</w:t>
            </w:r>
            <w:r>
              <w:rPr>
                <w:rFonts w:eastAsia="宋体" w:hint="eastAsia"/>
                <w:szCs w:val="21"/>
              </w:rPr>
              <w:t>15</w:t>
            </w:r>
            <w:r>
              <w:rPr>
                <w:rFonts w:eastAsia="宋体"/>
                <w:szCs w:val="21"/>
              </w:rPr>
              <w:t>%</w:t>
            </w:r>
            <w:r>
              <w:rPr>
                <w:rFonts w:eastAsia="宋体"/>
                <w:szCs w:val="21"/>
              </w:rPr>
              <w:t>计入课程总成绩。</w:t>
            </w:r>
          </w:p>
        </w:tc>
        <w:tc>
          <w:tcPr>
            <w:tcW w:w="1470" w:type="dxa"/>
            <w:vAlign w:val="center"/>
          </w:tcPr>
          <w:p w:rsidR="00546956" w:rsidRDefault="00744715">
            <w:pPr>
              <w:pStyle w:val="a9"/>
              <w:jc w:val="center"/>
              <w:rPr>
                <w:rFonts w:eastAsia="宋体"/>
              </w:rPr>
            </w:pPr>
            <w:r>
              <w:rPr>
                <w:rFonts w:eastAsia="宋体" w:hint="eastAsia"/>
                <w:color w:val="000000"/>
                <w:szCs w:val="21"/>
              </w:rPr>
              <w:t>4-2</w:t>
            </w:r>
          </w:p>
        </w:tc>
      </w:tr>
      <w:tr w:rsidR="00546956">
        <w:trPr>
          <w:trHeight w:val="690"/>
        </w:trPr>
        <w:tc>
          <w:tcPr>
            <w:tcW w:w="1044" w:type="dxa"/>
            <w:tcMar>
              <w:left w:w="57" w:type="dxa"/>
              <w:right w:w="57" w:type="dxa"/>
            </w:tcMar>
            <w:vAlign w:val="center"/>
          </w:tcPr>
          <w:p w:rsidR="00546956" w:rsidRDefault="00744715">
            <w:pPr>
              <w:pStyle w:val="a9"/>
              <w:jc w:val="center"/>
              <w:rPr>
                <w:rFonts w:eastAsia="宋体"/>
              </w:rPr>
            </w:pPr>
            <w:r>
              <w:rPr>
                <w:rFonts w:eastAsia="宋体"/>
              </w:rPr>
              <w:t>期末</w:t>
            </w:r>
            <w:r>
              <w:rPr>
                <w:rFonts w:eastAsia="宋体" w:hint="eastAsia"/>
              </w:rPr>
              <w:t>考核</w:t>
            </w:r>
          </w:p>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rPr>
              <w:t>期末</w:t>
            </w:r>
            <w:r>
              <w:rPr>
                <w:rFonts w:eastAsia="宋体" w:hint="eastAsia"/>
              </w:rPr>
              <w:t>大作业考核</w:t>
            </w:r>
            <w:r>
              <w:rPr>
                <w:rFonts w:eastAsia="宋体"/>
              </w:rPr>
              <w:t>成绩</w:t>
            </w:r>
          </w:p>
        </w:tc>
        <w:tc>
          <w:tcPr>
            <w:tcW w:w="808" w:type="dxa"/>
            <w:vAlign w:val="center"/>
          </w:tcPr>
          <w:p w:rsidR="00546956" w:rsidRDefault="00744715">
            <w:pPr>
              <w:pStyle w:val="a9"/>
              <w:jc w:val="center"/>
              <w:rPr>
                <w:rFonts w:eastAsia="宋体"/>
              </w:rPr>
            </w:pPr>
            <w:r>
              <w:rPr>
                <w:rFonts w:eastAsia="宋体" w:hint="eastAsia"/>
              </w:rPr>
              <w:t>7</w:t>
            </w:r>
            <w:r>
              <w:rPr>
                <w:rFonts w:eastAsia="宋体"/>
              </w:rPr>
              <w:t>0%</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交互设计综合作业</w:t>
            </w:r>
          </w:p>
        </w:tc>
        <w:tc>
          <w:tcPr>
            <w:tcW w:w="1470" w:type="dxa"/>
            <w:vAlign w:val="center"/>
          </w:tcPr>
          <w:p w:rsidR="00546956" w:rsidRDefault="00744715">
            <w:pPr>
              <w:pStyle w:val="a9"/>
              <w:jc w:val="center"/>
              <w:rPr>
                <w:rFonts w:eastAsia="宋体"/>
              </w:rPr>
            </w:pPr>
            <w:r>
              <w:rPr>
                <w:rFonts w:eastAsia="宋体" w:hint="eastAsia"/>
              </w:rPr>
              <w:t>4-2</w:t>
            </w:r>
            <w:r>
              <w:rPr>
                <w:rFonts w:eastAsia="宋体" w:hint="eastAsia"/>
              </w:rPr>
              <w:t>、</w:t>
            </w:r>
            <w:r>
              <w:rPr>
                <w:rFonts w:eastAsia="宋体" w:hint="eastAsia"/>
              </w:rPr>
              <w:t>4-3</w:t>
            </w:r>
          </w:p>
        </w:tc>
      </w:tr>
    </w:tbl>
    <w:p w:rsidR="00546956" w:rsidRDefault="00744715">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546956" w:rsidRDefault="00744715">
      <w:pPr>
        <w:widowControl/>
        <w:spacing w:line="360" w:lineRule="auto"/>
        <w:jc w:val="center"/>
        <w:textAlignment w:val="baseline"/>
        <w:rPr>
          <w:kern w:val="0"/>
          <w:position w:val="-22"/>
          <w:szCs w:val="21"/>
        </w:rPr>
      </w:pPr>
      <w:r>
        <w:rPr>
          <w:kern w:val="0"/>
          <w:position w:val="-22"/>
          <w:szCs w:val="21"/>
        </w:rPr>
        <w:object w:dxaOrig="1440" w:dyaOrig="1440">
          <v:shape id="_x0000_s1028" type="#_x0000_t75" style="position:absolute;left:0;text-align:left;margin-left:42.7pt;margin-top:7.35pt;width:248.4pt;height:32.65pt;z-index:251660288;mso-wrap-distance-left:9pt;mso-wrap-distance-top:0;mso-wrap-distance-right:9pt;mso-wrap-distance-bottom:0;mso-width-relative:page;mso-height-relative:page">
            <v:imagedata r:id="rId30" o:title=""/>
            <w10:wrap type="square"/>
          </v:shape>
          <o:OLEObject Type="Embed" ProgID="Equation.3" ShapeID="_x0000_s1028" DrawAspect="Content" ObjectID="_1618917620" r:id="rId31"/>
        </w:object>
      </w:r>
    </w:p>
    <w:p w:rsidR="00546956" w:rsidRDefault="00546956">
      <w:pPr>
        <w:widowControl/>
        <w:spacing w:line="360" w:lineRule="auto"/>
        <w:jc w:val="center"/>
        <w:textAlignment w:val="baseline"/>
        <w:rPr>
          <w:kern w:val="0"/>
          <w:position w:val="-22"/>
          <w:szCs w:val="21"/>
        </w:rPr>
      </w:pPr>
    </w:p>
    <w:p w:rsidR="00546956" w:rsidRDefault="00744715">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546956" w:rsidRDefault="00744715">
      <w:pPr>
        <w:spacing w:line="360" w:lineRule="auto"/>
        <w:ind w:firstLineChars="300" w:firstLine="720"/>
        <w:rPr>
          <w:sz w:val="24"/>
          <w:szCs w:val="22"/>
        </w:rPr>
      </w:pPr>
      <w:r>
        <w:rPr>
          <w:sz w:val="24"/>
          <w:szCs w:val="22"/>
        </w:rPr>
        <w:t>Bi=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400" w:lineRule="exact"/>
        <w:ind w:leftChars="200" w:left="42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李世国</w:t>
      </w:r>
      <w:r>
        <w:rPr>
          <w:rFonts w:ascii="宋体" w:hAnsi="宋体" w:cs="宋体" w:hint="eastAsia"/>
          <w:color w:val="000000"/>
          <w:sz w:val="24"/>
        </w:rPr>
        <w:t xml:space="preserve"> </w:t>
      </w:r>
      <w:r>
        <w:rPr>
          <w:rFonts w:ascii="宋体" w:hAnsi="宋体" w:cs="宋体" w:hint="eastAsia"/>
          <w:color w:val="000000"/>
          <w:sz w:val="24"/>
        </w:rPr>
        <w:t>顾振宇</w:t>
      </w:r>
      <w:r>
        <w:rPr>
          <w:rFonts w:ascii="宋体" w:hAnsi="宋体" w:cs="宋体" w:hint="eastAsia"/>
          <w:color w:val="000000"/>
          <w:sz w:val="24"/>
        </w:rPr>
        <w:t xml:space="preserve">   </w:t>
      </w:r>
      <w:r>
        <w:rPr>
          <w:rFonts w:ascii="宋体" w:hAnsi="宋体" w:cs="宋体" w:hint="eastAsia"/>
          <w:color w:val="000000"/>
          <w:sz w:val="24"/>
        </w:rPr>
        <w:t>交互设计</w:t>
      </w:r>
      <w:r>
        <w:rPr>
          <w:rFonts w:ascii="宋体" w:hAnsi="宋体" w:cs="宋体" w:hint="eastAsia"/>
          <w:color w:val="000000"/>
          <w:sz w:val="24"/>
        </w:rPr>
        <w:t xml:space="preserve">       </w:t>
      </w:r>
      <w:r>
        <w:rPr>
          <w:rFonts w:ascii="宋体" w:hAnsi="宋体" w:cs="宋体" w:hint="eastAsia"/>
          <w:color w:val="000000"/>
          <w:sz w:val="24"/>
        </w:rPr>
        <w:t>中国水利水电出版社</w:t>
      </w:r>
    </w:p>
    <w:p w:rsidR="00546956" w:rsidRDefault="00744715">
      <w:pPr>
        <w:autoSpaceDE w:val="0"/>
        <w:autoSpaceDN w:val="0"/>
        <w:adjustRightInd w:val="0"/>
        <w:spacing w:line="400" w:lineRule="exact"/>
        <w:ind w:leftChars="200" w:left="42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李四达</w:t>
      </w:r>
      <w:r>
        <w:rPr>
          <w:rFonts w:ascii="宋体" w:hAnsi="宋体" w:cs="宋体" w:hint="eastAsia"/>
          <w:color w:val="000000"/>
          <w:sz w:val="24"/>
        </w:rPr>
        <w:t xml:space="preserve">          </w:t>
      </w:r>
      <w:r>
        <w:rPr>
          <w:rFonts w:ascii="宋体" w:hAnsi="宋体" w:cs="宋体" w:hint="eastAsia"/>
          <w:color w:val="000000"/>
          <w:sz w:val="24"/>
        </w:rPr>
        <w:t>交互设计概论</w:t>
      </w:r>
      <w:r>
        <w:rPr>
          <w:rFonts w:ascii="宋体" w:hAnsi="宋体" w:cs="宋体" w:hint="eastAsia"/>
          <w:color w:val="000000"/>
          <w:sz w:val="24"/>
        </w:rPr>
        <w:t xml:space="preserve">   </w:t>
      </w:r>
      <w:r>
        <w:rPr>
          <w:rFonts w:ascii="宋体" w:hAnsi="宋体" w:cs="宋体" w:hint="eastAsia"/>
          <w:color w:val="000000"/>
          <w:sz w:val="24"/>
        </w:rPr>
        <w:t>清华大学出版社</w:t>
      </w:r>
    </w:p>
    <w:p w:rsidR="00546956" w:rsidRDefault="00546956">
      <w:pPr>
        <w:autoSpaceDE w:val="0"/>
        <w:autoSpaceDN w:val="0"/>
        <w:adjustRightInd w:val="0"/>
        <w:spacing w:line="360" w:lineRule="auto"/>
        <w:ind w:firstLineChars="200" w:firstLine="480"/>
        <w:jc w:val="left"/>
        <w:rPr>
          <w:kern w:val="0"/>
          <w:sz w:val="24"/>
          <w:szCs w:val="21"/>
        </w:rPr>
      </w:pPr>
    </w:p>
    <w:p w:rsidR="00546956" w:rsidRDefault="00546956">
      <w:pPr>
        <w:autoSpaceDE w:val="0"/>
        <w:autoSpaceDN w:val="0"/>
        <w:adjustRightInd w:val="0"/>
        <w:spacing w:line="360" w:lineRule="auto"/>
        <w:ind w:firstLineChars="200" w:firstLine="480"/>
        <w:jc w:val="left"/>
        <w:rPr>
          <w:kern w:val="0"/>
          <w:sz w:val="24"/>
          <w:szCs w:val="21"/>
        </w:rPr>
      </w:pP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执笔人：</w:t>
      </w:r>
      <w:r>
        <w:rPr>
          <w:rFonts w:hint="eastAsia"/>
          <w:kern w:val="0"/>
          <w:sz w:val="24"/>
          <w:szCs w:val="21"/>
        </w:rPr>
        <w:t>孟祥斌</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autoSpaceDE w:val="0"/>
        <w:autoSpaceDN w:val="0"/>
        <w:adjustRightInd w:val="0"/>
        <w:spacing w:line="360" w:lineRule="auto"/>
        <w:ind w:firstLineChars="3050" w:firstLine="7320"/>
        <w:jc w:val="left"/>
        <w:rPr>
          <w:kern w:val="0"/>
          <w:sz w:val="24"/>
          <w:szCs w:val="21"/>
        </w:rPr>
      </w:pPr>
    </w:p>
    <w:p w:rsidR="00546956" w:rsidRDefault="00546956">
      <w:pPr>
        <w:autoSpaceDE w:val="0"/>
        <w:autoSpaceDN w:val="0"/>
        <w:adjustRightInd w:val="0"/>
        <w:spacing w:line="360" w:lineRule="auto"/>
        <w:ind w:firstLineChars="3050" w:firstLine="7320"/>
        <w:jc w:val="left"/>
        <w:rPr>
          <w:sz w:val="24"/>
        </w:rPr>
      </w:pPr>
    </w:p>
    <w:p w:rsidR="00546956" w:rsidRDefault="00546956">
      <w:pPr>
        <w:autoSpaceDE w:val="0"/>
        <w:autoSpaceDN w:val="0"/>
        <w:adjustRightInd w:val="0"/>
        <w:spacing w:line="360" w:lineRule="auto"/>
        <w:jc w:val="left"/>
        <w:rPr>
          <w:sz w:val="24"/>
        </w:rPr>
      </w:pPr>
    </w:p>
    <w:p w:rsidR="00546956" w:rsidRDefault="00744715">
      <w:pPr>
        <w:pStyle w:val="1"/>
      </w:pPr>
      <w:bookmarkStart w:id="38" w:name="_Toc29625"/>
      <w:r>
        <w:rPr>
          <w:rFonts w:hint="eastAsia"/>
        </w:rPr>
        <w:lastRenderedPageBreak/>
        <w:t>网站设计基础（静态</w:t>
      </w:r>
      <w:r>
        <w:t>网站）课程教学大纲</w:t>
      </w:r>
      <w:bookmarkEnd w:id="38"/>
    </w:p>
    <w:p w:rsidR="00546956" w:rsidRDefault="00744715">
      <w:pPr>
        <w:spacing w:line="312" w:lineRule="auto"/>
        <w:jc w:val="center"/>
        <w:rPr>
          <w:b/>
          <w:bCs/>
          <w:sz w:val="30"/>
        </w:rPr>
      </w:pPr>
      <w:r>
        <w:rPr>
          <w:b/>
          <w:bCs/>
          <w:sz w:val="30"/>
        </w:rPr>
        <w:t>（</w:t>
      </w:r>
      <w:r>
        <w:rPr>
          <w:b/>
          <w:bCs/>
          <w:sz w:val="30"/>
        </w:rPr>
        <w:t>Web Design</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课程代码</w:t>
      </w:r>
      <w:r>
        <w:rPr>
          <w:rFonts w:ascii="宋体" w:hAnsi="宋体"/>
          <w:b/>
          <w:kern w:val="0"/>
          <w:sz w:val="24"/>
        </w:rPr>
        <w:t>：</w:t>
      </w:r>
      <w:r>
        <w:rPr>
          <w:rFonts w:ascii="宋体" w:hAnsi="宋体" w:hint="eastAsia"/>
          <w:bCs/>
          <w:kern w:val="0"/>
          <w:sz w:val="24"/>
        </w:rPr>
        <w:t>0</w:t>
      </w:r>
      <w:r>
        <w:rPr>
          <w:rFonts w:ascii="宋体" w:hAnsi="宋体"/>
          <w:bCs/>
          <w:kern w:val="0"/>
          <w:sz w:val="24"/>
        </w:rPr>
        <w:t>921018</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2 </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b/>
          <w:kern w:val="0"/>
          <w:sz w:val="24"/>
        </w:rPr>
        <w:t>32</w:t>
      </w:r>
      <w:r>
        <w:rPr>
          <w:rFonts w:ascii="宋体" w:hAnsi="宋体"/>
          <w:kern w:val="0"/>
          <w:sz w:val="24"/>
        </w:rPr>
        <w:t>（其中：讲授学时</w:t>
      </w:r>
      <w:r>
        <w:rPr>
          <w:rFonts w:ascii="宋体" w:hAnsi="宋体"/>
          <w:kern w:val="0"/>
          <w:sz w:val="24"/>
        </w:rPr>
        <w:t>32</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0</w:t>
      </w:r>
      <w:r>
        <w:rPr>
          <w:rFonts w:ascii="宋体" w:hAnsi="宋体" w:hint="eastAsia"/>
          <w:kern w:val="0"/>
          <w:sz w:val="24"/>
        </w:rPr>
        <w:t>，</w:t>
      </w:r>
      <w:r>
        <w:rPr>
          <w:rFonts w:ascii="宋体" w:hAnsi="宋体"/>
          <w:kern w:val="0"/>
          <w:sz w:val="24"/>
        </w:rPr>
        <w:t>上机学时</w:t>
      </w:r>
      <w:r>
        <w:rPr>
          <w:rFonts w:ascii="宋体" w:hAnsi="宋体"/>
          <w:kern w:val="0"/>
          <w:sz w:val="24"/>
        </w:rPr>
        <w:t xml:space="preserve">0 </w:t>
      </w:r>
      <w:r>
        <w:rPr>
          <w:rFonts w:ascii="宋体" w:hAnsi="宋体"/>
          <w:kern w:val="0"/>
          <w:sz w:val="24"/>
        </w:rPr>
        <w:t>）</w:t>
      </w:r>
    </w:p>
    <w:p w:rsidR="00546956" w:rsidRDefault="00744715">
      <w:pPr>
        <w:spacing w:line="400" w:lineRule="exact"/>
        <w:ind w:firstLineChars="192" w:firstLine="463"/>
        <w:rPr>
          <w:rFonts w:ascii="宋体" w:hAnsi="宋体"/>
          <w:sz w:val="24"/>
          <w:szCs w:val="21"/>
        </w:rPr>
      </w:pPr>
      <w:r>
        <w:rPr>
          <w:rFonts w:ascii="宋体" w:hAnsi="宋体"/>
          <w:b/>
          <w:bCs/>
          <w:kern w:val="0"/>
          <w:sz w:val="24"/>
        </w:rPr>
        <w:t>先修课程</w:t>
      </w:r>
      <w:r>
        <w:rPr>
          <w:rFonts w:ascii="宋体" w:hAnsi="宋体"/>
          <w:b/>
          <w:kern w:val="0"/>
          <w:sz w:val="24"/>
        </w:rPr>
        <w:t>：</w:t>
      </w:r>
      <w:r>
        <w:rPr>
          <w:rFonts w:ascii="宋体" w:hAnsi="宋体" w:cs="宋体" w:hint="eastAsia"/>
          <w:sz w:val="24"/>
          <w:szCs w:val="21"/>
        </w:rPr>
        <w:t>构成基础、图形创意、</w:t>
      </w:r>
      <w:r>
        <w:rPr>
          <w:rFonts w:ascii="宋体" w:hAnsi="宋体" w:cs="宋体"/>
          <w:sz w:val="24"/>
          <w:szCs w:val="21"/>
        </w:rPr>
        <w:t>色彩</w:t>
      </w:r>
      <w:r>
        <w:rPr>
          <w:rFonts w:ascii="宋体" w:hAnsi="宋体" w:cs="宋体" w:hint="eastAsia"/>
          <w:sz w:val="24"/>
          <w:szCs w:val="21"/>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数字媒</w:t>
      </w:r>
      <w:r>
        <w:rPr>
          <w:rFonts w:ascii="宋体" w:hAnsi="宋体"/>
          <w:kern w:val="0"/>
          <w:sz w:val="24"/>
        </w:rPr>
        <w:t>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sz w:val="24"/>
        </w:rPr>
        <w:t>网页设计</w:t>
      </w:r>
      <w:r>
        <w:rPr>
          <w:rFonts w:ascii="宋体" w:hAnsi="宋体"/>
          <w:sz w:val="24"/>
        </w:rPr>
        <w:t>——</w:t>
      </w:r>
      <w:r>
        <w:rPr>
          <w:rFonts w:ascii="宋体" w:hAnsi="宋体"/>
          <w:sz w:val="24"/>
        </w:rPr>
        <w:t>入门与提高</w:t>
      </w:r>
      <w:r>
        <w:rPr>
          <w:rFonts w:ascii="宋体" w:hAnsi="宋体"/>
          <w:kern w:val="0"/>
          <w:sz w:val="24"/>
        </w:rPr>
        <w:t>》</w:t>
      </w:r>
      <w:r>
        <w:rPr>
          <w:kern w:val="0"/>
          <w:sz w:val="24"/>
        </w:rPr>
        <w:t>，</w:t>
      </w:r>
      <w:r>
        <w:rPr>
          <w:bCs/>
          <w:kern w:val="0"/>
          <w:sz w:val="24"/>
        </w:rPr>
        <w:t>编者</w:t>
      </w:r>
      <w:r>
        <w:rPr>
          <w:rFonts w:hint="eastAsia"/>
          <w:bCs/>
          <w:kern w:val="0"/>
          <w:sz w:val="24"/>
        </w:rPr>
        <w:t>：</w:t>
      </w:r>
      <w:r>
        <w:rPr>
          <w:rFonts w:ascii="宋体" w:hAnsi="宋体" w:hint="eastAsia"/>
          <w:sz w:val="24"/>
        </w:rPr>
        <w:t>王维</w:t>
      </w:r>
      <w:r>
        <w:rPr>
          <w:rFonts w:ascii="宋体" w:hAnsi="宋体" w:hint="eastAsia"/>
          <w:sz w:val="24"/>
        </w:rPr>
        <w:t xml:space="preserve"> </w:t>
      </w:r>
      <w:r>
        <w:rPr>
          <w:rFonts w:ascii="宋体" w:hAnsi="宋体" w:hint="eastAsia"/>
          <w:sz w:val="24"/>
        </w:rPr>
        <w:t>吴</w:t>
      </w:r>
      <w:r>
        <w:rPr>
          <w:rFonts w:ascii="宋体" w:hAnsi="宋体"/>
          <w:sz w:val="24"/>
        </w:rPr>
        <w:t>菲</w:t>
      </w:r>
      <w:r>
        <w:rPr>
          <w:rFonts w:ascii="宋体" w:hAnsi="宋体" w:hint="eastAsia"/>
          <w:sz w:val="24"/>
        </w:rPr>
        <w:t xml:space="preserve"> </w:t>
      </w:r>
      <w:r>
        <w:rPr>
          <w:rFonts w:ascii="宋体" w:hAnsi="宋体" w:hint="eastAsia"/>
          <w:sz w:val="24"/>
        </w:rPr>
        <w:t>王</w:t>
      </w:r>
      <w:r>
        <w:rPr>
          <w:rFonts w:ascii="宋体" w:hAnsi="宋体"/>
          <w:sz w:val="24"/>
        </w:rPr>
        <w:t>丽娜</w:t>
      </w:r>
      <w:r>
        <w:rPr>
          <w:kern w:val="0"/>
          <w:sz w:val="24"/>
        </w:rPr>
        <w:t>，出版社</w:t>
      </w:r>
      <w:r>
        <w:rPr>
          <w:rFonts w:hint="eastAsia"/>
          <w:kern w:val="0"/>
          <w:sz w:val="24"/>
        </w:rPr>
        <w:t>：人民</w:t>
      </w:r>
      <w:r>
        <w:rPr>
          <w:kern w:val="0"/>
          <w:sz w:val="24"/>
        </w:rPr>
        <w:t>邮电出版</w:t>
      </w:r>
      <w:r>
        <w:rPr>
          <w:rFonts w:hint="eastAsia"/>
          <w:kern w:val="0"/>
          <w:sz w:val="24"/>
        </w:rPr>
        <w:t>社</w:t>
      </w:r>
      <w:r>
        <w:rPr>
          <w:kern w:val="0"/>
          <w:sz w:val="24"/>
        </w:rPr>
        <w:t>，出版时间</w:t>
      </w:r>
      <w:r>
        <w:rPr>
          <w:rFonts w:hint="eastAsia"/>
          <w:kern w:val="0"/>
          <w:sz w:val="24"/>
        </w:rPr>
        <w:t>：</w:t>
      </w:r>
      <w:r>
        <w:rPr>
          <w:kern w:val="0"/>
          <w:sz w:val="24"/>
        </w:rPr>
        <w:t>2012</w:t>
      </w:r>
      <w:r>
        <w:rPr>
          <w:kern w:val="0"/>
          <w:sz w:val="24"/>
        </w:rPr>
        <w:t>年</w:t>
      </w:r>
      <w:r>
        <w:rPr>
          <w:kern w:val="0"/>
          <w:sz w:val="24"/>
        </w:rPr>
        <w:t>9</w:t>
      </w:r>
      <w:r>
        <w:rPr>
          <w:kern w:val="0"/>
          <w:sz w:val="24"/>
        </w:rPr>
        <w:t>月</w:t>
      </w:r>
      <w:r>
        <w:rPr>
          <w:rFonts w:hint="eastAsia"/>
          <w:kern w:val="0"/>
          <w:sz w:val="24"/>
        </w:rPr>
        <w:t>第</w:t>
      </w:r>
      <w:r>
        <w:rPr>
          <w:kern w:val="0"/>
          <w:sz w:val="24"/>
        </w:rPr>
        <w:t>一版</w:t>
      </w:r>
      <w:r>
        <w:rPr>
          <w:rFonts w:hint="eastAsia"/>
          <w:kern w:val="0"/>
          <w:sz w:val="24"/>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w:t>
      </w:r>
      <w:r>
        <w:rPr>
          <w:rFonts w:ascii="宋体" w:hAnsi="宋体"/>
          <w:bCs/>
          <w:kern w:val="0"/>
          <w:sz w:val="24"/>
        </w:rPr>
        <w:t>设计学院</w:t>
      </w:r>
    </w:p>
    <w:p w:rsidR="00546956" w:rsidRDefault="00744715">
      <w:pPr>
        <w:spacing w:line="400" w:lineRule="exact"/>
        <w:ind w:firstLineChars="184" w:firstLine="443"/>
        <w:rPr>
          <w:rFonts w:ascii="宋体" w:hAnsi="宋体"/>
          <w:sz w:val="24"/>
          <w:szCs w:val="21"/>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数字媒</w:t>
      </w:r>
      <w:r>
        <w:rPr>
          <w:rFonts w:ascii="宋体" w:hAnsi="宋体"/>
          <w:bCs/>
          <w:kern w:val="0"/>
          <w:sz w:val="24"/>
        </w:rPr>
        <w:t>体艺术</w:t>
      </w:r>
      <w:r>
        <w:rPr>
          <w:kern w:val="0"/>
          <w:sz w:val="24"/>
        </w:rPr>
        <w:t>专业的</w:t>
      </w:r>
      <w:r>
        <w:rPr>
          <w:rFonts w:hint="eastAsia"/>
          <w:kern w:val="0"/>
          <w:sz w:val="24"/>
        </w:rPr>
        <w:t>专业基础课程必修</w:t>
      </w:r>
      <w:r>
        <w:rPr>
          <w:kern w:val="0"/>
          <w:sz w:val="24"/>
        </w:rPr>
        <w:t>课，也可作为</w:t>
      </w:r>
      <w:r>
        <w:rPr>
          <w:rFonts w:ascii="宋体" w:hAnsi="宋体" w:hint="eastAsia"/>
          <w:bCs/>
          <w:kern w:val="0"/>
          <w:sz w:val="24"/>
        </w:rPr>
        <w:t>艺术设计</w:t>
      </w:r>
      <w:r>
        <w:rPr>
          <w:kern w:val="0"/>
          <w:sz w:val="24"/>
        </w:rPr>
        <w:t>类专业的必修课或选修课</w:t>
      </w:r>
      <w:r>
        <w:rPr>
          <w:sz w:val="24"/>
        </w:rPr>
        <w:t>。</w:t>
      </w:r>
      <w:r>
        <w:rPr>
          <w:rFonts w:ascii="宋体" w:hAnsi="宋体" w:hint="eastAsia"/>
          <w:sz w:val="24"/>
          <w:szCs w:val="21"/>
        </w:rPr>
        <w:t>主要</w:t>
      </w:r>
      <w:r>
        <w:rPr>
          <w:rFonts w:ascii="宋体" w:hAnsi="宋体" w:hint="eastAsia"/>
          <w:bCs/>
          <w:sz w:val="24"/>
          <w:szCs w:val="21"/>
        </w:rPr>
        <w:t>学习</w:t>
      </w:r>
      <w:r>
        <w:rPr>
          <w:rFonts w:ascii="宋体" w:hAnsi="宋体" w:hint="eastAsia"/>
          <w:color w:val="000000"/>
          <w:sz w:val="24"/>
          <w:szCs w:val="21"/>
          <w:lang w:val="zh-CN"/>
        </w:rPr>
        <w:t>网页设计的基础理论和网页制作技巧。熟悉网站设计</w:t>
      </w:r>
      <w:r>
        <w:rPr>
          <w:rFonts w:ascii="宋体" w:hAnsi="宋体"/>
          <w:color w:val="000000"/>
          <w:sz w:val="24"/>
          <w:szCs w:val="21"/>
          <w:lang w:val="zh-CN"/>
        </w:rPr>
        <w:t>与</w:t>
      </w:r>
      <w:r>
        <w:rPr>
          <w:rFonts w:ascii="宋体" w:hAnsi="宋体" w:hint="eastAsia"/>
          <w:color w:val="000000"/>
          <w:sz w:val="24"/>
          <w:szCs w:val="21"/>
          <w:lang w:val="zh-CN"/>
        </w:rPr>
        <w:t>开发的流程及方法，熟练掌握</w:t>
      </w:r>
      <w:r>
        <w:rPr>
          <w:rFonts w:ascii="宋体" w:hAnsi="宋体" w:hint="eastAsia"/>
          <w:color w:val="000000"/>
          <w:sz w:val="24"/>
          <w:szCs w:val="21"/>
          <w:lang w:val="zh-CN"/>
        </w:rPr>
        <w:t>photoshop</w:t>
      </w:r>
      <w:r>
        <w:rPr>
          <w:rFonts w:ascii="宋体" w:hAnsi="宋体" w:hint="eastAsia"/>
          <w:color w:val="000000"/>
          <w:sz w:val="24"/>
          <w:szCs w:val="21"/>
          <w:lang w:val="zh-CN"/>
        </w:rPr>
        <w:t>、</w:t>
      </w:r>
      <w:r>
        <w:rPr>
          <w:rFonts w:ascii="宋体" w:hAnsi="宋体" w:hint="eastAsia"/>
          <w:color w:val="000000"/>
          <w:sz w:val="24"/>
          <w:szCs w:val="21"/>
          <w:lang w:val="zh-CN"/>
        </w:rPr>
        <w:t>Dreamweaver</w:t>
      </w:r>
      <w:r>
        <w:rPr>
          <w:rFonts w:ascii="宋体" w:hAnsi="宋体" w:hint="eastAsia"/>
          <w:color w:val="000000"/>
          <w:sz w:val="24"/>
          <w:szCs w:val="21"/>
          <w:lang w:val="zh-CN"/>
        </w:rPr>
        <w:t>等网页设计与制作软件的使用技巧，激发学生的创造力，</w:t>
      </w:r>
      <w:r>
        <w:rPr>
          <w:rFonts w:ascii="宋体" w:hAnsi="宋体"/>
          <w:color w:val="000000"/>
          <w:sz w:val="24"/>
          <w:szCs w:val="21"/>
          <w:lang w:val="zh-CN"/>
        </w:rPr>
        <w:t>制作一个小型网站</w:t>
      </w:r>
      <w:r>
        <w:rPr>
          <w:rFonts w:ascii="宋体" w:hAnsi="宋体" w:hint="eastAsia"/>
          <w:color w:val="000000"/>
          <w:sz w:val="24"/>
          <w:szCs w:val="21"/>
          <w:lang w:val="zh-CN"/>
        </w:rPr>
        <w:t>。</w:t>
      </w:r>
      <w:r>
        <w:rPr>
          <w:rFonts w:ascii="宋体" w:hAnsi="宋体" w:hint="eastAsia"/>
          <w:sz w:val="24"/>
          <w:szCs w:val="21"/>
        </w:rPr>
        <w:t>为学习后续的有关专业课程和将来从事工作打下良好的基础。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Chars="215" w:firstLine="516"/>
        <w:rPr>
          <w:color w:val="000000"/>
          <w:sz w:val="24"/>
        </w:rPr>
      </w:pPr>
      <w:r>
        <w:rPr>
          <w:rFonts w:hint="eastAsia"/>
          <w:color w:val="000000"/>
          <w:sz w:val="24"/>
        </w:rPr>
        <w:t>目标</w:t>
      </w:r>
      <w:r>
        <w:rPr>
          <w:color w:val="000000"/>
          <w:sz w:val="24"/>
        </w:rPr>
        <w:t>1.</w:t>
      </w:r>
      <w:r>
        <w:rPr>
          <w:rFonts w:hint="eastAsia"/>
          <w:color w:val="000000"/>
          <w:sz w:val="24"/>
        </w:rPr>
        <w:t xml:space="preserve"> </w:t>
      </w:r>
      <w:r>
        <w:rPr>
          <w:rFonts w:hint="eastAsia"/>
          <w:color w:val="000000"/>
          <w:sz w:val="24"/>
        </w:rPr>
        <w:t>了</w:t>
      </w:r>
      <w:r>
        <w:rPr>
          <w:color w:val="000000"/>
          <w:sz w:val="24"/>
        </w:rPr>
        <w:t>解</w:t>
      </w:r>
      <w:r>
        <w:rPr>
          <w:rFonts w:hint="eastAsia"/>
          <w:color w:val="000000"/>
          <w:sz w:val="24"/>
        </w:rPr>
        <w:t>网页设计基础知识</w:t>
      </w:r>
    </w:p>
    <w:p w:rsidR="00546956" w:rsidRDefault="00744715">
      <w:pPr>
        <w:spacing w:line="360" w:lineRule="auto"/>
        <w:ind w:firstLineChars="215" w:firstLine="516"/>
        <w:rPr>
          <w:color w:val="000000"/>
          <w:sz w:val="24"/>
        </w:rPr>
      </w:pPr>
      <w:r>
        <w:rPr>
          <w:rFonts w:hint="eastAsia"/>
          <w:color w:val="000000"/>
          <w:sz w:val="24"/>
        </w:rPr>
        <w:t>目标</w:t>
      </w:r>
      <w:r>
        <w:rPr>
          <w:color w:val="000000"/>
          <w:sz w:val="24"/>
        </w:rPr>
        <w:t xml:space="preserve">2. </w:t>
      </w:r>
      <w:r>
        <w:rPr>
          <w:rFonts w:hint="eastAsia"/>
          <w:color w:val="000000"/>
          <w:sz w:val="24"/>
        </w:rPr>
        <w:t>学会鉴赏优秀网页</w:t>
      </w:r>
    </w:p>
    <w:p w:rsidR="00546956" w:rsidRDefault="00744715">
      <w:pPr>
        <w:spacing w:line="360" w:lineRule="auto"/>
        <w:ind w:firstLineChars="215" w:firstLine="516"/>
        <w:rPr>
          <w:color w:val="000000"/>
          <w:sz w:val="24"/>
        </w:rPr>
      </w:pPr>
      <w:r>
        <w:rPr>
          <w:rFonts w:hint="eastAsia"/>
          <w:color w:val="000000"/>
          <w:sz w:val="24"/>
        </w:rPr>
        <w:t>目标</w:t>
      </w:r>
      <w:r>
        <w:rPr>
          <w:color w:val="000000"/>
          <w:sz w:val="24"/>
        </w:rPr>
        <w:t xml:space="preserve">3. </w:t>
      </w:r>
      <w:r>
        <w:rPr>
          <w:rFonts w:hint="eastAsia"/>
          <w:color w:val="000000"/>
          <w:sz w:val="24"/>
        </w:rPr>
        <w:t>掌握网页界面设计</w:t>
      </w:r>
    </w:p>
    <w:p w:rsidR="00546956" w:rsidRDefault="00744715">
      <w:pPr>
        <w:spacing w:line="360" w:lineRule="auto"/>
        <w:ind w:firstLineChars="215" w:firstLine="516"/>
        <w:rPr>
          <w:color w:val="000000"/>
          <w:sz w:val="24"/>
        </w:rPr>
      </w:pPr>
      <w:r>
        <w:rPr>
          <w:rFonts w:hint="eastAsia"/>
          <w:color w:val="000000"/>
          <w:sz w:val="24"/>
        </w:rPr>
        <w:t>目标</w:t>
      </w:r>
      <w:r>
        <w:rPr>
          <w:rFonts w:hint="eastAsia"/>
          <w:color w:val="000000"/>
          <w:sz w:val="24"/>
        </w:rPr>
        <w:t>4</w:t>
      </w:r>
      <w:r>
        <w:rPr>
          <w:color w:val="000000"/>
          <w:sz w:val="24"/>
        </w:rPr>
        <w:t xml:space="preserve">. </w:t>
      </w:r>
      <w:r>
        <w:rPr>
          <w:rFonts w:hint="eastAsia"/>
          <w:color w:val="000000"/>
          <w:sz w:val="24"/>
        </w:rPr>
        <w:t>掌握网页</w:t>
      </w:r>
      <w:r>
        <w:rPr>
          <w:color w:val="000000"/>
          <w:sz w:val="24"/>
        </w:rPr>
        <w:t>色彩设计</w:t>
      </w:r>
    </w:p>
    <w:p w:rsidR="00546956" w:rsidRDefault="00744715">
      <w:pPr>
        <w:spacing w:line="360" w:lineRule="auto"/>
        <w:ind w:firstLineChars="215" w:firstLine="516"/>
        <w:rPr>
          <w:color w:val="000000"/>
          <w:sz w:val="24"/>
        </w:rPr>
      </w:pPr>
      <w:r>
        <w:rPr>
          <w:rFonts w:hint="eastAsia"/>
          <w:color w:val="000000"/>
          <w:sz w:val="24"/>
        </w:rPr>
        <w:t>目标</w:t>
      </w:r>
      <w:r>
        <w:rPr>
          <w:rFonts w:hint="eastAsia"/>
          <w:color w:val="000000"/>
          <w:sz w:val="24"/>
        </w:rPr>
        <w:t>5</w:t>
      </w:r>
      <w:r>
        <w:rPr>
          <w:color w:val="000000"/>
          <w:sz w:val="24"/>
        </w:rPr>
        <w:t xml:space="preserve">. </w:t>
      </w:r>
      <w:r>
        <w:rPr>
          <w:rFonts w:hint="eastAsia"/>
          <w:color w:val="000000"/>
          <w:sz w:val="24"/>
        </w:rPr>
        <w:t>掌握</w:t>
      </w:r>
      <w:r>
        <w:rPr>
          <w:rFonts w:hint="eastAsia"/>
          <w:color w:val="000000"/>
          <w:sz w:val="24"/>
        </w:rPr>
        <w:t>Dream</w:t>
      </w:r>
      <w:r>
        <w:rPr>
          <w:color w:val="000000"/>
          <w:sz w:val="24"/>
        </w:rPr>
        <w:t>w</w:t>
      </w:r>
      <w:r>
        <w:rPr>
          <w:rFonts w:hint="eastAsia"/>
          <w:color w:val="000000"/>
          <w:sz w:val="24"/>
        </w:rPr>
        <w:t>eaver</w:t>
      </w:r>
      <w:r>
        <w:rPr>
          <w:rFonts w:hint="eastAsia"/>
          <w:color w:val="000000"/>
          <w:sz w:val="24"/>
        </w:rPr>
        <w:t>初步使用</w:t>
      </w:r>
    </w:p>
    <w:p w:rsidR="00546956" w:rsidRDefault="00744715">
      <w:pPr>
        <w:spacing w:line="360" w:lineRule="auto"/>
        <w:ind w:firstLineChars="215" w:firstLine="516"/>
        <w:rPr>
          <w:color w:val="000000"/>
          <w:sz w:val="24"/>
        </w:rPr>
      </w:pPr>
      <w:r>
        <w:rPr>
          <w:rFonts w:hint="eastAsia"/>
          <w:color w:val="000000"/>
          <w:sz w:val="24"/>
        </w:rPr>
        <w:t>目标</w:t>
      </w:r>
      <w:r>
        <w:rPr>
          <w:color w:val="000000"/>
          <w:sz w:val="24"/>
        </w:rPr>
        <w:t xml:space="preserve">6. </w:t>
      </w:r>
      <w:r>
        <w:rPr>
          <w:rFonts w:hint="eastAsia"/>
          <w:color w:val="000000"/>
          <w:sz w:val="24"/>
        </w:rPr>
        <w:t>掌握</w:t>
      </w:r>
      <w:r>
        <w:rPr>
          <w:rFonts w:hint="eastAsia"/>
          <w:color w:val="000000"/>
          <w:sz w:val="24"/>
        </w:rPr>
        <w:t>Dream</w:t>
      </w:r>
      <w:r>
        <w:rPr>
          <w:color w:val="000000"/>
          <w:sz w:val="24"/>
        </w:rPr>
        <w:t>w</w:t>
      </w:r>
      <w:r>
        <w:rPr>
          <w:rFonts w:hint="eastAsia"/>
          <w:color w:val="000000"/>
          <w:sz w:val="24"/>
        </w:rPr>
        <w:t>eaver</w:t>
      </w:r>
      <w:r>
        <w:rPr>
          <w:color w:val="000000"/>
          <w:sz w:val="24"/>
        </w:rPr>
        <w:t>高级使用</w:t>
      </w:r>
    </w:p>
    <w:p w:rsidR="00546956" w:rsidRDefault="00744715">
      <w:pPr>
        <w:spacing w:line="360" w:lineRule="auto"/>
        <w:ind w:firstLineChars="215" w:firstLine="516"/>
        <w:jc w:val="left"/>
        <w:rPr>
          <w:color w:val="000000"/>
          <w:sz w:val="24"/>
        </w:rPr>
      </w:pPr>
      <w:r>
        <w:rPr>
          <w:rFonts w:hint="eastAsia"/>
          <w:color w:val="000000"/>
          <w:sz w:val="24"/>
        </w:rPr>
        <w:t>目标</w:t>
      </w:r>
      <w:r>
        <w:rPr>
          <w:color w:val="000000"/>
          <w:sz w:val="24"/>
        </w:rPr>
        <w:t xml:space="preserve">7. </w:t>
      </w:r>
      <w:r>
        <w:rPr>
          <w:rFonts w:hint="eastAsia"/>
          <w:color w:val="000000"/>
          <w:sz w:val="24"/>
        </w:rPr>
        <w:t>掌握网站的发布与维护</w:t>
      </w:r>
    </w:p>
    <w:p w:rsidR="00546956" w:rsidRDefault="00744715">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2</w:t>
      </w:r>
      <w:r>
        <w:rPr>
          <w:rFonts w:ascii="宋体" w:hAnsi="宋体"/>
          <w:szCs w:val="21"/>
        </w:rPr>
        <w:t>-</w:t>
      </w:r>
      <w:r>
        <w:rPr>
          <w:rFonts w:ascii="宋体" w:hAnsi="宋体" w:hint="eastAsia"/>
          <w:szCs w:val="21"/>
        </w:rPr>
        <w:t>2</w:t>
      </w:r>
      <w:r>
        <w:rPr>
          <w:color w:val="000000"/>
          <w:sz w:val="24"/>
        </w:rPr>
        <w:t>、毕业要求</w:t>
      </w:r>
      <w:r>
        <w:rPr>
          <w:rFonts w:hint="eastAsia"/>
          <w:sz w:val="24"/>
        </w:rPr>
        <w:t>4</w:t>
      </w:r>
      <w:r>
        <w:rPr>
          <w:rFonts w:ascii="宋体" w:hAnsi="宋体"/>
          <w:szCs w:val="21"/>
        </w:rPr>
        <w:t>-</w:t>
      </w:r>
      <w:r>
        <w:rPr>
          <w:rFonts w:ascii="宋体" w:hAnsi="宋体" w:hint="eastAsia"/>
          <w:szCs w:val="21"/>
        </w:rPr>
        <w:t>2</w:t>
      </w:r>
      <w:r>
        <w:rPr>
          <w:color w:val="000000"/>
          <w:sz w:val="24"/>
        </w:rPr>
        <w:t>、毕业要求</w:t>
      </w:r>
      <w:r>
        <w:rPr>
          <w:rFonts w:hint="eastAsia"/>
          <w:sz w:val="24"/>
        </w:rPr>
        <w:t>7</w:t>
      </w:r>
      <w:r>
        <w:rPr>
          <w:rFonts w:ascii="宋体" w:hAnsi="宋体"/>
          <w:szCs w:val="21"/>
        </w:rPr>
        <w:t>-</w:t>
      </w:r>
      <w:r>
        <w:rPr>
          <w:rFonts w:ascii="宋体" w:hAnsi="宋体" w:hint="eastAsia"/>
          <w:szCs w:val="21"/>
        </w:rPr>
        <w:t>2</w:t>
      </w:r>
      <w:r>
        <w:rPr>
          <w:rFonts w:hint="eastAsia"/>
          <w:color w:val="000000"/>
          <w:sz w:val="24"/>
        </w:rPr>
        <w:t>，对应关系如表所示。</w:t>
      </w:r>
    </w:p>
    <w:p w:rsidR="00546956" w:rsidRDefault="00546956">
      <w:pPr>
        <w:spacing w:line="360" w:lineRule="auto"/>
        <w:ind w:firstLineChars="200" w:firstLine="480"/>
        <w:rPr>
          <w:color w:val="000000"/>
          <w:sz w:val="24"/>
        </w:rPr>
      </w:pPr>
    </w:p>
    <w:tbl>
      <w:tblPr>
        <w:tblW w:w="8021" w:type="dxa"/>
        <w:tblInd w:w="93" w:type="dxa"/>
        <w:tblLayout w:type="fixed"/>
        <w:tblLook w:val="04A0" w:firstRow="1" w:lastRow="0" w:firstColumn="1" w:lastColumn="0" w:noHBand="0" w:noVBand="1"/>
      </w:tblPr>
      <w:tblGrid>
        <w:gridCol w:w="1695"/>
        <w:gridCol w:w="907"/>
        <w:gridCol w:w="907"/>
        <w:gridCol w:w="907"/>
        <w:gridCol w:w="907"/>
        <w:gridCol w:w="907"/>
        <w:gridCol w:w="907"/>
        <w:gridCol w:w="884"/>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毕业要求</w:t>
            </w:r>
          </w:p>
          <w:p w:rsidR="00546956" w:rsidRDefault="00744715">
            <w:pPr>
              <w:widowControl/>
              <w:ind w:rightChars="4" w:right="8"/>
              <w:jc w:val="center"/>
              <w:rPr>
                <w:kern w:val="0"/>
                <w:szCs w:val="21"/>
              </w:rPr>
            </w:pPr>
            <w:r>
              <w:rPr>
                <w:kern w:val="0"/>
                <w:szCs w:val="21"/>
              </w:rPr>
              <w:lastRenderedPageBreak/>
              <w:t>指标点</w:t>
            </w:r>
          </w:p>
        </w:tc>
        <w:tc>
          <w:tcPr>
            <w:tcW w:w="6326" w:type="dxa"/>
            <w:gridSpan w:val="7"/>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lastRenderedPageBreak/>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ind w:rightChars="4" w:right="8"/>
              <w:jc w:val="center"/>
              <w:rPr>
                <w:kern w:val="0"/>
                <w:szCs w:val="21"/>
              </w:rPr>
            </w:pPr>
          </w:p>
        </w:tc>
        <w:tc>
          <w:tcPr>
            <w:tcW w:w="907" w:type="dxa"/>
            <w:tcBorders>
              <w:top w:val="nil"/>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目标</w:t>
            </w:r>
            <w:r>
              <w:rPr>
                <w:kern w:val="0"/>
                <w:szCs w:val="21"/>
              </w:rPr>
              <w:t>1</w:t>
            </w:r>
          </w:p>
        </w:tc>
        <w:tc>
          <w:tcPr>
            <w:tcW w:w="907" w:type="dxa"/>
            <w:tcBorders>
              <w:top w:val="nil"/>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目标</w:t>
            </w:r>
            <w:r>
              <w:rPr>
                <w:kern w:val="0"/>
                <w:szCs w:val="21"/>
              </w:rPr>
              <w:t>2</w:t>
            </w:r>
          </w:p>
        </w:tc>
        <w:tc>
          <w:tcPr>
            <w:tcW w:w="907" w:type="dxa"/>
            <w:tcBorders>
              <w:top w:val="nil"/>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目标</w:t>
            </w:r>
            <w:r>
              <w:rPr>
                <w:kern w:val="0"/>
                <w:szCs w:val="21"/>
              </w:rPr>
              <w:t>3</w:t>
            </w:r>
          </w:p>
        </w:tc>
        <w:tc>
          <w:tcPr>
            <w:tcW w:w="907" w:type="dxa"/>
            <w:tcBorders>
              <w:top w:val="nil"/>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目标</w:t>
            </w:r>
            <w:r>
              <w:rPr>
                <w:kern w:val="0"/>
                <w:szCs w:val="21"/>
              </w:rPr>
              <w:t>4</w:t>
            </w:r>
          </w:p>
        </w:tc>
        <w:tc>
          <w:tcPr>
            <w:tcW w:w="907" w:type="dxa"/>
            <w:tcBorders>
              <w:top w:val="nil"/>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目标</w:t>
            </w:r>
            <w:r>
              <w:rPr>
                <w:kern w:val="0"/>
                <w:szCs w:val="21"/>
              </w:rPr>
              <w:t>5</w:t>
            </w:r>
          </w:p>
        </w:tc>
        <w:tc>
          <w:tcPr>
            <w:tcW w:w="907" w:type="dxa"/>
            <w:tcBorders>
              <w:top w:val="nil"/>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目标</w:t>
            </w:r>
            <w:r>
              <w:rPr>
                <w:kern w:val="0"/>
                <w:szCs w:val="21"/>
              </w:rPr>
              <w:t>6</w:t>
            </w:r>
          </w:p>
        </w:tc>
        <w:tc>
          <w:tcPr>
            <w:tcW w:w="884" w:type="dxa"/>
            <w:tcBorders>
              <w:top w:val="nil"/>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目标</w:t>
            </w:r>
            <w:r>
              <w:rPr>
                <w:kern w:val="0"/>
                <w:szCs w:val="21"/>
              </w:rPr>
              <w:t>7</w:t>
            </w:r>
          </w:p>
        </w:tc>
      </w:tr>
      <w:tr w:rsidR="00546956">
        <w:trPr>
          <w:trHeight w:val="110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spacing w:line="260" w:lineRule="exact"/>
              <w:ind w:rightChars="4" w:right="8"/>
              <w:rPr>
                <w:kern w:val="0"/>
                <w:sz w:val="18"/>
                <w:szCs w:val="18"/>
              </w:rPr>
            </w:pPr>
            <w:r>
              <w:rPr>
                <w:kern w:val="0"/>
                <w:sz w:val="18"/>
                <w:szCs w:val="18"/>
              </w:rPr>
              <w:lastRenderedPageBreak/>
              <w:t>指标点</w:t>
            </w:r>
            <w:r>
              <w:rPr>
                <w:sz w:val="18"/>
                <w:szCs w:val="18"/>
              </w:rPr>
              <w:t>4-2.</w:t>
            </w:r>
            <w:r>
              <w:rPr>
                <w:kern w:val="0"/>
                <w:sz w:val="18"/>
                <w:szCs w:val="18"/>
              </w:rPr>
              <w:t>掌握计算机与信息技术基本原理及常用的工具软件。</w:t>
            </w: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744715">
            <w:pPr>
              <w:jc w:val="center"/>
            </w:pPr>
            <w:r>
              <w:rPr>
                <w:sz w:val="18"/>
                <w:szCs w:val="18"/>
              </w:rPr>
              <w:t>√</w:t>
            </w:r>
          </w:p>
        </w:tc>
        <w:tc>
          <w:tcPr>
            <w:tcW w:w="907" w:type="dxa"/>
            <w:tcBorders>
              <w:top w:val="nil"/>
              <w:left w:val="nil"/>
              <w:bottom w:val="single" w:sz="4" w:space="0" w:color="auto"/>
              <w:right w:val="single" w:sz="4" w:space="0" w:color="auto"/>
            </w:tcBorders>
            <w:vAlign w:val="center"/>
          </w:tcPr>
          <w:p w:rsidR="00546956" w:rsidRDefault="00744715">
            <w:pPr>
              <w:jc w:val="center"/>
            </w:pPr>
            <w:r>
              <w:rPr>
                <w:sz w:val="18"/>
                <w:szCs w:val="18"/>
              </w:rPr>
              <w:t>√</w:t>
            </w:r>
          </w:p>
        </w:tc>
        <w:tc>
          <w:tcPr>
            <w:tcW w:w="884" w:type="dxa"/>
            <w:tcBorders>
              <w:top w:val="nil"/>
              <w:left w:val="nil"/>
              <w:bottom w:val="single" w:sz="4" w:space="0" w:color="auto"/>
              <w:right w:val="single" w:sz="4" w:space="0" w:color="auto"/>
            </w:tcBorders>
            <w:vAlign w:val="center"/>
          </w:tcPr>
          <w:p w:rsidR="00546956" w:rsidRDefault="00546956">
            <w:pPr>
              <w:jc w:val="cente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8-1</w:t>
            </w:r>
            <w:r>
              <w:rPr>
                <w:rFonts w:ascii="宋体" w:hAnsi="宋体" w:cs="宋体" w:hint="eastAsia"/>
                <w:color w:val="000000" w:themeColor="text1"/>
                <w:szCs w:val="21"/>
              </w:rPr>
              <w:t>：</w:t>
            </w:r>
            <w:r>
              <w:rPr>
                <w:rFonts w:ascii="宋体" w:hAnsi="宋体" w:cs="宋体" w:hint="eastAsia"/>
                <w:color w:val="000000" w:themeColor="text1"/>
                <w:kern w:val="0"/>
                <w:szCs w:val="21"/>
              </w:rPr>
              <w:t>正确认识团队成员之间的任务关系，理解个体、团队成员以及负责人的角色，并在团队中担任好自己的角色。</w:t>
            </w:r>
          </w:p>
        </w:tc>
        <w:tc>
          <w:tcPr>
            <w:tcW w:w="907" w:type="dxa"/>
            <w:tcBorders>
              <w:top w:val="nil"/>
              <w:left w:val="nil"/>
              <w:bottom w:val="single" w:sz="4" w:space="0" w:color="auto"/>
              <w:right w:val="single" w:sz="4" w:space="0" w:color="auto"/>
            </w:tcBorders>
            <w:vAlign w:val="center"/>
          </w:tcPr>
          <w:p w:rsidR="00546956" w:rsidRDefault="00744715">
            <w:pPr>
              <w:jc w:val="center"/>
            </w:pPr>
            <w:r>
              <w:rPr>
                <w:sz w:val="18"/>
                <w:szCs w:val="18"/>
              </w:rPr>
              <w:t>√</w:t>
            </w:r>
          </w:p>
        </w:tc>
        <w:tc>
          <w:tcPr>
            <w:tcW w:w="907" w:type="dxa"/>
            <w:tcBorders>
              <w:top w:val="nil"/>
              <w:left w:val="nil"/>
              <w:bottom w:val="single" w:sz="4" w:space="0" w:color="auto"/>
              <w:right w:val="single" w:sz="4" w:space="0" w:color="auto"/>
            </w:tcBorders>
            <w:vAlign w:val="center"/>
          </w:tcPr>
          <w:p w:rsidR="00546956" w:rsidRDefault="00744715">
            <w:pPr>
              <w:jc w:val="center"/>
            </w:pPr>
            <w:r>
              <w:rPr>
                <w:sz w:val="18"/>
                <w:szCs w:val="18"/>
              </w:rPr>
              <w:t>√</w:t>
            </w:r>
          </w:p>
        </w:tc>
        <w:tc>
          <w:tcPr>
            <w:tcW w:w="907" w:type="dxa"/>
            <w:tcBorders>
              <w:top w:val="nil"/>
              <w:left w:val="nil"/>
              <w:bottom w:val="single" w:sz="4" w:space="0" w:color="auto"/>
              <w:right w:val="single" w:sz="4" w:space="0" w:color="auto"/>
            </w:tcBorders>
            <w:vAlign w:val="center"/>
          </w:tcPr>
          <w:p w:rsidR="00546956" w:rsidRDefault="00744715">
            <w:pPr>
              <w:jc w:val="center"/>
            </w:pPr>
            <w:r>
              <w:rPr>
                <w:sz w:val="18"/>
                <w:szCs w:val="18"/>
              </w:rPr>
              <w:t>√</w:t>
            </w:r>
          </w:p>
        </w:tc>
        <w:tc>
          <w:tcPr>
            <w:tcW w:w="907" w:type="dxa"/>
            <w:tcBorders>
              <w:top w:val="nil"/>
              <w:left w:val="nil"/>
              <w:bottom w:val="single" w:sz="4" w:space="0" w:color="auto"/>
              <w:right w:val="single" w:sz="4" w:space="0" w:color="auto"/>
            </w:tcBorders>
            <w:vAlign w:val="center"/>
          </w:tcPr>
          <w:p w:rsidR="00546956" w:rsidRDefault="00744715">
            <w:pPr>
              <w:jc w:val="center"/>
            </w:pPr>
            <w:r>
              <w:rPr>
                <w:sz w:val="18"/>
                <w:szCs w:val="18"/>
              </w:rPr>
              <w:t>√</w:t>
            </w: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884" w:type="dxa"/>
            <w:tcBorders>
              <w:top w:val="nil"/>
              <w:left w:val="nil"/>
              <w:bottom w:val="single" w:sz="4" w:space="0" w:color="auto"/>
              <w:right w:val="single" w:sz="4" w:space="0" w:color="auto"/>
            </w:tcBorders>
            <w:vAlign w:val="center"/>
          </w:tcPr>
          <w:p w:rsidR="00546956" w:rsidRDefault="00546956">
            <w:pPr>
              <w:jc w:val="center"/>
            </w:pPr>
          </w:p>
        </w:tc>
      </w:tr>
      <w:tr w:rsidR="00546956">
        <w:trPr>
          <w:trHeight w:val="1509"/>
        </w:trPr>
        <w:tc>
          <w:tcPr>
            <w:tcW w:w="1695" w:type="dxa"/>
            <w:tcBorders>
              <w:top w:val="nil"/>
              <w:left w:val="single" w:sz="4" w:space="0" w:color="auto"/>
              <w:bottom w:val="single" w:sz="4" w:space="0" w:color="auto"/>
              <w:right w:val="single" w:sz="4" w:space="0" w:color="auto"/>
            </w:tcBorders>
            <w:vAlign w:val="center"/>
          </w:tcPr>
          <w:p w:rsidR="00546956" w:rsidRDefault="00744715">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8-2</w:t>
            </w:r>
            <w:r>
              <w:rPr>
                <w:rFonts w:ascii="宋体" w:hAnsi="宋体" w:cs="宋体" w:hint="eastAsia"/>
                <w:color w:val="000000" w:themeColor="text1"/>
                <w:szCs w:val="21"/>
              </w:rPr>
              <w:t>：</w:t>
            </w:r>
            <w:r>
              <w:rPr>
                <w:rFonts w:ascii="宋体" w:hAnsi="宋体" w:cs="宋体" w:hint="eastAsia"/>
                <w:color w:val="000000" w:themeColor="text1"/>
                <w:kern w:val="0"/>
                <w:szCs w:val="21"/>
              </w:rPr>
              <w:t>能够理解多学科团队和每个成员对解决复杂设计问题作用和意义，具有设计学多学科背景的团队合作中发挥作用的能力。</w:t>
            </w: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884" w:type="dxa"/>
            <w:tcBorders>
              <w:top w:val="nil"/>
              <w:left w:val="nil"/>
              <w:bottom w:val="single" w:sz="4" w:space="0" w:color="auto"/>
              <w:right w:val="single" w:sz="4" w:space="0" w:color="auto"/>
            </w:tcBorders>
            <w:vAlign w:val="center"/>
          </w:tcPr>
          <w:p w:rsidR="00546956" w:rsidRDefault="00744715">
            <w:pPr>
              <w:jc w:val="center"/>
            </w:pPr>
            <w:r>
              <w:rPr>
                <w:sz w:val="18"/>
                <w:szCs w:val="18"/>
              </w:rPr>
              <w:t>√</w:t>
            </w: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（一）网页设计概述</w:t>
      </w:r>
    </w:p>
    <w:p w:rsidR="00546956" w:rsidRDefault="00744715">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教学内容</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w:t>
      </w:r>
      <w:r>
        <w:rPr>
          <w:rFonts w:ascii="宋体" w:hAnsi="宋体"/>
          <w:color w:val="000000"/>
          <w:sz w:val="24"/>
          <w:szCs w:val="21"/>
          <w:lang w:val="zh-CN"/>
        </w:rPr>
        <w:t>1</w:t>
      </w:r>
      <w:r>
        <w:rPr>
          <w:rFonts w:ascii="宋体" w:hAnsi="宋体" w:hint="eastAsia"/>
          <w:color w:val="000000"/>
          <w:sz w:val="24"/>
          <w:szCs w:val="21"/>
          <w:lang w:val="zh-CN"/>
        </w:rPr>
        <w:t>)</w:t>
      </w:r>
      <w:r>
        <w:rPr>
          <w:rFonts w:ascii="宋体" w:hAnsi="宋体" w:hint="eastAsia"/>
          <w:color w:val="000000"/>
          <w:sz w:val="24"/>
          <w:szCs w:val="21"/>
          <w:lang w:val="zh-CN"/>
        </w:rPr>
        <w:t>网页设计的基础知识</w:t>
      </w:r>
    </w:p>
    <w:p w:rsidR="00546956" w:rsidRDefault="00744715">
      <w:pPr>
        <w:spacing w:line="276"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rPr>
        <w:t>基本要求</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w:t>
      </w:r>
      <w:r>
        <w:rPr>
          <w:rFonts w:ascii="宋体" w:hAnsi="宋体"/>
          <w:color w:val="000000"/>
          <w:sz w:val="24"/>
          <w:szCs w:val="21"/>
          <w:lang w:val="zh-CN"/>
        </w:rPr>
        <w:t>1</w:t>
      </w:r>
      <w:r>
        <w:rPr>
          <w:rFonts w:ascii="宋体" w:hAnsi="宋体" w:hint="eastAsia"/>
          <w:color w:val="000000"/>
          <w:sz w:val="24"/>
          <w:szCs w:val="21"/>
          <w:lang w:val="zh-CN"/>
        </w:rPr>
        <w:t>)</w:t>
      </w:r>
      <w:r>
        <w:rPr>
          <w:rFonts w:ascii="宋体" w:hAnsi="宋体" w:hint="eastAsia"/>
          <w:color w:val="000000"/>
          <w:sz w:val="24"/>
          <w:szCs w:val="21"/>
          <w:lang w:val="zh-CN"/>
        </w:rPr>
        <w:t>网页设计的基础知识（了解）</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（二）优秀网页鉴赏</w:t>
      </w:r>
    </w:p>
    <w:p w:rsidR="00546956" w:rsidRDefault="00744715">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教学内容</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w:t>
      </w:r>
      <w:r>
        <w:rPr>
          <w:rFonts w:ascii="宋体" w:hAnsi="宋体" w:hint="eastAsia"/>
          <w:color w:val="000000"/>
          <w:sz w:val="24"/>
          <w:szCs w:val="21"/>
          <w:lang w:val="zh-CN"/>
        </w:rPr>
        <w:t>鉴赏优秀网页</w:t>
      </w:r>
    </w:p>
    <w:p w:rsidR="00546956" w:rsidRDefault="00744715">
      <w:pPr>
        <w:spacing w:line="276"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rPr>
        <w:t>基本要求</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w:t>
      </w:r>
      <w:r>
        <w:rPr>
          <w:rFonts w:ascii="宋体" w:hAnsi="宋体" w:hint="eastAsia"/>
          <w:color w:val="000000"/>
          <w:sz w:val="24"/>
          <w:szCs w:val="21"/>
          <w:lang w:val="zh-CN"/>
        </w:rPr>
        <w:t>学会鉴赏优秀网页（理解</w:t>
      </w:r>
      <w:r>
        <w:rPr>
          <w:rFonts w:ascii="宋体" w:hAnsi="宋体"/>
          <w:color w:val="000000"/>
          <w:sz w:val="24"/>
          <w:szCs w:val="21"/>
          <w:lang w:val="zh-CN"/>
        </w:rPr>
        <w:t>）</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（三）网页界面</w:t>
      </w:r>
      <w:r>
        <w:rPr>
          <w:rFonts w:ascii="宋体" w:hAnsi="宋体"/>
          <w:color w:val="000000"/>
          <w:sz w:val="24"/>
          <w:szCs w:val="21"/>
          <w:lang w:val="zh-CN"/>
        </w:rPr>
        <w:t>设计</w:t>
      </w:r>
    </w:p>
    <w:p w:rsidR="00546956" w:rsidRDefault="00744715">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教学内容</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w:t>
      </w:r>
      <w:r>
        <w:rPr>
          <w:rFonts w:ascii="宋体" w:hAnsi="宋体" w:hint="eastAsia"/>
          <w:color w:val="000000"/>
          <w:sz w:val="24"/>
          <w:szCs w:val="21"/>
          <w:lang w:val="zh-CN"/>
        </w:rPr>
        <w:t>PhotoShop</w:t>
      </w:r>
      <w:r>
        <w:rPr>
          <w:rFonts w:ascii="宋体" w:hAnsi="宋体" w:hint="eastAsia"/>
          <w:color w:val="000000"/>
          <w:sz w:val="24"/>
          <w:szCs w:val="21"/>
          <w:lang w:val="zh-CN"/>
        </w:rPr>
        <w:t>中对图像的选取，网页整体图样的设计</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w:t>
      </w:r>
      <w:r>
        <w:rPr>
          <w:rFonts w:ascii="宋体" w:hAnsi="宋体"/>
          <w:color w:val="000000"/>
          <w:sz w:val="24"/>
          <w:szCs w:val="21"/>
          <w:lang w:val="zh-CN"/>
        </w:rPr>
        <w:t>2)</w:t>
      </w:r>
      <w:r>
        <w:rPr>
          <w:rFonts w:ascii="宋体" w:hAnsi="宋体" w:hint="eastAsia"/>
          <w:color w:val="000000"/>
          <w:sz w:val="24"/>
          <w:szCs w:val="21"/>
          <w:lang w:val="zh-CN"/>
        </w:rPr>
        <w:t>PhotoShop</w:t>
      </w:r>
      <w:r>
        <w:rPr>
          <w:rFonts w:ascii="宋体" w:hAnsi="宋体" w:hint="eastAsia"/>
          <w:color w:val="000000"/>
          <w:sz w:val="24"/>
          <w:szCs w:val="21"/>
          <w:lang w:val="zh-CN"/>
        </w:rPr>
        <w:t>中网页文字设计和丰富等使用技巧</w:t>
      </w:r>
    </w:p>
    <w:p w:rsidR="00546956" w:rsidRDefault="00744715">
      <w:pPr>
        <w:spacing w:line="276" w:lineRule="auto"/>
        <w:ind w:firstLineChars="204" w:firstLine="49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rPr>
        <w:t>基本要求</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w:t>
      </w:r>
      <w:r>
        <w:rPr>
          <w:rFonts w:ascii="宋体" w:hAnsi="宋体" w:hint="eastAsia"/>
          <w:color w:val="000000"/>
          <w:sz w:val="24"/>
          <w:szCs w:val="21"/>
          <w:lang w:val="zh-CN"/>
        </w:rPr>
        <w:t>PhotoShop</w:t>
      </w:r>
      <w:r>
        <w:rPr>
          <w:rFonts w:ascii="宋体" w:hAnsi="宋体" w:hint="eastAsia"/>
          <w:color w:val="000000"/>
          <w:sz w:val="24"/>
          <w:szCs w:val="21"/>
          <w:lang w:val="zh-CN"/>
        </w:rPr>
        <w:t>中对图像的选取，网页整体图样的设计（掌握</w:t>
      </w:r>
      <w:r>
        <w:rPr>
          <w:rFonts w:ascii="宋体" w:hAnsi="宋体"/>
          <w:color w:val="000000"/>
          <w:sz w:val="24"/>
          <w:szCs w:val="21"/>
          <w:lang w:val="zh-CN"/>
        </w:rPr>
        <w:t>）</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w:t>
      </w:r>
      <w:r>
        <w:rPr>
          <w:rFonts w:ascii="宋体" w:hAnsi="宋体"/>
          <w:color w:val="000000"/>
          <w:sz w:val="24"/>
          <w:szCs w:val="21"/>
          <w:lang w:val="zh-CN"/>
        </w:rPr>
        <w:t>2)</w:t>
      </w:r>
      <w:r>
        <w:rPr>
          <w:rFonts w:ascii="宋体" w:hAnsi="宋体" w:hint="eastAsia"/>
          <w:color w:val="000000"/>
          <w:sz w:val="24"/>
          <w:szCs w:val="21"/>
          <w:lang w:val="zh-CN"/>
        </w:rPr>
        <w:t>PhotoShop</w:t>
      </w:r>
      <w:r>
        <w:rPr>
          <w:rFonts w:ascii="宋体" w:hAnsi="宋体" w:hint="eastAsia"/>
          <w:color w:val="000000"/>
          <w:sz w:val="24"/>
          <w:szCs w:val="21"/>
          <w:lang w:val="zh-CN"/>
        </w:rPr>
        <w:t>中网页文字设计和丰富等使用技巧（掌握</w:t>
      </w:r>
      <w:r>
        <w:rPr>
          <w:rFonts w:ascii="宋体" w:hAnsi="宋体"/>
          <w:color w:val="000000"/>
          <w:sz w:val="24"/>
          <w:szCs w:val="21"/>
          <w:lang w:val="zh-CN"/>
        </w:rPr>
        <w:t>）</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lang w:val="zh-CN"/>
        </w:rPr>
        <w:t>四</w:t>
      </w:r>
      <w:r>
        <w:rPr>
          <w:rFonts w:ascii="宋体" w:hAnsi="宋体" w:hint="eastAsia"/>
          <w:color w:val="000000"/>
          <w:sz w:val="24"/>
          <w:szCs w:val="21"/>
        </w:rPr>
        <w:t>）网页</w:t>
      </w:r>
      <w:r>
        <w:rPr>
          <w:rFonts w:ascii="宋体" w:hAnsi="宋体"/>
          <w:color w:val="000000"/>
          <w:sz w:val="24"/>
          <w:szCs w:val="21"/>
        </w:rPr>
        <w:t>色彩设计</w:t>
      </w:r>
    </w:p>
    <w:p w:rsidR="00546956" w:rsidRDefault="00744715">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教学内容</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lang w:val="zh-CN"/>
        </w:rPr>
        <w:t>(1</w:t>
      </w:r>
      <w:r>
        <w:rPr>
          <w:rFonts w:ascii="宋体" w:hAnsi="宋体"/>
          <w:color w:val="000000"/>
          <w:sz w:val="24"/>
          <w:szCs w:val="21"/>
          <w:lang w:val="zh-CN"/>
        </w:rPr>
        <w:t>)</w:t>
      </w:r>
      <w:r>
        <w:rPr>
          <w:rFonts w:ascii="宋体" w:hAnsi="宋体" w:hint="eastAsia"/>
          <w:color w:val="000000"/>
          <w:sz w:val="24"/>
          <w:szCs w:val="21"/>
          <w:lang w:val="zh-CN"/>
        </w:rPr>
        <w:t>网页色彩处理、</w:t>
      </w:r>
      <w:r>
        <w:rPr>
          <w:rFonts w:ascii="宋体" w:hAnsi="宋体"/>
          <w:color w:val="000000"/>
          <w:sz w:val="24"/>
          <w:szCs w:val="21"/>
        </w:rPr>
        <w:t>设计</w:t>
      </w:r>
      <w:r>
        <w:rPr>
          <w:rFonts w:ascii="宋体" w:hAnsi="宋体" w:hint="eastAsia"/>
          <w:color w:val="000000"/>
          <w:sz w:val="24"/>
          <w:szCs w:val="21"/>
          <w:lang w:val="zh-CN"/>
        </w:rPr>
        <w:t>技巧</w:t>
      </w:r>
    </w:p>
    <w:p w:rsidR="00546956" w:rsidRDefault="00744715">
      <w:pPr>
        <w:spacing w:line="276"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lastRenderedPageBreak/>
        <w:t>2.</w:t>
      </w:r>
      <w:r>
        <w:rPr>
          <w:rFonts w:asciiTheme="minorEastAsia" w:eastAsiaTheme="minorEastAsia" w:hAnsiTheme="minorEastAsia"/>
          <w:color w:val="000000"/>
          <w:sz w:val="24"/>
        </w:rPr>
        <w:t>基本要求</w:t>
      </w:r>
    </w:p>
    <w:p w:rsidR="00546956" w:rsidRDefault="00744715">
      <w:pPr>
        <w:spacing w:line="276" w:lineRule="auto"/>
        <w:ind w:firstLineChars="204" w:firstLine="490"/>
        <w:rPr>
          <w:rFonts w:ascii="宋体" w:hAnsi="宋体"/>
          <w:color w:val="000000"/>
          <w:sz w:val="24"/>
          <w:szCs w:val="21"/>
        </w:rPr>
      </w:pPr>
      <w:r>
        <w:rPr>
          <w:rFonts w:ascii="宋体" w:hAnsi="宋体"/>
          <w:color w:val="000000"/>
          <w:sz w:val="24"/>
          <w:szCs w:val="21"/>
        </w:rPr>
        <w:t xml:space="preserve"> </w:t>
      </w:r>
      <w:r>
        <w:rPr>
          <w:rFonts w:ascii="宋体" w:hAnsi="宋体" w:hint="eastAsia"/>
          <w:color w:val="000000"/>
          <w:sz w:val="24"/>
          <w:szCs w:val="21"/>
          <w:lang w:val="zh-CN"/>
        </w:rPr>
        <w:t>(1</w:t>
      </w:r>
      <w:r>
        <w:rPr>
          <w:rFonts w:ascii="宋体" w:hAnsi="宋体"/>
          <w:color w:val="000000"/>
          <w:sz w:val="24"/>
          <w:szCs w:val="21"/>
          <w:lang w:val="zh-CN"/>
        </w:rPr>
        <w:t>)</w:t>
      </w:r>
      <w:r>
        <w:rPr>
          <w:rFonts w:ascii="宋体" w:hAnsi="宋体" w:hint="eastAsia"/>
          <w:color w:val="000000"/>
          <w:sz w:val="24"/>
          <w:szCs w:val="21"/>
          <w:lang w:val="zh-CN"/>
        </w:rPr>
        <w:t>网页色彩处理、</w:t>
      </w:r>
      <w:r>
        <w:rPr>
          <w:rFonts w:ascii="宋体" w:hAnsi="宋体"/>
          <w:color w:val="000000"/>
          <w:sz w:val="24"/>
          <w:szCs w:val="21"/>
        </w:rPr>
        <w:t>设计</w:t>
      </w:r>
      <w:r>
        <w:rPr>
          <w:rFonts w:ascii="宋体" w:hAnsi="宋体" w:hint="eastAsia"/>
          <w:color w:val="000000"/>
          <w:sz w:val="24"/>
          <w:szCs w:val="21"/>
          <w:lang w:val="zh-CN"/>
        </w:rPr>
        <w:t>技巧</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color w:val="000000"/>
          <w:sz w:val="24"/>
          <w:szCs w:val="21"/>
          <w:lang w:val="zh-CN"/>
        </w:rPr>
        <w:t>五</w:t>
      </w:r>
      <w:r>
        <w:rPr>
          <w:rFonts w:ascii="宋体" w:hAnsi="宋体"/>
          <w:color w:val="000000"/>
          <w:sz w:val="24"/>
          <w:szCs w:val="21"/>
        </w:rPr>
        <w:t>）</w:t>
      </w: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w:t>
      </w:r>
      <w:r>
        <w:rPr>
          <w:rFonts w:ascii="宋体" w:hAnsi="宋体" w:hint="eastAsia"/>
          <w:color w:val="000000"/>
          <w:sz w:val="24"/>
          <w:szCs w:val="21"/>
        </w:rPr>
        <w:t>初步</w:t>
      </w:r>
      <w:r>
        <w:rPr>
          <w:rFonts w:ascii="宋体" w:hAnsi="宋体" w:hint="eastAsia"/>
          <w:color w:val="000000"/>
          <w:sz w:val="24"/>
          <w:szCs w:val="21"/>
          <w:lang w:val="zh-CN"/>
        </w:rPr>
        <w:t>使用</w:t>
      </w:r>
    </w:p>
    <w:p w:rsidR="00546956" w:rsidRDefault="00744715">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教学内容</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w:t>
      </w:r>
      <w:r>
        <w:rPr>
          <w:rFonts w:ascii="宋体" w:hAnsi="宋体" w:hint="eastAsia"/>
          <w:color w:val="000000"/>
          <w:sz w:val="24"/>
          <w:szCs w:val="21"/>
        </w:rPr>
        <w:t>Dreamweaver</w:t>
      </w:r>
      <w:r>
        <w:rPr>
          <w:rFonts w:ascii="宋体" w:hAnsi="宋体" w:hint="eastAsia"/>
          <w:color w:val="000000"/>
          <w:sz w:val="24"/>
          <w:szCs w:val="21"/>
          <w:lang w:val="zh-CN"/>
        </w:rPr>
        <w:t>中站点的构建</w:t>
      </w:r>
      <w:r>
        <w:rPr>
          <w:rFonts w:ascii="宋体" w:hAnsi="宋体" w:hint="eastAsia"/>
          <w:color w:val="000000"/>
          <w:sz w:val="24"/>
          <w:szCs w:val="21"/>
        </w:rPr>
        <w:t>，</w:t>
      </w:r>
      <w:r>
        <w:rPr>
          <w:rFonts w:ascii="宋体" w:hAnsi="宋体" w:hint="eastAsia"/>
          <w:color w:val="000000"/>
          <w:sz w:val="24"/>
          <w:szCs w:val="21"/>
          <w:lang w:val="zh-CN"/>
        </w:rPr>
        <w:t>图文混排页面</w:t>
      </w:r>
      <w:r>
        <w:rPr>
          <w:rFonts w:ascii="宋体" w:hAnsi="宋体" w:hint="eastAsia"/>
          <w:color w:val="000000"/>
          <w:sz w:val="24"/>
          <w:szCs w:val="21"/>
        </w:rPr>
        <w:t>，</w:t>
      </w:r>
      <w:r>
        <w:rPr>
          <w:rFonts w:ascii="宋体" w:hAnsi="宋体" w:hint="eastAsia"/>
          <w:color w:val="000000"/>
          <w:sz w:val="24"/>
          <w:szCs w:val="21"/>
          <w:lang w:val="zh-CN"/>
        </w:rPr>
        <w:t>超级链接的使用</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color w:val="000000"/>
          <w:sz w:val="24"/>
          <w:szCs w:val="21"/>
        </w:rPr>
        <w:t>2)</w:t>
      </w:r>
      <w:r>
        <w:rPr>
          <w:rFonts w:ascii="宋体" w:hAnsi="宋体" w:hint="eastAsia"/>
          <w:color w:val="000000"/>
          <w:sz w:val="24"/>
          <w:szCs w:val="21"/>
        </w:rPr>
        <w:t>Dreamweaver</w:t>
      </w:r>
      <w:r>
        <w:rPr>
          <w:rFonts w:ascii="宋体" w:hAnsi="宋体" w:hint="eastAsia"/>
          <w:color w:val="000000"/>
          <w:sz w:val="24"/>
          <w:szCs w:val="21"/>
          <w:lang w:val="zh-CN"/>
        </w:rPr>
        <w:t>中表格、表单元素运用</w:t>
      </w:r>
    </w:p>
    <w:p w:rsidR="00546956" w:rsidRDefault="00744715">
      <w:pPr>
        <w:spacing w:line="276" w:lineRule="auto"/>
        <w:ind w:firstLineChars="204" w:firstLine="49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rPr>
        <w:t>基本要求</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w:t>
      </w:r>
      <w:r>
        <w:rPr>
          <w:rFonts w:ascii="宋体" w:hAnsi="宋体" w:hint="eastAsia"/>
          <w:color w:val="000000"/>
          <w:sz w:val="24"/>
          <w:szCs w:val="21"/>
        </w:rPr>
        <w:t>Dreamweaver</w:t>
      </w:r>
      <w:r>
        <w:rPr>
          <w:rFonts w:ascii="宋体" w:hAnsi="宋体" w:hint="eastAsia"/>
          <w:color w:val="000000"/>
          <w:sz w:val="24"/>
          <w:szCs w:val="21"/>
          <w:lang w:val="zh-CN"/>
        </w:rPr>
        <w:t>中站点的构建</w:t>
      </w:r>
      <w:r>
        <w:rPr>
          <w:rFonts w:ascii="宋体" w:hAnsi="宋体" w:hint="eastAsia"/>
          <w:color w:val="000000"/>
          <w:sz w:val="24"/>
          <w:szCs w:val="21"/>
        </w:rPr>
        <w:t>，</w:t>
      </w:r>
      <w:r>
        <w:rPr>
          <w:rFonts w:ascii="宋体" w:hAnsi="宋体" w:hint="eastAsia"/>
          <w:color w:val="000000"/>
          <w:sz w:val="24"/>
          <w:szCs w:val="21"/>
          <w:lang w:val="zh-CN"/>
        </w:rPr>
        <w:t>图文混排页面</w:t>
      </w:r>
      <w:r>
        <w:rPr>
          <w:rFonts w:ascii="宋体" w:hAnsi="宋体" w:hint="eastAsia"/>
          <w:color w:val="000000"/>
          <w:sz w:val="24"/>
          <w:szCs w:val="21"/>
        </w:rPr>
        <w:t>，</w:t>
      </w:r>
      <w:r>
        <w:rPr>
          <w:rFonts w:ascii="宋体" w:hAnsi="宋体" w:hint="eastAsia"/>
          <w:color w:val="000000"/>
          <w:sz w:val="24"/>
          <w:szCs w:val="21"/>
          <w:lang w:val="zh-CN"/>
        </w:rPr>
        <w:t>超级链接的使用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color w:val="000000"/>
          <w:sz w:val="24"/>
          <w:szCs w:val="21"/>
        </w:rPr>
        <w:t>2)</w:t>
      </w:r>
      <w:r>
        <w:rPr>
          <w:rFonts w:ascii="宋体" w:hAnsi="宋体" w:hint="eastAsia"/>
          <w:color w:val="000000"/>
          <w:sz w:val="24"/>
          <w:szCs w:val="21"/>
        </w:rPr>
        <w:t>Dreamweaver</w:t>
      </w:r>
      <w:r>
        <w:rPr>
          <w:rFonts w:ascii="宋体" w:hAnsi="宋体" w:hint="eastAsia"/>
          <w:color w:val="000000"/>
          <w:sz w:val="24"/>
          <w:szCs w:val="21"/>
          <w:lang w:val="zh-CN"/>
        </w:rPr>
        <w:t>中表格、表单元素运用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lang w:val="zh-CN"/>
        </w:rPr>
        <w:t>六</w:t>
      </w:r>
      <w:r>
        <w:rPr>
          <w:rFonts w:ascii="宋体" w:hAnsi="宋体"/>
          <w:color w:val="000000"/>
          <w:sz w:val="24"/>
          <w:szCs w:val="21"/>
        </w:rPr>
        <w:t>）</w:t>
      </w: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w:t>
      </w:r>
      <w:r>
        <w:rPr>
          <w:rFonts w:ascii="宋体" w:hAnsi="宋体"/>
          <w:color w:val="000000"/>
          <w:sz w:val="24"/>
          <w:szCs w:val="21"/>
          <w:lang w:val="zh-CN"/>
        </w:rPr>
        <w:t>高级使用</w:t>
      </w:r>
    </w:p>
    <w:p w:rsidR="00546956" w:rsidRDefault="00744715">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教学内容</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w:t>
      </w:r>
      <w:r>
        <w:rPr>
          <w:rFonts w:ascii="宋体" w:hAnsi="宋体" w:hint="eastAsia"/>
          <w:color w:val="000000"/>
          <w:sz w:val="24"/>
          <w:szCs w:val="21"/>
        </w:rPr>
        <w:t>Dreamweaver</w:t>
      </w:r>
      <w:r>
        <w:rPr>
          <w:rFonts w:ascii="宋体" w:hAnsi="宋体" w:hint="eastAsia"/>
          <w:color w:val="000000"/>
          <w:sz w:val="24"/>
          <w:szCs w:val="21"/>
          <w:lang w:val="zh-CN"/>
        </w:rPr>
        <w:t>中</w:t>
      </w:r>
      <w:r>
        <w:rPr>
          <w:rFonts w:ascii="宋体" w:hAnsi="宋体" w:hint="eastAsia"/>
          <w:color w:val="000000"/>
          <w:sz w:val="24"/>
          <w:szCs w:val="21"/>
        </w:rPr>
        <w:t>CSS</w:t>
      </w:r>
      <w:r>
        <w:rPr>
          <w:rFonts w:ascii="宋体" w:hAnsi="宋体" w:hint="eastAsia"/>
          <w:color w:val="000000"/>
          <w:sz w:val="24"/>
          <w:szCs w:val="21"/>
          <w:lang w:val="zh-CN"/>
        </w:rPr>
        <w:t>的运用</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color w:val="000000"/>
          <w:sz w:val="24"/>
          <w:szCs w:val="21"/>
        </w:rPr>
        <w:t>2)</w:t>
      </w:r>
      <w:r>
        <w:rPr>
          <w:rFonts w:ascii="宋体" w:hAnsi="宋体" w:hint="eastAsia"/>
          <w:color w:val="000000"/>
          <w:sz w:val="24"/>
          <w:szCs w:val="21"/>
        </w:rPr>
        <w:t>Dreamweaver</w:t>
      </w:r>
      <w:r>
        <w:rPr>
          <w:rFonts w:ascii="宋体" w:hAnsi="宋体" w:hint="eastAsia"/>
          <w:color w:val="000000"/>
          <w:sz w:val="24"/>
          <w:szCs w:val="21"/>
          <w:lang w:val="zh-CN"/>
        </w:rPr>
        <w:t>中框架、模板、库、层、行为等基本功能的使用</w:t>
      </w:r>
    </w:p>
    <w:p w:rsidR="00546956" w:rsidRDefault="00744715">
      <w:pPr>
        <w:spacing w:line="276" w:lineRule="auto"/>
        <w:ind w:firstLineChars="204" w:firstLine="49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rPr>
        <w:t>基本要求</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w:t>
      </w:r>
      <w:r>
        <w:rPr>
          <w:rFonts w:ascii="宋体" w:hAnsi="宋体" w:hint="eastAsia"/>
          <w:color w:val="000000"/>
          <w:sz w:val="24"/>
          <w:szCs w:val="21"/>
        </w:rPr>
        <w:t>Dreamweaver</w:t>
      </w:r>
      <w:r>
        <w:rPr>
          <w:rFonts w:ascii="宋体" w:hAnsi="宋体" w:hint="eastAsia"/>
          <w:color w:val="000000"/>
          <w:sz w:val="24"/>
          <w:szCs w:val="21"/>
          <w:lang w:val="zh-CN"/>
        </w:rPr>
        <w:t>中</w:t>
      </w:r>
      <w:r>
        <w:rPr>
          <w:rFonts w:ascii="宋体" w:hAnsi="宋体" w:hint="eastAsia"/>
          <w:color w:val="000000"/>
          <w:sz w:val="24"/>
          <w:szCs w:val="21"/>
        </w:rPr>
        <w:t>CSS</w:t>
      </w:r>
      <w:r>
        <w:rPr>
          <w:rFonts w:ascii="宋体" w:hAnsi="宋体" w:hint="eastAsia"/>
          <w:color w:val="000000"/>
          <w:sz w:val="24"/>
          <w:szCs w:val="21"/>
          <w:lang w:val="zh-CN"/>
        </w:rPr>
        <w:t>的运用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color w:val="000000"/>
          <w:sz w:val="24"/>
          <w:szCs w:val="21"/>
        </w:rPr>
        <w:t>2)</w:t>
      </w:r>
      <w:r>
        <w:rPr>
          <w:rFonts w:ascii="宋体" w:hAnsi="宋体" w:hint="eastAsia"/>
          <w:color w:val="000000"/>
          <w:sz w:val="24"/>
          <w:szCs w:val="21"/>
        </w:rPr>
        <w:t>Dreamweaver</w:t>
      </w:r>
      <w:r>
        <w:rPr>
          <w:rFonts w:ascii="宋体" w:hAnsi="宋体" w:hint="eastAsia"/>
          <w:color w:val="000000"/>
          <w:sz w:val="24"/>
          <w:szCs w:val="21"/>
          <w:lang w:val="zh-CN"/>
        </w:rPr>
        <w:t>中框架、模板、库、层、行为等基本功能的使用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color w:val="000000"/>
          <w:sz w:val="24"/>
          <w:szCs w:val="21"/>
          <w:lang w:val="zh-CN"/>
        </w:rPr>
        <w:t>七</w:t>
      </w:r>
      <w:r>
        <w:rPr>
          <w:rFonts w:ascii="宋体" w:hAnsi="宋体"/>
          <w:color w:val="000000"/>
          <w:sz w:val="24"/>
          <w:szCs w:val="21"/>
        </w:rPr>
        <w:t>）</w:t>
      </w:r>
      <w:r>
        <w:rPr>
          <w:rFonts w:ascii="宋体" w:hAnsi="宋体" w:hint="eastAsia"/>
          <w:color w:val="000000"/>
          <w:sz w:val="24"/>
          <w:szCs w:val="21"/>
          <w:lang w:val="zh-CN"/>
        </w:rPr>
        <w:t>网站的发布与维护</w:t>
      </w:r>
    </w:p>
    <w:p w:rsidR="00546956" w:rsidRDefault="00744715">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教学内容</w:t>
      </w:r>
    </w:p>
    <w:p w:rsidR="00546956" w:rsidRDefault="00744715">
      <w:pPr>
        <w:spacing w:line="276" w:lineRule="auto"/>
        <w:ind w:firstLineChars="204" w:firstLine="490"/>
        <w:rPr>
          <w:rFonts w:ascii="宋体" w:hAnsi="宋体"/>
          <w:color w:val="000000"/>
          <w:sz w:val="24"/>
          <w:szCs w:val="21"/>
        </w:rPr>
      </w:pPr>
      <w:r>
        <w:rPr>
          <w:rFonts w:ascii="宋体" w:hAnsi="宋体" w:hint="eastAsia"/>
          <w:color w:val="000000"/>
          <w:sz w:val="24"/>
          <w:szCs w:val="21"/>
          <w:lang w:val="zh-CN"/>
        </w:rPr>
        <w:t>(1</w:t>
      </w:r>
      <w:r>
        <w:rPr>
          <w:rFonts w:ascii="宋体" w:hAnsi="宋体"/>
          <w:color w:val="000000"/>
          <w:sz w:val="24"/>
          <w:szCs w:val="21"/>
          <w:lang w:val="zh-CN"/>
        </w:rPr>
        <w:t>)</w:t>
      </w:r>
      <w:r>
        <w:rPr>
          <w:rFonts w:ascii="宋体" w:hAnsi="宋体" w:hint="eastAsia"/>
          <w:color w:val="000000"/>
          <w:sz w:val="24"/>
          <w:szCs w:val="21"/>
          <w:lang w:val="zh-CN"/>
        </w:rPr>
        <w:t>站点的维护和上传等技巧</w:t>
      </w:r>
    </w:p>
    <w:p w:rsidR="00546956" w:rsidRDefault="00744715">
      <w:pPr>
        <w:spacing w:line="276" w:lineRule="auto"/>
        <w:ind w:firstLineChars="204" w:firstLine="49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rPr>
        <w:t>基本要求</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w:t>
      </w:r>
      <w:r>
        <w:rPr>
          <w:rFonts w:ascii="宋体" w:hAnsi="宋体" w:hint="eastAsia"/>
          <w:color w:val="000000"/>
          <w:sz w:val="24"/>
          <w:szCs w:val="21"/>
          <w:lang w:val="zh-CN"/>
        </w:rPr>
        <w:t>站点的维护和上传等技巧</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546956" w:rsidRDefault="00546956">
      <w:pPr>
        <w:ind w:firstLineChars="196" w:firstLine="472"/>
        <w:rPr>
          <w:rFonts w:asciiTheme="minorEastAsia" w:eastAsiaTheme="minorEastAsia" w:hAnsiTheme="minorEastAsia"/>
          <w:b/>
          <w:sz w:val="24"/>
        </w:rPr>
      </w:pP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85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938"/>
        <w:gridCol w:w="1276"/>
        <w:gridCol w:w="2126"/>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2938" w:type="dxa"/>
            <w:shd w:val="clear" w:color="auto" w:fill="FFFFFF"/>
            <w:vAlign w:val="center"/>
          </w:tcPr>
          <w:p w:rsidR="00546956" w:rsidRDefault="00744715">
            <w:pPr>
              <w:jc w:val="center"/>
              <w:rPr>
                <w:color w:val="000000"/>
                <w:szCs w:val="21"/>
              </w:rPr>
            </w:pPr>
            <w:r>
              <w:rPr>
                <w:color w:val="000000"/>
                <w:szCs w:val="21"/>
              </w:rPr>
              <w:t>教学内容</w:t>
            </w:r>
          </w:p>
        </w:tc>
        <w:tc>
          <w:tcPr>
            <w:tcW w:w="1276"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2126"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1</w:t>
            </w:r>
          </w:p>
        </w:tc>
        <w:tc>
          <w:tcPr>
            <w:tcW w:w="2938" w:type="dxa"/>
            <w:vAlign w:val="center"/>
          </w:tcPr>
          <w:p w:rsidR="00546956" w:rsidRDefault="00744715">
            <w:pPr>
              <w:spacing w:line="400" w:lineRule="exact"/>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网页设计概述</w:t>
            </w:r>
          </w:p>
        </w:tc>
        <w:tc>
          <w:tcPr>
            <w:tcW w:w="1276" w:type="dxa"/>
            <w:vAlign w:val="center"/>
          </w:tcPr>
          <w:p w:rsidR="00546956" w:rsidRDefault="00744715">
            <w:pPr>
              <w:spacing w:line="400" w:lineRule="exact"/>
              <w:jc w:val="center"/>
              <w:rPr>
                <w:rFonts w:ascii="宋体" w:hAnsi="宋体"/>
                <w:color w:val="000000"/>
                <w:sz w:val="24"/>
                <w:szCs w:val="21"/>
                <w:lang w:val="zh-CN"/>
              </w:rPr>
            </w:pPr>
            <w:r>
              <w:rPr>
                <w:rFonts w:ascii="宋体" w:hAnsi="宋体" w:hint="eastAsia"/>
                <w:color w:val="000000"/>
                <w:sz w:val="24"/>
                <w:szCs w:val="21"/>
                <w:lang w:val="zh-CN"/>
              </w:rPr>
              <w:t>目标</w:t>
            </w:r>
            <w:r>
              <w:rPr>
                <w:rFonts w:ascii="宋体" w:hAnsi="宋体"/>
                <w:color w:val="000000"/>
                <w:sz w:val="24"/>
                <w:szCs w:val="21"/>
                <w:lang w:val="zh-CN"/>
              </w:rPr>
              <w:t>1</w:t>
            </w:r>
          </w:p>
        </w:tc>
        <w:tc>
          <w:tcPr>
            <w:tcW w:w="212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8</w:t>
            </w:r>
            <w:r>
              <w:rPr>
                <w:rFonts w:ascii="宋体" w:hAnsi="宋体"/>
                <w:color w:val="000000"/>
                <w:sz w:val="24"/>
                <w:szCs w:val="21"/>
                <w:lang w:val="zh-CN"/>
              </w:rPr>
              <w:t>-</w:t>
            </w:r>
            <w:r>
              <w:rPr>
                <w:rFonts w:ascii="宋体" w:hAnsi="宋体" w:hint="eastAsia"/>
                <w:color w:val="000000"/>
                <w:sz w:val="24"/>
                <w:szCs w:val="21"/>
                <w:lang w:val="zh-CN"/>
              </w:rPr>
              <w:t>1</w:t>
            </w:r>
          </w:p>
        </w:tc>
        <w:tc>
          <w:tcPr>
            <w:tcW w:w="735" w:type="dxa"/>
            <w:vAlign w:val="center"/>
          </w:tcPr>
          <w:p w:rsidR="00546956" w:rsidRDefault="00744715">
            <w:pPr>
              <w:spacing w:line="400" w:lineRule="exact"/>
              <w:jc w:val="center"/>
              <w:rPr>
                <w:rFonts w:ascii="宋体" w:hAnsi="宋体"/>
                <w:color w:val="000000"/>
                <w:sz w:val="24"/>
                <w:szCs w:val="21"/>
                <w:lang w:val="zh-CN"/>
              </w:rPr>
            </w:pPr>
            <w:r>
              <w:rPr>
                <w:rFonts w:ascii="宋体" w:hAnsi="宋体"/>
                <w:color w:val="000000"/>
                <w:sz w:val="24"/>
                <w:szCs w:val="21"/>
                <w:lang w:val="zh-CN"/>
              </w:rPr>
              <w:t>2</w:t>
            </w:r>
          </w:p>
        </w:tc>
        <w:tc>
          <w:tcPr>
            <w:tcW w:w="735" w:type="dxa"/>
            <w:vAlign w:val="center"/>
          </w:tcPr>
          <w:p w:rsidR="00546956" w:rsidRDefault="00744715">
            <w:pPr>
              <w:spacing w:line="400" w:lineRule="exact"/>
              <w:ind w:firstLineChars="3" w:firstLine="7"/>
              <w:jc w:val="center"/>
              <w:rPr>
                <w:rFonts w:ascii="宋体" w:hAnsi="宋体"/>
                <w:color w:val="000000"/>
                <w:sz w:val="24"/>
                <w:szCs w:val="21"/>
                <w:lang w:val="zh-CN"/>
              </w:rPr>
            </w:pPr>
            <w:r>
              <w:rPr>
                <w:rFonts w:ascii="宋体" w:hAnsi="宋体" w:hint="eastAsia"/>
                <w:color w:val="000000"/>
                <w:sz w:val="24"/>
                <w:szCs w:val="21"/>
                <w:lang w:val="zh-CN"/>
              </w:rPr>
              <w:t>0</w:t>
            </w:r>
          </w:p>
        </w:tc>
      </w:tr>
      <w:tr w:rsidR="00546956">
        <w:tc>
          <w:tcPr>
            <w:tcW w:w="740"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2</w:t>
            </w:r>
          </w:p>
        </w:tc>
        <w:tc>
          <w:tcPr>
            <w:tcW w:w="2938" w:type="dxa"/>
            <w:vAlign w:val="center"/>
          </w:tcPr>
          <w:p w:rsidR="00546956" w:rsidRDefault="00744715">
            <w:pPr>
              <w:spacing w:line="400" w:lineRule="exact"/>
              <w:ind w:firstLineChars="24" w:firstLine="58"/>
              <w:jc w:val="center"/>
              <w:rPr>
                <w:rFonts w:ascii="宋体" w:hAnsi="宋体"/>
                <w:color w:val="000000"/>
                <w:sz w:val="24"/>
                <w:szCs w:val="21"/>
                <w:lang w:val="zh-CN"/>
              </w:rPr>
            </w:pPr>
            <w:r>
              <w:rPr>
                <w:rFonts w:ascii="宋体" w:hAnsi="宋体" w:hint="eastAsia"/>
                <w:color w:val="000000"/>
                <w:sz w:val="24"/>
                <w:szCs w:val="21"/>
                <w:lang w:val="zh-CN"/>
              </w:rPr>
              <w:t>优秀网页鉴赏</w:t>
            </w:r>
          </w:p>
        </w:tc>
        <w:tc>
          <w:tcPr>
            <w:tcW w:w="127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目标</w:t>
            </w:r>
            <w:r>
              <w:rPr>
                <w:rFonts w:ascii="宋体" w:hAnsi="宋体"/>
                <w:color w:val="000000"/>
                <w:sz w:val="24"/>
                <w:szCs w:val="21"/>
                <w:lang w:val="zh-CN"/>
              </w:rPr>
              <w:t>2</w:t>
            </w:r>
          </w:p>
        </w:tc>
        <w:tc>
          <w:tcPr>
            <w:tcW w:w="212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8</w:t>
            </w:r>
            <w:r>
              <w:rPr>
                <w:rFonts w:ascii="宋体" w:hAnsi="宋体"/>
                <w:color w:val="000000"/>
                <w:sz w:val="24"/>
                <w:szCs w:val="21"/>
                <w:lang w:val="zh-CN"/>
              </w:rPr>
              <w:t>-</w:t>
            </w:r>
            <w:r>
              <w:rPr>
                <w:rFonts w:ascii="宋体" w:hAnsi="宋体" w:hint="eastAsia"/>
                <w:color w:val="000000"/>
                <w:sz w:val="24"/>
                <w:szCs w:val="21"/>
                <w:lang w:val="zh-CN"/>
              </w:rPr>
              <w:t>1</w:t>
            </w:r>
          </w:p>
        </w:tc>
        <w:tc>
          <w:tcPr>
            <w:tcW w:w="735" w:type="dxa"/>
            <w:vAlign w:val="center"/>
          </w:tcPr>
          <w:p w:rsidR="00546956" w:rsidRDefault="00744715">
            <w:pPr>
              <w:spacing w:line="400" w:lineRule="exact"/>
              <w:jc w:val="center"/>
              <w:rPr>
                <w:rFonts w:ascii="宋体" w:hAnsi="宋体"/>
                <w:color w:val="000000"/>
                <w:sz w:val="24"/>
                <w:szCs w:val="21"/>
                <w:lang w:val="zh-CN"/>
              </w:rPr>
            </w:pPr>
            <w:r>
              <w:rPr>
                <w:rFonts w:ascii="宋体" w:hAnsi="宋体"/>
                <w:color w:val="000000"/>
                <w:sz w:val="24"/>
                <w:szCs w:val="21"/>
                <w:lang w:val="zh-CN"/>
              </w:rPr>
              <w:t>3</w:t>
            </w:r>
          </w:p>
        </w:tc>
        <w:tc>
          <w:tcPr>
            <w:tcW w:w="735" w:type="dxa"/>
            <w:vAlign w:val="center"/>
          </w:tcPr>
          <w:p w:rsidR="00546956" w:rsidRDefault="00744715">
            <w:pPr>
              <w:spacing w:line="400" w:lineRule="exact"/>
              <w:ind w:firstLineChars="3" w:firstLine="7"/>
              <w:jc w:val="center"/>
              <w:rPr>
                <w:rFonts w:ascii="宋体" w:hAnsi="宋体"/>
                <w:color w:val="000000"/>
                <w:sz w:val="24"/>
                <w:szCs w:val="21"/>
                <w:lang w:val="zh-CN"/>
              </w:rPr>
            </w:pPr>
            <w:r>
              <w:rPr>
                <w:rFonts w:ascii="宋体" w:hAnsi="宋体" w:hint="eastAsia"/>
                <w:color w:val="000000"/>
                <w:sz w:val="24"/>
                <w:szCs w:val="21"/>
                <w:lang w:val="zh-CN"/>
              </w:rPr>
              <w:t>0</w:t>
            </w:r>
          </w:p>
        </w:tc>
      </w:tr>
      <w:tr w:rsidR="00546956">
        <w:tc>
          <w:tcPr>
            <w:tcW w:w="740"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3</w:t>
            </w:r>
          </w:p>
        </w:tc>
        <w:tc>
          <w:tcPr>
            <w:tcW w:w="2938" w:type="dxa"/>
            <w:vAlign w:val="center"/>
          </w:tcPr>
          <w:p w:rsidR="00546956" w:rsidRDefault="00744715">
            <w:pPr>
              <w:spacing w:line="400" w:lineRule="exact"/>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网页界面设计</w:t>
            </w:r>
          </w:p>
        </w:tc>
        <w:tc>
          <w:tcPr>
            <w:tcW w:w="127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目标</w:t>
            </w:r>
            <w:r>
              <w:rPr>
                <w:rFonts w:ascii="宋体" w:hAnsi="宋体"/>
                <w:color w:val="000000"/>
                <w:sz w:val="24"/>
                <w:szCs w:val="21"/>
                <w:lang w:val="zh-CN"/>
              </w:rPr>
              <w:t>3</w:t>
            </w:r>
          </w:p>
        </w:tc>
        <w:tc>
          <w:tcPr>
            <w:tcW w:w="212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8</w:t>
            </w:r>
            <w:r>
              <w:rPr>
                <w:rFonts w:ascii="宋体" w:hAnsi="宋体"/>
                <w:color w:val="000000"/>
                <w:sz w:val="24"/>
                <w:szCs w:val="21"/>
                <w:lang w:val="zh-CN"/>
              </w:rPr>
              <w:t>-</w:t>
            </w:r>
            <w:r>
              <w:rPr>
                <w:rFonts w:ascii="宋体" w:hAnsi="宋体" w:hint="eastAsia"/>
                <w:color w:val="000000"/>
                <w:sz w:val="24"/>
                <w:szCs w:val="21"/>
                <w:lang w:val="zh-CN"/>
              </w:rPr>
              <w:t>1</w:t>
            </w:r>
          </w:p>
        </w:tc>
        <w:tc>
          <w:tcPr>
            <w:tcW w:w="735" w:type="dxa"/>
            <w:vAlign w:val="center"/>
          </w:tcPr>
          <w:p w:rsidR="00546956" w:rsidRDefault="00744715">
            <w:pPr>
              <w:spacing w:line="400" w:lineRule="exact"/>
              <w:jc w:val="center"/>
              <w:rPr>
                <w:rFonts w:ascii="宋体" w:hAnsi="宋体"/>
                <w:color w:val="000000"/>
                <w:sz w:val="24"/>
                <w:szCs w:val="21"/>
                <w:lang w:val="zh-CN"/>
              </w:rPr>
            </w:pPr>
            <w:r>
              <w:rPr>
                <w:rFonts w:ascii="宋体" w:hAnsi="宋体"/>
                <w:color w:val="000000"/>
                <w:sz w:val="24"/>
                <w:szCs w:val="21"/>
                <w:lang w:val="zh-CN"/>
              </w:rPr>
              <w:t>8</w:t>
            </w:r>
          </w:p>
        </w:tc>
        <w:tc>
          <w:tcPr>
            <w:tcW w:w="735" w:type="dxa"/>
            <w:vAlign w:val="center"/>
          </w:tcPr>
          <w:p w:rsidR="00546956" w:rsidRDefault="00744715">
            <w:pPr>
              <w:spacing w:line="400" w:lineRule="exact"/>
              <w:ind w:firstLineChars="3" w:firstLine="7"/>
              <w:jc w:val="center"/>
              <w:rPr>
                <w:rFonts w:ascii="宋体" w:hAnsi="宋体"/>
                <w:color w:val="000000"/>
                <w:sz w:val="24"/>
                <w:szCs w:val="21"/>
                <w:lang w:val="zh-CN"/>
              </w:rPr>
            </w:pPr>
            <w:r>
              <w:rPr>
                <w:rFonts w:ascii="宋体" w:hAnsi="宋体" w:hint="eastAsia"/>
                <w:color w:val="000000"/>
                <w:sz w:val="24"/>
                <w:szCs w:val="21"/>
                <w:lang w:val="zh-CN"/>
              </w:rPr>
              <w:t>0</w:t>
            </w:r>
          </w:p>
        </w:tc>
      </w:tr>
      <w:tr w:rsidR="00546956">
        <w:tc>
          <w:tcPr>
            <w:tcW w:w="740"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4</w:t>
            </w:r>
          </w:p>
        </w:tc>
        <w:tc>
          <w:tcPr>
            <w:tcW w:w="2938" w:type="dxa"/>
            <w:vAlign w:val="center"/>
          </w:tcPr>
          <w:p w:rsidR="00546956" w:rsidRDefault="00744715">
            <w:pPr>
              <w:spacing w:line="400" w:lineRule="exact"/>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网页</w:t>
            </w:r>
            <w:r>
              <w:rPr>
                <w:rFonts w:ascii="宋体" w:hAnsi="宋体"/>
                <w:color w:val="000000"/>
                <w:sz w:val="24"/>
                <w:szCs w:val="21"/>
                <w:lang w:val="zh-CN"/>
              </w:rPr>
              <w:t>色彩设计</w:t>
            </w:r>
          </w:p>
        </w:tc>
        <w:tc>
          <w:tcPr>
            <w:tcW w:w="127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目标</w:t>
            </w:r>
            <w:r>
              <w:rPr>
                <w:rFonts w:ascii="宋体" w:hAnsi="宋体"/>
                <w:color w:val="000000"/>
                <w:sz w:val="24"/>
                <w:szCs w:val="21"/>
                <w:lang w:val="zh-CN"/>
              </w:rPr>
              <w:t>4</w:t>
            </w:r>
          </w:p>
        </w:tc>
        <w:tc>
          <w:tcPr>
            <w:tcW w:w="212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8</w:t>
            </w:r>
            <w:r>
              <w:rPr>
                <w:rFonts w:ascii="宋体" w:hAnsi="宋体"/>
                <w:color w:val="000000"/>
                <w:sz w:val="24"/>
                <w:szCs w:val="21"/>
                <w:lang w:val="zh-CN"/>
              </w:rPr>
              <w:t>-</w:t>
            </w:r>
            <w:r>
              <w:rPr>
                <w:rFonts w:ascii="宋体" w:hAnsi="宋体" w:hint="eastAsia"/>
                <w:color w:val="000000"/>
                <w:sz w:val="24"/>
                <w:szCs w:val="21"/>
                <w:lang w:val="zh-CN"/>
              </w:rPr>
              <w:t>1</w:t>
            </w:r>
          </w:p>
        </w:tc>
        <w:tc>
          <w:tcPr>
            <w:tcW w:w="735" w:type="dxa"/>
            <w:vAlign w:val="center"/>
          </w:tcPr>
          <w:p w:rsidR="00546956" w:rsidRDefault="00744715">
            <w:pPr>
              <w:spacing w:line="400" w:lineRule="exact"/>
              <w:ind w:leftChars="-3" w:left="-1" w:hangingChars="2" w:hanging="5"/>
              <w:jc w:val="center"/>
              <w:rPr>
                <w:rFonts w:ascii="宋体" w:hAnsi="宋体"/>
                <w:color w:val="000000"/>
                <w:sz w:val="24"/>
                <w:szCs w:val="21"/>
                <w:lang w:val="zh-CN"/>
              </w:rPr>
            </w:pPr>
            <w:r>
              <w:rPr>
                <w:rFonts w:ascii="宋体" w:hAnsi="宋体"/>
                <w:color w:val="000000"/>
                <w:sz w:val="24"/>
                <w:szCs w:val="21"/>
                <w:lang w:val="zh-CN"/>
              </w:rPr>
              <w:t>4</w:t>
            </w:r>
          </w:p>
        </w:tc>
        <w:tc>
          <w:tcPr>
            <w:tcW w:w="735" w:type="dxa"/>
            <w:vAlign w:val="center"/>
          </w:tcPr>
          <w:p w:rsidR="00546956" w:rsidRDefault="00744715">
            <w:pPr>
              <w:spacing w:line="400" w:lineRule="exact"/>
              <w:ind w:firstLineChars="3" w:firstLine="7"/>
              <w:jc w:val="center"/>
              <w:rPr>
                <w:rFonts w:ascii="宋体" w:hAnsi="宋体"/>
                <w:color w:val="000000"/>
                <w:sz w:val="24"/>
                <w:szCs w:val="21"/>
                <w:lang w:val="zh-CN"/>
              </w:rPr>
            </w:pPr>
            <w:r>
              <w:rPr>
                <w:rFonts w:ascii="宋体" w:hAnsi="宋体" w:hint="eastAsia"/>
                <w:color w:val="000000"/>
                <w:sz w:val="24"/>
                <w:szCs w:val="21"/>
                <w:lang w:val="zh-CN"/>
              </w:rPr>
              <w:t>0</w:t>
            </w:r>
          </w:p>
        </w:tc>
      </w:tr>
      <w:tr w:rsidR="00546956">
        <w:tc>
          <w:tcPr>
            <w:tcW w:w="740"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5</w:t>
            </w:r>
          </w:p>
        </w:tc>
        <w:tc>
          <w:tcPr>
            <w:tcW w:w="2938" w:type="dxa"/>
            <w:vAlign w:val="center"/>
          </w:tcPr>
          <w:p w:rsidR="00546956" w:rsidRDefault="00744715">
            <w:pPr>
              <w:spacing w:line="400" w:lineRule="exact"/>
              <w:ind w:firstLineChars="24" w:firstLine="58"/>
              <w:jc w:val="center"/>
              <w:rPr>
                <w:rFonts w:ascii="宋体" w:hAnsi="宋体"/>
                <w:color w:val="000000"/>
                <w:sz w:val="24"/>
                <w:szCs w:val="21"/>
                <w:lang w:val="zh-CN"/>
              </w:rPr>
            </w:pPr>
            <w:r>
              <w:rPr>
                <w:rFonts w:ascii="宋体" w:hAnsi="宋体" w:hint="eastAsia"/>
                <w:color w:val="000000"/>
                <w:sz w:val="24"/>
                <w:szCs w:val="21"/>
                <w:lang w:val="zh-CN"/>
              </w:rPr>
              <w:t>Dream</w:t>
            </w:r>
            <w:r>
              <w:rPr>
                <w:rFonts w:ascii="宋体" w:hAnsi="宋体"/>
                <w:color w:val="000000"/>
                <w:sz w:val="24"/>
                <w:szCs w:val="21"/>
                <w:lang w:val="zh-CN"/>
              </w:rPr>
              <w:t>w</w:t>
            </w:r>
            <w:r>
              <w:rPr>
                <w:rFonts w:ascii="宋体" w:hAnsi="宋体" w:hint="eastAsia"/>
                <w:color w:val="000000"/>
                <w:sz w:val="24"/>
                <w:szCs w:val="21"/>
                <w:lang w:val="zh-CN"/>
              </w:rPr>
              <w:t>eaver</w:t>
            </w:r>
            <w:r>
              <w:rPr>
                <w:rFonts w:ascii="宋体" w:hAnsi="宋体" w:hint="eastAsia"/>
                <w:color w:val="000000"/>
                <w:sz w:val="24"/>
                <w:szCs w:val="21"/>
                <w:lang w:val="zh-CN"/>
              </w:rPr>
              <w:t>初步使用</w:t>
            </w:r>
          </w:p>
        </w:tc>
        <w:tc>
          <w:tcPr>
            <w:tcW w:w="127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目标</w:t>
            </w:r>
            <w:r>
              <w:rPr>
                <w:rFonts w:ascii="宋体" w:hAnsi="宋体"/>
                <w:color w:val="000000"/>
                <w:sz w:val="24"/>
                <w:szCs w:val="21"/>
                <w:lang w:val="zh-CN"/>
              </w:rPr>
              <w:t>5</w:t>
            </w:r>
          </w:p>
        </w:tc>
        <w:tc>
          <w:tcPr>
            <w:tcW w:w="212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4</w:t>
            </w:r>
            <w:r>
              <w:rPr>
                <w:rFonts w:ascii="宋体" w:hAnsi="宋体"/>
                <w:color w:val="000000"/>
                <w:sz w:val="24"/>
                <w:szCs w:val="21"/>
                <w:lang w:val="zh-CN"/>
              </w:rPr>
              <w:t>-2</w:t>
            </w:r>
          </w:p>
        </w:tc>
        <w:tc>
          <w:tcPr>
            <w:tcW w:w="735" w:type="dxa"/>
            <w:vAlign w:val="center"/>
          </w:tcPr>
          <w:p w:rsidR="00546956" w:rsidRDefault="00744715">
            <w:pPr>
              <w:spacing w:line="400" w:lineRule="exact"/>
              <w:jc w:val="center"/>
              <w:rPr>
                <w:rFonts w:ascii="宋体" w:hAnsi="宋体"/>
                <w:color w:val="000000"/>
                <w:sz w:val="24"/>
                <w:szCs w:val="21"/>
                <w:lang w:val="zh-CN"/>
              </w:rPr>
            </w:pPr>
            <w:r>
              <w:rPr>
                <w:rFonts w:ascii="宋体" w:hAnsi="宋体"/>
                <w:color w:val="000000"/>
                <w:sz w:val="24"/>
                <w:szCs w:val="21"/>
                <w:lang w:val="zh-CN"/>
              </w:rPr>
              <w:t>4</w:t>
            </w:r>
          </w:p>
        </w:tc>
        <w:tc>
          <w:tcPr>
            <w:tcW w:w="735" w:type="dxa"/>
            <w:vAlign w:val="center"/>
          </w:tcPr>
          <w:p w:rsidR="00546956" w:rsidRDefault="00744715">
            <w:pPr>
              <w:spacing w:line="400" w:lineRule="exact"/>
              <w:ind w:firstLineChars="3" w:firstLine="7"/>
              <w:jc w:val="center"/>
              <w:rPr>
                <w:rFonts w:ascii="宋体" w:hAnsi="宋体"/>
                <w:color w:val="000000"/>
                <w:sz w:val="24"/>
                <w:szCs w:val="21"/>
                <w:lang w:val="zh-CN"/>
              </w:rPr>
            </w:pPr>
            <w:r>
              <w:rPr>
                <w:rFonts w:ascii="宋体" w:hAnsi="宋体" w:hint="eastAsia"/>
                <w:color w:val="000000"/>
                <w:sz w:val="24"/>
                <w:szCs w:val="21"/>
                <w:lang w:val="zh-CN"/>
              </w:rPr>
              <w:t>0</w:t>
            </w:r>
          </w:p>
        </w:tc>
      </w:tr>
      <w:tr w:rsidR="00546956">
        <w:tc>
          <w:tcPr>
            <w:tcW w:w="740"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6</w:t>
            </w:r>
          </w:p>
        </w:tc>
        <w:tc>
          <w:tcPr>
            <w:tcW w:w="2938" w:type="dxa"/>
            <w:vAlign w:val="center"/>
          </w:tcPr>
          <w:p w:rsidR="00546956" w:rsidRDefault="00744715">
            <w:pPr>
              <w:spacing w:line="400" w:lineRule="exact"/>
              <w:ind w:firstLineChars="24" w:firstLine="58"/>
              <w:jc w:val="center"/>
              <w:rPr>
                <w:rFonts w:ascii="宋体" w:hAnsi="宋体"/>
                <w:color w:val="000000"/>
                <w:sz w:val="24"/>
                <w:szCs w:val="21"/>
                <w:lang w:val="zh-CN"/>
              </w:rPr>
            </w:pPr>
            <w:r>
              <w:rPr>
                <w:rFonts w:ascii="宋体" w:hAnsi="宋体" w:hint="eastAsia"/>
                <w:color w:val="000000"/>
                <w:sz w:val="24"/>
                <w:szCs w:val="21"/>
                <w:lang w:val="zh-CN"/>
              </w:rPr>
              <w:t>Dream</w:t>
            </w:r>
            <w:r>
              <w:rPr>
                <w:rFonts w:ascii="宋体" w:hAnsi="宋体"/>
                <w:color w:val="000000"/>
                <w:sz w:val="24"/>
                <w:szCs w:val="21"/>
                <w:lang w:val="zh-CN"/>
              </w:rPr>
              <w:t>w</w:t>
            </w:r>
            <w:r>
              <w:rPr>
                <w:rFonts w:ascii="宋体" w:hAnsi="宋体" w:hint="eastAsia"/>
                <w:color w:val="000000"/>
                <w:sz w:val="24"/>
                <w:szCs w:val="21"/>
                <w:lang w:val="zh-CN"/>
              </w:rPr>
              <w:t>eaver</w:t>
            </w:r>
            <w:r>
              <w:rPr>
                <w:rFonts w:ascii="宋体" w:hAnsi="宋体"/>
                <w:color w:val="000000"/>
                <w:sz w:val="24"/>
                <w:szCs w:val="21"/>
                <w:lang w:val="zh-CN"/>
              </w:rPr>
              <w:t>高级使用</w:t>
            </w:r>
          </w:p>
        </w:tc>
        <w:tc>
          <w:tcPr>
            <w:tcW w:w="127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目标</w:t>
            </w:r>
            <w:r>
              <w:rPr>
                <w:rFonts w:ascii="宋体" w:hAnsi="宋体"/>
                <w:color w:val="000000"/>
                <w:sz w:val="24"/>
                <w:szCs w:val="21"/>
                <w:lang w:val="zh-CN"/>
              </w:rPr>
              <w:t>6</w:t>
            </w:r>
          </w:p>
        </w:tc>
        <w:tc>
          <w:tcPr>
            <w:tcW w:w="2126" w:type="dxa"/>
            <w:vAlign w:val="center"/>
          </w:tcPr>
          <w:p w:rsidR="00546956" w:rsidRDefault="00744715">
            <w:pPr>
              <w:jc w:val="center"/>
              <w:rPr>
                <w:rFonts w:ascii="宋体" w:hAnsi="宋体"/>
                <w:color w:val="000000"/>
                <w:sz w:val="24"/>
                <w:szCs w:val="21"/>
                <w:lang w:val="zh-CN"/>
              </w:rPr>
            </w:pPr>
            <w:r>
              <w:rPr>
                <w:rFonts w:ascii="宋体" w:hAnsi="宋体"/>
                <w:color w:val="000000"/>
                <w:sz w:val="24"/>
                <w:szCs w:val="21"/>
                <w:lang w:val="zh-CN"/>
              </w:rPr>
              <w:t>4-2</w:t>
            </w:r>
          </w:p>
        </w:tc>
        <w:tc>
          <w:tcPr>
            <w:tcW w:w="735" w:type="dxa"/>
            <w:vAlign w:val="center"/>
          </w:tcPr>
          <w:p w:rsidR="00546956" w:rsidRDefault="00744715">
            <w:pPr>
              <w:spacing w:line="400" w:lineRule="exact"/>
              <w:jc w:val="center"/>
              <w:rPr>
                <w:rFonts w:ascii="宋体" w:hAnsi="宋体"/>
                <w:color w:val="000000"/>
                <w:sz w:val="24"/>
                <w:szCs w:val="21"/>
                <w:lang w:val="zh-CN"/>
              </w:rPr>
            </w:pPr>
            <w:r>
              <w:rPr>
                <w:rFonts w:ascii="宋体" w:hAnsi="宋体"/>
                <w:color w:val="000000"/>
                <w:sz w:val="24"/>
                <w:szCs w:val="21"/>
                <w:lang w:val="zh-CN"/>
              </w:rPr>
              <w:t>8</w:t>
            </w:r>
          </w:p>
        </w:tc>
        <w:tc>
          <w:tcPr>
            <w:tcW w:w="735" w:type="dxa"/>
            <w:vAlign w:val="center"/>
          </w:tcPr>
          <w:p w:rsidR="00546956" w:rsidRDefault="00744715">
            <w:pPr>
              <w:spacing w:line="400" w:lineRule="exact"/>
              <w:ind w:firstLineChars="3" w:firstLine="7"/>
              <w:jc w:val="center"/>
              <w:rPr>
                <w:rFonts w:ascii="宋体" w:hAnsi="宋体"/>
                <w:color w:val="000000"/>
                <w:sz w:val="24"/>
                <w:szCs w:val="21"/>
                <w:lang w:val="zh-CN"/>
              </w:rPr>
            </w:pPr>
            <w:r>
              <w:rPr>
                <w:rFonts w:ascii="宋体" w:hAnsi="宋体" w:hint="eastAsia"/>
                <w:color w:val="000000"/>
                <w:sz w:val="24"/>
                <w:szCs w:val="21"/>
                <w:lang w:val="zh-CN"/>
              </w:rPr>
              <w:t>0</w:t>
            </w:r>
          </w:p>
        </w:tc>
      </w:tr>
      <w:tr w:rsidR="00546956">
        <w:tc>
          <w:tcPr>
            <w:tcW w:w="740"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7</w:t>
            </w:r>
          </w:p>
        </w:tc>
        <w:tc>
          <w:tcPr>
            <w:tcW w:w="2938" w:type="dxa"/>
            <w:vAlign w:val="center"/>
          </w:tcPr>
          <w:p w:rsidR="00546956" w:rsidRDefault="00744715">
            <w:pPr>
              <w:spacing w:line="400" w:lineRule="exact"/>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网站的发布与维护</w:t>
            </w:r>
          </w:p>
        </w:tc>
        <w:tc>
          <w:tcPr>
            <w:tcW w:w="127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目标</w:t>
            </w:r>
            <w:r>
              <w:rPr>
                <w:rFonts w:ascii="宋体" w:hAnsi="宋体"/>
                <w:color w:val="000000"/>
                <w:sz w:val="24"/>
                <w:szCs w:val="21"/>
                <w:lang w:val="zh-CN"/>
              </w:rPr>
              <w:t>7</w:t>
            </w:r>
          </w:p>
        </w:tc>
        <w:tc>
          <w:tcPr>
            <w:tcW w:w="212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8</w:t>
            </w:r>
            <w:r>
              <w:rPr>
                <w:rFonts w:ascii="宋体" w:hAnsi="宋体"/>
                <w:color w:val="000000"/>
                <w:sz w:val="24"/>
                <w:szCs w:val="21"/>
                <w:lang w:val="zh-CN"/>
              </w:rPr>
              <w:t>-2</w:t>
            </w:r>
          </w:p>
        </w:tc>
        <w:tc>
          <w:tcPr>
            <w:tcW w:w="735" w:type="dxa"/>
            <w:vAlign w:val="center"/>
          </w:tcPr>
          <w:p w:rsidR="00546956" w:rsidRDefault="00744715">
            <w:pPr>
              <w:spacing w:line="400" w:lineRule="exact"/>
              <w:jc w:val="center"/>
              <w:rPr>
                <w:rFonts w:ascii="宋体" w:hAnsi="宋体"/>
                <w:color w:val="000000"/>
                <w:sz w:val="24"/>
                <w:szCs w:val="21"/>
                <w:lang w:val="zh-CN"/>
              </w:rPr>
            </w:pPr>
            <w:r>
              <w:rPr>
                <w:rFonts w:ascii="宋体" w:hAnsi="宋体"/>
                <w:color w:val="000000"/>
                <w:sz w:val="24"/>
                <w:szCs w:val="21"/>
                <w:lang w:val="zh-CN"/>
              </w:rPr>
              <w:t>2</w:t>
            </w:r>
          </w:p>
        </w:tc>
        <w:tc>
          <w:tcPr>
            <w:tcW w:w="735" w:type="dxa"/>
            <w:vAlign w:val="center"/>
          </w:tcPr>
          <w:p w:rsidR="00546956" w:rsidRDefault="00744715">
            <w:pPr>
              <w:spacing w:line="400" w:lineRule="exact"/>
              <w:ind w:firstLineChars="3" w:firstLine="7"/>
              <w:jc w:val="center"/>
              <w:rPr>
                <w:rFonts w:ascii="宋体" w:hAnsi="宋体"/>
                <w:color w:val="000000"/>
                <w:sz w:val="24"/>
                <w:szCs w:val="21"/>
                <w:lang w:val="zh-CN"/>
              </w:rPr>
            </w:pPr>
            <w:r>
              <w:rPr>
                <w:rFonts w:ascii="宋体" w:hAnsi="宋体" w:hint="eastAsia"/>
                <w:color w:val="000000"/>
                <w:sz w:val="24"/>
                <w:szCs w:val="21"/>
                <w:lang w:val="zh-CN"/>
              </w:rPr>
              <w:t>0</w:t>
            </w:r>
          </w:p>
        </w:tc>
      </w:tr>
      <w:tr w:rsidR="00546956">
        <w:tc>
          <w:tcPr>
            <w:tcW w:w="7080" w:type="dxa"/>
            <w:gridSpan w:val="4"/>
            <w:vAlign w:val="center"/>
          </w:tcPr>
          <w:p w:rsidR="00546956" w:rsidRDefault="00744715">
            <w:pPr>
              <w:jc w:val="center"/>
              <w:rPr>
                <w:rFonts w:ascii="宋体" w:hAnsi="宋体"/>
                <w:color w:val="000000"/>
                <w:sz w:val="24"/>
                <w:szCs w:val="21"/>
                <w:lang w:val="zh-CN"/>
              </w:rPr>
            </w:pPr>
            <w:r>
              <w:rPr>
                <w:rFonts w:ascii="宋体" w:hAnsi="宋体"/>
                <w:color w:val="000000"/>
                <w:sz w:val="24"/>
                <w:szCs w:val="21"/>
                <w:lang w:val="zh-CN"/>
              </w:rPr>
              <w:t>合计</w:t>
            </w:r>
          </w:p>
        </w:tc>
        <w:tc>
          <w:tcPr>
            <w:tcW w:w="735" w:type="dxa"/>
            <w:vAlign w:val="center"/>
          </w:tcPr>
          <w:p w:rsidR="00546956" w:rsidRDefault="00744715">
            <w:pPr>
              <w:jc w:val="center"/>
              <w:rPr>
                <w:rFonts w:ascii="宋体" w:hAnsi="宋体"/>
                <w:color w:val="000000"/>
                <w:sz w:val="24"/>
                <w:szCs w:val="21"/>
                <w:lang w:val="zh-CN"/>
              </w:rPr>
            </w:pPr>
            <w:r>
              <w:rPr>
                <w:rFonts w:ascii="宋体" w:hAnsi="宋体"/>
                <w:color w:val="000000"/>
                <w:sz w:val="24"/>
                <w:szCs w:val="21"/>
                <w:lang w:val="zh-CN"/>
              </w:rPr>
              <w:t>32</w:t>
            </w:r>
          </w:p>
        </w:tc>
        <w:tc>
          <w:tcPr>
            <w:tcW w:w="735" w:type="dxa"/>
            <w:vAlign w:val="center"/>
          </w:tcPr>
          <w:p w:rsidR="00546956" w:rsidRDefault="00546956">
            <w:pPr>
              <w:jc w:val="center"/>
              <w:rPr>
                <w:rFonts w:ascii="宋体" w:hAnsi="宋体"/>
                <w:color w:val="000000"/>
                <w:sz w:val="24"/>
                <w:szCs w:val="21"/>
                <w:lang w:val="zh-CN"/>
              </w:rPr>
            </w:pP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2820"/>
        <w:gridCol w:w="567"/>
        <w:gridCol w:w="1276"/>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2820"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567" w:type="dxa"/>
            <w:shd w:val="clear" w:color="auto" w:fill="FFFFFF"/>
            <w:vAlign w:val="center"/>
          </w:tcPr>
          <w:p w:rsidR="00546956" w:rsidRDefault="00744715">
            <w:pPr>
              <w:jc w:val="center"/>
              <w:rPr>
                <w:bCs/>
                <w:szCs w:val="21"/>
              </w:rPr>
            </w:pPr>
            <w:r>
              <w:rPr>
                <w:bCs/>
                <w:szCs w:val="21"/>
              </w:rPr>
              <w:t>学时</w:t>
            </w:r>
          </w:p>
        </w:tc>
        <w:tc>
          <w:tcPr>
            <w:tcW w:w="1276"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546956">
            <w:pPr>
              <w:spacing w:line="400" w:lineRule="exact"/>
              <w:ind w:firstLineChars="24" w:firstLine="50"/>
              <w:jc w:val="center"/>
              <w:rPr>
                <w:rFonts w:asciiTheme="minorEastAsia" w:eastAsiaTheme="minorEastAsia" w:hAnsiTheme="minorEastAsia"/>
                <w:color w:val="000000"/>
                <w:szCs w:val="21"/>
                <w:lang w:val="zh-CN"/>
              </w:rPr>
            </w:pPr>
          </w:p>
        </w:tc>
        <w:tc>
          <w:tcPr>
            <w:tcW w:w="2820" w:type="dxa"/>
            <w:vAlign w:val="center"/>
          </w:tcPr>
          <w:p w:rsidR="00546956" w:rsidRDefault="00546956">
            <w:pPr>
              <w:tabs>
                <w:tab w:val="left" w:pos="900"/>
              </w:tabs>
              <w:spacing w:line="400" w:lineRule="exact"/>
              <w:jc w:val="center"/>
              <w:rPr>
                <w:rFonts w:asciiTheme="minorEastAsia" w:eastAsiaTheme="minorEastAsia" w:hAnsiTheme="minorEastAsia"/>
                <w:color w:val="000000"/>
                <w:szCs w:val="21"/>
              </w:rPr>
            </w:pPr>
          </w:p>
        </w:tc>
        <w:tc>
          <w:tcPr>
            <w:tcW w:w="567" w:type="dxa"/>
            <w:vAlign w:val="center"/>
          </w:tcPr>
          <w:p w:rsidR="00546956" w:rsidRDefault="00546956">
            <w:pPr>
              <w:spacing w:line="400" w:lineRule="exact"/>
              <w:jc w:val="center"/>
              <w:rPr>
                <w:rFonts w:asciiTheme="minorEastAsia" w:eastAsiaTheme="minorEastAsia" w:hAnsiTheme="minorEastAsia"/>
                <w:color w:val="000000"/>
                <w:szCs w:val="21"/>
              </w:rPr>
            </w:pPr>
          </w:p>
        </w:tc>
        <w:tc>
          <w:tcPr>
            <w:tcW w:w="1276" w:type="dxa"/>
            <w:vAlign w:val="center"/>
          </w:tcPr>
          <w:p w:rsidR="00546956" w:rsidRDefault="00546956">
            <w:pPr>
              <w:jc w:val="center"/>
              <w:rPr>
                <w:rFonts w:asciiTheme="minorEastAsia" w:eastAsiaTheme="minorEastAsia" w:hAnsiTheme="minorEastAsia"/>
                <w:szCs w:val="21"/>
              </w:rPr>
            </w:pPr>
          </w:p>
        </w:tc>
        <w:tc>
          <w:tcPr>
            <w:tcW w:w="840" w:type="dxa"/>
            <w:tcMar>
              <w:left w:w="28" w:type="dxa"/>
              <w:right w:w="28" w:type="dxa"/>
            </w:tcMar>
            <w:vAlign w:val="center"/>
          </w:tcPr>
          <w:p w:rsidR="00546956" w:rsidRDefault="00546956">
            <w:pPr>
              <w:jc w:val="center"/>
              <w:rPr>
                <w:rFonts w:asciiTheme="minorEastAsia" w:eastAsiaTheme="minorEastAsia" w:hAnsiTheme="minorEastAsia"/>
                <w:szCs w:val="21"/>
              </w:rPr>
            </w:pPr>
          </w:p>
        </w:tc>
        <w:tc>
          <w:tcPr>
            <w:tcW w:w="630" w:type="dxa"/>
            <w:tcMar>
              <w:left w:w="28" w:type="dxa"/>
              <w:right w:w="28" w:type="dxa"/>
            </w:tcMar>
            <w:vAlign w:val="center"/>
          </w:tcPr>
          <w:p w:rsidR="00546956" w:rsidRDefault="00546956">
            <w:pPr>
              <w:jc w:val="center"/>
              <w:rPr>
                <w:rFonts w:asciiTheme="minorEastAsia" w:eastAsiaTheme="minorEastAsia" w:hAnsiTheme="minorEastAsia"/>
                <w:bCs/>
                <w:szCs w:val="21"/>
              </w:rPr>
            </w:pPr>
          </w:p>
        </w:tc>
      </w:tr>
    </w:tbl>
    <w:p w:rsidR="00546956" w:rsidRDefault="00744715">
      <w:pPr>
        <w:spacing w:line="360" w:lineRule="auto"/>
        <w:ind w:firstLineChars="200" w:firstLine="562"/>
        <w:rPr>
          <w:b/>
          <w:sz w:val="28"/>
          <w:szCs w:val="28"/>
        </w:rPr>
      </w:pPr>
      <w:r>
        <w:rPr>
          <w:rFonts w:hint="eastAsia"/>
          <w:b/>
          <w:sz w:val="28"/>
          <w:szCs w:val="28"/>
        </w:rPr>
        <w:lastRenderedPageBreak/>
        <w:t>五、课程实施</w:t>
      </w:r>
    </w:p>
    <w:p w:rsidR="00546956" w:rsidRDefault="00744715">
      <w:pPr>
        <w:spacing w:line="400" w:lineRule="exact"/>
        <w:ind w:firstLineChars="192" w:firstLine="461"/>
        <w:rPr>
          <w:rFonts w:ascii="宋体" w:hAnsi="宋体"/>
          <w:sz w:val="24"/>
          <w:szCs w:val="21"/>
        </w:rPr>
      </w:pPr>
      <w:r>
        <w:rPr>
          <w:rFonts w:hint="eastAsia"/>
          <w:sz w:val="24"/>
        </w:rPr>
        <w:t>（一）</w:t>
      </w:r>
      <w:r>
        <w:rPr>
          <w:rFonts w:ascii="宋体" w:hAnsi="宋体" w:hint="eastAsia"/>
          <w:kern w:val="0"/>
          <w:sz w:val="24"/>
          <w:szCs w:val="21"/>
        </w:rPr>
        <w:t>在熟练掌握制作技巧的同时，加强对学生审美能力的培养，使得技术与艺术并重</w:t>
      </w:r>
      <w:r>
        <w:rPr>
          <w:rFonts w:ascii="宋体" w:hAnsi="宋体" w:cs="宋体" w:hint="eastAsia"/>
          <w:sz w:val="24"/>
          <w:szCs w:val="21"/>
        </w:rPr>
        <w:t>。</w:t>
      </w:r>
    </w:p>
    <w:p w:rsidR="00546956" w:rsidRDefault="00744715">
      <w:pPr>
        <w:adjustRightInd w:val="0"/>
        <w:snapToGrid w:val="0"/>
        <w:spacing w:line="400" w:lineRule="exact"/>
        <w:ind w:firstLineChars="192" w:firstLine="461"/>
        <w:jc w:val="left"/>
        <w:rPr>
          <w:rFonts w:ascii="宋体" w:hAnsi="宋体"/>
          <w:kern w:val="0"/>
          <w:sz w:val="24"/>
          <w:szCs w:val="21"/>
        </w:rPr>
      </w:pPr>
      <w:r>
        <w:rPr>
          <w:rFonts w:hint="eastAsia"/>
          <w:sz w:val="24"/>
        </w:rPr>
        <w:t>（二）</w:t>
      </w:r>
      <w:r>
        <w:rPr>
          <w:rFonts w:ascii="宋体" w:hAnsi="宋体" w:hint="eastAsia"/>
          <w:kern w:val="0"/>
          <w:sz w:val="24"/>
          <w:szCs w:val="21"/>
        </w:rPr>
        <w:t>在讲授理论的同时加入具体的设计项目，力求达到实战的效果。</w:t>
      </w:r>
    </w:p>
    <w:p w:rsidR="00546956" w:rsidRDefault="00744715">
      <w:pPr>
        <w:adjustRightInd w:val="0"/>
        <w:snapToGrid w:val="0"/>
        <w:spacing w:line="400" w:lineRule="exact"/>
        <w:ind w:firstLineChars="192" w:firstLine="461"/>
        <w:jc w:val="left"/>
        <w:rPr>
          <w:rFonts w:ascii="宋体" w:hAnsi="宋体"/>
          <w:kern w:val="0"/>
          <w:sz w:val="24"/>
          <w:szCs w:val="21"/>
        </w:rPr>
      </w:pPr>
      <w:r>
        <w:rPr>
          <w:rFonts w:hint="eastAsia"/>
          <w:sz w:val="24"/>
        </w:rPr>
        <w:t>（三）</w:t>
      </w:r>
      <w:r>
        <w:rPr>
          <w:rFonts w:ascii="宋体" w:hAnsi="宋体" w:hint="eastAsia"/>
          <w:sz w:val="24"/>
          <w:szCs w:val="21"/>
        </w:rPr>
        <w:t>课程的讲授只能起到网页设计制作的初步启蒙，网页设计深层次的技术和理念必须通过系统而专业的训练才能达到一定的水平。</w:t>
      </w:r>
    </w:p>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w:t>
      </w:r>
      <w:r>
        <w:rPr>
          <w:rFonts w:hint="eastAsia"/>
          <w:sz w:val="24"/>
        </w:rPr>
        <w:t>等</w:t>
      </w:r>
      <w:r>
        <w:rPr>
          <w:sz w:val="24"/>
        </w:rPr>
        <w:t>，期</w:t>
      </w:r>
      <w:r>
        <w:rPr>
          <w:rFonts w:hint="eastAsia"/>
          <w:sz w:val="24"/>
        </w:rPr>
        <w:t>末</w:t>
      </w:r>
      <w:r>
        <w:rPr>
          <w:sz w:val="24"/>
        </w:rPr>
        <w:t>考试采用</w:t>
      </w:r>
      <w:r>
        <w:rPr>
          <w:rFonts w:hint="eastAsia"/>
          <w:sz w:val="24"/>
        </w:rPr>
        <w:t>制作个</w:t>
      </w:r>
      <w:r>
        <w:rPr>
          <w:sz w:val="24"/>
        </w:rPr>
        <w:t>人网站等小型网站的</w:t>
      </w:r>
      <w:r>
        <w:rPr>
          <w:rFonts w:hint="eastAsia"/>
          <w:sz w:val="24"/>
        </w:rPr>
        <w:t>方式进行</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×40% +</w:t>
      </w:r>
      <w:r>
        <w:rPr>
          <w:sz w:val="24"/>
        </w:rPr>
        <w:t>期末考试成绩</w:t>
      </w:r>
      <w:r>
        <w:rPr>
          <w:sz w:val="24"/>
        </w:rPr>
        <w:t>×60%</w:t>
      </w:r>
      <w:r>
        <w:rPr>
          <w:sz w:val="24"/>
        </w:rPr>
        <w:t>。具体内容和比例</w:t>
      </w:r>
      <w:r>
        <w:rPr>
          <w:rFonts w:hint="eastAsia"/>
          <w:sz w:val="24"/>
        </w:rPr>
        <w:t>如表所示。</w:t>
      </w:r>
    </w:p>
    <w:tbl>
      <w:tblPr>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3382"/>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3382"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546956">
            <w:pPr>
              <w:pStyle w:val="a9"/>
              <w:rPr>
                <w:rFonts w:eastAsia="宋体"/>
              </w:rPr>
            </w:pPr>
          </w:p>
        </w:tc>
        <w:tc>
          <w:tcPr>
            <w:tcW w:w="808" w:type="dxa"/>
            <w:vAlign w:val="center"/>
          </w:tcPr>
          <w:p w:rsidR="00546956" w:rsidRDefault="00744715">
            <w:pPr>
              <w:pStyle w:val="a9"/>
              <w:jc w:val="center"/>
              <w:rPr>
                <w:rFonts w:eastAsia="宋体"/>
              </w:rPr>
            </w:pPr>
            <w:r>
              <w:rPr>
                <w:rFonts w:eastAsia="宋体"/>
              </w:rPr>
              <w:t>40%</w:t>
            </w:r>
          </w:p>
        </w:tc>
        <w:tc>
          <w:tcPr>
            <w:tcW w:w="3382" w:type="dxa"/>
            <w:vAlign w:val="center"/>
          </w:tcPr>
          <w:p w:rsidR="00546956" w:rsidRDefault="00744715">
            <w:pPr>
              <w:pStyle w:val="a9"/>
              <w:rPr>
                <w:rFonts w:eastAsia="宋体"/>
                <w:szCs w:val="21"/>
              </w:rPr>
            </w:pPr>
            <w:r>
              <w:rPr>
                <w:rFonts w:eastAsia="宋体" w:hint="eastAsia"/>
                <w:color w:val="000000"/>
                <w:szCs w:val="21"/>
              </w:rPr>
              <w:t xml:space="preserve"> </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p>
        </w:tc>
      </w:tr>
      <w:tr w:rsidR="00546956">
        <w:trPr>
          <w:trHeight w:val="702"/>
        </w:trPr>
        <w:tc>
          <w:tcPr>
            <w:tcW w:w="1044" w:type="dxa"/>
            <w:tcMar>
              <w:left w:w="57" w:type="dxa"/>
              <w:right w:w="57" w:type="dxa"/>
            </w:tcMar>
            <w:vAlign w:val="center"/>
          </w:tcPr>
          <w:p w:rsidR="00546956" w:rsidRDefault="00744715">
            <w:pPr>
              <w:pStyle w:val="a9"/>
              <w:jc w:val="center"/>
              <w:rPr>
                <w:rFonts w:eastAsia="宋体"/>
                <w:color w:val="FF0000"/>
              </w:rPr>
            </w:pPr>
            <w:r>
              <w:rPr>
                <w:rFonts w:eastAsia="宋体"/>
              </w:rPr>
              <w:t>期末考试</w:t>
            </w:r>
            <w:r>
              <w:rPr>
                <w:rFonts w:eastAsia="宋体" w:hint="eastAsia"/>
              </w:rPr>
              <w:t>成绩</w:t>
            </w:r>
          </w:p>
        </w:tc>
        <w:tc>
          <w:tcPr>
            <w:tcW w:w="1565" w:type="dxa"/>
            <w:vAlign w:val="center"/>
          </w:tcPr>
          <w:p w:rsidR="00546956" w:rsidRDefault="00744715">
            <w:pPr>
              <w:pStyle w:val="a9"/>
              <w:rPr>
                <w:rFonts w:eastAsia="宋体"/>
              </w:rPr>
            </w:pPr>
            <w:r>
              <w:rPr>
                <w:rFonts w:eastAsia="宋体" w:hint="eastAsia"/>
              </w:rPr>
              <w:t xml:space="preserve"> </w:t>
            </w:r>
          </w:p>
        </w:tc>
        <w:tc>
          <w:tcPr>
            <w:tcW w:w="808" w:type="dxa"/>
            <w:vAlign w:val="center"/>
          </w:tcPr>
          <w:p w:rsidR="00546956" w:rsidRDefault="00744715">
            <w:pPr>
              <w:pStyle w:val="a9"/>
              <w:jc w:val="center"/>
              <w:rPr>
                <w:rFonts w:eastAsia="宋体"/>
              </w:rPr>
            </w:pPr>
            <w:r>
              <w:rPr>
                <w:rFonts w:eastAsia="宋体"/>
              </w:rPr>
              <w:t>60%</w:t>
            </w:r>
            <w:r>
              <w:rPr>
                <w:rFonts w:eastAsia="宋体" w:hint="eastAsia"/>
              </w:rPr>
              <w:t xml:space="preserve"> </w:t>
            </w:r>
          </w:p>
        </w:tc>
        <w:tc>
          <w:tcPr>
            <w:tcW w:w="3382" w:type="dxa"/>
            <w:vAlign w:val="center"/>
          </w:tcPr>
          <w:p w:rsidR="00546956" w:rsidRDefault="00744715">
            <w:pPr>
              <w:pStyle w:val="a9"/>
              <w:rPr>
                <w:rFonts w:eastAsia="宋体"/>
                <w:color w:val="000000"/>
                <w:szCs w:val="21"/>
              </w:rPr>
            </w:pPr>
            <w:r>
              <w:rPr>
                <w:rFonts w:eastAsia="宋体" w:hint="eastAsia"/>
                <w:color w:val="000000"/>
                <w:szCs w:val="21"/>
              </w:rPr>
              <w:t xml:space="preserve"> </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p>
        </w:tc>
      </w:tr>
    </w:tbl>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rPr>
      </w:pPr>
      <w:r>
        <w:rPr>
          <w:rFonts w:hint="eastAsia"/>
          <w:sz w:val="24"/>
        </w:rPr>
        <w:t>在教学过程中，利用多媒体课件辅助教学，积极改进教学方法，采用讲授、讨论、作品演示、操作演示、课内实践等形式，充分发挥学生的学习主体作用，激发学生的学习主动性和积极性，注重实践环节，加强学生的实际操作能力，从而提高教学质量。</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列出课程教学所需的参考书目及学习资料，包括编者、书名、出版社、出版时间及版次等有关信息。</w:t>
      </w:r>
    </w:p>
    <w:p w:rsidR="00546956" w:rsidRDefault="00744715">
      <w:pPr>
        <w:spacing w:line="400" w:lineRule="exact"/>
        <w:ind w:firstLineChars="192" w:firstLine="461"/>
        <w:rPr>
          <w:rFonts w:ascii="宋体" w:hAnsi="宋体" w:cs="宋体"/>
          <w:sz w:val="24"/>
          <w:szCs w:val="21"/>
        </w:rPr>
      </w:pPr>
      <w:r>
        <w:rPr>
          <w:rFonts w:ascii="宋体" w:hAnsi="宋体" w:cs="宋体" w:hint="eastAsia"/>
          <w:sz w:val="24"/>
          <w:szCs w:val="21"/>
        </w:rPr>
        <w:t>1</w:t>
      </w:r>
      <w:r>
        <w:rPr>
          <w:rFonts w:ascii="宋体" w:hAnsi="宋体" w:cs="宋体" w:hint="eastAsia"/>
          <w:sz w:val="24"/>
          <w:szCs w:val="21"/>
        </w:rPr>
        <w:t>．邹婷</w:t>
      </w:r>
      <w:r>
        <w:rPr>
          <w:rFonts w:ascii="宋体" w:hAnsi="宋体" w:cs="宋体" w:hint="eastAsia"/>
          <w:sz w:val="24"/>
          <w:szCs w:val="21"/>
        </w:rPr>
        <w:t xml:space="preserve"> </w:t>
      </w:r>
      <w:r>
        <w:rPr>
          <w:rFonts w:ascii="宋体" w:hAnsi="宋体" w:cs="宋体" w:hint="eastAsia"/>
          <w:sz w:val="24"/>
          <w:szCs w:val="21"/>
        </w:rPr>
        <w:t>胡崧</w:t>
      </w:r>
      <w:r>
        <w:rPr>
          <w:rFonts w:ascii="宋体" w:hAnsi="宋体" w:cs="宋体" w:hint="eastAsia"/>
          <w:sz w:val="24"/>
          <w:szCs w:val="21"/>
        </w:rPr>
        <w:t xml:space="preserve"> </w:t>
      </w:r>
      <w:r>
        <w:rPr>
          <w:rFonts w:ascii="宋体" w:hAnsi="宋体" w:cs="宋体"/>
          <w:sz w:val="24"/>
          <w:szCs w:val="21"/>
        </w:rPr>
        <w:t xml:space="preserve"> </w:t>
      </w:r>
      <w:r>
        <w:rPr>
          <w:rFonts w:ascii="宋体" w:hAnsi="宋体" w:cs="宋体" w:hint="eastAsia"/>
          <w:sz w:val="24"/>
          <w:szCs w:val="21"/>
        </w:rPr>
        <w:t xml:space="preserve"> </w:t>
      </w:r>
      <w:r>
        <w:rPr>
          <w:rFonts w:ascii="宋体" w:hAnsi="宋体" w:cs="宋体" w:hint="eastAsia"/>
          <w:sz w:val="24"/>
          <w:szCs w:val="21"/>
        </w:rPr>
        <w:t>网页设计黄金搭档</w:t>
      </w:r>
      <w:r>
        <w:rPr>
          <w:rFonts w:ascii="宋体" w:hAnsi="宋体" w:cs="宋体" w:hint="eastAsia"/>
          <w:sz w:val="24"/>
          <w:szCs w:val="21"/>
        </w:rPr>
        <w:t xml:space="preserve">                 </w:t>
      </w:r>
      <w:r>
        <w:rPr>
          <w:rFonts w:ascii="宋体" w:hAnsi="宋体" w:cs="宋体"/>
          <w:sz w:val="24"/>
          <w:szCs w:val="21"/>
        </w:rPr>
        <w:t xml:space="preserve"> </w:t>
      </w:r>
      <w:r>
        <w:rPr>
          <w:rFonts w:ascii="宋体" w:hAnsi="宋体" w:cs="宋体" w:hint="eastAsia"/>
          <w:sz w:val="24"/>
          <w:szCs w:val="21"/>
        </w:rPr>
        <w:t>中国青年出版社</w:t>
      </w:r>
    </w:p>
    <w:p w:rsidR="00546956" w:rsidRDefault="00744715">
      <w:pPr>
        <w:spacing w:line="400" w:lineRule="exact"/>
        <w:ind w:firstLineChars="192" w:firstLine="461"/>
        <w:rPr>
          <w:rFonts w:ascii="宋体" w:hAnsi="宋体"/>
          <w:sz w:val="24"/>
          <w:szCs w:val="21"/>
        </w:rPr>
      </w:pPr>
      <w:r>
        <w:rPr>
          <w:rFonts w:ascii="宋体" w:hAnsi="宋体" w:cs="宋体" w:hint="eastAsia"/>
          <w:sz w:val="24"/>
          <w:szCs w:val="21"/>
        </w:rPr>
        <w:t>2</w:t>
      </w:r>
      <w:r>
        <w:rPr>
          <w:rFonts w:ascii="宋体" w:hAnsi="宋体" w:cs="宋体" w:hint="eastAsia"/>
          <w:sz w:val="24"/>
          <w:szCs w:val="21"/>
        </w:rPr>
        <w:t>．</w:t>
      </w:r>
      <w:r>
        <w:rPr>
          <w:rFonts w:ascii="宋体" w:hAnsi="宋体" w:hint="eastAsia"/>
          <w:sz w:val="24"/>
          <w:szCs w:val="21"/>
        </w:rPr>
        <w:t>杨选辉</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hint="eastAsia"/>
          <w:sz w:val="24"/>
          <w:szCs w:val="21"/>
        </w:rPr>
        <w:t>网页设计与制作教程</w:t>
      </w:r>
      <w:r>
        <w:rPr>
          <w:rFonts w:ascii="宋体" w:hAnsi="宋体" w:hint="eastAsia"/>
          <w:sz w:val="24"/>
          <w:szCs w:val="21"/>
        </w:rPr>
        <w:t xml:space="preserve">                </w:t>
      </w:r>
      <w:r>
        <w:rPr>
          <w:rFonts w:ascii="宋体" w:hAnsi="宋体" w:hint="eastAsia"/>
          <w:sz w:val="24"/>
          <w:szCs w:val="21"/>
        </w:rPr>
        <w:t>清华大学出版社</w:t>
      </w:r>
    </w:p>
    <w:p w:rsidR="00546956" w:rsidRDefault="00744715">
      <w:pPr>
        <w:spacing w:line="400" w:lineRule="exact"/>
        <w:ind w:firstLineChars="192" w:firstLine="461"/>
        <w:rPr>
          <w:rFonts w:ascii="宋体" w:hAnsi="宋体"/>
          <w:sz w:val="24"/>
          <w:szCs w:val="21"/>
        </w:rPr>
      </w:pPr>
      <w:r>
        <w:rPr>
          <w:rFonts w:ascii="宋体" w:hAnsi="宋体" w:hint="eastAsia"/>
          <w:sz w:val="24"/>
          <w:szCs w:val="21"/>
        </w:rPr>
        <w:t>3</w:t>
      </w:r>
      <w:r>
        <w:rPr>
          <w:rFonts w:ascii="宋体" w:hAnsi="宋体" w:hint="eastAsia"/>
          <w:sz w:val="24"/>
          <w:szCs w:val="21"/>
        </w:rPr>
        <w:t>．孙东梅</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hint="eastAsia"/>
          <w:sz w:val="24"/>
          <w:szCs w:val="21"/>
        </w:rPr>
        <w:t>网页设计与网站建设完全实用手册</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电子工业出版社</w:t>
      </w:r>
    </w:p>
    <w:p w:rsidR="00546956" w:rsidRDefault="00744715">
      <w:pPr>
        <w:autoSpaceDE w:val="0"/>
        <w:autoSpaceDN w:val="0"/>
        <w:adjustRightInd w:val="0"/>
        <w:spacing w:line="360" w:lineRule="auto"/>
        <w:ind w:firstLineChars="200" w:firstLine="480"/>
        <w:jc w:val="left"/>
        <w:rPr>
          <w:sz w:val="24"/>
        </w:rPr>
      </w:pPr>
      <w:r>
        <w:rPr>
          <w:rFonts w:hint="eastAsia"/>
          <w:sz w:val="24"/>
        </w:rPr>
        <w:t xml:space="preserve">                                   </w:t>
      </w:r>
    </w:p>
    <w:p w:rsidR="00546956" w:rsidRDefault="00744715">
      <w:pPr>
        <w:autoSpaceDE w:val="0"/>
        <w:autoSpaceDN w:val="0"/>
        <w:adjustRightInd w:val="0"/>
        <w:spacing w:line="360" w:lineRule="auto"/>
        <w:ind w:firstLineChars="2315" w:firstLine="5556"/>
        <w:jc w:val="left"/>
        <w:rPr>
          <w:kern w:val="0"/>
          <w:sz w:val="24"/>
          <w:szCs w:val="21"/>
        </w:rPr>
      </w:pPr>
      <w:r>
        <w:rPr>
          <w:kern w:val="0"/>
          <w:sz w:val="24"/>
          <w:szCs w:val="21"/>
        </w:rPr>
        <w:t>执笔人：</w:t>
      </w:r>
      <w:r>
        <w:rPr>
          <w:rFonts w:hint="eastAsia"/>
          <w:kern w:val="0"/>
          <w:sz w:val="24"/>
          <w:szCs w:val="21"/>
        </w:rPr>
        <w:t>樊天</w:t>
      </w:r>
      <w:r>
        <w:rPr>
          <w:kern w:val="0"/>
          <w:sz w:val="24"/>
          <w:szCs w:val="21"/>
        </w:rPr>
        <w:t>岳</w:t>
      </w:r>
    </w:p>
    <w:p w:rsidR="00546956" w:rsidRDefault="00744715">
      <w:pPr>
        <w:autoSpaceDE w:val="0"/>
        <w:autoSpaceDN w:val="0"/>
        <w:adjustRightInd w:val="0"/>
        <w:spacing w:line="360" w:lineRule="auto"/>
        <w:ind w:firstLineChars="2315" w:firstLine="5556"/>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p>
    <w:p w:rsidR="00546956" w:rsidRDefault="00744715">
      <w:pPr>
        <w:autoSpaceDE w:val="0"/>
        <w:autoSpaceDN w:val="0"/>
        <w:adjustRightInd w:val="0"/>
        <w:spacing w:line="360" w:lineRule="auto"/>
        <w:ind w:firstLineChars="2315" w:firstLine="5556"/>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kern w:val="0"/>
          <w:sz w:val="24"/>
          <w:szCs w:val="21"/>
        </w:rPr>
        <w:t>茵</w:t>
      </w:r>
    </w:p>
    <w:p w:rsidR="00546956" w:rsidRDefault="00744715">
      <w:pPr>
        <w:pStyle w:val="1"/>
      </w:pPr>
      <w:bookmarkStart w:id="39" w:name="_Toc17625"/>
      <w:r>
        <w:rPr>
          <w:rFonts w:hint="eastAsia"/>
        </w:rPr>
        <w:lastRenderedPageBreak/>
        <w:t>数字音频技术</w:t>
      </w:r>
      <w:r>
        <w:t>课程教学大纲</w:t>
      </w:r>
      <w:bookmarkEnd w:id="39"/>
    </w:p>
    <w:p w:rsidR="00546956" w:rsidRDefault="00744715">
      <w:pPr>
        <w:spacing w:line="360" w:lineRule="auto"/>
        <w:ind w:firstLineChars="1000" w:firstLine="3012"/>
        <w:jc w:val="left"/>
        <w:rPr>
          <w:b/>
          <w:bCs/>
          <w:sz w:val="30"/>
        </w:rPr>
      </w:pPr>
      <w:r>
        <w:rPr>
          <w:rFonts w:hint="eastAsia"/>
          <w:b/>
          <w:bCs/>
          <w:sz w:val="30"/>
        </w:rPr>
        <w:t>Digital Audio</w:t>
      </w:r>
      <w:r>
        <w:rPr>
          <w:rFonts w:hint="eastAsia"/>
          <w:b/>
          <w:bCs/>
          <w:sz w:val="30"/>
        </w:rPr>
        <w:t xml:space="preserve"> technology</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0921019</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32</w:t>
      </w:r>
      <w:r>
        <w:rPr>
          <w:rFonts w:ascii="宋体" w:hAnsi="宋体"/>
          <w:kern w:val="0"/>
          <w:sz w:val="24"/>
        </w:rPr>
        <w:t>（其中：讲授学时</w:t>
      </w:r>
      <w:r>
        <w:rPr>
          <w:rFonts w:ascii="宋体" w:hAnsi="宋体" w:hint="eastAsia"/>
          <w:kern w:val="0"/>
          <w:sz w:val="24"/>
        </w:rPr>
        <w:t>16</w:t>
      </w:r>
      <w:r>
        <w:rPr>
          <w:rFonts w:ascii="宋体" w:hAnsi="宋体" w:hint="eastAsia"/>
          <w:kern w:val="0"/>
          <w:sz w:val="24"/>
        </w:rPr>
        <w:t>，</w:t>
      </w:r>
      <w:r>
        <w:rPr>
          <w:rFonts w:ascii="宋体" w:hAnsi="宋体"/>
          <w:kern w:val="0"/>
          <w:sz w:val="24"/>
        </w:rPr>
        <w:t xml:space="preserve"> </w:t>
      </w:r>
      <w:r>
        <w:rPr>
          <w:rFonts w:ascii="宋体" w:hAnsi="宋体" w:hint="eastAsia"/>
          <w:kern w:val="0"/>
          <w:sz w:val="24"/>
        </w:rPr>
        <w:t>课内实践</w:t>
      </w:r>
      <w:r>
        <w:rPr>
          <w:rFonts w:ascii="宋体" w:hAnsi="宋体" w:hint="eastAsia"/>
          <w:kern w:val="0"/>
          <w:sz w:val="24"/>
        </w:rPr>
        <w:t>16</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无</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b/>
          <w:kern w:val="0"/>
          <w:sz w:val="24"/>
        </w:rPr>
        <w:t>数字媒体艺术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hint="eastAsia"/>
          <w:kern w:val="0"/>
          <w:sz w:val="24"/>
        </w:rPr>
        <w:t>无</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ascii="宋体" w:hAnsi="宋体" w:hint="eastAsia"/>
          <w:bCs/>
          <w:kern w:val="0"/>
          <w:sz w:val="24"/>
        </w:rPr>
        <w:t>本课程是数字媒体艺术专业的专业基础必修课</w:t>
      </w:r>
      <w:r>
        <w:rPr>
          <w:rFonts w:ascii="宋体" w:hAnsi="宋体" w:hint="eastAsia"/>
          <w:bCs/>
          <w:kern w:val="0"/>
          <w:sz w:val="24"/>
        </w:rPr>
        <w:t>。</w:t>
      </w:r>
      <w:r>
        <w:rPr>
          <w:rFonts w:ascii="宋体" w:hAnsi="宋体" w:hint="eastAsia"/>
          <w:bCs/>
          <w:kern w:val="0"/>
          <w:sz w:val="24"/>
        </w:rPr>
        <w:t>通过本课程的学习，培养学生获得数字音频技术的相关知识，并建立正确的艺术审美观，了解和掌握基本的制作的技巧，为进一步学习数字音频技术制作技术打下基础。</w:t>
      </w:r>
      <w:r>
        <w:rPr>
          <w:rFonts w:ascii="宋体" w:hAnsi="宋体" w:hint="eastAsia"/>
          <w:bCs/>
          <w:kern w:val="0"/>
          <w:sz w:val="24"/>
        </w:rPr>
        <w:t xml:space="preserve"> </w:t>
      </w:r>
      <w:r>
        <w:rPr>
          <w:rFonts w:ascii="宋体" w:hAnsi="宋体" w:hint="eastAsia"/>
          <w:bCs/>
          <w:kern w:val="0"/>
          <w:sz w:val="24"/>
        </w:rPr>
        <w:t>本课程采用一种全新的教学模式，打破了按知识体系分类的传统教学观念，将音乐、</w:t>
      </w:r>
      <w:r>
        <w:rPr>
          <w:rFonts w:ascii="宋体" w:hAnsi="宋体" w:hint="eastAsia"/>
          <w:bCs/>
          <w:kern w:val="0"/>
          <w:sz w:val="24"/>
        </w:rPr>
        <w:t>MIDI</w:t>
      </w:r>
      <w:r>
        <w:rPr>
          <w:rFonts w:ascii="宋体" w:hAnsi="宋体" w:hint="eastAsia"/>
          <w:bCs/>
          <w:kern w:val="0"/>
          <w:sz w:val="24"/>
        </w:rPr>
        <w:t>系统、数字音频、音响美学的概念、技术、技巧与操作等内容的次序重组，完全按照学生的接受心理模式而设置教程进度，将较为枯燥的纯技术性的概念和基本原理按实际应用要求，插入到各个与音乐相关联的操作环节的教学之中。</w:t>
      </w:r>
      <w:r>
        <w:rPr>
          <w:kern w:val="0"/>
          <w:sz w:val="24"/>
        </w:rPr>
        <w:t>为后续</w:t>
      </w:r>
      <w:r>
        <w:rPr>
          <w:rFonts w:hint="eastAsia"/>
          <w:kern w:val="0"/>
          <w:sz w:val="24"/>
        </w:rPr>
        <w:t>的后期制作</w:t>
      </w:r>
      <w:r>
        <w:rPr>
          <w:kern w:val="0"/>
          <w:sz w:val="24"/>
        </w:rPr>
        <w:t>课程环节奠定基础。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r>
        <w:rPr>
          <w:rFonts w:hint="eastAsia"/>
          <w:b/>
          <w:sz w:val="28"/>
          <w:szCs w:val="28"/>
        </w:rPr>
        <w:t xml:space="preserve"> </w:t>
      </w:r>
    </w:p>
    <w:p w:rsidR="00546956" w:rsidRDefault="00744715">
      <w:pPr>
        <w:spacing w:line="360" w:lineRule="auto"/>
        <w:ind w:firstLine="482"/>
        <w:jc w:val="left"/>
        <w:rPr>
          <w:sz w:val="24"/>
        </w:rPr>
      </w:pPr>
      <w:r>
        <w:rPr>
          <w:rFonts w:hint="eastAsia"/>
          <w:sz w:val="24"/>
        </w:rPr>
        <w:t>目标</w:t>
      </w:r>
      <w:r>
        <w:rPr>
          <w:sz w:val="24"/>
        </w:rPr>
        <w:t>1.</w:t>
      </w:r>
      <w:r>
        <w:rPr>
          <w:rFonts w:hint="eastAsia"/>
        </w:rPr>
        <w:t xml:space="preserve"> </w:t>
      </w:r>
      <w:r>
        <w:rPr>
          <w:sz w:val="24"/>
        </w:rPr>
        <w:t xml:space="preserve"> </w:t>
      </w:r>
      <w:r>
        <w:rPr>
          <w:rFonts w:hint="eastAsia"/>
          <w:sz w:val="24"/>
        </w:rPr>
        <w:t>能够简单了解计算机音乐的发展历程，掌握计算机音乐的制作的原理，了解</w:t>
      </w:r>
      <w:r>
        <w:rPr>
          <w:rFonts w:hint="eastAsia"/>
          <w:sz w:val="24"/>
        </w:rPr>
        <w:t>SONAR</w:t>
      </w:r>
      <w:r>
        <w:rPr>
          <w:rFonts w:hint="eastAsia"/>
          <w:sz w:val="24"/>
        </w:rPr>
        <w:t>制作软件的发展历程。</w:t>
      </w:r>
    </w:p>
    <w:p w:rsidR="00546956" w:rsidRDefault="00744715">
      <w:pPr>
        <w:spacing w:line="360" w:lineRule="auto"/>
        <w:ind w:firstLineChars="200" w:firstLine="480"/>
        <w:rPr>
          <w:sz w:val="24"/>
        </w:rPr>
      </w:pPr>
      <w:r>
        <w:rPr>
          <w:rFonts w:hint="eastAsia"/>
          <w:sz w:val="24"/>
        </w:rPr>
        <w:t>目标</w:t>
      </w:r>
      <w:r>
        <w:rPr>
          <w:sz w:val="24"/>
        </w:rPr>
        <w:t>2.</w:t>
      </w:r>
      <w:r>
        <w:rPr>
          <w:rFonts w:ascii="宋体" w:hAnsi="宋体" w:hint="eastAsia"/>
          <w:bCs/>
          <w:kern w:val="0"/>
          <w:sz w:val="24"/>
        </w:rPr>
        <w:t>掌握音乐制作软件</w:t>
      </w:r>
      <w:r>
        <w:rPr>
          <w:rFonts w:ascii="宋体" w:hAnsi="宋体" w:hint="eastAsia"/>
          <w:bCs/>
          <w:kern w:val="0"/>
          <w:sz w:val="24"/>
        </w:rPr>
        <w:t>SONAR</w:t>
      </w:r>
      <w:r>
        <w:rPr>
          <w:rFonts w:ascii="宋体" w:hAnsi="宋体" w:hint="eastAsia"/>
          <w:bCs/>
          <w:kern w:val="0"/>
          <w:sz w:val="24"/>
        </w:rPr>
        <w:t>的相关菜单、命令、功能等方面的</w:t>
      </w:r>
      <w:r>
        <w:rPr>
          <w:rFonts w:ascii="宋体" w:hAnsi="宋体" w:hint="eastAsia"/>
          <w:bCs/>
          <w:kern w:val="0"/>
          <w:sz w:val="24"/>
        </w:rPr>
        <w:t>知识，并能熟练应用其进行简单音乐制作和短片配乐</w:t>
      </w:r>
      <w:r>
        <w:rPr>
          <w:rFonts w:hint="eastAsia"/>
          <w:sz w:val="24"/>
        </w:rPr>
        <w:t>。</w:t>
      </w:r>
    </w:p>
    <w:p w:rsidR="00546956" w:rsidRDefault="00744715">
      <w:pPr>
        <w:spacing w:line="360" w:lineRule="auto"/>
        <w:ind w:firstLineChars="200" w:firstLine="480"/>
        <w:rPr>
          <w:sz w:val="24"/>
        </w:rPr>
      </w:pPr>
      <w:r>
        <w:rPr>
          <w:rFonts w:hint="eastAsia"/>
          <w:sz w:val="24"/>
        </w:rPr>
        <w:t>目标</w:t>
      </w:r>
      <w:r>
        <w:rPr>
          <w:sz w:val="24"/>
        </w:rPr>
        <w:t xml:space="preserve">3. </w:t>
      </w:r>
      <w:r>
        <w:rPr>
          <w:rFonts w:hint="eastAsia"/>
          <w:sz w:val="24"/>
        </w:rPr>
        <w:t>通过对</w:t>
      </w:r>
      <w:r>
        <w:rPr>
          <w:rFonts w:hint="eastAsia"/>
          <w:sz w:val="24"/>
        </w:rPr>
        <w:t>音乐制作系统的组成部分及要素的了解，掌握各个组成部分的样式及相关作用，达到具备搭建个人工作室的能力。</w:t>
      </w:r>
    </w:p>
    <w:p w:rsidR="00546956" w:rsidRDefault="00744715">
      <w:pPr>
        <w:spacing w:line="360" w:lineRule="auto"/>
        <w:ind w:firstLineChars="200" w:firstLine="480"/>
        <w:rPr>
          <w:sz w:val="24"/>
        </w:rPr>
      </w:pPr>
      <w:r>
        <w:rPr>
          <w:rFonts w:hint="eastAsia"/>
          <w:sz w:val="24"/>
        </w:rPr>
        <w:t>目标</w:t>
      </w:r>
      <w:r>
        <w:rPr>
          <w:rFonts w:hint="eastAsia"/>
          <w:sz w:val="24"/>
        </w:rPr>
        <w:t>4</w:t>
      </w:r>
      <w:r>
        <w:rPr>
          <w:sz w:val="24"/>
        </w:rPr>
        <w:t xml:space="preserve">. </w:t>
      </w:r>
      <w:r>
        <w:rPr>
          <w:rFonts w:hint="eastAsia"/>
          <w:sz w:val="24"/>
        </w:rPr>
        <w:t>通过对</w:t>
      </w:r>
      <w:r>
        <w:rPr>
          <w:rFonts w:hint="eastAsia"/>
          <w:sz w:val="24"/>
        </w:rPr>
        <w:t>音频基础知识的掌握，</w:t>
      </w:r>
      <w:r>
        <w:rPr>
          <w:rFonts w:hint="eastAsia"/>
          <w:sz w:val="24"/>
        </w:rPr>
        <w:t>理解</w:t>
      </w:r>
      <w:r>
        <w:rPr>
          <w:rFonts w:hint="eastAsia"/>
          <w:sz w:val="24"/>
        </w:rPr>
        <w:t>各种声学现象的产生及熟悉产生的效果，并达到具备变化处理声音的几种常用的效果。</w:t>
      </w:r>
    </w:p>
    <w:p w:rsidR="00546956" w:rsidRDefault="00744715">
      <w:pPr>
        <w:spacing w:line="360" w:lineRule="auto"/>
        <w:ind w:firstLineChars="200" w:firstLine="480"/>
        <w:rPr>
          <w:sz w:val="24"/>
        </w:rPr>
      </w:pPr>
      <w:r>
        <w:rPr>
          <w:rFonts w:hint="eastAsia"/>
          <w:sz w:val="24"/>
        </w:rPr>
        <w:t>目标</w:t>
      </w:r>
      <w:r>
        <w:rPr>
          <w:rFonts w:hint="eastAsia"/>
          <w:sz w:val="24"/>
        </w:rPr>
        <w:t>5</w:t>
      </w:r>
      <w:r>
        <w:rPr>
          <w:sz w:val="24"/>
        </w:rPr>
        <w:t>.</w:t>
      </w:r>
      <w:r>
        <w:rPr>
          <w:rFonts w:hint="eastAsia"/>
          <w:sz w:val="24"/>
        </w:rPr>
        <w:t>熟练掌握</w:t>
      </w:r>
      <w:r>
        <w:rPr>
          <w:rFonts w:hint="eastAsia"/>
          <w:sz w:val="24"/>
        </w:rPr>
        <w:t>录音软件的使用，并熟练掌握录音制作的完整流程。</w:t>
      </w:r>
    </w:p>
    <w:p w:rsidR="00546956" w:rsidRDefault="00744715">
      <w:pPr>
        <w:spacing w:line="360" w:lineRule="auto"/>
        <w:ind w:firstLineChars="200" w:firstLine="480"/>
        <w:rPr>
          <w:sz w:val="24"/>
        </w:rPr>
      </w:pPr>
      <w:r>
        <w:rPr>
          <w:rFonts w:hint="eastAsia"/>
          <w:sz w:val="24"/>
        </w:rPr>
        <w:t>目标</w:t>
      </w:r>
      <w:r>
        <w:rPr>
          <w:rFonts w:hint="eastAsia"/>
          <w:sz w:val="24"/>
        </w:rPr>
        <w:t>6.</w:t>
      </w:r>
      <w:r>
        <w:rPr>
          <w:rFonts w:hint="eastAsia"/>
          <w:sz w:val="24"/>
        </w:rPr>
        <w:t>熟练掌握效果器：</w:t>
      </w:r>
      <w:r>
        <w:rPr>
          <w:rFonts w:hint="eastAsia"/>
          <w:sz w:val="24"/>
        </w:rPr>
        <w:t>混响</w:t>
      </w:r>
      <w:r>
        <w:rPr>
          <w:rFonts w:hint="eastAsia"/>
          <w:sz w:val="24"/>
        </w:rPr>
        <w:t>Reverb</w:t>
      </w:r>
      <w:r>
        <w:rPr>
          <w:rFonts w:hint="eastAsia"/>
          <w:sz w:val="24"/>
        </w:rPr>
        <w:t>的使用、均衡</w:t>
      </w:r>
      <w:r>
        <w:rPr>
          <w:rFonts w:hint="eastAsia"/>
          <w:sz w:val="24"/>
        </w:rPr>
        <w:t>EQ</w:t>
      </w:r>
      <w:r>
        <w:rPr>
          <w:rFonts w:hint="eastAsia"/>
          <w:sz w:val="24"/>
        </w:rPr>
        <w:t>的使用、压缩</w:t>
      </w:r>
      <w:r>
        <w:rPr>
          <w:rFonts w:hint="eastAsia"/>
          <w:sz w:val="24"/>
        </w:rPr>
        <w:t>COMPRESSOR</w:t>
      </w:r>
      <w:r>
        <w:rPr>
          <w:rFonts w:hint="eastAsia"/>
          <w:sz w:val="24"/>
        </w:rPr>
        <w:lastRenderedPageBreak/>
        <w:t>的使用，并自如地运用到后期缩混中</w:t>
      </w:r>
    </w:p>
    <w:p w:rsidR="00546956" w:rsidRDefault="00744715">
      <w:pPr>
        <w:spacing w:line="360" w:lineRule="auto"/>
        <w:ind w:firstLineChars="200" w:firstLine="480"/>
        <w:rPr>
          <w:sz w:val="24"/>
        </w:rPr>
      </w:pPr>
      <w:r>
        <w:rPr>
          <w:rFonts w:hint="eastAsia"/>
          <w:sz w:val="24"/>
        </w:rPr>
        <w:t>目标</w:t>
      </w:r>
      <w:r>
        <w:rPr>
          <w:rFonts w:hint="eastAsia"/>
          <w:sz w:val="24"/>
        </w:rPr>
        <w:t>7.</w:t>
      </w:r>
      <w:r>
        <w:rPr>
          <w:rFonts w:hint="eastAsia"/>
          <w:sz w:val="24"/>
        </w:rPr>
        <w:t>通过学习简单乐理知识、和弦等知识，熟练掌握简单歌曲的制作流程。</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7</w:t>
      </w:r>
      <w:r>
        <w:rPr>
          <w:rFonts w:ascii="宋体" w:hAnsi="宋体"/>
          <w:szCs w:val="21"/>
        </w:rPr>
        <w:t>-</w:t>
      </w:r>
      <w:r>
        <w:rPr>
          <w:rFonts w:ascii="宋体" w:hAnsi="宋体" w:hint="eastAsia"/>
          <w:szCs w:val="21"/>
        </w:rPr>
        <w:t>1</w:t>
      </w:r>
      <w:r>
        <w:rPr>
          <w:rFonts w:hint="eastAsia"/>
          <w:color w:val="000000"/>
          <w:sz w:val="24"/>
        </w:rPr>
        <w:t>（</w:t>
      </w:r>
      <w:r>
        <w:rPr>
          <w:color w:val="000000"/>
          <w:sz w:val="24"/>
        </w:rPr>
        <w:t>占该指标点达成度的</w:t>
      </w:r>
      <w:r>
        <w:rPr>
          <w:rFonts w:eastAsia="楷体_GB2312" w:hint="eastAsia"/>
          <w:sz w:val="24"/>
        </w:rPr>
        <w:t>3</w:t>
      </w:r>
      <w:r>
        <w:rPr>
          <w:rFonts w:eastAsia="楷体_GB2312" w:hint="eastAsia"/>
          <w:sz w:val="24"/>
        </w:rPr>
        <w:t>0</w:t>
      </w:r>
      <w:r>
        <w:rPr>
          <w:rFonts w:eastAsia="楷体_GB2312"/>
          <w:sz w:val="24"/>
        </w:rPr>
        <w:t>%</w:t>
      </w:r>
      <w:r>
        <w:rPr>
          <w:rFonts w:hint="eastAsia"/>
          <w:color w:val="000000"/>
          <w:sz w:val="24"/>
        </w:rPr>
        <w:t>）</w:t>
      </w:r>
      <w:r>
        <w:rPr>
          <w:color w:val="000000"/>
          <w:sz w:val="24"/>
        </w:rPr>
        <w:t>、毕业要求</w:t>
      </w:r>
      <w:r>
        <w:rPr>
          <w:rFonts w:hint="eastAsia"/>
          <w:sz w:val="24"/>
        </w:rPr>
        <w:t>7</w:t>
      </w:r>
      <w:r>
        <w:rPr>
          <w:rFonts w:ascii="宋体" w:hAnsi="宋体"/>
          <w:szCs w:val="21"/>
        </w:rPr>
        <w:t>-</w:t>
      </w:r>
      <w:r>
        <w:rPr>
          <w:rFonts w:ascii="宋体" w:hAnsi="宋体" w:hint="eastAsia"/>
          <w:szCs w:val="21"/>
        </w:rPr>
        <w:t>2</w:t>
      </w:r>
      <w:r>
        <w:rPr>
          <w:rFonts w:hint="eastAsia"/>
          <w:color w:val="000000"/>
          <w:sz w:val="24"/>
        </w:rPr>
        <w:t>（</w:t>
      </w:r>
      <w:r>
        <w:rPr>
          <w:color w:val="000000"/>
          <w:sz w:val="24"/>
        </w:rPr>
        <w:t>占该指标点达成度的</w:t>
      </w:r>
      <w:r>
        <w:rPr>
          <w:rFonts w:eastAsia="楷体_GB2312" w:hint="eastAsia"/>
          <w:sz w:val="24"/>
        </w:rPr>
        <w:t>3</w:t>
      </w:r>
      <w:r>
        <w:rPr>
          <w:rFonts w:eastAsia="楷体_GB2312" w:hint="eastAsia"/>
          <w:sz w:val="24"/>
        </w:rPr>
        <w:t>0</w:t>
      </w:r>
      <w:r>
        <w:rPr>
          <w:rFonts w:eastAsia="楷体_GB2312"/>
          <w:sz w:val="24"/>
        </w:rPr>
        <w:t>%</w:t>
      </w:r>
      <w:r>
        <w:rPr>
          <w:rFonts w:hint="eastAsia"/>
          <w:color w:val="000000"/>
          <w:sz w:val="24"/>
        </w:rPr>
        <w:t>）</w:t>
      </w:r>
      <w:r>
        <w:rPr>
          <w:color w:val="000000"/>
          <w:sz w:val="24"/>
        </w:rPr>
        <w:t>、毕业要求</w:t>
      </w:r>
      <w:r>
        <w:rPr>
          <w:rFonts w:hint="eastAsia"/>
          <w:sz w:val="24"/>
        </w:rPr>
        <w:t>7</w:t>
      </w:r>
      <w:r>
        <w:rPr>
          <w:rFonts w:ascii="宋体" w:hAnsi="宋体"/>
          <w:szCs w:val="21"/>
        </w:rPr>
        <w:t>-</w:t>
      </w:r>
      <w:r>
        <w:rPr>
          <w:rFonts w:ascii="宋体" w:hAnsi="宋体" w:hint="eastAsia"/>
          <w:szCs w:val="21"/>
        </w:rPr>
        <w:t>3</w:t>
      </w:r>
      <w:r>
        <w:rPr>
          <w:rFonts w:hint="eastAsia"/>
          <w:color w:val="000000"/>
          <w:sz w:val="24"/>
        </w:rPr>
        <w:t>（</w:t>
      </w:r>
      <w:r>
        <w:rPr>
          <w:color w:val="000000"/>
          <w:sz w:val="24"/>
        </w:rPr>
        <w:t>占该指标点达成度的</w:t>
      </w:r>
      <w:r>
        <w:rPr>
          <w:rFonts w:eastAsia="楷体_GB2312" w:hint="eastAsia"/>
          <w:sz w:val="24"/>
        </w:rPr>
        <w:t>4</w:t>
      </w:r>
      <w:r>
        <w:rPr>
          <w:rFonts w:eastAsia="楷体_GB2312" w:hint="eastAsia"/>
          <w:sz w:val="24"/>
        </w:rPr>
        <w:t>0</w:t>
      </w:r>
      <w:r>
        <w:rPr>
          <w:rFonts w:eastAsia="楷体_GB2312"/>
          <w:sz w:val="24"/>
        </w:rPr>
        <w:t>%</w:t>
      </w:r>
      <w:r>
        <w:rPr>
          <w:rFonts w:hint="eastAsia"/>
          <w:color w:val="000000"/>
          <w:sz w:val="24"/>
        </w:rPr>
        <w:t>），对应关系如表所示。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546956">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6</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7</w:t>
            </w:r>
          </w:p>
        </w:tc>
      </w:tr>
      <w:tr w:rsidR="00546956">
        <w:trPr>
          <w:trHeight w:val="481"/>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6</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6</w:t>
            </w:r>
            <w:r>
              <w:rPr>
                <w:rFonts w:ascii="宋体" w:hAnsi="宋体"/>
                <w:szCs w:val="21"/>
              </w:rPr>
              <w:t>-</w:t>
            </w:r>
            <w:r>
              <w:rPr>
                <w:rFonts w:ascii="宋体" w:hAnsi="宋体" w:hint="eastAsia"/>
                <w:szCs w:val="21"/>
              </w:rPr>
              <w:t>2</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r>
      <w:tr w:rsidR="00546956">
        <w:trPr>
          <w:trHeight w:val="461"/>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6</w:t>
            </w:r>
            <w:r>
              <w:rPr>
                <w:rFonts w:ascii="宋体" w:hAnsi="宋体"/>
                <w:szCs w:val="21"/>
              </w:rPr>
              <w:t>-</w:t>
            </w:r>
            <w:r>
              <w:rPr>
                <w:rFonts w:ascii="宋体" w:hAnsi="宋体" w:hint="eastAsia"/>
                <w:szCs w:val="21"/>
              </w:rPr>
              <w:t>3</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pStyle w:val="a4"/>
        <w:spacing w:line="360" w:lineRule="exact"/>
      </w:pPr>
      <w:r>
        <w:rPr>
          <w:rFonts w:hint="eastAsia"/>
          <w:b/>
          <w:sz w:val="24"/>
        </w:rPr>
        <w:t>（一）</w:t>
      </w:r>
      <w:r>
        <w:rPr>
          <w:rFonts w:hint="eastAsia"/>
          <w:sz w:val="24"/>
        </w:rPr>
        <w:t>绪论、</w:t>
      </w:r>
      <w:r>
        <w:rPr>
          <w:rFonts w:hint="eastAsia"/>
          <w:sz w:val="24"/>
        </w:rPr>
        <w:t>MIDI</w:t>
      </w:r>
      <w:r>
        <w:rPr>
          <w:rFonts w:hint="eastAsia"/>
          <w:sz w:val="24"/>
        </w:rPr>
        <w:t>基础知识</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计算机音乐的发展概述</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计算机音乐的制作原理</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SONAR</w:t>
      </w:r>
      <w:r>
        <w:rPr>
          <w:rFonts w:hint="eastAsia"/>
          <w:sz w:val="24"/>
        </w:rPr>
        <w:t>制作软件的发展历程</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了解计算机音乐的发展历程</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掌握计算机音乐的制作原理</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w:t>
      </w:r>
      <w:r>
        <w:rPr>
          <w:rFonts w:hint="eastAsia"/>
          <w:sz w:val="24"/>
        </w:rPr>
        <w:t>SONAR</w:t>
      </w:r>
      <w:r>
        <w:rPr>
          <w:rFonts w:hint="eastAsia"/>
          <w:sz w:val="24"/>
        </w:rPr>
        <w:t>制作软件的发展历程</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p>
    <w:p w:rsidR="00546956" w:rsidRDefault="00744715">
      <w:pPr>
        <w:spacing w:line="360" w:lineRule="auto"/>
        <w:ind w:firstLineChars="200" w:firstLine="480"/>
        <w:rPr>
          <w:sz w:val="24"/>
        </w:rPr>
      </w:pPr>
      <w:r>
        <w:rPr>
          <w:rFonts w:hint="eastAsia"/>
          <w:sz w:val="24"/>
        </w:rPr>
        <w:t>SONAR</w:t>
      </w:r>
      <w:r>
        <w:rPr>
          <w:rFonts w:hint="eastAsia"/>
          <w:sz w:val="24"/>
        </w:rPr>
        <w:t>制作软件的发展历程</w:t>
      </w:r>
    </w:p>
    <w:p w:rsidR="00546956" w:rsidRDefault="00744715">
      <w:pPr>
        <w:pStyle w:val="a4"/>
        <w:spacing w:line="360" w:lineRule="exact"/>
        <w:ind w:leftChars="0" w:left="0" w:firstLineChars="200" w:firstLine="482"/>
        <w:jc w:val="left"/>
      </w:pPr>
      <w:r>
        <w:rPr>
          <w:rFonts w:hint="eastAsia"/>
          <w:b/>
          <w:sz w:val="24"/>
        </w:rPr>
        <w:t>（</w:t>
      </w:r>
      <w:r>
        <w:rPr>
          <w:b/>
          <w:sz w:val="24"/>
        </w:rPr>
        <w:t>二</w:t>
      </w:r>
      <w:r>
        <w:rPr>
          <w:rFonts w:hint="eastAsia"/>
          <w:b/>
          <w:sz w:val="24"/>
        </w:rPr>
        <w:t>）</w:t>
      </w:r>
      <w:r>
        <w:rPr>
          <w:rFonts w:hint="eastAsia"/>
          <w:sz w:val="24"/>
        </w:rPr>
        <w:t>音乐制作系统</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）音乐制作系统的组成部分及要素</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）各个组成部分的样式、作用</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w:t>
      </w:r>
      <w:r>
        <w:rPr>
          <w:rFonts w:hint="eastAsia"/>
          <w:sz w:val="24"/>
        </w:rPr>
        <w:t>音乐制作系统的组成部分及如何搭建个人工作室</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熟练掌握</w:t>
      </w:r>
      <w:r>
        <w:rPr>
          <w:rFonts w:hint="eastAsia"/>
          <w:sz w:val="24"/>
        </w:rPr>
        <w:t>各个组成部分的样式及作用</w:t>
      </w:r>
    </w:p>
    <w:p w:rsidR="00546956" w:rsidRDefault="00744715">
      <w:pPr>
        <w:spacing w:line="360" w:lineRule="auto"/>
        <w:ind w:firstLineChars="200" w:firstLine="480"/>
        <w:rPr>
          <w:color w:val="000000"/>
          <w:sz w:val="24"/>
        </w:rPr>
      </w:pPr>
      <w:r>
        <w:rPr>
          <w:color w:val="000000"/>
          <w:sz w:val="24"/>
        </w:rPr>
        <w:lastRenderedPageBreak/>
        <w:t>3.</w:t>
      </w:r>
      <w:r>
        <w:rPr>
          <w:color w:val="000000"/>
          <w:sz w:val="24"/>
        </w:rPr>
        <w:t>重</w:t>
      </w:r>
      <w:r>
        <w:rPr>
          <w:rFonts w:hint="eastAsia"/>
          <w:color w:val="000000"/>
          <w:sz w:val="24"/>
        </w:rPr>
        <w:t>点</w:t>
      </w:r>
    </w:p>
    <w:p w:rsidR="00546956" w:rsidRDefault="00744715">
      <w:pPr>
        <w:spacing w:line="360" w:lineRule="auto"/>
        <w:ind w:firstLineChars="200" w:firstLine="480"/>
        <w:rPr>
          <w:sz w:val="24"/>
        </w:rPr>
      </w:pPr>
      <w:r>
        <w:rPr>
          <w:rFonts w:hint="eastAsia"/>
          <w:sz w:val="24"/>
        </w:rPr>
        <w:t>音乐制作系统的组成</w:t>
      </w:r>
    </w:p>
    <w:p w:rsidR="00546956" w:rsidRDefault="00744715">
      <w:pPr>
        <w:pStyle w:val="a4"/>
        <w:spacing w:line="360" w:lineRule="exact"/>
      </w:pPr>
      <w:r>
        <w:rPr>
          <w:rFonts w:hint="eastAsia"/>
          <w:b/>
          <w:sz w:val="24"/>
        </w:rPr>
        <w:t>（</w:t>
      </w:r>
      <w:r>
        <w:rPr>
          <w:rFonts w:hint="eastAsia"/>
          <w:b/>
          <w:sz w:val="24"/>
        </w:rPr>
        <w:t>三</w:t>
      </w:r>
      <w:r>
        <w:rPr>
          <w:rFonts w:hint="eastAsia"/>
          <w:b/>
          <w:sz w:val="24"/>
        </w:rPr>
        <w:t>）</w:t>
      </w:r>
      <w:r>
        <w:rPr>
          <w:rFonts w:hint="eastAsia"/>
          <w:sz w:val="24"/>
        </w:rPr>
        <w:t>声学基础</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音频基础知识</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各种声学现象的产生及效果</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声音的几种常用变化的可能性</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rFonts w:hint="eastAsia"/>
          <w:sz w:val="24"/>
        </w:rPr>
        <w:t>音频基础知识</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理解</w:t>
      </w:r>
      <w:r>
        <w:rPr>
          <w:rFonts w:hint="eastAsia"/>
          <w:sz w:val="24"/>
        </w:rPr>
        <w:t>各种声学现象的产生及熟悉产生的效果</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w:t>
      </w:r>
      <w:r>
        <w:rPr>
          <w:rFonts w:hint="eastAsia"/>
          <w:sz w:val="24"/>
        </w:rPr>
        <w:t>声音的几种常用变化的可能性</w:t>
      </w:r>
    </w:p>
    <w:p w:rsidR="00546956" w:rsidRDefault="00744715">
      <w:pPr>
        <w:spacing w:line="360" w:lineRule="auto"/>
        <w:ind w:firstLineChars="200" w:firstLine="480"/>
        <w:rPr>
          <w:color w:val="000000"/>
          <w:sz w:val="24"/>
        </w:rPr>
      </w:pPr>
      <w:r>
        <w:rPr>
          <w:color w:val="000000"/>
          <w:sz w:val="24"/>
        </w:rPr>
        <w:t>3.</w:t>
      </w:r>
      <w:r>
        <w:rPr>
          <w:rFonts w:hint="eastAsia"/>
          <w:color w:val="000000"/>
          <w:sz w:val="24"/>
        </w:rPr>
        <w:t>难点</w:t>
      </w:r>
    </w:p>
    <w:p w:rsidR="00546956" w:rsidRDefault="00744715">
      <w:pPr>
        <w:spacing w:line="360" w:lineRule="auto"/>
        <w:ind w:firstLineChars="200" w:firstLine="480"/>
        <w:rPr>
          <w:sz w:val="24"/>
        </w:rPr>
      </w:pPr>
      <w:r>
        <w:rPr>
          <w:rFonts w:hint="eastAsia"/>
          <w:sz w:val="24"/>
        </w:rPr>
        <w:t>各种声学现象的产生及效果</w:t>
      </w:r>
    </w:p>
    <w:p w:rsidR="00546956" w:rsidRDefault="00744715">
      <w:pPr>
        <w:pStyle w:val="a4"/>
        <w:spacing w:line="360" w:lineRule="exact"/>
        <w:rPr>
          <w:sz w:val="24"/>
        </w:rPr>
      </w:pPr>
      <w:r>
        <w:rPr>
          <w:rFonts w:hint="eastAsia"/>
          <w:sz w:val="24"/>
        </w:rPr>
        <w:t>（四）录音基础</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录音制作系统的组成</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专业录音棚的装修及声学特性</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录音软件的使用</w:t>
      </w:r>
    </w:p>
    <w:p w:rsidR="00546956" w:rsidRDefault="00744715">
      <w:pPr>
        <w:spacing w:line="360" w:lineRule="auto"/>
        <w:ind w:firstLineChars="200" w:firstLine="480"/>
      </w:pPr>
      <w:r>
        <w:rPr>
          <w:rFonts w:hint="eastAsia"/>
          <w:sz w:val="24"/>
        </w:rPr>
        <w:t>（</w:t>
      </w:r>
      <w:r>
        <w:rPr>
          <w:rFonts w:hint="eastAsia"/>
          <w:sz w:val="24"/>
        </w:rPr>
        <w:t>4</w:t>
      </w:r>
      <w:r>
        <w:rPr>
          <w:rFonts w:hint="eastAsia"/>
          <w:sz w:val="24"/>
        </w:rPr>
        <w:t>）录音制作的完整流程</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熟练掌握</w:t>
      </w:r>
      <w:r>
        <w:rPr>
          <w:rFonts w:hint="eastAsia"/>
          <w:sz w:val="24"/>
        </w:rPr>
        <w:t>录音制作系统的组成及构建</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了解</w:t>
      </w:r>
      <w:r>
        <w:rPr>
          <w:rFonts w:hint="eastAsia"/>
          <w:sz w:val="24"/>
        </w:rPr>
        <w:t>专业录音棚的装修及声学特性</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）熟练掌握</w:t>
      </w:r>
      <w:r>
        <w:rPr>
          <w:rFonts w:hint="eastAsia"/>
          <w:sz w:val="24"/>
        </w:rPr>
        <w:t>录音软件的使用</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）熟练掌握录音制作的完整流程</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p>
    <w:p w:rsidR="00546956" w:rsidRDefault="00744715">
      <w:pPr>
        <w:spacing w:line="360" w:lineRule="auto"/>
        <w:ind w:firstLineChars="200" w:firstLine="480"/>
        <w:rPr>
          <w:sz w:val="24"/>
        </w:rPr>
      </w:pPr>
      <w:r>
        <w:rPr>
          <w:rFonts w:hint="eastAsia"/>
          <w:sz w:val="24"/>
        </w:rPr>
        <w:t>录音软件的使用，录音制作的完整流程。</w:t>
      </w:r>
    </w:p>
    <w:p w:rsidR="00546956" w:rsidRDefault="00744715">
      <w:pPr>
        <w:pStyle w:val="a4"/>
        <w:spacing w:line="360" w:lineRule="exact"/>
        <w:rPr>
          <w:sz w:val="24"/>
        </w:rPr>
      </w:pPr>
      <w:r>
        <w:rPr>
          <w:rFonts w:hint="eastAsia"/>
          <w:sz w:val="24"/>
        </w:rPr>
        <w:t>（五）</w:t>
      </w:r>
      <w:r>
        <w:rPr>
          <w:rFonts w:hint="eastAsia"/>
          <w:sz w:val="24"/>
        </w:rPr>
        <w:t>VST</w:t>
      </w:r>
      <w:r>
        <w:rPr>
          <w:rFonts w:hint="eastAsia"/>
          <w:sz w:val="24"/>
        </w:rPr>
        <w:t>插件</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）混响</w:t>
      </w:r>
      <w:r>
        <w:rPr>
          <w:rFonts w:hint="eastAsia"/>
          <w:sz w:val="24"/>
        </w:rPr>
        <w:t>Reverb</w:t>
      </w:r>
      <w:r>
        <w:rPr>
          <w:rFonts w:hint="eastAsia"/>
          <w:sz w:val="24"/>
        </w:rPr>
        <w:t>的使用</w:t>
      </w:r>
    </w:p>
    <w:p w:rsidR="00546956" w:rsidRDefault="00744715">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）均衡</w:t>
      </w:r>
      <w:r>
        <w:rPr>
          <w:rFonts w:hint="eastAsia"/>
          <w:sz w:val="24"/>
        </w:rPr>
        <w:t>EQ</w:t>
      </w:r>
      <w:r>
        <w:rPr>
          <w:rFonts w:hint="eastAsia"/>
          <w:sz w:val="24"/>
        </w:rPr>
        <w:t>的使用</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）压缩</w:t>
      </w:r>
      <w:r>
        <w:rPr>
          <w:rFonts w:hint="eastAsia"/>
          <w:sz w:val="24"/>
        </w:rPr>
        <w:t>COMPRESSOR</w:t>
      </w:r>
      <w:r>
        <w:rPr>
          <w:rFonts w:hint="eastAsia"/>
          <w:sz w:val="24"/>
        </w:rPr>
        <w:t>的使用</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熟练掌握</w:t>
      </w:r>
      <w:r>
        <w:rPr>
          <w:rFonts w:hint="eastAsia"/>
          <w:sz w:val="24"/>
        </w:rPr>
        <w:t>混响</w:t>
      </w:r>
      <w:r>
        <w:rPr>
          <w:rFonts w:hint="eastAsia"/>
          <w:sz w:val="24"/>
        </w:rPr>
        <w:t>Reverb</w:t>
      </w:r>
      <w:r>
        <w:rPr>
          <w:rFonts w:hint="eastAsia"/>
          <w:sz w:val="24"/>
        </w:rPr>
        <w:t>的使用</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熟练掌握</w:t>
      </w:r>
      <w:r>
        <w:rPr>
          <w:rFonts w:hint="eastAsia"/>
          <w:sz w:val="24"/>
        </w:rPr>
        <w:t>均衡</w:t>
      </w:r>
      <w:r>
        <w:rPr>
          <w:rFonts w:hint="eastAsia"/>
          <w:sz w:val="24"/>
        </w:rPr>
        <w:t>EQ</w:t>
      </w:r>
      <w:r>
        <w:rPr>
          <w:rFonts w:hint="eastAsia"/>
          <w:sz w:val="24"/>
        </w:rPr>
        <w:t>的使用</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）熟练掌握</w:t>
      </w:r>
      <w:r>
        <w:rPr>
          <w:rFonts w:hint="eastAsia"/>
          <w:sz w:val="24"/>
        </w:rPr>
        <w:t>压缩</w:t>
      </w:r>
      <w:r>
        <w:rPr>
          <w:rFonts w:hint="eastAsia"/>
          <w:sz w:val="24"/>
        </w:rPr>
        <w:t>COMPRESSOR</w:t>
      </w:r>
      <w:r>
        <w:rPr>
          <w:rFonts w:hint="eastAsia"/>
          <w:sz w:val="24"/>
        </w:rPr>
        <w:t>的使用</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p>
    <w:p w:rsidR="00546956" w:rsidRDefault="00744715">
      <w:pPr>
        <w:spacing w:line="360" w:lineRule="auto"/>
        <w:ind w:firstLineChars="200" w:firstLine="480"/>
        <w:rPr>
          <w:sz w:val="24"/>
        </w:rPr>
      </w:pPr>
      <w:r>
        <w:rPr>
          <w:rFonts w:hint="eastAsia"/>
          <w:sz w:val="24"/>
        </w:rPr>
        <w:t>混响、均衡、压缩插件的运用。</w:t>
      </w:r>
    </w:p>
    <w:p w:rsidR="00546956" w:rsidRDefault="00744715">
      <w:pPr>
        <w:pStyle w:val="a4"/>
        <w:spacing w:line="360" w:lineRule="exact"/>
        <w:rPr>
          <w:sz w:val="24"/>
        </w:rPr>
      </w:pPr>
      <w:r>
        <w:rPr>
          <w:rFonts w:hint="eastAsia"/>
          <w:sz w:val="24"/>
        </w:rPr>
        <w:t>（六）音乐编创</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）简单乐理知识</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）为旋律编配简单和弦</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）乐器音色的了解与运用</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）简单歌曲的制作流程</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rFonts w:hint="eastAsia"/>
          <w:sz w:val="24"/>
        </w:rPr>
        <w:t>简单的乐理知识</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了解并大致掌握</w:t>
      </w:r>
      <w:r>
        <w:rPr>
          <w:rFonts w:hint="eastAsia"/>
          <w:sz w:val="24"/>
        </w:rPr>
        <w:t>为旋律编配简单和弦的基本知识</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）能够掌握应用</w:t>
      </w:r>
      <w:r>
        <w:rPr>
          <w:rFonts w:hint="eastAsia"/>
          <w:sz w:val="24"/>
        </w:rPr>
        <w:t>乐器的音色</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）熟练掌握简单歌曲的制作流程</w:t>
      </w:r>
    </w:p>
    <w:p w:rsidR="00546956" w:rsidRDefault="00744715">
      <w:pPr>
        <w:spacing w:line="360" w:lineRule="auto"/>
        <w:ind w:firstLineChars="200" w:firstLine="480"/>
        <w:rPr>
          <w:color w:val="000000"/>
          <w:sz w:val="24"/>
        </w:rPr>
      </w:pPr>
      <w:r>
        <w:rPr>
          <w:color w:val="000000"/>
          <w:sz w:val="24"/>
        </w:rPr>
        <w:t>3.</w:t>
      </w:r>
      <w:r>
        <w:rPr>
          <w:rFonts w:hint="eastAsia"/>
          <w:color w:val="000000"/>
          <w:sz w:val="24"/>
        </w:rPr>
        <w:t>难点</w:t>
      </w:r>
    </w:p>
    <w:p w:rsidR="00546956" w:rsidRDefault="00744715">
      <w:pPr>
        <w:spacing w:line="360" w:lineRule="auto"/>
        <w:ind w:firstLineChars="200" w:firstLine="480"/>
        <w:rPr>
          <w:sz w:val="24"/>
        </w:rPr>
      </w:pPr>
      <w:r>
        <w:rPr>
          <w:rFonts w:hint="eastAsia"/>
          <w:sz w:val="24"/>
        </w:rPr>
        <w:t>为旋律编配简单和弦</w:t>
      </w:r>
    </w:p>
    <w:p w:rsidR="00546956" w:rsidRDefault="00744715">
      <w:pPr>
        <w:spacing w:line="360" w:lineRule="auto"/>
        <w:ind w:firstLine="482"/>
        <w:jc w:val="left"/>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rFonts w:hint="eastAsia"/>
                <w:szCs w:val="21"/>
              </w:rPr>
              <w:t>1</w:t>
            </w:r>
          </w:p>
        </w:tc>
        <w:tc>
          <w:tcPr>
            <w:tcW w:w="3476" w:type="dxa"/>
            <w:vAlign w:val="center"/>
          </w:tcPr>
          <w:p w:rsidR="00546956" w:rsidRDefault="00744715">
            <w:pPr>
              <w:jc w:val="center"/>
              <w:rPr>
                <w:color w:val="000000"/>
                <w:szCs w:val="21"/>
              </w:rPr>
            </w:pPr>
            <w:r>
              <w:rPr>
                <w:rFonts w:hint="eastAsia"/>
                <w:sz w:val="24"/>
              </w:rPr>
              <w:t>绪论、</w:t>
            </w:r>
            <w:r>
              <w:rPr>
                <w:rFonts w:hint="eastAsia"/>
                <w:sz w:val="24"/>
              </w:rPr>
              <w:t>MIDI</w:t>
            </w:r>
            <w:r>
              <w:rPr>
                <w:rFonts w:hint="eastAsia"/>
                <w:sz w:val="24"/>
              </w:rPr>
              <w:t>基础知识</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6-3</w:t>
            </w:r>
          </w:p>
        </w:tc>
        <w:tc>
          <w:tcPr>
            <w:tcW w:w="735" w:type="dxa"/>
            <w:vAlign w:val="center"/>
          </w:tcPr>
          <w:p w:rsidR="00546956" w:rsidRDefault="00744715">
            <w:pPr>
              <w:jc w:val="center"/>
              <w:rPr>
                <w:szCs w:val="21"/>
              </w:rPr>
            </w:pPr>
            <w:r>
              <w:rPr>
                <w:rFonts w:hint="eastAsia"/>
                <w:szCs w:val="21"/>
              </w:rPr>
              <w:t>2</w:t>
            </w:r>
          </w:p>
        </w:tc>
        <w:tc>
          <w:tcPr>
            <w:tcW w:w="735" w:type="dxa"/>
            <w:vAlign w:val="center"/>
          </w:tcPr>
          <w:p w:rsidR="00546956" w:rsidRDefault="00546956">
            <w:pPr>
              <w:jc w:val="center"/>
              <w:rPr>
                <w:szCs w:val="21"/>
              </w:rPr>
            </w:pPr>
          </w:p>
        </w:tc>
      </w:tr>
      <w:tr w:rsidR="00546956">
        <w:trPr>
          <w:trHeight w:val="90"/>
        </w:trPr>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center"/>
              <w:rPr>
                <w:color w:val="000000"/>
                <w:szCs w:val="21"/>
              </w:rPr>
            </w:pPr>
            <w:r>
              <w:rPr>
                <w:rFonts w:hint="eastAsia"/>
                <w:sz w:val="24"/>
              </w:rPr>
              <w:t>音乐制作系统</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2</w:t>
            </w:r>
            <w:r>
              <w:rPr>
                <w:rFonts w:hint="eastAsia"/>
                <w:szCs w:val="21"/>
              </w:rPr>
              <w:t>、</w:t>
            </w:r>
            <w:r>
              <w:rPr>
                <w:rFonts w:hint="eastAsia"/>
                <w:szCs w:val="21"/>
              </w:rPr>
              <w:t>3</w:t>
            </w:r>
          </w:p>
        </w:tc>
        <w:tc>
          <w:tcPr>
            <w:tcW w:w="1853" w:type="dxa"/>
            <w:vAlign w:val="center"/>
          </w:tcPr>
          <w:p w:rsidR="00546956" w:rsidRDefault="00744715">
            <w:pPr>
              <w:jc w:val="center"/>
              <w:rPr>
                <w:szCs w:val="21"/>
              </w:rPr>
            </w:pPr>
            <w:r>
              <w:rPr>
                <w:rFonts w:hint="eastAsia"/>
                <w:szCs w:val="21"/>
              </w:rPr>
              <w:t>6-1</w:t>
            </w:r>
            <w:r>
              <w:rPr>
                <w:rFonts w:hint="eastAsia"/>
                <w:szCs w:val="21"/>
              </w:rPr>
              <w:t>、</w:t>
            </w:r>
            <w:r>
              <w:rPr>
                <w:rFonts w:hint="eastAsia"/>
                <w:szCs w:val="21"/>
              </w:rPr>
              <w:t>6-2</w:t>
            </w:r>
          </w:p>
        </w:tc>
        <w:tc>
          <w:tcPr>
            <w:tcW w:w="735" w:type="dxa"/>
            <w:vAlign w:val="center"/>
          </w:tcPr>
          <w:p w:rsidR="00546956" w:rsidRDefault="00744715">
            <w:pPr>
              <w:jc w:val="center"/>
              <w:rPr>
                <w:szCs w:val="21"/>
              </w:rPr>
            </w:pPr>
            <w:r>
              <w:rPr>
                <w:rFonts w:hint="eastAsia"/>
                <w:szCs w:val="21"/>
              </w:rPr>
              <w:t>2</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center"/>
              <w:rPr>
                <w:color w:val="000000"/>
                <w:szCs w:val="21"/>
              </w:rPr>
            </w:pPr>
            <w:r>
              <w:rPr>
                <w:rFonts w:hint="eastAsia"/>
                <w:sz w:val="24"/>
              </w:rPr>
              <w:t>声学基础</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4</w:t>
            </w:r>
          </w:p>
        </w:tc>
        <w:tc>
          <w:tcPr>
            <w:tcW w:w="1853" w:type="dxa"/>
            <w:vAlign w:val="center"/>
          </w:tcPr>
          <w:p w:rsidR="00546956" w:rsidRDefault="00744715">
            <w:pPr>
              <w:jc w:val="center"/>
              <w:rPr>
                <w:szCs w:val="21"/>
              </w:rPr>
            </w:pPr>
            <w:r>
              <w:rPr>
                <w:rFonts w:hint="eastAsia"/>
                <w:szCs w:val="21"/>
              </w:rPr>
              <w:t>6-1</w:t>
            </w:r>
            <w:r>
              <w:rPr>
                <w:rFonts w:hint="eastAsia"/>
                <w:szCs w:val="21"/>
              </w:rPr>
              <w:t>、</w:t>
            </w:r>
            <w:r>
              <w:rPr>
                <w:rFonts w:hint="eastAsia"/>
                <w:szCs w:val="21"/>
              </w:rPr>
              <w:t>6-3</w:t>
            </w:r>
          </w:p>
        </w:tc>
        <w:tc>
          <w:tcPr>
            <w:tcW w:w="735" w:type="dxa"/>
            <w:vAlign w:val="center"/>
          </w:tcPr>
          <w:p w:rsidR="00546956" w:rsidRDefault="00744715">
            <w:pPr>
              <w:jc w:val="center"/>
              <w:rPr>
                <w:szCs w:val="21"/>
              </w:rPr>
            </w:pPr>
            <w:r>
              <w:rPr>
                <w:rFonts w:hint="eastAsia"/>
                <w:szCs w:val="21"/>
              </w:rPr>
              <w:t>2</w:t>
            </w:r>
          </w:p>
        </w:tc>
        <w:tc>
          <w:tcPr>
            <w:tcW w:w="735" w:type="dxa"/>
            <w:vAlign w:val="center"/>
          </w:tcPr>
          <w:p w:rsidR="00546956" w:rsidRDefault="00744715">
            <w:pPr>
              <w:jc w:val="center"/>
              <w:rPr>
                <w:szCs w:val="21"/>
              </w:rPr>
            </w:pPr>
            <w:r>
              <w:rPr>
                <w:rFonts w:hint="eastAsia"/>
                <w:szCs w:val="21"/>
              </w:rPr>
              <w:t>4</w:t>
            </w:r>
          </w:p>
        </w:tc>
      </w:tr>
      <w:tr w:rsidR="00546956">
        <w:tc>
          <w:tcPr>
            <w:tcW w:w="740" w:type="dxa"/>
            <w:vAlign w:val="center"/>
          </w:tcPr>
          <w:p w:rsidR="00546956" w:rsidRDefault="00744715">
            <w:pPr>
              <w:jc w:val="center"/>
              <w:rPr>
                <w:szCs w:val="21"/>
              </w:rPr>
            </w:pPr>
            <w:r>
              <w:rPr>
                <w:rFonts w:hint="eastAsia"/>
                <w:szCs w:val="21"/>
              </w:rPr>
              <w:t>4</w:t>
            </w:r>
          </w:p>
        </w:tc>
        <w:tc>
          <w:tcPr>
            <w:tcW w:w="3476" w:type="dxa"/>
            <w:vAlign w:val="center"/>
          </w:tcPr>
          <w:p w:rsidR="00546956" w:rsidRDefault="00744715">
            <w:pPr>
              <w:jc w:val="center"/>
              <w:rPr>
                <w:color w:val="000000"/>
                <w:szCs w:val="21"/>
              </w:rPr>
            </w:pPr>
            <w:r>
              <w:rPr>
                <w:rFonts w:hint="eastAsia"/>
                <w:sz w:val="24"/>
              </w:rPr>
              <w:t>录音基础</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5</w:t>
            </w:r>
          </w:p>
        </w:tc>
        <w:tc>
          <w:tcPr>
            <w:tcW w:w="1853" w:type="dxa"/>
            <w:vAlign w:val="center"/>
          </w:tcPr>
          <w:p w:rsidR="00546956" w:rsidRDefault="00744715">
            <w:pPr>
              <w:jc w:val="center"/>
              <w:rPr>
                <w:szCs w:val="21"/>
              </w:rPr>
            </w:pPr>
            <w:r>
              <w:rPr>
                <w:rFonts w:hint="eastAsia"/>
                <w:szCs w:val="21"/>
              </w:rPr>
              <w:t>6-1</w:t>
            </w:r>
          </w:p>
        </w:tc>
        <w:tc>
          <w:tcPr>
            <w:tcW w:w="735" w:type="dxa"/>
            <w:vAlign w:val="center"/>
          </w:tcPr>
          <w:p w:rsidR="00546956" w:rsidRDefault="00744715">
            <w:pPr>
              <w:jc w:val="center"/>
              <w:rPr>
                <w:szCs w:val="21"/>
              </w:rPr>
            </w:pPr>
            <w:r>
              <w:rPr>
                <w:rFonts w:hint="eastAsia"/>
                <w:szCs w:val="21"/>
              </w:rPr>
              <w:t>2</w:t>
            </w:r>
          </w:p>
        </w:tc>
        <w:tc>
          <w:tcPr>
            <w:tcW w:w="735" w:type="dxa"/>
            <w:vAlign w:val="center"/>
          </w:tcPr>
          <w:p w:rsidR="00546956" w:rsidRDefault="00744715">
            <w:pPr>
              <w:jc w:val="center"/>
              <w:rPr>
                <w:szCs w:val="21"/>
              </w:rPr>
            </w:pPr>
            <w:r>
              <w:rPr>
                <w:rFonts w:hint="eastAsia"/>
                <w:szCs w:val="21"/>
              </w:rPr>
              <w:t>4</w:t>
            </w:r>
          </w:p>
        </w:tc>
      </w:tr>
      <w:tr w:rsidR="00546956">
        <w:tc>
          <w:tcPr>
            <w:tcW w:w="740" w:type="dxa"/>
            <w:vAlign w:val="center"/>
          </w:tcPr>
          <w:p w:rsidR="00546956" w:rsidRDefault="00744715">
            <w:pPr>
              <w:jc w:val="center"/>
              <w:rPr>
                <w:szCs w:val="21"/>
              </w:rPr>
            </w:pPr>
            <w:r>
              <w:rPr>
                <w:rFonts w:hint="eastAsia"/>
                <w:szCs w:val="21"/>
              </w:rPr>
              <w:t>5</w:t>
            </w:r>
          </w:p>
        </w:tc>
        <w:tc>
          <w:tcPr>
            <w:tcW w:w="3476" w:type="dxa"/>
            <w:vAlign w:val="center"/>
          </w:tcPr>
          <w:p w:rsidR="00546956" w:rsidRDefault="00744715">
            <w:pPr>
              <w:jc w:val="center"/>
              <w:rPr>
                <w:sz w:val="24"/>
              </w:rPr>
            </w:pPr>
            <w:r>
              <w:rPr>
                <w:rFonts w:hint="eastAsia"/>
                <w:sz w:val="24"/>
              </w:rPr>
              <w:t>VST</w:t>
            </w:r>
            <w:r>
              <w:rPr>
                <w:rFonts w:hint="eastAsia"/>
                <w:sz w:val="24"/>
              </w:rPr>
              <w:t>插件</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4</w:t>
            </w:r>
            <w:r>
              <w:rPr>
                <w:rFonts w:hint="eastAsia"/>
                <w:color w:val="000000"/>
                <w:szCs w:val="21"/>
              </w:rPr>
              <w:t>、</w:t>
            </w:r>
            <w:r>
              <w:rPr>
                <w:rFonts w:hint="eastAsia"/>
                <w:color w:val="000000"/>
                <w:szCs w:val="21"/>
              </w:rPr>
              <w:t>6</w:t>
            </w:r>
          </w:p>
        </w:tc>
        <w:tc>
          <w:tcPr>
            <w:tcW w:w="1853" w:type="dxa"/>
            <w:vAlign w:val="center"/>
          </w:tcPr>
          <w:p w:rsidR="00546956" w:rsidRDefault="00744715">
            <w:pPr>
              <w:jc w:val="center"/>
              <w:rPr>
                <w:szCs w:val="21"/>
              </w:rPr>
            </w:pPr>
            <w:r>
              <w:rPr>
                <w:rFonts w:hint="eastAsia"/>
                <w:szCs w:val="21"/>
              </w:rPr>
              <w:t>6-3</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744715">
            <w:pPr>
              <w:jc w:val="center"/>
              <w:rPr>
                <w:szCs w:val="21"/>
              </w:rPr>
            </w:pPr>
            <w:r>
              <w:rPr>
                <w:rFonts w:hint="eastAsia"/>
                <w:szCs w:val="21"/>
              </w:rPr>
              <w:t>4</w:t>
            </w:r>
          </w:p>
        </w:tc>
      </w:tr>
      <w:tr w:rsidR="00546956">
        <w:tc>
          <w:tcPr>
            <w:tcW w:w="740" w:type="dxa"/>
            <w:vAlign w:val="center"/>
          </w:tcPr>
          <w:p w:rsidR="00546956" w:rsidRDefault="00744715">
            <w:pPr>
              <w:jc w:val="center"/>
              <w:rPr>
                <w:szCs w:val="21"/>
              </w:rPr>
            </w:pPr>
            <w:r>
              <w:rPr>
                <w:rFonts w:hint="eastAsia"/>
                <w:szCs w:val="21"/>
              </w:rPr>
              <w:t>6</w:t>
            </w:r>
          </w:p>
        </w:tc>
        <w:tc>
          <w:tcPr>
            <w:tcW w:w="3476" w:type="dxa"/>
            <w:vAlign w:val="center"/>
          </w:tcPr>
          <w:p w:rsidR="00546956" w:rsidRDefault="00744715">
            <w:pPr>
              <w:jc w:val="center"/>
              <w:rPr>
                <w:sz w:val="24"/>
              </w:rPr>
            </w:pPr>
            <w:r>
              <w:rPr>
                <w:rFonts w:hint="eastAsia"/>
                <w:sz w:val="24"/>
              </w:rPr>
              <w:t>音乐编创</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5</w:t>
            </w:r>
            <w:r>
              <w:rPr>
                <w:rFonts w:hint="eastAsia"/>
                <w:color w:val="000000"/>
                <w:szCs w:val="21"/>
              </w:rPr>
              <w:t>、</w:t>
            </w:r>
            <w:r>
              <w:rPr>
                <w:rFonts w:hint="eastAsia"/>
                <w:color w:val="000000"/>
                <w:szCs w:val="21"/>
              </w:rPr>
              <w:t>7</w:t>
            </w:r>
          </w:p>
        </w:tc>
        <w:tc>
          <w:tcPr>
            <w:tcW w:w="1853" w:type="dxa"/>
            <w:vAlign w:val="center"/>
          </w:tcPr>
          <w:p w:rsidR="00546956" w:rsidRDefault="00744715">
            <w:pPr>
              <w:jc w:val="center"/>
              <w:rPr>
                <w:szCs w:val="21"/>
              </w:rPr>
            </w:pPr>
            <w:r>
              <w:rPr>
                <w:rFonts w:hint="eastAsia"/>
                <w:szCs w:val="21"/>
              </w:rPr>
              <w:t>6-1</w:t>
            </w:r>
            <w:r>
              <w:rPr>
                <w:rFonts w:hint="eastAsia"/>
                <w:szCs w:val="21"/>
              </w:rPr>
              <w:t>、</w:t>
            </w:r>
            <w:r>
              <w:rPr>
                <w:rFonts w:hint="eastAsia"/>
                <w:szCs w:val="21"/>
              </w:rPr>
              <w:t>6-2</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744715">
            <w:pPr>
              <w:jc w:val="center"/>
              <w:rPr>
                <w:szCs w:val="21"/>
              </w:rPr>
            </w:pPr>
            <w:r>
              <w:rPr>
                <w:rFonts w:hint="eastAsia"/>
                <w:szCs w:val="21"/>
              </w:rPr>
              <w:t>4</w:t>
            </w: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16</w:t>
            </w:r>
          </w:p>
        </w:tc>
        <w:tc>
          <w:tcPr>
            <w:tcW w:w="735" w:type="dxa"/>
            <w:vAlign w:val="center"/>
          </w:tcPr>
          <w:p w:rsidR="00546956" w:rsidRDefault="00744715">
            <w:pPr>
              <w:jc w:val="center"/>
              <w:rPr>
                <w:szCs w:val="21"/>
              </w:rPr>
            </w:pPr>
            <w:r>
              <w:rPr>
                <w:rFonts w:hint="eastAsia"/>
                <w:szCs w:val="21"/>
              </w:rPr>
              <w:t>16</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lastRenderedPageBreak/>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jc w:val="center"/>
              <w:rPr>
                <w:bCs/>
                <w:szCs w:val="21"/>
              </w:rPr>
            </w:pPr>
            <w:r>
              <w:rPr>
                <w:rFonts w:hint="eastAsia"/>
                <w:bCs/>
                <w:szCs w:val="21"/>
              </w:rPr>
              <w:t>声学基础</w:t>
            </w:r>
          </w:p>
        </w:tc>
        <w:tc>
          <w:tcPr>
            <w:tcW w:w="3568" w:type="dxa"/>
          </w:tcPr>
          <w:p w:rsidR="00546956" w:rsidRDefault="00744715">
            <w:pPr>
              <w:jc w:val="left"/>
              <w:rPr>
                <w:bCs/>
                <w:szCs w:val="21"/>
              </w:rPr>
            </w:pPr>
            <w:r>
              <w:rPr>
                <w:rFonts w:hint="eastAsia"/>
                <w:bCs/>
                <w:szCs w:val="21"/>
              </w:rPr>
              <w:t>音频基础知识，各种声学现象的产生及效果声音的几种常用变化的可能性，全面了解音频基础知识、理解各种声学现象的产生及熟悉产生的效果</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szCs w:val="21"/>
              </w:rPr>
              <w:t>6-1</w:t>
            </w:r>
            <w:r>
              <w:rPr>
                <w:rFonts w:hint="eastAsia"/>
                <w:szCs w:val="21"/>
              </w:rPr>
              <w:t>、</w:t>
            </w:r>
            <w:r>
              <w:rPr>
                <w:rFonts w:hint="eastAsia"/>
                <w:szCs w:val="21"/>
              </w:rPr>
              <w:t>6-3</w:t>
            </w:r>
          </w:p>
        </w:tc>
        <w:tc>
          <w:tcPr>
            <w:tcW w:w="840" w:type="dxa"/>
            <w:tcMar>
              <w:left w:w="28" w:type="dxa"/>
              <w:right w:w="28" w:type="dxa"/>
            </w:tcMar>
            <w:vAlign w:val="center"/>
          </w:tcPr>
          <w:p w:rsidR="00546956" w:rsidRDefault="00744715">
            <w:pPr>
              <w:jc w:val="center"/>
              <w:rPr>
                <w:szCs w:val="21"/>
              </w:rPr>
            </w:pPr>
            <w:r>
              <w:rPr>
                <w:rFonts w:hint="eastAsia"/>
                <w:bCs/>
                <w:szCs w:val="21"/>
              </w:rPr>
              <w:t>验证</w:t>
            </w:r>
            <w:r>
              <w:rPr>
                <w:bCs/>
                <w:szCs w:val="21"/>
              </w:rPr>
              <w:t>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bCs/>
                <w:szCs w:val="21"/>
              </w:rPr>
            </w:pPr>
            <w:r>
              <w:rPr>
                <w:rFonts w:hint="eastAsia"/>
                <w:bCs/>
                <w:szCs w:val="21"/>
              </w:rPr>
              <w:t>2</w:t>
            </w:r>
          </w:p>
        </w:tc>
        <w:tc>
          <w:tcPr>
            <w:tcW w:w="1784" w:type="dxa"/>
            <w:vAlign w:val="center"/>
          </w:tcPr>
          <w:p w:rsidR="00546956" w:rsidRDefault="00744715">
            <w:pPr>
              <w:jc w:val="center"/>
              <w:rPr>
                <w:bCs/>
                <w:szCs w:val="21"/>
              </w:rPr>
            </w:pPr>
            <w:r>
              <w:rPr>
                <w:rFonts w:hint="eastAsia"/>
                <w:bCs/>
                <w:szCs w:val="21"/>
              </w:rPr>
              <w:t>录音基础</w:t>
            </w:r>
          </w:p>
        </w:tc>
        <w:tc>
          <w:tcPr>
            <w:tcW w:w="3568" w:type="dxa"/>
          </w:tcPr>
          <w:p w:rsidR="00546956" w:rsidRDefault="00744715">
            <w:pPr>
              <w:jc w:val="left"/>
              <w:rPr>
                <w:bCs/>
                <w:szCs w:val="21"/>
              </w:rPr>
            </w:pPr>
            <w:r>
              <w:rPr>
                <w:rFonts w:hint="eastAsia"/>
                <w:bCs/>
                <w:szCs w:val="21"/>
              </w:rPr>
              <w:t>录制声音和歌曲，熟练掌握录音软件的应用及录音流程</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szCs w:val="21"/>
              </w:rPr>
              <w:t>6-1</w:t>
            </w:r>
          </w:p>
        </w:tc>
        <w:tc>
          <w:tcPr>
            <w:tcW w:w="840" w:type="dxa"/>
            <w:tcMar>
              <w:left w:w="28" w:type="dxa"/>
              <w:right w:w="28" w:type="dxa"/>
            </w:tcMar>
            <w:vAlign w:val="center"/>
          </w:tcPr>
          <w:p w:rsidR="00546956" w:rsidRDefault="00744715">
            <w:pPr>
              <w:jc w:val="center"/>
              <w:rPr>
                <w:szCs w:val="21"/>
              </w:rPr>
            </w:pPr>
            <w:r>
              <w:rPr>
                <w:rFonts w:hint="eastAsia"/>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bCs/>
                <w:szCs w:val="21"/>
              </w:rPr>
            </w:pPr>
            <w:r>
              <w:rPr>
                <w:rFonts w:hint="eastAsia"/>
                <w:szCs w:val="21"/>
              </w:rPr>
              <w:t>3</w:t>
            </w:r>
          </w:p>
        </w:tc>
        <w:tc>
          <w:tcPr>
            <w:tcW w:w="1784" w:type="dxa"/>
            <w:vAlign w:val="center"/>
          </w:tcPr>
          <w:p w:rsidR="00546956" w:rsidRDefault="00744715">
            <w:pPr>
              <w:jc w:val="center"/>
              <w:rPr>
                <w:bCs/>
                <w:szCs w:val="21"/>
              </w:rPr>
            </w:pPr>
            <w:r>
              <w:rPr>
                <w:rFonts w:hint="eastAsia"/>
                <w:bCs/>
                <w:szCs w:val="21"/>
              </w:rPr>
              <w:t>VST</w:t>
            </w:r>
            <w:r>
              <w:rPr>
                <w:rFonts w:hint="eastAsia"/>
                <w:bCs/>
                <w:szCs w:val="21"/>
              </w:rPr>
              <w:t>插件</w:t>
            </w:r>
          </w:p>
        </w:tc>
        <w:tc>
          <w:tcPr>
            <w:tcW w:w="3568" w:type="dxa"/>
          </w:tcPr>
          <w:p w:rsidR="00546956" w:rsidRDefault="00744715">
            <w:pPr>
              <w:jc w:val="left"/>
              <w:rPr>
                <w:bCs/>
                <w:szCs w:val="21"/>
              </w:rPr>
            </w:pPr>
            <w:r>
              <w:rPr>
                <w:rFonts w:hint="eastAsia"/>
                <w:bCs/>
                <w:szCs w:val="21"/>
              </w:rPr>
              <w:t>学习插件的应用，熟练掌握混响</w:t>
            </w:r>
            <w:r>
              <w:rPr>
                <w:rFonts w:hint="eastAsia"/>
                <w:bCs/>
                <w:szCs w:val="21"/>
              </w:rPr>
              <w:t>Reverb</w:t>
            </w:r>
            <w:r>
              <w:rPr>
                <w:rFonts w:hint="eastAsia"/>
                <w:bCs/>
                <w:szCs w:val="21"/>
              </w:rPr>
              <w:t>、均衡</w:t>
            </w:r>
            <w:r>
              <w:rPr>
                <w:rFonts w:hint="eastAsia"/>
                <w:bCs/>
                <w:szCs w:val="21"/>
              </w:rPr>
              <w:t>EQ</w:t>
            </w:r>
            <w:r>
              <w:rPr>
                <w:rFonts w:hint="eastAsia"/>
                <w:bCs/>
                <w:szCs w:val="21"/>
              </w:rPr>
              <w:t>、压缩</w:t>
            </w:r>
            <w:r>
              <w:rPr>
                <w:rFonts w:hint="eastAsia"/>
                <w:bCs/>
                <w:szCs w:val="21"/>
              </w:rPr>
              <w:t>COMPRESSOR</w:t>
            </w:r>
            <w:r>
              <w:rPr>
                <w:rFonts w:hint="eastAsia"/>
                <w:bCs/>
                <w:szCs w:val="21"/>
              </w:rPr>
              <w:t>的使用，并运用到缩混当中</w:t>
            </w:r>
          </w:p>
          <w:p w:rsidR="00546956" w:rsidRDefault="00546956">
            <w:pPr>
              <w:jc w:val="left"/>
              <w:rPr>
                <w:bCs/>
                <w:szCs w:val="21"/>
              </w:rPr>
            </w:pP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szCs w:val="21"/>
              </w:rPr>
              <w:t>6-3</w:t>
            </w:r>
          </w:p>
        </w:tc>
        <w:tc>
          <w:tcPr>
            <w:tcW w:w="840" w:type="dxa"/>
            <w:tcMar>
              <w:left w:w="28" w:type="dxa"/>
              <w:right w:w="28" w:type="dxa"/>
            </w:tcMar>
            <w:vAlign w:val="center"/>
          </w:tcPr>
          <w:p w:rsidR="00546956" w:rsidRDefault="00744715">
            <w:pPr>
              <w:jc w:val="center"/>
              <w:rPr>
                <w:szCs w:val="21"/>
              </w:rPr>
            </w:pPr>
            <w:r>
              <w:rPr>
                <w:rFonts w:hint="eastAsia"/>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szCs w:val="21"/>
              </w:rPr>
            </w:pPr>
            <w:r>
              <w:rPr>
                <w:rFonts w:hint="eastAsia"/>
                <w:szCs w:val="21"/>
              </w:rPr>
              <w:t>4</w:t>
            </w:r>
          </w:p>
        </w:tc>
        <w:tc>
          <w:tcPr>
            <w:tcW w:w="1784" w:type="dxa"/>
            <w:vAlign w:val="center"/>
          </w:tcPr>
          <w:p w:rsidR="00546956" w:rsidRDefault="00744715">
            <w:pPr>
              <w:jc w:val="center"/>
              <w:rPr>
                <w:bCs/>
                <w:szCs w:val="21"/>
              </w:rPr>
            </w:pPr>
            <w:r>
              <w:rPr>
                <w:rFonts w:hint="eastAsia"/>
                <w:bCs/>
                <w:szCs w:val="21"/>
              </w:rPr>
              <w:t>音乐编创</w:t>
            </w:r>
          </w:p>
        </w:tc>
        <w:tc>
          <w:tcPr>
            <w:tcW w:w="3568" w:type="dxa"/>
          </w:tcPr>
          <w:p w:rsidR="00546956" w:rsidRDefault="00744715">
            <w:pPr>
              <w:jc w:val="left"/>
              <w:rPr>
                <w:bCs/>
                <w:szCs w:val="21"/>
              </w:rPr>
            </w:pPr>
            <w:r>
              <w:rPr>
                <w:rFonts w:hint="eastAsia"/>
                <w:bCs/>
                <w:szCs w:val="21"/>
              </w:rPr>
              <w:t>学习简单乐理知识、和弦，熟练掌握歌曲的制作流程</w:t>
            </w:r>
          </w:p>
          <w:p w:rsidR="00546956" w:rsidRDefault="00546956">
            <w:pPr>
              <w:jc w:val="left"/>
              <w:rPr>
                <w:bCs/>
                <w:szCs w:val="21"/>
              </w:rPr>
            </w:pP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szCs w:val="21"/>
              </w:rPr>
              <w:t>6-1</w:t>
            </w:r>
            <w:r>
              <w:rPr>
                <w:rFonts w:hint="eastAsia"/>
                <w:szCs w:val="21"/>
              </w:rPr>
              <w:t>、</w:t>
            </w:r>
            <w:r>
              <w:rPr>
                <w:rFonts w:hint="eastAsia"/>
                <w:szCs w:val="21"/>
              </w:rPr>
              <w:t>6-2</w:t>
            </w:r>
          </w:p>
        </w:tc>
        <w:tc>
          <w:tcPr>
            <w:tcW w:w="840" w:type="dxa"/>
            <w:tcMar>
              <w:left w:w="28" w:type="dxa"/>
              <w:right w:w="28" w:type="dxa"/>
            </w:tcMar>
            <w:vAlign w:val="center"/>
          </w:tcPr>
          <w:p w:rsidR="00546956" w:rsidRDefault="00744715">
            <w:pPr>
              <w:jc w:val="center"/>
              <w:rPr>
                <w:szCs w:val="21"/>
              </w:rPr>
            </w:pPr>
            <w:r>
              <w:rPr>
                <w:rFonts w:hint="eastAsia"/>
                <w:szCs w:val="21"/>
              </w:rPr>
              <w:t>设计性</w:t>
            </w:r>
          </w:p>
        </w:tc>
        <w:tc>
          <w:tcPr>
            <w:tcW w:w="630" w:type="dxa"/>
            <w:tcMar>
              <w:left w:w="28" w:type="dxa"/>
              <w:right w:w="28" w:type="dxa"/>
            </w:tcMar>
            <w:vAlign w:val="center"/>
          </w:tcPr>
          <w:p w:rsidR="00546956" w:rsidRDefault="00744715">
            <w:pPr>
              <w:jc w:val="center"/>
              <w:rPr>
                <w:bCs/>
                <w:szCs w:val="21"/>
              </w:rPr>
            </w:pPr>
            <w:r>
              <w:rPr>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把握主线，</w:t>
      </w:r>
      <w:r>
        <w:rPr>
          <w:rFonts w:hint="eastAsia"/>
          <w:sz w:val="24"/>
        </w:rPr>
        <w:t>教授</w:t>
      </w:r>
      <w:r>
        <w:rPr>
          <w:sz w:val="24"/>
        </w:rPr>
        <w:t>学生掌握</w:t>
      </w:r>
      <w:r>
        <w:rPr>
          <w:rFonts w:hint="eastAsia"/>
          <w:sz w:val="24"/>
        </w:rPr>
        <w:t>音乐制作软件</w:t>
      </w:r>
      <w:r>
        <w:rPr>
          <w:rFonts w:hint="eastAsia"/>
          <w:sz w:val="24"/>
        </w:rPr>
        <w:t>SONAR</w:t>
      </w:r>
      <w:r>
        <w:rPr>
          <w:rFonts w:hint="eastAsia"/>
          <w:sz w:val="24"/>
        </w:rPr>
        <w:t>的使用</w:t>
      </w:r>
      <w:r>
        <w:rPr>
          <w:sz w:val="24"/>
        </w:rPr>
        <w:t>，使学生能</w:t>
      </w:r>
      <w:r>
        <w:rPr>
          <w:rFonts w:hint="eastAsia"/>
          <w:sz w:val="24"/>
        </w:rPr>
        <w:t>灵活运用音乐制作、简单音乐创作、录音等手段</w:t>
      </w:r>
      <w:r>
        <w:rPr>
          <w:sz w:val="24"/>
        </w:rPr>
        <w:t>，并最终</w:t>
      </w:r>
      <w:r>
        <w:rPr>
          <w:rFonts w:hint="eastAsia"/>
          <w:sz w:val="24"/>
        </w:rPr>
        <w:t>完成整部影片的声音部分</w:t>
      </w:r>
      <w:r>
        <w:rPr>
          <w:sz w:val="24"/>
        </w:rPr>
        <w:t>。</w:t>
      </w:r>
    </w:p>
    <w:p w:rsidR="00546956" w:rsidRDefault="00744715">
      <w:pPr>
        <w:spacing w:line="360" w:lineRule="auto"/>
        <w:ind w:firstLineChars="200" w:firstLine="480"/>
        <w:rPr>
          <w:sz w:val="24"/>
        </w:rPr>
      </w:pPr>
      <w:r>
        <w:rPr>
          <w:rFonts w:hint="eastAsia"/>
          <w:sz w:val="24"/>
        </w:rPr>
        <w:t>2.</w:t>
      </w:r>
      <w:r>
        <w:rPr>
          <w:sz w:val="24"/>
        </w:rPr>
        <w:t>采用多媒体教学手段，配合</w:t>
      </w:r>
      <w:r>
        <w:rPr>
          <w:rFonts w:hint="eastAsia"/>
          <w:sz w:val="24"/>
        </w:rPr>
        <w:t>录音棚的课内实践教学</w:t>
      </w:r>
      <w:r>
        <w:rPr>
          <w:sz w:val="24"/>
        </w:rPr>
        <w:t>，保证讲课进度的同时，注意学生的掌握程度和课堂的气氛</w:t>
      </w:r>
      <w:r>
        <w:rPr>
          <w:rFonts w:hint="eastAsia"/>
          <w:sz w:val="24"/>
        </w:rPr>
        <w:t>。</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546956">
            <w:pPr>
              <w:jc w:val="center"/>
              <w:rPr>
                <w:bCs/>
                <w:szCs w:val="21"/>
              </w:rPr>
            </w:pPr>
          </w:p>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spacing w:line="276" w:lineRule="auto"/>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spacing w:line="276" w:lineRule="auto"/>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w:t>
            </w:r>
            <w:r>
              <w:rPr>
                <w:szCs w:val="21"/>
              </w:rPr>
              <w:lastRenderedPageBreak/>
              <w:t>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lastRenderedPageBreak/>
              <w:t>3</w:t>
            </w:r>
          </w:p>
        </w:tc>
        <w:tc>
          <w:tcPr>
            <w:tcW w:w="169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rFonts w:hint="eastAsia"/>
                <w:szCs w:val="21"/>
              </w:rPr>
              <w:t>文件格式</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rFonts w:hint="eastAsia"/>
                <w:szCs w:val="21"/>
              </w:rPr>
              <w:t>制作</w:t>
            </w:r>
            <w:r>
              <w:rPr>
                <w:szCs w:val="21"/>
              </w:rPr>
              <w:t>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w:t>
            </w:r>
            <w:r>
              <w:rPr>
                <w:rFonts w:hint="eastAsia"/>
                <w:szCs w:val="21"/>
              </w:rPr>
              <w:t>。</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773"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理解和消化所学知识、改进学习方法和思维方式，培养其独立思考问题的能力，任课教师每周</w:t>
            </w:r>
            <w:r>
              <w:rPr>
                <w:rFonts w:hint="eastAsia"/>
                <w:szCs w:val="21"/>
              </w:rPr>
              <w:t>在课上（课间）</w:t>
            </w:r>
            <w:r>
              <w:rPr>
                <w:szCs w:val="21"/>
              </w:rPr>
              <w:t>安排</w:t>
            </w:r>
            <w:r>
              <w:rPr>
                <w:rFonts w:hint="eastAsia"/>
                <w:szCs w:val="21"/>
              </w:rPr>
              <w:t>一定</w:t>
            </w:r>
            <w:r>
              <w:rPr>
                <w:szCs w:val="21"/>
              </w:rPr>
              <w:t>时间进行课外答疑与辅导。</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独立上机操作并提交文件的形式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40</w:t>
      </w:r>
      <w:r>
        <w:rPr>
          <w:rFonts w:hint="eastAsia"/>
          <w:sz w:val="24"/>
        </w:rPr>
        <w:t xml:space="preserve"> </w:t>
      </w:r>
      <w:r>
        <w:rPr>
          <w:sz w:val="24"/>
        </w:rPr>
        <w:t>% +</w:t>
      </w:r>
      <w:r>
        <w:rPr>
          <w:sz w:val="24"/>
        </w:rPr>
        <w:t>期末考试成绩</w:t>
      </w:r>
      <w:r>
        <w:rPr>
          <w:sz w:val="24"/>
        </w:rPr>
        <w:t>×</w:t>
      </w:r>
      <w:r>
        <w:rPr>
          <w:rFonts w:hint="eastAsia"/>
          <w:sz w:val="24"/>
        </w:rPr>
        <w:t>60</w:t>
      </w:r>
      <w:r>
        <w:rPr>
          <w:sz w:val="24"/>
        </w:rPr>
        <w:t>%</w:t>
      </w:r>
      <w:r>
        <w:rPr>
          <w:sz w:val="24"/>
        </w:rPr>
        <w:t>。</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60" w:lineRule="auto"/>
        <w:ind w:firstLineChars="200" w:firstLine="480"/>
        <w:rPr>
          <w:sz w:val="24"/>
          <w:szCs w:val="22"/>
        </w:rPr>
      </w:pPr>
      <w:r>
        <w:rPr>
          <w:rFonts w:hint="eastAsia"/>
          <w:sz w:val="24"/>
          <w:szCs w:val="22"/>
        </w:rPr>
        <w:t>1</w:t>
      </w:r>
      <w:r>
        <w:rPr>
          <w:rFonts w:hint="eastAsia"/>
          <w:sz w:val="24"/>
          <w:szCs w:val="22"/>
        </w:rPr>
        <w:t>、林贵雄，吕军辉</w:t>
      </w:r>
      <w:r>
        <w:rPr>
          <w:rFonts w:hint="eastAsia"/>
          <w:sz w:val="24"/>
          <w:szCs w:val="22"/>
        </w:rPr>
        <w:t xml:space="preserve"> </w:t>
      </w:r>
      <w:r>
        <w:rPr>
          <w:rFonts w:hint="eastAsia"/>
          <w:sz w:val="24"/>
          <w:szCs w:val="22"/>
        </w:rPr>
        <w:t xml:space="preserve">  </w:t>
      </w:r>
      <w:r>
        <w:rPr>
          <w:rFonts w:hint="eastAsia"/>
          <w:sz w:val="24"/>
          <w:szCs w:val="22"/>
        </w:rPr>
        <w:t>计算机音乐与作曲基础</w:t>
      </w:r>
      <w:r>
        <w:rPr>
          <w:rFonts w:hint="eastAsia"/>
          <w:sz w:val="24"/>
          <w:szCs w:val="22"/>
        </w:rPr>
        <w:t xml:space="preserve">  </w:t>
      </w:r>
      <w:r>
        <w:rPr>
          <w:rFonts w:hint="eastAsia"/>
          <w:sz w:val="24"/>
          <w:szCs w:val="22"/>
        </w:rPr>
        <w:t>北京：</w:t>
      </w:r>
      <w:r>
        <w:rPr>
          <w:rFonts w:hint="eastAsia"/>
          <w:sz w:val="24"/>
          <w:szCs w:val="22"/>
        </w:rPr>
        <w:t>清华大学出版社</w:t>
      </w:r>
    </w:p>
    <w:p w:rsidR="00546956" w:rsidRDefault="00744715">
      <w:pPr>
        <w:spacing w:line="360" w:lineRule="auto"/>
        <w:ind w:firstLineChars="200" w:firstLine="480"/>
        <w:rPr>
          <w:sz w:val="24"/>
          <w:szCs w:val="22"/>
        </w:rPr>
      </w:pPr>
      <w:r>
        <w:rPr>
          <w:rFonts w:hint="eastAsia"/>
          <w:sz w:val="24"/>
          <w:szCs w:val="22"/>
        </w:rPr>
        <w:t>2</w:t>
      </w:r>
      <w:r>
        <w:rPr>
          <w:rFonts w:hint="eastAsia"/>
          <w:sz w:val="24"/>
          <w:szCs w:val="22"/>
        </w:rPr>
        <w:t>、</w:t>
      </w:r>
      <w:r>
        <w:rPr>
          <w:rFonts w:hint="eastAsia"/>
          <w:sz w:val="24"/>
          <w:szCs w:val="22"/>
        </w:rPr>
        <w:t>胡壮利</w:t>
      </w:r>
      <w:r>
        <w:rPr>
          <w:rFonts w:hint="eastAsia"/>
          <w:sz w:val="24"/>
          <w:szCs w:val="22"/>
        </w:rPr>
        <w:t xml:space="preserve">            </w:t>
      </w:r>
      <w:r>
        <w:rPr>
          <w:rFonts w:hint="eastAsia"/>
          <w:sz w:val="24"/>
          <w:szCs w:val="22"/>
        </w:rPr>
        <w:t>游戏与动画音乐制作</w:t>
      </w:r>
      <w:r>
        <w:rPr>
          <w:rFonts w:hint="eastAsia"/>
          <w:sz w:val="24"/>
          <w:szCs w:val="22"/>
        </w:rPr>
        <w:t xml:space="preserve">   </w:t>
      </w:r>
      <w:r>
        <w:rPr>
          <w:rFonts w:hint="eastAsia"/>
          <w:sz w:val="24"/>
          <w:szCs w:val="22"/>
        </w:rPr>
        <w:t>武汉：武汉大学</w:t>
      </w:r>
      <w:r>
        <w:rPr>
          <w:rFonts w:hint="eastAsia"/>
          <w:sz w:val="24"/>
          <w:szCs w:val="22"/>
        </w:rPr>
        <w:t>出版社版</w:t>
      </w: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富全伟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autoSpaceDE w:val="0"/>
        <w:autoSpaceDN w:val="0"/>
        <w:adjustRightInd w:val="0"/>
        <w:spacing w:line="360" w:lineRule="auto"/>
        <w:ind w:firstLineChars="3050" w:firstLine="7320"/>
        <w:jc w:val="left"/>
        <w:rPr>
          <w:kern w:val="0"/>
          <w:sz w:val="24"/>
          <w:szCs w:val="21"/>
        </w:rPr>
      </w:pP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 xml:space="preserve"> </w:t>
      </w:r>
    </w:p>
    <w:p w:rsidR="00546956" w:rsidRDefault="00744715">
      <w:pPr>
        <w:pStyle w:val="1"/>
      </w:pPr>
      <w:bookmarkStart w:id="40" w:name="_Toc21410"/>
      <w:r>
        <w:rPr>
          <w:rFonts w:hint="eastAsia"/>
        </w:rPr>
        <w:lastRenderedPageBreak/>
        <w:t>文化产业导论</w:t>
      </w:r>
      <w:r>
        <w:t>课程教学大纲</w:t>
      </w:r>
      <w:bookmarkEnd w:id="40"/>
    </w:p>
    <w:p w:rsidR="00546956" w:rsidRDefault="00744715">
      <w:pPr>
        <w:spacing w:line="312" w:lineRule="auto"/>
        <w:jc w:val="center"/>
        <w:rPr>
          <w:b/>
          <w:bCs/>
          <w:sz w:val="30"/>
        </w:rPr>
      </w:pPr>
      <w:r>
        <w:rPr>
          <w:b/>
          <w:bCs/>
          <w:sz w:val="30"/>
        </w:rPr>
        <w:t>（</w:t>
      </w:r>
      <w:r>
        <w:rPr>
          <w:b/>
          <w:bCs/>
          <w:sz w:val="30"/>
        </w:rPr>
        <w:t>Introduction to C</w:t>
      </w:r>
      <w:r>
        <w:rPr>
          <w:rFonts w:hint="eastAsia"/>
          <w:b/>
          <w:bCs/>
          <w:sz w:val="30"/>
        </w:rPr>
        <w:t xml:space="preserve">ultural </w:t>
      </w:r>
      <w:r>
        <w:rPr>
          <w:b/>
          <w:bCs/>
          <w:sz w:val="30"/>
        </w:rPr>
        <w:t>I</w:t>
      </w:r>
      <w:r>
        <w:rPr>
          <w:rFonts w:hint="eastAsia"/>
          <w:b/>
          <w:bCs/>
          <w:sz w:val="30"/>
        </w:rPr>
        <w:t>n</w:t>
      </w:r>
      <w:r>
        <w:rPr>
          <w:b/>
          <w:bCs/>
          <w:sz w:val="30"/>
        </w:rPr>
        <w:t>dustry</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0921020</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32</w:t>
      </w:r>
      <w:r>
        <w:rPr>
          <w:rFonts w:ascii="宋体" w:hAnsi="宋体"/>
          <w:kern w:val="0"/>
          <w:sz w:val="24"/>
        </w:rPr>
        <w:t>（其中：讲授学时</w:t>
      </w:r>
      <w:r>
        <w:rPr>
          <w:rFonts w:ascii="宋体" w:hAnsi="宋体" w:hint="eastAsia"/>
          <w:kern w:val="0"/>
          <w:sz w:val="24"/>
        </w:rPr>
        <w:t xml:space="preserve">32 </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 xml:space="preserve">0 </w:t>
      </w:r>
      <w:r>
        <w:rPr>
          <w:rFonts w:ascii="宋体" w:hAnsi="宋体" w:hint="eastAsia"/>
          <w:kern w:val="0"/>
          <w:sz w:val="24"/>
        </w:rPr>
        <w:t>，</w:t>
      </w:r>
      <w:r>
        <w:rPr>
          <w:rFonts w:ascii="宋体" w:hAnsi="宋体"/>
          <w:kern w:val="0"/>
          <w:sz w:val="24"/>
        </w:rPr>
        <w:t>上机学时</w:t>
      </w:r>
      <w:r>
        <w:rPr>
          <w:rFonts w:ascii="宋体" w:hAnsi="宋体" w:hint="eastAsia"/>
          <w:kern w:val="0"/>
          <w:sz w:val="24"/>
        </w:rPr>
        <w:t xml:space="preserve">0  </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人文教育、专业导论与职业发展、数字媒体概论</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数字媒体艺术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kern w:val="0"/>
          <w:sz w:val="24"/>
        </w:rPr>
        <w:t>文化产业概论</w:t>
      </w:r>
      <w:r>
        <w:rPr>
          <w:rFonts w:ascii="宋体" w:hAnsi="宋体"/>
          <w:kern w:val="0"/>
          <w:sz w:val="24"/>
        </w:rPr>
        <w:t>》，主编</w:t>
      </w:r>
      <w:r>
        <w:rPr>
          <w:rFonts w:ascii="宋体" w:hAnsi="宋体" w:hint="eastAsia"/>
          <w:kern w:val="0"/>
          <w:sz w:val="24"/>
        </w:rPr>
        <w:t>：李思屈</w:t>
      </w:r>
      <w:r>
        <w:rPr>
          <w:rFonts w:ascii="宋体" w:hAnsi="宋体"/>
          <w:kern w:val="0"/>
          <w:sz w:val="24"/>
        </w:rPr>
        <w:t>，出版社</w:t>
      </w:r>
      <w:r>
        <w:rPr>
          <w:rFonts w:ascii="宋体" w:hAnsi="宋体" w:hint="eastAsia"/>
          <w:kern w:val="0"/>
          <w:sz w:val="24"/>
        </w:rPr>
        <w:t>：浙江大学出版社</w:t>
      </w:r>
      <w:r>
        <w:rPr>
          <w:rFonts w:ascii="宋体" w:hAnsi="宋体"/>
          <w:kern w:val="0"/>
          <w:sz w:val="24"/>
        </w:rPr>
        <w:t>，出版时间</w:t>
      </w:r>
      <w:r>
        <w:rPr>
          <w:rFonts w:ascii="宋体" w:hAnsi="宋体" w:hint="eastAsia"/>
          <w:kern w:val="0"/>
          <w:sz w:val="24"/>
        </w:rPr>
        <w:t>：</w:t>
      </w:r>
      <w:r>
        <w:rPr>
          <w:rFonts w:ascii="宋体" w:hAnsi="宋体" w:hint="eastAsia"/>
          <w:kern w:val="0"/>
          <w:sz w:val="24"/>
        </w:rPr>
        <w:t>2014</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数字媒体艺术</w:t>
      </w:r>
      <w:r>
        <w:rPr>
          <w:kern w:val="0"/>
          <w:sz w:val="24"/>
        </w:rPr>
        <w:t>专业的</w:t>
      </w:r>
      <w:r>
        <w:rPr>
          <w:rFonts w:ascii="宋体" w:hAnsi="宋体" w:hint="eastAsia"/>
          <w:bCs/>
          <w:kern w:val="0"/>
          <w:sz w:val="24"/>
        </w:rPr>
        <w:t>专业基础必修</w:t>
      </w:r>
      <w:r>
        <w:rPr>
          <w:kern w:val="0"/>
          <w:sz w:val="24"/>
        </w:rPr>
        <w:t>课，也可作为</w:t>
      </w:r>
      <w:r>
        <w:rPr>
          <w:rFonts w:ascii="宋体" w:hAnsi="宋体" w:hint="eastAsia"/>
          <w:bCs/>
          <w:kern w:val="0"/>
          <w:sz w:val="24"/>
        </w:rPr>
        <w:t>艺术</w:t>
      </w:r>
      <w:r>
        <w:rPr>
          <w:kern w:val="0"/>
          <w:sz w:val="24"/>
        </w:rPr>
        <w:t>类专业的必修课或选修课</w:t>
      </w:r>
      <w:r>
        <w:rPr>
          <w:sz w:val="24"/>
        </w:rPr>
        <w:t>。通过本课程的学习，</w:t>
      </w:r>
      <w:r>
        <w:rPr>
          <w:kern w:val="0"/>
          <w:sz w:val="24"/>
        </w:rPr>
        <w:t>培养学</w:t>
      </w:r>
      <w:r>
        <w:rPr>
          <w:rFonts w:hint="eastAsia"/>
          <w:kern w:val="0"/>
          <w:sz w:val="24"/>
        </w:rPr>
        <w:t>生掌握文化产业的基本概念和基础理论；了解各国文化产业的发展现状和趋势；较熟练地掌握艺术文化鉴赏能力、文化行业的观察和理解能力；理解文化产业的战略发展思想和经营管理模式；能够运用文化产业理论对我国文化产业发展中的问题进行分析和对策性思考；最终具备文化项目的创意、策划、管理和团队协作能力。</w:t>
      </w:r>
      <w:r>
        <w:rPr>
          <w:kern w:val="0"/>
          <w:sz w:val="24"/>
        </w:rPr>
        <w:t>为后续</w:t>
      </w:r>
      <w:r>
        <w:rPr>
          <w:rFonts w:ascii="宋体" w:hAnsi="宋体" w:hint="eastAsia"/>
          <w:bCs/>
          <w:kern w:val="0"/>
          <w:sz w:val="24"/>
        </w:rPr>
        <w:t>专业</w:t>
      </w:r>
      <w:r>
        <w:rPr>
          <w:kern w:val="0"/>
          <w:sz w:val="24"/>
        </w:rPr>
        <w:t>课程及</w:t>
      </w:r>
      <w:r>
        <w:rPr>
          <w:rFonts w:ascii="宋体" w:hAnsi="宋体" w:hint="eastAsia"/>
          <w:bCs/>
          <w:kern w:val="0"/>
          <w:sz w:val="24"/>
        </w:rPr>
        <w:t>实践</w:t>
      </w:r>
      <w:r>
        <w:rPr>
          <w:kern w:val="0"/>
          <w:sz w:val="24"/>
        </w:rPr>
        <w:t>环节奠定基础。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理解文化产业的基本概念及其基本特征，领会发展文化产业的必要性。</w:t>
      </w:r>
    </w:p>
    <w:p w:rsidR="00546956" w:rsidRDefault="00744715">
      <w:pPr>
        <w:spacing w:line="360" w:lineRule="auto"/>
        <w:ind w:firstLine="482"/>
        <w:jc w:val="left"/>
        <w:rPr>
          <w:sz w:val="24"/>
        </w:rPr>
      </w:pPr>
      <w:r>
        <w:rPr>
          <w:rFonts w:hint="eastAsia"/>
          <w:sz w:val="24"/>
        </w:rPr>
        <w:t>目标</w:t>
      </w:r>
      <w:r>
        <w:rPr>
          <w:sz w:val="24"/>
        </w:rPr>
        <w:t xml:space="preserve">2. </w:t>
      </w:r>
      <w:r>
        <w:rPr>
          <w:rFonts w:hint="eastAsia"/>
          <w:sz w:val="24"/>
        </w:rPr>
        <w:t>了解文化经济的基本特征，理解文化资本的相关理论，领会文化产品的复合性质与审美经济的特点。</w:t>
      </w:r>
    </w:p>
    <w:p w:rsidR="00546956" w:rsidRDefault="00744715">
      <w:pPr>
        <w:spacing w:line="360" w:lineRule="auto"/>
        <w:ind w:firstLine="482"/>
        <w:jc w:val="left"/>
        <w:rPr>
          <w:sz w:val="24"/>
        </w:rPr>
      </w:pPr>
      <w:r>
        <w:rPr>
          <w:rFonts w:hint="eastAsia"/>
          <w:sz w:val="24"/>
        </w:rPr>
        <w:t>目标</w:t>
      </w:r>
      <w:r>
        <w:rPr>
          <w:sz w:val="24"/>
        </w:rPr>
        <w:t xml:space="preserve">3. </w:t>
      </w:r>
      <w:r>
        <w:rPr>
          <w:rFonts w:hint="eastAsia"/>
          <w:sz w:val="24"/>
        </w:rPr>
        <w:t>了解文化产业与国家“软实力”的关系，熟悉当代文化创意产业的九大类别。</w:t>
      </w:r>
    </w:p>
    <w:p w:rsidR="00546956" w:rsidRDefault="00744715">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sz w:val="24"/>
        </w:rPr>
        <w:t>领会文化产业的形成过程与发展模式，了解国际文化产业发展现状。</w:t>
      </w:r>
    </w:p>
    <w:p w:rsidR="00546956" w:rsidRDefault="00744715">
      <w:pPr>
        <w:spacing w:line="360" w:lineRule="auto"/>
        <w:ind w:firstLine="482"/>
        <w:jc w:val="left"/>
        <w:rPr>
          <w:sz w:val="24"/>
        </w:rPr>
      </w:pPr>
      <w:r>
        <w:rPr>
          <w:rFonts w:hint="eastAsia"/>
          <w:sz w:val="24"/>
        </w:rPr>
        <w:t>目标</w:t>
      </w:r>
      <w:r>
        <w:rPr>
          <w:rFonts w:hint="eastAsia"/>
          <w:sz w:val="24"/>
        </w:rPr>
        <w:t>5</w:t>
      </w:r>
      <w:r>
        <w:rPr>
          <w:sz w:val="24"/>
        </w:rPr>
        <w:t xml:space="preserve">. </w:t>
      </w:r>
      <w:r>
        <w:rPr>
          <w:rFonts w:hint="eastAsia"/>
          <w:sz w:val="24"/>
        </w:rPr>
        <w:t>掌握数字技术与文化产业发展新趋势，能够从数字动画、电子游戏、数字影视、数字音乐与手机文化等各领域展开讨论，并进行文化项目的创意策划。</w:t>
      </w:r>
    </w:p>
    <w:p w:rsidR="00546956" w:rsidRDefault="00744715">
      <w:pPr>
        <w:spacing w:line="360" w:lineRule="auto"/>
        <w:ind w:firstLine="482"/>
        <w:jc w:val="left"/>
        <w:rPr>
          <w:sz w:val="24"/>
        </w:rPr>
      </w:pPr>
      <w:r>
        <w:rPr>
          <w:rFonts w:hint="eastAsia"/>
          <w:sz w:val="24"/>
        </w:rPr>
        <w:t>目标</w:t>
      </w:r>
      <w:r>
        <w:rPr>
          <w:rFonts w:hint="eastAsia"/>
          <w:sz w:val="24"/>
        </w:rPr>
        <w:t>6</w:t>
      </w:r>
      <w:r>
        <w:rPr>
          <w:sz w:val="24"/>
        </w:rPr>
        <w:t>.</w:t>
      </w:r>
      <w:r>
        <w:rPr>
          <w:rFonts w:hint="eastAsia"/>
          <w:sz w:val="24"/>
        </w:rPr>
        <w:t xml:space="preserve"> </w:t>
      </w:r>
      <w:r>
        <w:rPr>
          <w:rFonts w:hint="eastAsia"/>
          <w:sz w:val="24"/>
        </w:rPr>
        <w:t>能够区分简单文化产业模式和复杂文化产业模式</w:t>
      </w:r>
      <w:r>
        <w:rPr>
          <w:rFonts w:hint="eastAsia"/>
          <w:sz w:val="24"/>
        </w:rPr>
        <w:t>，领会文化产业经营管理的基本问题并进行成本核算。</w:t>
      </w:r>
    </w:p>
    <w:p w:rsidR="00546956" w:rsidRDefault="00744715">
      <w:pPr>
        <w:spacing w:line="360" w:lineRule="auto"/>
        <w:ind w:firstLine="482"/>
        <w:jc w:val="left"/>
        <w:rPr>
          <w:sz w:val="24"/>
        </w:rPr>
      </w:pPr>
      <w:r>
        <w:rPr>
          <w:rFonts w:hint="eastAsia"/>
          <w:sz w:val="24"/>
        </w:rPr>
        <w:lastRenderedPageBreak/>
        <w:t>目标</w:t>
      </w:r>
      <w:r>
        <w:rPr>
          <w:rFonts w:hint="eastAsia"/>
          <w:sz w:val="24"/>
        </w:rPr>
        <w:t>7</w:t>
      </w:r>
      <w:r>
        <w:rPr>
          <w:sz w:val="24"/>
        </w:rPr>
        <w:t>.</w:t>
      </w:r>
      <w:r>
        <w:rPr>
          <w:rFonts w:hint="eastAsia"/>
          <w:sz w:val="24"/>
        </w:rPr>
        <w:t xml:space="preserve"> </w:t>
      </w:r>
      <w:r>
        <w:rPr>
          <w:rFonts w:hint="eastAsia"/>
          <w:sz w:val="24"/>
        </w:rPr>
        <w:t>掌握文化产业链的利润实现模式以及文化产业集群对文化产业发展的影响，了解品牌战略的内容及文化品牌的价值内涵。</w:t>
      </w:r>
    </w:p>
    <w:p w:rsidR="00546956" w:rsidRDefault="00744715">
      <w:pPr>
        <w:spacing w:line="360" w:lineRule="auto"/>
        <w:ind w:firstLineChars="200" w:firstLine="480"/>
        <w:rPr>
          <w:sz w:val="24"/>
        </w:rPr>
      </w:pPr>
      <w:r>
        <w:rPr>
          <w:rFonts w:hint="eastAsia"/>
          <w:sz w:val="24"/>
        </w:rPr>
        <w:t>目标</w:t>
      </w:r>
      <w:r>
        <w:rPr>
          <w:rFonts w:hint="eastAsia"/>
          <w:sz w:val="24"/>
        </w:rPr>
        <w:t>8</w:t>
      </w:r>
      <w:r>
        <w:rPr>
          <w:sz w:val="24"/>
        </w:rPr>
        <w:t>.</w:t>
      </w:r>
      <w:r>
        <w:rPr>
          <w:rFonts w:hint="eastAsia"/>
          <w:sz w:val="24"/>
        </w:rPr>
        <w:t>了解目前中国文化产业所面临的问题，进行思考并提出相应的策略。</w:t>
      </w:r>
    </w:p>
    <w:p w:rsidR="00546956" w:rsidRDefault="00546956">
      <w:pPr>
        <w:spacing w:line="360" w:lineRule="auto"/>
        <w:ind w:firstLineChars="200" w:firstLine="480"/>
        <w:rPr>
          <w:sz w:val="24"/>
        </w:rPr>
      </w:pP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3</w:t>
      </w:r>
      <w:r>
        <w:rPr>
          <w:rFonts w:ascii="宋体" w:hAnsi="宋体"/>
          <w:szCs w:val="21"/>
        </w:rPr>
        <w:t>-1</w:t>
      </w:r>
      <w:r>
        <w:rPr>
          <w:color w:val="000000"/>
          <w:sz w:val="24"/>
        </w:rPr>
        <w:t>、毕业要求</w:t>
      </w:r>
      <w:r>
        <w:rPr>
          <w:rFonts w:hint="eastAsia"/>
          <w:sz w:val="24"/>
        </w:rPr>
        <w:t>4</w:t>
      </w:r>
      <w:r>
        <w:rPr>
          <w:rFonts w:ascii="宋体" w:hAnsi="宋体"/>
          <w:szCs w:val="21"/>
        </w:rPr>
        <w:t>-1</w:t>
      </w:r>
      <w:r>
        <w:rPr>
          <w:color w:val="000000"/>
          <w:sz w:val="24"/>
        </w:rPr>
        <w:t>、毕业要求</w:t>
      </w:r>
      <w:r>
        <w:rPr>
          <w:rFonts w:hint="eastAsia"/>
          <w:sz w:val="24"/>
        </w:rPr>
        <w:t>7</w:t>
      </w:r>
      <w:r>
        <w:rPr>
          <w:rFonts w:ascii="宋体" w:hAnsi="宋体"/>
          <w:szCs w:val="21"/>
        </w:rPr>
        <w:t>-1</w:t>
      </w:r>
      <w:r>
        <w:rPr>
          <w:rFonts w:ascii="宋体" w:hAnsi="宋体" w:hint="eastAsia"/>
          <w:szCs w:val="21"/>
        </w:rPr>
        <w:t>、</w:t>
      </w:r>
      <w:r>
        <w:rPr>
          <w:color w:val="000000"/>
          <w:sz w:val="24"/>
        </w:rPr>
        <w:t>毕业要求</w:t>
      </w:r>
      <w:r>
        <w:rPr>
          <w:rFonts w:hint="eastAsia"/>
          <w:sz w:val="24"/>
        </w:rPr>
        <w:t>9</w:t>
      </w:r>
      <w:r>
        <w:rPr>
          <w:rFonts w:ascii="宋体" w:hAnsi="宋体"/>
          <w:szCs w:val="21"/>
        </w:rPr>
        <w:t>-1</w:t>
      </w:r>
      <w:r>
        <w:rPr>
          <w:rFonts w:hint="eastAsia"/>
          <w:color w:val="000000"/>
          <w:sz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cantSplit/>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cantSplit/>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6</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7</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8</w:t>
            </w:r>
          </w:p>
        </w:tc>
      </w:tr>
      <w:tr w:rsidR="0054695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szCs w:val="21"/>
              </w:rPr>
              <w:t>3-1</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rFonts w:ascii="宋体" w:hAnsi="宋体"/>
                <w:kern w:val="0"/>
                <w:szCs w:val="21"/>
              </w:rPr>
              <w:t>毕业要求</w:t>
            </w:r>
            <w:r>
              <w:rPr>
                <w:rFonts w:ascii="宋体" w:hAnsi="宋体"/>
                <w:szCs w:val="21"/>
              </w:rPr>
              <w:t>4-1</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rFonts w:ascii="宋体" w:hAnsi="宋体"/>
                <w:kern w:val="0"/>
                <w:szCs w:val="21"/>
              </w:rPr>
              <w:t>毕业要求</w:t>
            </w:r>
            <w:r>
              <w:rPr>
                <w:rFonts w:ascii="宋体" w:hAnsi="宋体"/>
                <w:szCs w:val="21"/>
              </w:rPr>
              <w:t>7-1</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r>
      <w:tr w:rsidR="0054695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rFonts w:ascii="宋体" w:hAnsi="宋体"/>
                <w:kern w:val="0"/>
                <w:szCs w:val="21"/>
              </w:rPr>
              <w:t>毕业要求</w:t>
            </w:r>
            <w:r>
              <w:rPr>
                <w:rFonts w:ascii="宋体" w:hAnsi="宋体"/>
                <w:szCs w:val="21"/>
              </w:rPr>
              <w:t>9-1</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196" w:firstLine="472"/>
        <w:rPr>
          <w:b/>
          <w:sz w:val="24"/>
        </w:rPr>
      </w:pPr>
      <w:r>
        <w:rPr>
          <w:rFonts w:hint="eastAsia"/>
          <w:b/>
          <w:sz w:val="24"/>
        </w:rPr>
        <w:t>（一）文化与文化产业</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文化产业的内涵与外延</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文化产业的基本特征</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）为什么要发展文化产业</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了解文化三要素，文化产业、创意产业、内容产业的定义</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掌握文化产业的基本特征</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）了解发展文化产业的必要性</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文化产业与创意产业的联系与区别</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文化产业的消费娱乐性</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w:t>
      </w:r>
      <w:r>
        <w:rPr>
          <w:b/>
          <w:sz w:val="24"/>
        </w:rPr>
        <w:t xml:space="preserve">  </w:t>
      </w:r>
      <w:r>
        <w:rPr>
          <w:rFonts w:hint="eastAsia"/>
          <w:b/>
          <w:sz w:val="24"/>
        </w:rPr>
        <w:t>文化产业与文化经济</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文化产业形成过程与发展模式</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文化资本</w:t>
      </w:r>
    </w:p>
    <w:p w:rsidR="00546956" w:rsidRDefault="00744715">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）文化经济中的城市</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了解知识经济、文化经济的定义</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理解文化资本的定义和形态</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）了解创意城市和三</w:t>
      </w:r>
      <w:r>
        <w:rPr>
          <w:sz w:val="24"/>
        </w:rPr>
        <w:t>T</w:t>
      </w:r>
      <w:r>
        <w:rPr>
          <w:rFonts w:hint="eastAsia"/>
          <w:sz w:val="24"/>
        </w:rPr>
        <w:t>理论</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hint="eastAsia"/>
          <w:color w:val="000000"/>
          <w:sz w:val="24"/>
        </w:rPr>
        <w:t>文化资本的三种形态</w:t>
      </w:r>
    </w:p>
    <w:p w:rsidR="00546956" w:rsidRDefault="00744715">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hint="eastAsia"/>
          <w:color w:val="000000"/>
          <w:sz w:val="24"/>
        </w:rPr>
        <w:t>文化创意产业如何融合市场和文化的逻辑，理解文化创意的“梦想产业”特征和审美经济</w:t>
      </w:r>
    </w:p>
    <w:p w:rsidR="00546956" w:rsidRDefault="00744715">
      <w:pPr>
        <w:spacing w:line="360" w:lineRule="auto"/>
        <w:ind w:firstLineChars="200" w:firstLine="482"/>
        <w:rPr>
          <w:b/>
          <w:sz w:val="24"/>
        </w:rPr>
      </w:pPr>
      <w:r>
        <w:rPr>
          <w:rFonts w:hint="eastAsia"/>
          <w:b/>
          <w:sz w:val="24"/>
        </w:rPr>
        <w:t>（三）文化创意产业的类别与国家软实力</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“文明的冲突”与“符号的战争”</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文化产业与文化安全</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）当代文化产业的九大类别</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掌握硬实力和软实力概念、亨廷顿文明的冲</w:t>
      </w:r>
      <w:r>
        <w:rPr>
          <w:rFonts w:hint="eastAsia"/>
          <w:sz w:val="24"/>
        </w:rPr>
        <w:t>突论的基本观点，</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了解后</w:t>
      </w:r>
      <w:r>
        <w:rPr>
          <w:sz w:val="24"/>
        </w:rPr>
        <w:t>WTO</w:t>
      </w:r>
      <w:r>
        <w:rPr>
          <w:rFonts w:hint="eastAsia"/>
          <w:sz w:val="24"/>
        </w:rPr>
        <w:t>时代中国文化安全面临的问题</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）了解当代文化产业的九大类别</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亨廷顿的文明冲突论</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当代文化产业的类别及其产业链</w:t>
      </w:r>
    </w:p>
    <w:p w:rsidR="00546956" w:rsidRDefault="00744715">
      <w:pPr>
        <w:spacing w:line="360" w:lineRule="auto"/>
        <w:ind w:firstLineChars="200" w:firstLine="482"/>
        <w:rPr>
          <w:b/>
          <w:sz w:val="24"/>
        </w:rPr>
      </w:pPr>
      <w:r>
        <w:rPr>
          <w:rFonts w:hint="eastAsia"/>
          <w:b/>
          <w:sz w:val="24"/>
        </w:rPr>
        <w:t>（四）国际文化产业发展现状</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文化产业形成过程与发展模式</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欧洲、北美、亚洲的文化产业</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掌握文化产业的发展过程和模式</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了解英国文化产业的管理特点</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）了解美国政府积极发展文化事业的体现</w:t>
      </w:r>
    </w:p>
    <w:p w:rsidR="00546956" w:rsidRDefault="00744715">
      <w:pPr>
        <w:spacing w:line="360" w:lineRule="auto"/>
        <w:ind w:firstLineChars="200" w:firstLine="480"/>
        <w:rPr>
          <w:sz w:val="24"/>
        </w:rPr>
      </w:pPr>
      <w:r>
        <w:rPr>
          <w:rFonts w:hint="eastAsia"/>
          <w:sz w:val="24"/>
        </w:rPr>
        <w:lastRenderedPageBreak/>
        <w:t>（</w:t>
      </w:r>
      <w:r>
        <w:rPr>
          <w:rFonts w:hint="eastAsia"/>
          <w:sz w:val="24"/>
        </w:rPr>
        <w:t>4</w:t>
      </w:r>
      <w:r>
        <w:rPr>
          <w:rFonts w:hint="eastAsia"/>
          <w:sz w:val="24"/>
        </w:rPr>
        <w:t>）了解加拿大“多元文化政策”</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）了解日本文化产业的“产官学”模式</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文化产业发展模式</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日本文化产业的“产官学”模式</w:t>
      </w:r>
    </w:p>
    <w:p w:rsidR="00546956" w:rsidRDefault="00744715">
      <w:pPr>
        <w:spacing w:line="360" w:lineRule="auto"/>
        <w:ind w:firstLineChars="200" w:firstLine="482"/>
        <w:rPr>
          <w:b/>
          <w:sz w:val="24"/>
        </w:rPr>
      </w:pPr>
      <w:r>
        <w:rPr>
          <w:rFonts w:hint="eastAsia"/>
          <w:b/>
          <w:sz w:val="24"/>
        </w:rPr>
        <w:t>（五）数字技术与文化产业发展新趋势</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数字动画</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电子游戏</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）数字影视</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）数字音乐与手机文化</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掌握动画艺术增加视觉符号娱乐价值的常见手法</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掌握游戏开发创意的管理要领</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）了解数字电视、网络电视、移动电视的联系和区别</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）了解在线音乐、第六媒体和手机文化</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动画增加视觉符号娱乐价值的手法</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游戏开发创意的管理要领</w:t>
      </w:r>
    </w:p>
    <w:p w:rsidR="00546956" w:rsidRDefault="00744715">
      <w:pPr>
        <w:spacing w:line="360" w:lineRule="auto"/>
        <w:ind w:firstLineChars="200" w:firstLine="482"/>
        <w:rPr>
          <w:b/>
          <w:sz w:val="24"/>
        </w:rPr>
      </w:pPr>
      <w:r>
        <w:rPr>
          <w:rFonts w:hint="eastAsia"/>
          <w:b/>
          <w:sz w:val="24"/>
        </w:rPr>
        <w:t>（六）文化产业模式与经营管理</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简单文化产业模式和复杂文化产业模式</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文化产业的成本及成本核算</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）非营利组织与文化市场</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了解文化产业的简单模式和复杂模式</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掌握文化产业的成本核算办法</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）了解非营利组织的作用</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lastRenderedPageBreak/>
        <w:t>（</w:t>
      </w:r>
      <w:r>
        <w:rPr>
          <w:sz w:val="24"/>
        </w:rPr>
        <w:t>1</w:t>
      </w:r>
      <w:r>
        <w:rPr>
          <w:sz w:val="24"/>
        </w:rPr>
        <w:t>）</w:t>
      </w:r>
      <w:r>
        <w:rPr>
          <w:rFonts w:hint="eastAsia"/>
          <w:sz w:val="24"/>
        </w:rPr>
        <w:t>文化产业的成本核算办法</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非营利组织与文化市场的关系</w:t>
      </w:r>
    </w:p>
    <w:p w:rsidR="00546956" w:rsidRDefault="00744715">
      <w:pPr>
        <w:spacing w:line="360" w:lineRule="auto"/>
        <w:ind w:firstLineChars="200" w:firstLine="482"/>
        <w:rPr>
          <w:b/>
          <w:sz w:val="24"/>
        </w:rPr>
      </w:pPr>
      <w:r>
        <w:rPr>
          <w:rFonts w:hint="eastAsia"/>
          <w:b/>
          <w:sz w:val="24"/>
        </w:rPr>
        <w:t>（七）文化内容产业与品牌战略</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内容产业与文化产业链</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产业集群与文化战略</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）文化品牌的内容与价值内涵</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了解文化产业链的利润实现模式</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了解文化产业集群对文化产业发展的影</w:t>
      </w:r>
      <w:r>
        <w:rPr>
          <w:rFonts w:hint="eastAsia"/>
          <w:sz w:val="24"/>
        </w:rPr>
        <w:t>响</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）掌握文化产业品牌战略的内容以及文化品牌的价值内涵</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文化产业链的利润实现模式</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文化品牌的价值内涵</w:t>
      </w:r>
    </w:p>
    <w:p w:rsidR="00546956" w:rsidRDefault="00744715">
      <w:pPr>
        <w:spacing w:line="360" w:lineRule="auto"/>
        <w:ind w:firstLineChars="200" w:firstLine="482"/>
        <w:rPr>
          <w:b/>
          <w:sz w:val="24"/>
        </w:rPr>
      </w:pPr>
      <w:r>
        <w:rPr>
          <w:rFonts w:hint="eastAsia"/>
          <w:b/>
          <w:sz w:val="24"/>
        </w:rPr>
        <w:t>（八）发展有中国特色的文化产业</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什么是文化产业的中国特色</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发展中国特色文化产业的原则</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）中国文化产业所面临的问题</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）如何发展中国的文化产业</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了解文化产业的中国特色</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了解发展中国特色文化产业的原则</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）能够正对中国文化产业所面临的问题提出策略性思考</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文化产业的中国特色</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发展中国文化产业的途径</w:t>
      </w:r>
    </w:p>
    <w:p w:rsidR="00546956" w:rsidRDefault="00546956">
      <w:pPr>
        <w:spacing w:line="360" w:lineRule="auto"/>
        <w:ind w:firstLineChars="200" w:firstLine="482"/>
        <w:rPr>
          <w:b/>
          <w:sz w:val="24"/>
        </w:rPr>
      </w:pP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lastRenderedPageBreak/>
              <w:t>指标点</w:t>
            </w:r>
          </w:p>
        </w:tc>
        <w:tc>
          <w:tcPr>
            <w:tcW w:w="735" w:type="dxa"/>
            <w:shd w:val="clear" w:color="auto" w:fill="FFFFFF"/>
            <w:vAlign w:val="center"/>
          </w:tcPr>
          <w:p w:rsidR="00546956" w:rsidRDefault="00744715">
            <w:pPr>
              <w:jc w:val="center"/>
              <w:rPr>
                <w:color w:val="000000"/>
                <w:szCs w:val="21"/>
              </w:rPr>
            </w:pPr>
            <w:r>
              <w:rPr>
                <w:color w:val="000000"/>
                <w:szCs w:val="21"/>
              </w:rPr>
              <w:lastRenderedPageBreak/>
              <w:t>讲</w:t>
            </w:r>
            <w:r>
              <w:rPr>
                <w:rFonts w:hint="eastAsia"/>
                <w:color w:val="000000"/>
                <w:szCs w:val="21"/>
              </w:rPr>
              <w:t>授</w:t>
            </w:r>
            <w:r>
              <w:rPr>
                <w:color w:val="000000"/>
                <w:szCs w:val="21"/>
              </w:rPr>
              <w:lastRenderedPageBreak/>
              <w:t>学时</w:t>
            </w:r>
          </w:p>
        </w:tc>
        <w:tc>
          <w:tcPr>
            <w:tcW w:w="735" w:type="dxa"/>
            <w:shd w:val="clear" w:color="auto" w:fill="FFFFFF"/>
            <w:vAlign w:val="center"/>
          </w:tcPr>
          <w:p w:rsidR="00546956" w:rsidRDefault="00744715">
            <w:pPr>
              <w:jc w:val="center"/>
              <w:rPr>
                <w:color w:val="000000"/>
                <w:szCs w:val="21"/>
              </w:rPr>
            </w:pPr>
            <w:r>
              <w:rPr>
                <w:color w:val="000000"/>
                <w:szCs w:val="21"/>
              </w:rPr>
              <w:lastRenderedPageBreak/>
              <w:t>实验</w:t>
            </w:r>
            <w:r>
              <w:rPr>
                <w:color w:val="000000"/>
                <w:szCs w:val="21"/>
              </w:rPr>
              <w:lastRenderedPageBreak/>
              <w:t>学时</w:t>
            </w:r>
          </w:p>
        </w:tc>
      </w:tr>
      <w:tr w:rsidR="00546956">
        <w:tc>
          <w:tcPr>
            <w:tcW w:w="740" w:type="dxa"/>
            <w:vAlign w:val="center"/>
          </w:tcPr>
          <w:p w:rsidR="00546956" w:rsidRDefault="00744715">
            <w:pPr>
              <w:jc w:val="center"/>
              <w:rPr>
                <w:szCs w:val="21"/>
              </w:rPr>
            </w:pPr>
            <w:r>
              <w:rPr>
                <w:rFonts w:hint="eastAsia"/>
                <w:szCs w:val="21"/>
              </w:rPr>
              <w:lastRenderedPageBreak/>
              <w:t>1</w:t>
            </w:r>
          </w:p>
        </w:tc>
        <w:tc>
          <w:tcPr>
            <w:tcW w:w="3476" w:type="dxa"/>
            <w:vAlign w:val="center"/>
          </w:tcPr>
          <w:p w:rsidR="00546956" w:rsidRDefault="00744715">
            <w:pPr>
              <w:jc w:val="center"/>
              <w:rPr>
                <w:color w:val="000000"/>
                <w:szCs w:val="21"/>
              </w:rPr>
            </w:pPr>
            <w:r>
              <w:rPr>
                <w:rFonts w:hint="eastAsia"/>
                <w:color w:val="000000"/>
                <w:szCs w:val="21"/>
              </w:rPr>
              <w:t>文化与文化产业</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3-1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center"/>
              <w:rPr>
                <w:color w:val="000000"/>
                <w:szCs w:val="21"/>
              </w:rPr>
            </w:pPr>
            <w:r>
              <w:rPr>
                <w:rFonts w:hint="eastAsia"/>
                <w:color w:val="000000"/>
                <w:szCs w:val="21"/>
              </w:rPr>
              <w:t>文化产业与文化经济</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2</w:t>
            </w:r>
          </w:p>
        </w:tc>
        <w:tc>
          <w:tcPr>
            <w:tcW w:w="1853" w:type="dxa"/>
            <w:vAlign w:val="center"/>
          </w:tcPr>
          <w:p w:rsidR="00546956" w:rsidRDefault="00744715">
            <w:pPr>
              <w:jc w:val="center"/>
              <w:rPr>
                <w:szCs w:val="21"/>
              </w:rPr>
            </w:pPr>
            <w:r>
              <w:rPr>
                <w:rFonts w:hint="eastAsia"/>
                <w:szCs w:val="21"/>
              </w:rPr>
              <w:t>3-1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center"/>
              <w:rPr>
                <w:color w:val="000000"/>
                <w:szCs w:val="21"/>
              </w:rPr>
            </w:pPr>
            <w:r>
              <w:rPr>
                <w:rFonts w:hint="eastAsia"/>
                <w:color w:val="000000"/>
                <w:szCs w:val="21"/>
              </w:rPr>
              <w:t>文化创意产业的类别与国家软实力</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3</w:t>
            </w:r>
          </w:p>
        </w:tc>
        <w:tc>
          <w:tcPr>
            <w:tcW w:w="1853" w:type="dxa"/>
            <w:vAlign w:val="center"/>
          </w:tcPr>
          <w:p w:rsidR="00546956" w:rsidRDefault="00744715">
            <w:pPr>
              <w:jc w:val="center"/>
              <w:rPr>
                <w:szCs w:val="21"/>
              </w:rPr>
            </w:pPr>
            <w:r>
              <w:rPr>
                <w:rFonts w:hint="eastAsia"/>
                <w:szCs w:val="21"/>
              </w:rPr>
              <w:t>4-1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4</w:t>
            </w:r>
          </w:p>
        </w:tc>
        <w:tc>
          <w:tcPr>
            <w:tcW w:w="3476" w:type="dxa"/>
            <w:vAlign w:val="center"/>
          </w:tcPr>
          <w:p w:rsidR="00546956" w:rsidRDefault="00744715">
            <w:pPr>
              <w:jc w:val="center"/>
              <w:rPr>
                <w:color w:val="000000"/>
                <w:szCs w:val="21"/>
              </w:rPr>
            </w:pPr>
            <w:r>
              <w:rPr>
                <w:rFonts w:hint="eastAsia"/>
                <w:color w:val="000000"/>
                <w:szCs w:val="21"/>
              </w:rPr>
              <w:t>国际文化产业发展现状</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4</w:t>
            </w:r>
          </w:p>
        </w:tc>
        <w:tc>
          <w:tcPr>
            <w:tcW w:w="1853" w:type="dxa"/>
            <w:vAlign w:val="center"/>
          </w:tcPr>
          <w:p w:rsidR="00546956" w:rsidRDefault="00744715">
            <w:pPr>
              <w:jc w:val="center"/>
              <w:rPr>
                <w:szCs w:val="21"/>
              </w:rPr>
            </w:pPr>
            <w:r>
              <w:rPr>
                <w:rFonts w:hint="eastAsia"/>
                <w:szCs w:val="21"/>
              </w:rPr>
              <w:t>7-1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rPr>
          <w:trHeight w:val="353"/>
        </w:trPr>
        <w:tc>
          <w:tcPr>
            <w:tcW w:w="740" w:type="dxa"/>
            <w:vAlign w:val="center"/>
          </w:tcPr>
          <w:p w:rsidR="00546956" w:rsidRDefault="00744715">
            <w:pPr>
              <w:jc w:val="center"/>
              <w:rPr>
                <w:szCs w:val="21"/>
              </w:rPr>
            </w:pPr>
            <w:r>
              <w:rPr>
                <w:rFonts w:hint="eastAsia"/>
                <w:szCs w:val="21"/>
              </w:rPr>
              <w:t>5</w:t>
            </w:r>
          </w:p>
        </w:tc>
        <w:tc>
          <w:tcPr>
            <w:tcW w:w="3476" w:type="dxa"/>
            <w:vAlign w:val="center"/>
          </w:tcPr>
          <w:p w:rsidR="00546956" w:rsidRDefault="00744715">
            <w:pPr>
              <w:jc w:val="center"/>
              <w:rPr>
                <w:color w:val="000000"/>
                <w:szCs w:val="21"/>
              </w:rPr>
            </w:pPr>
            <w:r>
              <w:rPr>
                <w:rFonts w:hint="eastAsia"/>
                <w:color w:val="000000"/>
                <w:szCs w:val="21"/>
              </w:rPr>
              <w:t>数字技术与文化产业发展新趋势</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5</w:t>
            </w:r>
          </w:p>
        </w:tc>
        <w:tc>
          <w:tcPr>
            <w:tcW w:w="1853" w:type="dxa"/>
            <w:vAlign w:val="center"/>
          </w:tcPr>
          <w:p w:rsidR="00546956" w:rsidRDefault="00744715">
            <w:pPr>
              <w:jc w:val="center"/>
              <w:rPr>
                <w:szCs w:val="21"/>
              </w:rPr>
            </w:pPr>
            <w:r>
              <w:rPr>
                <w:rFonts w:hint="eastAsia"/>
                <w:szCs w:val="21"/>
              </w:rPr>
              <w:t>4-1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6</w:t>
            </w:r>
          </w:p>
        </w:tc>
        <w:tc>
          <w:tcPr>
            <w:tcW w:w="3476" w:type="dxa"/>
            <w:vAlign w:val="center"/>
          </w:tcPr>
          <w:p w:rsidR="00546956" w:rsidRDefault="00744715">
            <w:pPr>
              <w:jc w:val="center"/>
              <w:rPr>
                <w:color w:val="000000"/>
                <w:szCs w:val="21"/>
              </w:rPr>
            </w:pPr>
            <w:r>
              <w:rPr>
                <w:rFonts w:hint="eastAsia"/>
                <w:color w:val="000000"/>
                <w:szCs w:val="21"/>
              </w:rPr>
              <w:t>文化产业模式与经营管理</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6</w:t>
            </w:r>
          </w:p>
        </w:tc>
        <w:tc>
          <w:tcPr>
            <w:tcW w:w="1853" w:type="dxa"/>
            <w:vAlign w:val="center"/>
          </w:tcPr>
          <w:p w:rsidR="00546956" w:rsidRDefault="00744715">
            <w:pPr>
              <w:jc w:val="center"/>
              <w:rPr>
                <w:szCs w:val="21"/>
              </w:rPr>
            </w:pPr>
            <w:r>
              <w:rPr>
                <w:rFonts w:hint="eastAsia"/>
                <w:szCs w:val="21"/>
              </w:rPr>
              <w:t>9-1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7</w:t>
            </w:r>
          </w:p>
        </w:tc>
        <w:tc>
          <w:tcPr>
            <w:tcW w:w="3476" w:type="dxa"/>
            <w:vAlign w:val="center"/>
          </w:tcPr>
          <w:p w:rsidR="00546956" w:rsidRDefault="00744715">
            <w:pPr>
              <w:jc w:val="center"/>
              <w:rPr>
                <w:color w:val="000000"/>
                <w:szCs w:val="21"/>
              </w:rPr>
            </w:pPr>
            <w:r>
              <w:rPr>
                <w:rFonts w:hint="eastAsia"/>
                <w:color w:val="000000"/>
                <w:szCs w:val="21"/>
              </w:rPr>
              <w:t>文化内容产业与品牌战略</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7</w:t>
            </w:r>
          </w:p>
        </w:tc>
        <w:tc>
          <w:tcPr>
            <w:tcW w:w="1853" w:type="dxa"/>
            <w:vAlign w:val="center"/>
          </w:tcPr>
          <w:p w:rsidR="00546956" w:rsidRDefault="00744715">
            <w:pPr>
              <w:jc w:val="center"/>
              <w:rPr>
                <w:szCs w:val="21"/>
              </w:rPr>
            </w:pPr>
            <w:r>
              <w:rPr>
                <w:rFonts w:hint="eastAsia"/>
                <w:szCs w:val="21"/>
              </w:rPr>
              <w:t>9-1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8</w:t>
            </w:r>
          </w:p>
        </w:tc>
        <w:tc>
          <w:tcPr>
            <w:tcW w:w="3476" w:type="dxa"/>
            <w:vAlign w:val="center"/>
          </w:tcPr>
          <w:p w:rsidR="00546956" w:rsidRDefault="00744715">
            <w:pPr>
              <w:jc w:val="center"/>
              <w:rPr>
                <w:color w:val="000000"/>
                <w:szCs w:val="21"/>
              </w:rPr>
            </w:pPr>
            <w:r>
              <w:rPr>
                <w:rFonts w:hint="eastAsia"/>
                <w:color w:val="000000"/>
                <w:szCs w:val="21"/>
              </w:rPr>
              <w:t>发展有中国特色的文化产业</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8</w:t>
            </w:r>
          </w:p>
        </w:tc>
        <w:tc>
          <w:tcPr>
            <w:tcW w:w="1853" w:type="dxa"/>
            <w:vAlign w:val="center"/>
          </w:tcPr>
          <w:p w:rsidR="00546956" w:rsidRDefault="00744715">
            <w:pPr>
              <w:jc w:val="center"/>
              <w:rPr>
                <w:szCs w:val="21"/>
              </w:rPr>
            </w:pPr>
            <w:r>
              <w:rPr>
                <w:rFonts w:hint="eastAsia"/>
                <w:szCs w:val="21"/>
              </w:rPr>
              <w:t>7-1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32</w:t>
            </w:r>
          </w:p>
        </w:tc>
        <w:tc>
          <w:tcPr>
            <w:tcW w:w="735" w:type="dxa"/>
            <w:vAlign w:val="center"/>
          </w:tcPr>
          <w:p w:rsidR="00546956" w:rsidRDefault="00546956">
            <w:pPr>
              <w:jc w:val="center"/>
              <w:rPr>
                <w:szCs w:val="21"/>
              </w:rPr>
            </w:pP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p w:rsidR="00546956" w:rsidRDefault="00744715">
      <w:pPr>
        <w:spacing w:line="360" w:lineRule="auto"/>
        <w:ind w:firstLineChars="200" w:firstLine="562"/>
        <w:rPr>
          <w:b/>
          <w:sz w:val="28"/>
          <w:szCs w:val="28"/>
        </w:rPr>
      </w:pPr>
      <w:r>
        <w:rPr>
          <w:rFonts w:hint="eastAsia"/>
          <w:b/>
          <w:sz w:val="28"/>
          <w:szCs w:val="28"/>
        </w:rPr>
        <w:t>无</w:t>
      </w:r>
    </w:p>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rFonts w:hint="eastAsia"/>
          <w:sz w:val="24"/>
        </w:rPr>
        <w:t>本课程结合中外文化产业实际，探讨文化产业本质特征与规律，主要包括文化产业本质论、发展论、经营管理论和对策论</w:t>
      </w:r>
      <w:r>
        <w:rPr>
          <w:sz w:val="24"/>
        </w:rPr>
        <w:t>。</w:t>
      </w:r>
      <w:r>
        <w:rPr>
          <w:rFonts w:hint="eastAsia"/>
          <w:sz w:val="24"/>
        </w:rPr>
        <w:t>首先让学生了解文化产业是什么，各国文化产业的发展现状与趋势，再让学生结合身边的实际来观察分析文化产业的经营管理模式，最终运用文化产业相关理论对我国文化产业发展中的问题进行分析并提出相应对策。</w:t>
      </w:r>
    </w:p>
    <w:p w:rsidR="00546956" w:rsidRDefault="00744715">
      <w:pPr>
        <w:spacing w:line="360" w:lineRule="auto"/>
        <w:ind w:firstLineChars="200" w:firstLine="480"/>
        <w:rPr>
          <w:sz w:val="24"/>
        </w:rPr>
      </w:pPr>
      <w:r>
        <w:rPr>
          <w:rFonts w:hint="eastAsia"/>
          <w:sz w:val="24"/>
        </w:rPr>
        <w:t>2.</w:t>
      </w:r>
      <w:r>
        <w:rPr>
          <w:sz w:val="24"/>
        </w:rPr>
        <w:t>采用多媒体教学手段，</w:t>
      </w:r>
      <w:r>
        <w:rPr>
          <w:rFonts w:hint="eastAsia"/>
          <w:sz w:val="24"/>
        </w:rPr>
        <w:t>用图片、图表、视频等向学生展示文化产品的内容、文化产业的发展过程及现状等，</w:t>
      </w:r>
      <w:r>
        <w:rPr>
          <w:sz w:val="24"/>
        </w:rPr>
        <w:t>注意</w:t>
      </w:r>
      <w:r>
        <w:rPr>
          <w:rFonts w:hint="eastAsia"/>
          <w:sz w:val="24"/>
        </w:rPr>
        <w:t>师生互动</w:t>
      </w:r>
      <w:r>
        <w:rPr>
          <w:sz w:val="24"/>
        </w:rPr>
        <w:t>、</w:t>
      </w:r>
      <w:r>
        <w:rPr>
          <w:rFonts w:hint="eastAsia"/>
          <w:sz w:val="24"/>
        </w:rPr>
        <w:t>活跃</w:t>
      </w:r>
      <w:r>
        <w:rPr>
          <w:sz w:val="24"/>
        </w:rPr>
        <w:t>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w:t>
      </w:r>
      <w:r>
        <w:rPr>
          <w:rFonts w:hint="eastAsia"/>
          <w:sz w:val="24"/>
        </w:rPr>
        <w:t>结合文化产业的</w:t>
      </w:r>
      <w:r>
        <w:rPr>
          <w:sz w:val="24"/>
        </w:rPr>
        <w:t>实际案例，让学生真正</w:t>
      </w:r>
      <w:r>
        <w:rPr>
          <w:rFonts w:hint="eastAsia"/>
          <w:sz w:val="24"/>
        </w:rPr>
        <w:t>参与调查和分析，引发思考，进一步提高学生的文化创意与经营管理的实践能力</w:t>
      </w:r>
      <w:r>
        <w:rPr>
          <w:sz w:val="24"/>
        </w:rPr>
        <w:t>。</w:t>
      </w:r>
    </w:p>
    <w:p w:rsidR="00546956" w:rsidRDefault="00744715">
      <w:pPr>
        <w:spacing w:line="360" w:lineRule="auto"/>
        <w:ind w:firstLineChars="200" w:firstLine="482"/>
        <w:rPr>
          <w:b/>
          <w:sz w:val="24"/>
        </w:rPr>
      </w:pPr>
      <w:r>
        <w:rPr>
          <w:rFonts w:hint="eastAsia"/>
          <w:b/>
          <w:sz w:val="24"/>
        </w:rPr>
        <w:t>（二）课程实施与保障</w:t>
      </w:r>
    </w:p>
    <w:p w:rsidR="00546956" w:rsidRDefault="00546956">
      <w:pPr>
        <w:spacing w:line="360" w:lineRule="auto"/>
        <w:ind w:firstLineChars="200" w:firstLine="480"/>
        <w:rPr>
          <w:sz w:val="24"/>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w:t>
            </w:r>
            <w:r>
              <w:rPr>
                <w:rFonts w:hint="eastAsia"/>
                <w:szCs w:val="21"/>
              </w:rPr>
              <w:t>讲解相关理论、分析现象</w:t>
            </w:r>
            <w:r>
              <w:rPr>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w:t>
            </w:r>
            <w:r>
              <w:rPr>
                <w:szCs w:val="21"/>
              </w:rPr>
              <w:lastRenderedPageBreak/>
              <w:t>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lastRenderedPageBreak/>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）能够体现个人的思考与创意</w:t>
            </w:r>
            <w:r>
              <w:rPr>
                <w:szCs w:val="21"/>
              </w:rPr>
              <w:t>。</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为考查</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课程考核包括期末考试、平时及作业考核，期</w:t>
      </w:r>
      <w:r>
        <w:rPr>
          <w:rFonts w:hint="eastAsia"/>
          <w:sz w:val="24"/>
        </w:rPr>
        <w:t>末</w:t>
      </w:r>
      <w:r>
        <w:rPr>
          <w:sz w:val="24"/>
        </w:rPr>
        <w:t>考试采用</w:t>
      </w:r>
      <w:r>
        <w:rPr>
          <w:rFonts w:hint="eastAsia"/>
          <w:sz w:val="24"/>
        </w:rPr>
        <w:t>考查方式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 30 </w:t>
      </w:r>
      <w:r>
        <w:rPr>
          <w:sz w:val="24"/>
        </w:rPr>
        <w:t xml:space="preserve">% </w:t>
      </w:r>
      <w:r>
        <w:rPr>
          <w:sz w:val="24"/>
        </w:rPr>
        <w:t>+</w:t>
      </w:r>
      <w:r>
        <w:rPr>
          <w:sz w:val="24"/>
        </w:rPr>
        <w:t>期末考试成绩</w:t>
      </w:r>
      <w:r>
        <w:rPr>
          <w:sz w:val="24"/>
        </w:rPr>
        <w:t>×</w:t>
      </w:r>
      <w:r>
        <w:rPr>
          <w:rFonts w:hint="eastAsia"/>
          <w:sz w:val="24"/>
        </w:rPr>
        <w:t xml:space="preserve"> 70 </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rPr>
                <w:rFonts w:eastAsia="宋体"/>
              </w:rPr>
            </w:pPr>
            <w:r>
              <w:rPr>
                <w:rFonts w:eastAsia="宋体" w:hint="eastAsia"/>
              </w:rPr>
              <w:t>平时作业</w:t>
            </w:r>
          </w:p>
        </w:tc>
        <w:tc>
          <w:tcPr>
            <w:tcW w:w="808" w:type="dxa"/>
            <w:vAlign w:val="center"/>
          </w:tcPr>
          <w:p w:rsidR="00546956" w:rsidRDefault="00744715">
            <w:pPr>
              <w:pStyle w:val="a9"/>
              <w:jc w:val="center"/>
              <w:rPr>
                <w:rFonts w:eastAsia="宋体"/>
              </w:rPr>
            </w:pPr>
            <w:r>
              <w:rPr>
                <w:rFonts w:eastAsia="宋体" w:hint="eastAsia"/>
              </w:rPr>
              <w:t xml:space="preserve"> 30</w:t>
            </w:r>
            <w:r>
              <w:rPr>
                <w:rFonts w:eastAsia="宋体"/>
              </w:rPr>
              <w:t>%</w:t>
            </w:r>
          </w:p>
        </w:tc>
        <w:tc>
          <w:tcPr>
            <w:tcW w:w="4410" w:type="dxa"/>
            <w:vAlign w:val="center"/>
          </w:tcPr>
          <w:p w:rsidR="00546956" w:rsidRDefault="00744715">
            <w:pPr>
              <w:pStyle w:val="a9"/>
              <w:rPr>
                <w:rFonts w:eastAsia="宋体"/>
                <w:szCs w:val="21"/>
              </w:rPr>
            </w:pPr>
            <w:r>
              <w:rPr>
                <w:rFonts w:eastAsia="宋体" w:hint="eastAsia"/>
                <w:color w:val="000000"/>
                <w:szCs w:val="21"/>
              </w:rPr>
              <w:t>平时作业主要考查学生对课堂所学知识的理解程度和运用能力，</w:t>
            </w:r>
            <w:r>
              <w:rPr>
                <w:rFonts w:eastAsia="宋体"/>
              </w:rPr>
              <w:t>计算全部作业的平均成绩再按</w:t>
            </w:r>
            <w:r>
              <w:rPr>
                <w:rFonts w:eastAsia="宋体"/>
              </w:rPr>
              <w:t>30%</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3-1</w:t>
            </w:r>
            <w:r>
              <w:rPr>
                <w:rFonts w:eastAsia="宋体" w:hint="eastAsia"/>
                <w:color w:val="000000"/>
                <w:szCs w:val="21"/>
              </w:rPr>
              <w:t>、</w:t>
            </w:r>
            <w:r>
              <w:rPr>
                <w:rFonts w:eastAsia="宋体" w:hint="eastAsia"/>
                <w:color w:val="000000"/>
                <w:szCs w:val="21"/>
              </w:rPr>
              <w:t>4-1</w:t>
            </w:r>
            <w:r>
              <w:rPr>
                <w:rFonts w:eastAsia="宋体" w:hint="eastAsia"/>
                <w:color w:val="000000"/>
                <w:szCs w:val="21"/>
              </w:rPr>
              <w:t>、</w:t>
            </w:r>
            <w:r>
              <w:rPr>
                <w:rFonts w:eastAsia="宋体" w:hint="eastAsia"/>
                <w:color w:val="000000"/>
                <w:szCs w:val="21"/>
              </w:rPr>
              <w:t>7-1</w:t>
            </w:r>
            <w:r>
              <w:rPr>
                <w:rFonts w:eastAsia="宋体" w:hint="eastAsia"/>
                <w:color w:val="000000"/>
                <w:szCs w:val="21"/>
              </w:rPr>
              <w:t>、</w:t>
            </w:r>
            <w:r>
              <w:rPr>
                <w:rFonts w:eastAsia="宋体" w:hint="eastAsia"/>
                <w:color w:val="000000"/>
                <w:szCs w:val="21"/>
              </w:rPr>
              <w:t>9-1</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期末作业</w:t>
            </w:r>
          </w:p>
        </w:tc>
        <w:tc>
          <w:tcPr>
            <w:tcW w:w="808" w:type="dxa"/>
            <w:vAlign w:val="center"/>
          </w:tcPr>
          <w:p w:rsidR="00546956" w:rsidRDefault="00744715">
            <w:pPr>
              <w:pStyle w:val="a9"/>
              <w:jc w:val="center"/>
              <w:rPr>
                <w:rFonts w:eastAsia="宋体"/>
              </w:rPr>
            </w:pPr>
            <w:r>
              <w:rPr>
                <w:rFonts w:eastAsia="宋体" w:hint="eastAsia"/>
              </w:rPr>
              <w:t xml:space="preserve"> 70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期末考查是对本课程知识的总体掌握情况、学生运用知识的能力以及团队合作能力、创意能力的综合考查，期末作业成绩按</w:t>
            </w:r>
            <w:r>
              <w:rPr>
                <w:rFonts w:eastAsia="宋体" w:hint="eastAsia"/>
                <w:color w:val="000000"/>
                <w:szCs w:val="21"/>
              </w:rPr>
              <w:t>70%</w:t>
            </w:r>
            <w:r>
              <w:rPr>
                <w:rFonts w:eastAsia="宋体" w:hint="eastAsia"/>
                <w:color w:val="000000"/>
                <w:szCs w:val="21"/>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3-1</w:t>
            </w:r>
            <w:r>
              <w:rPr>
                <w:rFonts w:eastAsia="宋体" w:hint="eastAsia"/>
                <w:color w:val="000000"/>
                <w:szCs w:val="21"/>
              </w:rPr>
              <w:t>、</w:t>
            </w:r>
            <w:r>
              <w:rPr>
                <w:rFonts w:eastAsia="宋体" w:hint="eastAsia"/>
                <w:color w:val="000000"/>
                <w:szCs w:val="21"/>
              </w:rPr>
              <w:t>4-1</w:t>
            </w:r>
            <w:r>
              <w:rPr>
                <w:rFonts w:eastAsia="宋体" w:hint="eastAsia"/>
                <w:color w:val="000000"/>
                <w:szCs w:val="21"/>
              </w:rPr>
              <w:t>、</w:t>
            </w:r>
            <w:r>
              <w:rPr>
                <w:rFonts w:eastAsia="宋体" w:hint="eastAsia"/>
                <w:color w:val="000000"/>
                <w:szCs w:val="21"/>
              </w:rPr>
              <w:t>7-1</w:t>
            </w:r>
            <w:r>
              <w:rPr>
                <w:rFonts w:eastAsia="宋体" w:hint="eastAsia"/>
                <w:color w:val="000000"/>
                <w:szCs w:val="21"/>
              </w:rPr>
              <w:t>、</w:t>
            </w:r>
            <w:r>
              <w:rPr>
                <w:rFonts w:eastAsia="宋体" w:hint="eastAsia"/>
                <w:color w:val="000000"/>
                <w:szCs w:val="21"/>
              </w:rPr>
              <w:t xml:space="preserve">9-1 </w:t>
            </w:r>
          </w:p>
        </w:tc>
      </w:tr>
    </w:tbl>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lastRenderedPageBreak/>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李思屈、李涛编著，《文化产业概论》（第三版），浙江大学出版社，</w:t>
      </w:r>
      <w:r>
        <w:rPr>
          <w:rFonts w:hint="eastAsia"/>
          <w:kern w:val="0"/>
          <w:sz w:val="24"/>
          <w:szCs w:val="21"/>
        </w:rPr>
        <w:t>2014</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张立波、王鸿、吴倩编，《文化企业商业模式创新案例》，北京大学出版社，</w:t>
      </w:r>
      <w:r>
        <w:rPr>
          <w:rFonts w:hint="eastAsia"/>
          <w:kern w:val="0"/>
          <w:sz w:val="24"/>
          <w:szCs w:val="21"/>
        </w:rPr>
        <w:t>2014</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安吉拉</w:t>
      </w:r>
      <w:r>
        <w:rPr>
          <w:kern w:val="0"/>
          <w:sz w:val="24"/>
          <w:szCs w:val="21"/>
        </w:rPr>
        <w:t>.</w:t>
      </w:r>
      <w:r>
        <w:rPr>
          <w:rFonts w:hint="eastAsia"/>
          <w:kern w:val="0"/>
          <w:sz w:val="24"/>
          <w:szCs w:val="21"/>
        </w:rPr>
        <w:t>默克罗比著，何道宽译，《创意生活：新文化产业》，商务印书馆，</w:t>
      </w:r>
      <w:r>
        <w:rPr>
          <w:rFonts w:hint="eastAsia"/>
          <w:kern w:val="0"/>
          <w:sz w:val="24"/>
          <w:szCs w:val="21"/>
        </w:rPr>
        <w:t>2017</w:t>
      </w: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刘秋兰</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 xml:space="preserve"> </w:t>
      </w:r>
    </w:p>
    <w:p w:rsidR="00546956" w:rsidRDefault="00546956">
      <w:pPr>
        <w:spacing w:line="312" w:lineRule="auto"/>
        <w:jc w:val="left"/>
        <w:rPr>
          <w:rFonts w:ascii="宋体" w:hAnsi="宋体"/>
          <w:b/>
          <w:bCs/>
          <w:sz w:val="30"/>
        </w:rPr>
      </w:pPr>
    </w:p>
    <w:p w:rsidR="00546956" w:rsidRDefault="00546956">
      <w:pPr>
        <w:pStyle w:val="1"/>
        <w:rPr>
          <w:rFonts w:ascii="宋体" w:hAnsi="宋体"/>
        </w:rPr>
      </w:pPr>
    </w:p>
    <w:p w:rsidR="00546956" w:rsidRDefault="00546956">
      <w:pPr>
        <w:rPr>
          <w:rFonts w:ascii="宋体" w:hAnsi="宋体"/>
          <w:b/>
          <w:bCs/>
          <w:sz w:val="30"/>
        </w:rPr>
      </w:pPr>
    </w:p>
    <w:p w:rsidR="00546956" w:rsidRDefault="00546956">
      <w:pPr>
        <w:pStyle w:val="1"/>
        <w:rPr>
          <w:rFonts w:ascii="宋体" w:hAnsi="宋体"/>
        </w:rPr>
      </w:pPr>
    </w:p>
    <w:p w:rsidR="00546956" w:rsidRDefault="00546956">
      <w:pPr>
        <w:rPr>
          <w:rFonts w:ascii="宋体" w:hAnsi="宋体"/>
          <w:b/>
          <w:bCs/>
          <w:sz w:val="30"/>
        </w:rPr>
      </w:pPr>
    </w:p>
    <w:p w:rsidR="00546956" w:rsidRDefault="00546956">
      <w:pPr>
        <w:pStyle w:val="1"/>
        <w:rPr>
          <w:rFonts w:ascii="宋体" w:hAnsi="宋体"/>
        </w:rPr>
      </w:pPr>
    </w:p>
    <w:p w:rsidR="00546956" w:rsidRDefault="00546956">
      <w:pPr>
        <w:rPr>
          <w:rFonts w:ascii="宋体" w:hAnsi="宋体"/>
          <w:b/>
          <w:bCs/>
          <w:sz w:val="30"/>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744715">
      <w:pPr>
        <w:pStyle w:val="1"/>
      </w:pPr>
      <w:bookmarkStart w:id="41" w:name="_Toc15933"/>
      <w:r>
        <w:rPr>
          <w:rFonts w:hint="eastAsia"/>
        </w:rPr>
        <w:lastRenderedPageBreak/>
        <w:t>面向对象程序设计课程教学大纲</w:t>
      </w:r>
      <w:bookmarkEnd w:id="41"/>
    </w:p>
    <w:p w:rsidR="00546956" w:rsidRDefault="00744715">
      <w:pPr>
        <w:spacing w:line="312" w:lineRule="auto"/>
        <w:jc w:val="center"/>
        <w:rPr>
          <w:b/>
          <w:bCs/>
          <w:sz w:val="30"/>
        </w:rPr>
      </w:pPr>
      <w:r>
        <w:rPr>
          <w:b/>
          <w:bCs/>
          <w:sz w:val="30"/>
        </w:rPr>
        <w:t>（</w:t>
      </w:r>
      <w:r>
        <w:rPr>
          <w:rFonts w:hint="eastAsia"/>
          <w:b/>
          <w:bCs/>
          <w:sz w:val="30"/>
        </w:rPr>
        <w:t>Object-Oriented Programming</w:t>
      </w:r>
      <w:r>
        <w:rPr>
          <w:b/>
          <w:bCs/>
          <w:sz w:val="30"/>
        </w:rPr>
        <w:t>）</w:t>
      </w:r>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hint="eastAsia"/>
          <w:kern w:val="0"/>
          <w:sz w:val="24"/>
        </w:rPr>
        <w:t>0</w:t>
      </w:r>
      <w:r>
        <w:rPr>
          <w:kern w:val="0"/>
          <w:sz w:val="24"/>
        </w:rPr>
        <w:t>921023</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4</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48</w:t>
      </w:r>
      <w:r>
        <w:rPr>
          <w:kern w:val="0"/>
          <w:sz w:val="24"/>
        </w:rPr>
        <w:t>（其中：讲授学时</w:t>
      </w:r>
      <w:r>
        <w:rPr>
          <w:rFonts w:hint="eastAsia"/>
          <w:kern w:val="0"/>
          <w:sz w:val="24"/>
        </w:rPr>
        <w:t>48</w:t>
      </w:r>
      <w:r>
        <w:rPr>
          <w:rFonts w:hint="eastAsia"/>
          <w:kern w:val="0"/>
          <w:sz w:val="24"/>
        </w:rPr>
        <w:t>，</w:t>
      </w:r>
      <w:r>
        <w:rPr>
          <w:kern w:val="0"/>
          <w:sz w:val="24"/>
        </w:rPr>
        <w:t>实验学时</w:t>
      </w:r>
      <w:r>
        <w:rPr>
          <w:rFonts w:hint="eastAsia"/>
          <w:kern w:val="0"/>
          <w:sz w:val="24"/>
        </w:rPr>
        <w:t>0</w:t>
      </w:r>
      <w:r>
        <w:rPr>
          <w:kern w:val="0"/>
          <w:sz w:val="24"/>
        </w:rPr>
        <w:t>）</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ascii="宋体" w:hAnsi="宋体" w:cs="宋体" w:hint="eastAsia"/>
          <w:color w:val="000000"/>
          <w:sz w:val="24"/>
        </w:rPr>
        <w:t>大学计算机基础、数字媒体开发基础</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sz w:val="24"/>
        </w:rPr>
      </w:pPr>
      <w:r>
        <w:rPr>
          <w:b/>
          <w:bCs/>
          <w:kern w:val="0"/>
          <w:sz w:val="24"/>
        </w:rPr>
        <w:t>教</w:t>
      </w:r>
      <w:r>
        <w:rPr>
          <w:b/>
          <w:bCs/>
          <w:kern w:val="0"/>
          <w:sz w:val="24"/>
        </w:rPr>
        <w:t xml:space="preserve">  </w:t>
      </w:r>
      <w:r>
        <w:rPr>
          <w:b/>
          <w:bCs/>
          <w:kern w:val="0"/>
          <w:sz w:val="24"/>
        </w:rPr>
        <w:t xml:space="preserve">  </w:t>
      </w:r>
      <w:r>
        <w:rPr>
          <w:b/>
          <w:bCs/>
          <w:kern w:val="0"/>
          <w:sz w:val="24"/>
        </w:rPr>
        <w:t>材</w:t>
      </w:r>
      <w:r>
        <w:rPr>
          <w:b/>
          <w:kern w:val="0"/>
          <w:sz w:val="24"/>
        </w:rPr>
        <w:t>：</w:t>
      </w:r>
      <w:r>
        <w:rPr>
          <w:sz w:val="24"/>
          <w:szCs w:val="21"/>
        </w:rPr>
        <w:t>《</w:t>
      </w:r>
      <w:r>
        <w:rPr>
          <w:rFonts w:ascii="宋体" w:hAnsi="宋体" w:cs="宋体" w:hint="eastAsia"/>
          <w:color w:val="000000"/>
          <w:sz w:val="24"/>
        </w:rPr>
        <w:t>JavaScript</w:t>
      </w:r>
      <w:r>
        <w:rPr>
          <w:rFonts w:ascii="宋体" w:hAnsi="宋体" w:cs="宋体" w:hint="eastAsia"/>
          <w:color w:val="000000"/>
          <w:sz w:val="24"/>
        </w:rPr>
        <w:t>从入门到精通</w:t>
      </w:r>
      <w:r>
        <w:rPr>
          <w:sz w:val="24"/>
        </w:rPr>
        <w:t>》，</w:t>
      </w:r>
      <w:r>
        <w:rPr>
          <w:rFonts w:ascii="宋体" w:hAnsi="宋体" w:cs="宋体" w:hint="eastAsia"/>
          <w:color w:val="000000"/>
          <w:sz w:val="24"/>
        </w:rPr>
        <w:t>孙强</w:t>
      </w:r>
      <w:r>
        <w:rPr>
          <w:rFonts w:ascii="宋体" w:hAnsi="宋体" w:cs="宋体" w:hint="eastAsia"/>
          <w:color w:val="000000"/>
          <w:sz w:val="24"/>
        </w:rPr>
        <w:t xml:space="preserve"> </w:t>
      </w:r>
      <w:r>
        <w:rPr>
          <w:rFonts w:ascii="宋体" w:hAnsi="宋体" w:cs="宋体" w:hint="eastAsia"/>
          <w:color w:val="000000"/>
          <w:sz w:val="24"/>
        </w:rPr>
        <w:t>李晓娜</w:t>
      </w:r>
      <w:r>
        <w:rPr>
          <w:sz w:val="24"/>
        </w:rPr>
        <w:t>，</w:t>
      </w:r>
      <w:r>
        <w:rPr>
          <w:rFonts w:ascii="宋体" w:hAnsi="宋体" w:cs="宋体" w:hint="eastAsia"/>
          <w:color w:val="000000"/>
          <w:sz w:val="24"/>
        </w:rPr>
        <w:t>清华大学出版社</w:t>
      </w:r>
      <w:r>
        <w:rPr>
          <w:sz w:val="24"/>
        </w:rPr>
        <w:t>，</w:t>
      </w:r>
      <w:r>
        <w:rPr>
          <w:sz w:val="24"/>
        </w:rPr>
        <w:t>2010.5</w:t>
      </w:r>
    </w:p>
    <w:p w:rsidR="00546956" w:rsidRDefault="00744715">
      <w:pPr>
        <w:spacing w:line="360" w:lineRule="auto"/>
        <w:ind w:firstLineChars="200" w:firstLine="482"/>
        <w:rPr>
          <w:bCs/>
          <w:kern w:val="0"/>
          <w:sz w:val="24"/>
        </w:rPr>
      </w:pPr>
      <w:r>
        <w:rPr>
          <w:b/>
          <w:bCs/>
          <w:kern w:val="0"/>
          <w:sz w:val="24"/>
        </w:rPr>
        <w:t>课程归口</w:t>
      </w:r>
      <w:r>
        <w:rPr>
          <w:rFonts w:hint="eastAsia"/>
          <w:b/>
          <w:bCs/>
          <w:kern w:val="0"/>
          <w:sz w:val="24"/>
        </w:rPr>
        <w:t>：</w:t>
      </w:r>
      <w:r>
        <w:rPr>
          <w:rFonts w:hint="eastAsia"/>
          <w:bCs/>
          <w:kern w:val="0"/>
          <w:sz w:val="24"/>
        </w:rPr>
        <w:t>艺术设计</w:t>
      </w:r>
      <w:r>
        <w:rPr>
          <w:kern w:val="0"/>
          <w:sz w:val="24"/>
        </w:rPr>
        <w:t>学院</w:t>
      </w:r>
    </w:p>
    <w:p w:rsidR="00546956" w:rsidRDefault="00744715">
      <w:pPr>
        <w:spacing w:line="360" w:lineRule="auto"/>
        <w:ind w:firstLineChars="200" w:firstLine="482"/>
        <w:rPr>
          <w:bCs/>
          <w:kern w:val="0"/>
          <w:sz w:val="24"/>
        </w:rPr>
      </w:pPr>
      <w:r>
        <w:rPr>
          <w:b/>
          <w:bCs/>
          <w:kern w:val="0"/>
          <w:sz w:val="24"/>
        </w:rPr>
        <w:t>课程的性质与任务</w:t>
      </w:r>
      <w:r>
        <w:rPr>
          <w:rFonts w:hint="eastAsia"/>
          <w:b/>
          <w:bCs/>
          <w:kern w:val="0"/>
          <w:sz w:val="24"/>
        </w:rPr>
        <w:t>：</w:t>
      </w:r>
      <w:r>
        <w:rPr>
          <w:rFonts w:ascii="宋体" w:hAnsi="宋体" w:cs="宋体" w:hint="eastAsia"/>
          <w:color w:val="000000"/>
          <w:sz w:val="24"/>
        </w:rPr>
        <w:t>本课程是数字媒体专业的一门专业课，主要讲授面向对象型语言的基本语法、概念和调试技术；使学生熟练掌握面向对象语言的开发和测试技术，了解面向对象语言开发的应用场合。培养学生使用面对像语言结合</w:t>
      </w:r>
      <w:r>
        <w:rPr>
          <w:rFonts w:ascii="宋体" w:hAnsi="宋体" w:cs="宋体" w:hint="eastAsia"/>
          <w:color w:val="000000"/>
          <w:sz w:val="24"/>
        </w:rPr>
        <w:t>Web</w:t>
      </w:r>
      <w:r>
        <w:rPr>
          <w:rFonts w:ascii="宋体" w:hAnsi="宋体" w:cs="宋体" w:hint="eastAsia"/>
          <w:color w:val="000000"/>
          <w:sz w:val="24"/>
        </w:rPr>
        <w:t>开发技术以及游戏引擎技术进行</w:t>
      </w:r>
      <w:r>
        <w:rPr>
          <w:rFonts w:ascii="宋体" w:hAnsi="宋体" w:cs="宋体" w:hint="eastAsia"/>
          <w:color w:val="000000"/>
          <w:sz w:val="24"/>
        </w:rPr>
        <w:t>Web</w:t>
      </w:r>
      <w:r>
        <w:rPr>
          <w:rFonts w:ascii="宋体" w:hAnsi="宋体" w:cs="宋体" w:hint="eastAsia"/>
          <w:color w:val="000000"/>
          <w:sz w:val="24"/>
        </w:rPr>
        <w:t>前端开发以及游戏引擎二次开发的能力，为学习后续有关专业课程和将来从事交互设计、网页开发工作打下良好的基础</w:t>
      </w:r>
      <w:r>
        <w:rPr>
          <w:kern w:val="0"/>
          <w:sz w:val="24"/>
        </w:rPr>
        <w:t>。</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1.</w:t>
      </w:r>
      <w:r>
        <w:rPr>
          <w:rFonts w:hint="eastAsia"/>
          <w:sz w:val="24"/>
        </w:rPr>
        <w:t>能了解、掌握</w:t>
      </w:r>
      <w:r>
        <w:rPr>
          <w:rFonts w:hint="eastAsia"/>
          <w:sz w:val="24"/>
        </w:rPr>
        <w:t>JavaSc</w:t>
      </w:r>
      <w:r>
        <w:rPr>
          <w:rFonts w:hint="eastAsia"/>
          <w:sz w:val="24"/>
        </w:rPr>
        <w:t>ript</w:t>
      </w:r>
      <w:r>
        <w:rPr>
          <w:rFonts w:hint="eastAsia"/>
          <w:sz w:val="24"/>
        </w:rPr>
        <w:t>语言的基本语法与流程语句、从而进行</w:t>
      </w:r>
      <w:r>
        <w:rPr>
          <w:rFonts w:hint="eastAsia"/>
          <w:sz w:val="24"/>
        </w:rPr>
        <w:t>Html</w:t>
      </w:r>
      <w:r>
        <w:rPr>
          <w:rFonts w:hint="eastAsia"/>
          <w:sz w:val="24"/>
        </w:rPr>
        <w:t>为对象的基础开发开发工作。</w:t>
      </w:r>
    </w:p>
    <w:p w:rsidR="00546956" w:rsidRDefault="00744715">
      <w:pPr>
        <w:spacing w:line="360" w:lineRule="auto"/>
        <w:ind w:firstLine="482"/>
        <w:jc w:val="left"/>
        <w:rPr>
          <w:sz w:val="24"/>
        </w:rPr>
      </w:pPr>
      <w:r>
        <w:rPr>
          <w:rFonts w:hint="eastAsia"/>
          <w:sz w:val="24"/>
        </w:rPr>
        <w:t>目标</w:t>
      </w:r>
      <w:r>
        <w:rPr>
          <w:rFonts w:hint="eastAsia"/>
          <w:sz w:val="24"/>
        </w:rPr>
        <w:t xml:space="preserve">2. </w:t>
      </w:r>
      <w:r>
        <w:rPr>
          <w:rFonts w:hint="eastAsia"/>
          <w:sz w:val="24"/>
        </w:rPr>
        <w:t>熟悉</w:t>
      </w:r>
      <w:r>
        <w:rPr>
          <w:rFonts w:hint="eastAsia"/>
          <w:sz w:val="24"/>
        </w:rPr>
        <w:t>Html</w:t>
      </w:r>
      <w:r>
        <w:rPr>
          <w:rFonts w:hint="eastAsia"/>
          <w:sz w:val="24"/>
        </w:rPr>
        <w:t>页面标签的基本属性及事件，可以结合</w:t>
      </w:r>
      <w:r>
        <w:rPr>
          <w:rFonts w:hint="eastAsia"/>
          <w:sz w:val="24"/>
        </w:rPr>
        <w:t>JavaScript</w:t>
      </w:r>
      <w:r>
        <w:rPr>
          <w:rFonts w:hint="eastAsia"/>
          <w:sz w:val="24"/>
        </w:rPr>
        <w:t>进行页面基本开发与控制。</w:t>
      </w:r>
    </w:p>
    <w:p w:rsidR="00546956" w:rsidRDefault="00744715">
      <w:pPr>
        <w:spacing w:line="360" w:lineRule="auto"/>
        <w:ind w:firstLine="482"/>
        <w:jc w:val="left"/>
        <w:rPr>
          <w:sz w:val="24"/>
        </w:rPr>
      </w:pPr>
      <w:r>
        <w:rPr>
          <w:rFonts w:hint="eastAsia"/>
          <w:sz w:val="24"/>
        </w:rPr>
        <w:t>目标</w:t>
      </w:r>
      <w:r>
        <w:rPr>
          <w:rFonts w:hint="eastAsia"/>
          <w:sz w:val="24"/>
        </w:rPr>
        <w:t xml:space="preserve">3. </w:t>
      </w:r>
      <w:r>
        <w:rPr>
          <w:rFonts w:hint="eastAsia"/>
          <w:sz w:val="24"/>
        </w:rPr>
        <w:t>能够使用基本的</w:t>
      </w:r>
      <w:r>
        <w:rPr>
          <w:rFonts w:ascii="宋体" w:hAnsi="宋体" w:hint="eastAsia"/>
          <w:sz w:val="24"/>
        </w:rPr>
        <w:t>JavaScript</w:t>
      </w:r>
      <w:r>
        <w:rPr>
          <w:rFonts w:hint="eastAsia"/>
          <w:sz w:val="24"/>
        </w:rPr>
        <w:t>编程调试工具进行程序的错误分析与纠错处理。</w:t>
      </w:r>
    </w:p>
    <w:p w:rsidR="00546956" w:rsidRDefault="00744715">
      <w:pPr>
        <w:spacing w:line="360" w:lineRule="auto"/>
        <w:ind w:firstLine="482"/>
        <w:jc w:val="left"/>
        <w:rPr>
          <w:sz w:val="24"/>
        </w:rPr>
      </w:pPr>
      <w:r>
        <w:rPr>
          <w:rFonts w:hint="eastAsia"/>
          <w:sz w:val="24"/>
        </w:rPr>
        <w:t>目标</w:t>
      </w:r>
      <w:r>
        <w:rPr>
          <w:rFonts w:hint="eastAsia"/>
          <w:sz w:val="24"/>
        </w:rPr>
        <w:t xml:space="preserve">4. </w:t>
      </w:r>
      <w:r>
        <w:rPr>
          <w:rFonts w:hint="eastAsia"/>
          <w:sz w:val="24"/>
        </w:rPr>
        <w:t>可以使用</w:t>
      </w:r>
      <w:r>
        <w:rPr>
          <w:rFonts w:ascii="宋体" w:hAnsi="宋体" w:hint="eastAsia"/>
          <w:sz w:val="24"/>
        </w:rPr>
        <w:t>JavaScript</w:t>
      </w:r>
      <w:r>
        <w:rPr>
          <w:rFonts w:ascii="宋体" w:hAnsi="宋体" w:hint="eastAsia"/>
          <w:sz w:val="24"/>
        </w:rPr>
        <w:t>，结合页面的基本交互事件进行页面交互功能的开发</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 xml:space="preserve">5. </w:t>
      </w:r>
      <w:r>
        <w:rPr>
          <w:rFonts w:hint="eastAsia"/>
          <w:sz w:val="24"/>
        </w:rPr>
        <w:t>了解页面的</w:t>
      </w:r>
      <w:r>
        <w:rPr>
          <w:rFonts w:hint="eastAsia"/>
          <w:sz w:val="24"/>
        </w:rPr>
        <w:t>CSS</w:t>
      </w:r>
      <w:r>
        <w:rPr>
          <w:rFonts w:hint="eastAsia"/>
          <w:sz w:val="24"/>
        </w:rPr>
        <w:t>特性，可以使用</w:t>
      </w:r>
      <w:r>
        <w:rPr>
          <w:rFonts w:ascii="宋体" w:hAnsi="宋体" w:hint="eastAsia"/>
          <w:sz w:val="24"/>
        </w:rPr>
        <w:t>JavaScript</w:t>
      </w:r>
      <w:r>
        <w:rPr>
          <w:rFonts w:ascii="宋体" w:hAnsi="宋体" w:hint="eastAsia"/>
          <w:sz w:val="24"/>
        </w:rPr>
        <w:t>对页面的样式进行精确控制与开发</w:t>
      </w:r>
      <w:r>
        <w:rPr>
          <w:sz w:val="24"/>
        </w:rPr>
        <w:t>。</w:t>
      </w:r>
    </w:p>
    <w:p w:rsidR="00546956" w:rsidRDefault="00744715">
      <w:pPr>
        <w:spacing w:line="360" w:lineRule="auto"/>
        <w:ind w:firstLineChars="200" w:firstLine="480"/>
        <w:rPr>
          <w:sz w:val="24"/>
        </w:rPr>
      </w:pPr>
      <w:r>
        <w:rPr>
          <w:rFonts w:hint="eastAsia"/>
          <w:sz w:val="24"/>
        </w:rPr>
        <w:t>目标</w:t>
      </w:r>
      <w:r>
        <w:rPr>
          <w:rFonts w:hint="eastAsia"/>
          <w:sz w:val="24"/>
        </w:rPr>
        <w:t>6.</w:t>
      </w:r>
      <w:r>
        <w:rPr>
          <w:rFonts w:hint="eastAsia"/>
          <w:sz w:val="24"/>
        </w:rPr>
        <w:t>能够在</w:t>
      </w:r>
      <w:r>
        <w:rPr>
          <w:rFonts w:ascii="宋体" w:hAnsi="宋体" w:hint="eastAsia"/>
          <w:sz w:val="24"/>
        </w:rPr>
        <w:t>JavaScript</w:t>
      </w:r>
      <w:r>
        <w:rPr>
          <w:rFonts w:ascii="宋体" w:hAnsi="宋体" w:hint="eastAsia"/>
          <w:sz w:val="24"/>
        </w:rPr>
        <w:t>中落实面向对象开发的思想和开</w:t>
      </w:r>
      <w:r>
        <w:rPr>
          <w:rFonts w:ascii="宋体" w:hAnsi="宋体" w:hint="eastAsia"/>
          <w:sz w:val="24"/>
        </w:rPr>
        <w:t>发模式</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7.</w:t>
      </w:r>
      <w:r>
        <w:rPr>
          <w:rFonts w:hint="eastAsia"/>
          <w:sz w:val="24"/>
        </w:rPr>
        <w:t>能够准确的在开发中调用页面对象的属性与方法，并具备查询相应类库在线</w:t>
      </w:r>
      <w:r>
        <w:rPr>
          <w:rFonts w:hint="eastAsia"/>
          <w:sz w:val="24"/>
        </w:rPr>
        <w:lastRenderedPageBreak/>
        <w:t>文档的基本能力。</w:t>
      </w:r>
    </w:p>
    <w:p w:rsidR="00546956" w:rsidRDefault="00744715">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3-3</w:t>
      </w:r>
      <w:r>
        <w:rPr>
          <w:rFonts w:hint="eastAsia"/>
          <w:color w:val="000000"/>
          <w:sz w:val="24"/>
        </w:rPr>
        <w:t>（</w:t>
      </w:r>
      <w:r>
        <w:rPr>
          <w:color w:val="000000"/>
          <w:sz w:val="24"/>
        </w:rPr>
        <w:t>占该指标点达成度的</w:t>
      </w:r>
      <w:r>
        <w:rPr>
          <w:rFonts w:eastAsia="楷体_GB2312" w:hint="eastAsia"/>
          <w:sz w:val="24"/>
        </w:rPr>
        <w:t>20</w:t>
      </w:r>
      <w:r>
        <w:rPr>
          <w:rFonts w:eastAsia="楷体_GB2312"/>
          <w:sz w:val="24"/>
        </w:rPr>
        <w:t>%</w:t>
      </w:r>
      <w:r>
        <w:rPr>
          <w:rFonts w:hint="eastAsia"/>
          <w:color w:val="000000"/>
          <w:sz w:val="24"/>
        </w:rPr>
        <w:t>）</w:t>
      </w:r>
      <w:r>
        <w:rPr>
          <w:color w:val="000000"/>
          <w:sz w:val="24"/>
        </w:rPr>
        <w:t>、毕业要求</w:t>
      </w:r>
      <w:r>
        <w:rPr>
          <w:rFonts w:hint="eastAsia"/>
          <w:color w:val="000000"/>
          <w:sz w:val="24"/>
        </w:rPr>
        <w:t>5-1</w:t>
      </w:r>
      <w:r>
        <w:rPr>
          <w:rFonts w:hint="eastAsia"/>
          <w:color w:val="000000"/>
          <w:sz w:val="24"/>
        </w:rPr>
        <w:t>（</w:t>
      </w:r>
      <w:r>
        <w:rPr>
          <w:color w:val="000000"/>
          <w:sz w:val="24"/>
        </w:rPr>
        <w:t>占该指标点达成度的</w:t>
      </w:r>
      <w:r>
        <w:rPr>
          <w:rFonts w:eastAsia="楷体_GB2312" w:hint="eastAsia"/>
          <w:sz w:val="24"/>
        </w:rPr>
        <w:t>4</w:t>
      </w:r>
      <w:r>
        <w:rPr>
          <w:rFonts w:eastAsia="楷体_GB2312"/>
          <w:sz w:val="24"/>
        </w:rPr>
        <w:t>0%</w:t>
      </w:r>
      <w:r>
        <w:rPr>
          <w:rFonts w:hint="eastAsia"/>
          <w:color w:val="000000"/>
          <w:sz w:val="24"/>
        </w:rPr>
        <w:t>）、</w:t>
      </w:r>
      <w:r>
        <w:rPr>
          <w:color w:val="000000"/>
          <w:sz w:val="24"/>
        </w:rPr>
        <w:t>毕业要求</w:t>
      </w:r>
      <w:r>
        <w:rPr>
          <w:rFonts w:hint="eastAsia"/>
          <w:color w:val="000000"/>
          <w:sz w:val="24"/>
        </w:rPr>
        <w:t>5-2</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；）和</w:t>
      </w:r>
      <w:r>
        <w:rPr>
          <w:color w:val="000000"/>
          <w:sz w:val="24"/>
        </w:rPr>
        <w:t>毕业要求</w:t>
      </w:r>
      <w:r>
        <w:rPr>
          <w:rFonts w:hint="eastAsia"/>
          <w:color w:val="000000"/>
          <w:sz w:val="24"/>
        </w:rPr>
        <w:t>6-1</w:t>
      </w:r>
      <w:r>
        <w:rPr>
          <w:rFonts w:hint="eastAsia"/>
          <w:color w:val="000000"/>
          <w:sz w:val="24"/>
        </w:rPr>
        <w:t>（</w:t>
      </w:r>
      <w:r>
        <w:rPr>
          <w:color w:val="000000"/>
          <w:sz w:val="24"/>
        </w:rPr>
        <w:t>占该指标点达成度的</w:t>
      </w:r>
      <w:r>
        <w:rPr>
          <w:rFonts w:eastAsia="楷体_GB2312" w:hint="eastAsia"/>
          <w:sz w:val="24"/>
        </w:rPr>
        <w:t>4</w:t>
      </w:r>
      <w:r>
        <w:rPr>
          <w:rFonts w:eastAsia="楷体_GB2312"/>
          <w:sz w:val="24"/>
        </w:rPr>
        <w:t>0%</w:t>
      </w:r>
      <w:r>
        <w:rPr>
          <w:rFonts w:eastAsia="楷体_GB2312" w:hint="eastAsia"/>
          <w:sz w:val="24"/>
        </w:rPr>
        <w:t>）</w:t>
      </w:r>
      <w:r>
        <w:rPr>
          <w:rFonts w:hint="eastAsia"/>
          <w:color w:val="000000"/>
          <w:sz w:val="24"/>
        </w:rPr>
        <w:t>，对应关系如表所示。</w:t>
      </w:r>
      <w:r>
        <w:rPr>
          <w:rFonts w:hint="eastAsia"/>
          <w:color w:val="000000"/>
          <w:sz w:val="24"/>
        </w:rPr>
        <w:tab/>
      </w:r>
    </w:p>
    <w:tbl>
      <w:tblPr>
        <w:tblW w:w="9255" w:type="dxa"/>
        <w:tblInd w:w="93" w:type="dxa"/>
        <w:tblLayout w:type="fixed"/>
        <w:tblLook w:val="04A0" w:firstRow="1" w:lastRow="0" w:firstColumn="1" w:lastColumn="0" w:noHBand="0" w:noVBand="1"/>
      </w:tblPr>
      <w:tblGrid>
        <w:gridCol w:w="1695"/>
        <w:gridCol w:w="1080"/>
        <w:gridCol w:w="1080"/>
        <w:gridCol w:w="1080"/>
        <w:gridCol w:w="1080"/>
        <w:gridCol w:w="1080"/>
        <w:gridCol w:w="1080"/>
        <w:gridCol w:w="1080"/>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7560" w:type="dxa"/>
            <w:gridSpan w:val="7"/>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108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108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108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4</w:t>
            </w:r>
          </w:p>
        </w:tc>
        <w:tc>
          <w:tcPr>
            <w:tcW w:w="108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5</w:t>
            </w:r>
          </w:p>
        </w:tc>
        <w:tc>
          <w:tcPr>
            <w:tcW w:w="108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6</w:t>
            </w:r>
          </w:p>
        </w:tc>
        <w:tc>
          <w:tcPr>
            <w:tcW w:w="1080"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7</w:t>
            </w:r>
          </w:p>
        </w:tc>
      </w:tr>
      <w:tr w:rsidR="0054695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3-3</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r>
      <w:tr w:rsidR="00546956">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5-2</w:t>
            </w:r>
          </w:p>
        </w:tc>
        <w:tc>
          <w:tcPr>
            <w:tcW w:w="1080"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r>
      <w:tr w:rsidR="00546956">
        <w:trPr>
          <w:trHeight w:val="46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5-3</w:t>
            </w:r>
          </w:p>
        </w:tc>
        <w:tc>
          <w:tcPr>
            <w:tcW w:w="1080"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r>
      <w:tr w:rsidR="0054695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kern w:val="0"/>
                <w:sz w:val="24"/>
              </w:rPr>
              <w:t>6-</w:t>
            </w:r>
            <w:r>
              <w:rPr>
                <w:rFonts w:hint="eastAsia"/>
                <w:kern w:val="0"/>
                <w:sz w:val="24"/>
              </w:rPr>
              <w:t>2</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c>
          <w:tcPr>
            <w:tcW w:w="1080" w:type="dxa"/>
            <w:tcBorders>
              <w:top w:val="nil"/>
              <w:left w:val="nil"/>
              <w:bottom w:val="single" w:sz="4" w:space="0" w:color="auto"/>
              <w:right w:val="single" w:sz="4" w:space="0" w:color="auto"/>
            </w:tcBorders>
            <w:shd w:val="clear" w:color="auto" w:fill="auto"/>
            <w:vAlign w:val="center"/>
          </w:tcPr>
          <w:p w:rsidR="00546956" w:rsidRDefault="00744715">
            <w:pPr>
              <w:jc w:val="center"/>
            </w:pPr>
            <w:r>
              <w:rPr>
                <w:kern w:val="0"/>
                <w:sz w:val="24"/>
              </w:rPr>
              <w:t>√</w:t>
            </w:r>
          </w:p>
        </w:tc>
      </w:tr>
    </w:tbl>
    <w:p w:rsidR="00546956" w:rsidRDefault="00546956">
      <w:pPr>
        <w:spacing w:line="360" w:lineRule="auto"/>
        <w:ind w:firstLineChars="200" w:firstLine="480"/>
        <w:rPr>
          <w:color w:val="000000"/>
          <w:sz w:val="24"/>
        </w:rPr>
      </w:pPr>
    </w:p>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360" w:lineRule="auto"/>
        <w:ind w:firstLineChars="200" w:firstLine="482"/>
        <w:rPr>
          <w:sz w:val="24"/>
        </w:rPr>
      </w:pPr>
      <w:r>
        <w:rPr>
          <w:b/>
          <w:sz w:val="24"/>
        </w:rPr>
        <w:t>（一）</w:t>
      </w:r>
      <w:r>
        <w:rPr>
          <w:rFonts w:ascii="宋体" w:hAnsi="宋体" w:hint="eastAsia"/>
          <w:b/>
          <w:color w:val="000000"/>
          <w:sz w:val="24"/>
        </w:rPr>
        <w:t>JavaScript</w:t>
      </w:r>
      <w:r>
        <w:rPr>
          <w:rFonts w:ascii="宋体" w:hAnsi="宋体" w:hint="eastAsia"/>
          <w:b/>
          <w:color w:val="000000"/>
          <w:sz w:val="24"/>
        </w:rPr>
        <w:t>基本知识和核心语法</w:t>
      </w:r>
    </w:p>
    <w:p w:rsidR="00546956" w:rsidRDefault="00744715">
      <w:pPr>
        <w:spacing w:line="360" w:lineRule="auto"/>
        <w:ind w:firstLineChars="200" w:firstLine="480"/>
        <w:rPr>
          <w:sz w:val="24"/>
        </w:rPr>
      </w:pPr>
      <w:r>
        <w:rPr>
          <w:sz w:val="24"/>
        </w:rPr>
        <w:t>1.</w:t>
      </w:r>
      <w:r>
        <w:rPr>
          <w:sz w:val="24"/>
        </w:rPr>
        <w:t>教学内容</w:t>
      </w:r>
    </w:p>
    <w:p w:rsidR="00546956" w:rsidRDefault="00744715">
      <w:pPr>
        <w:numPr>
          <w:ilvl w:val="0"/>
          <w:numId w:val="16"/>
        </w:numPr>
        <w:spacing w:line="400" w:lineRule="exact"/>
        <w:ind w:leftChars="202" w:left="484" w:hanging="60"/>
        <w:rPr>
          <w:rFonts w:ascii="宋体" w:hAnsi="宋体"/>
          <w:color w:val="000000"/>
          <w:sz w:val="24"/>
        </w:rPr>
      </w:pPr>
      <w:r>
        <w:rPr>
          <w:rFonts w:ascii="宋体" w:hAnsi="宋体" w:hint="eastAsia"/>
          <w:color w:val="000000"/>
          <w:sz w:val="24"/>
        </w:rPr>
        <w:t>JavaScript</w:t>
      </w:r>
      <w:r>
        <w:rPr>
          <w:rFonts w:ascii="宋体" w:hAnsi="宋体" w:hint="eastAsia"/>
          <w:color w:val="000000"/>
          <w:sz w:val="24"/>
        </w:rPr>
        <w:t>运行开发环境（理解）</w:t>
      </w:r>
    </w:p>
    <w:p w:rsidR="00546956" w:rsidRDefault="00744715">
      <w:pPr>
        <w:numPr>
          <w:ilvl w:val="0"/>
          <w:numId w:val="16"/>
        </w:numPr>
        <w:spacing w:line="400" w:lineRule="exact"/>
        <w:ind w:leftChars="202" w:left="484" w:hanging="60"/>
        <w:rPr>
          <w:rFonts w:ascii="宋体" w:hAnsi="宋体"/>
          <w:color w:val="000000"/>
          <w:sz w:val="24"/>
        </w:rPr>
      </w:pPr>
      <w:r>
        <w:rPr>
          <w:rFonts w:ascii="宋体" w:hAnsi="宋体" w:hint="eastAsia"/>
          <w:color w:val="000000"/>
          <w:sz w:val="24"/>
        </w:rPr>
        <w:t>JavaScript</w:t>
      </w:r>
      <w:r>
        <w:rPr>
          <w:rFonts w:ascii="宋体" w:hAnsi="宋体" w:hint="eastAsia"/>
          <w:color w:val="000000"/>
          <w:sz w:val="24"/>
        </w:rPr>
        <w:t>变量和基本数据类型（理解）</w:t>
      </w:r>
    </w:p>
    <w:p w:rsidR="00546956" w:rsidRDefault="00744715">
      <w:pPr>
        <w:numPr>
          <w:ilvl w:val="0"/>
          <w:numId w:val="16"/>
        </w:numPr>
        <w:spacing w:line="400" w:lineRule="exact"/>
        <w:ind w:leftChars="202" w:left="484" w:hanging="60"/>
        <w:rPr>
          <w:rFonts w:ascii="宋体" w:hAnsi="宋体"/>
          <w:color w:val="000000"/>
          <w:sz w:val="24"/>
        </w:rPr>
      </w:pPr>
      <w:r>
        <w:rPr>
          <w:rFonts w:ascii="宋体" w:hAnsi="宋体" w:hint="eastAsia"/>
          <w:color w:val="000000"/>
          <w:sz w:val="24"/>
        </w:rPr>
        <w:t>JavaScript</w:t>
      </w:r>
      <w:r>
        <w:rPr>
          <w:rFonts w:ascii="宋体" w:hAnsi="宋体" w:hint="eastAsia"/>
          <w:color w:val="000000"/>
          <w:sz w:val="24"/>
        </w:rPr>
        <w:t>流程语法（理解）</w:t>
      </w:r>
    </w:p>
    <w:p w:rsidR="00546956" w:rsidRDefault="00744715">
      <w:pPr>
        <w:numPr>
          <w:ilvl w:val="0"/>
          <w:numId w:val="16"/>
        </w:numPr>
        <w:spacing w:line="400" w:lineRule="exact"/>
        <w:ind w:leftChars="202" w:left="484" w:hanging="60"/>
        <w:rPr>
          <w:rFonts w:ascii="宋体" w:hAnsi="宋体"/>
          <w:color w:val="000000"/>
          <w:sz w:val="24"/>
        </w:rPr>
      </w:pPr>
      <w:r>
        <w:rPr>
          <w:rFonts w:ascii="宋体" w:hAnsi="宋体" w:hint="eastAsia"/>
          <w:color w:val="000000"/>
          <w:sz w:val="24"/>
        </w:rPr>
        <w:t>简单的表单操作（理解）</w:t>
      </w:r>
    </w:p>
    <w:p w:rsidR="00546956" w:rsidRDefault="00744715">
      <w:pPr>
        <w:numPr>
          <w:ilvl w:val="0"/>
          <w:numId w:val="16"/>
        </w:numPr>
        <w:spacing w:line="400" w:lineRule="exact"/>
        <w:ind w:leftChars="202" w:left="484" w:hanging="60"/>
        <w:rPr>
          <w:rFonts w:ascii="宋体" w:hAnsi="宋体"/>
          <w:color w:val="000000"/>
          <w:sz w:val="24"/>
        </w:rPr>
      </w:pPr>
      <w:r>
        <w:rPr>
          <w:rFonts w:ascii="宋体" w:hAnsi="宋体" w:hint="eastAsia"/>
          <w:color w:val="000000"/>
          <w:sz w:val="24"/>
        </w:rPr>
        <w:t>获取用户的输入输出（理解）</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435"/>
        <w:rPr>
          <w:sz w:val="24"/>
        </w:rPr>
      </w:pPr>
      <w:r>
        <w:rPr>
          <w:sz w:val="24"/>
        </w:rPr>
        <w:t>（</w:t>
      </w:r>
      <w:r>
        <w:rPr>
          <w:sz w:val="24"/>
        </w:rPr>
        <w:t>1</w:t>
      </w:r>
      <w:r>
        <w:rPr>
          <w:sz w:val="24"/>
        </w:rPr>
        <w:t>）了解并掌握</w:t>
      </w:r>
      <w:r>
        <w:rPr>
          <w:rFonts w:ascii="宋体" w:hAnsi="宋体" w:hint="eastAsia"/>
          <w:color w:val="000000"/>
          <w:sz w:val="24"/>
        </w:rPr>
        <w:t>JavaScript</w:t>
      </w:r>
      <w:r>
        <w:rPr>
          <w:rFonts w:hint="eastAsia"/>
          <w:sz w:val="24"/>
        </w:rPr>
        <w:t>开发语言的基本语法与流程语句</w:t>
      </w:r>
      <w:r>
        <w:rPr>
          <w:sz w:val="24"/>
        </w:rPr>
        <w:t>等</w:t>
      </w:r>
      <w:r>
        <w:rPr>
          <w:rFonts w:hint="eastAsia"/>
          <w:sz w:val="24"/>
        </w:rPr>
        <w:t>。</w:t>
      </w:r>
    </w:p>
    <w:p w:rsidR="00546956" w:rsidRDefault="00744715">
      <w:pPr>
        <w:spacing w:line="360" w:lineRule="auto"/>
        <w:ind w:firstLine="435"/>
        <w:rPr>
          <w:sz w:val="24"/>
        </w:rPr>
      </w:pPr>
      <w:r>
        <w:rPr>
          <w:sz w:val="24"/>
        </w:rPr>
        <w:t>（</w:t>
      </w:r>
      <w:r>
        <w:rPr>
          <w:sz w:val="24"/>
        </w:rPr>
        <w:t>2</w:t>
      </w:r>
      <w:r>
        <w:rPr>
          <w:sz w:val="24"/>
        </w:rPr>
        <w:t>）</w:t>
      </w:r>
      <w:r>
        <w:rPr>
          <w:rFonts w:hint="eastAsia"/>
          <w:sz w:val="24"/>
        </w:rPr>
        <w:t>熟悉与掌握</w:t>
      </w:r>
      <w:r>
        <w:rPr>
          <w:rFonts w:ascii="宋体" w:hAnsi="宋体" w:hint="eastAsia"/>
          <w:color w:val="000000"/>
          <w:sz w:val="24"/>
        </w:rPr>
        <w:t>JavaScript</w:t>
      </w:r>
      <w:r>
        <w:rPr>
          <w:rFonts w:hint="eastAsia"/>
          <w:sz w:val="24"/>
        </w:rPr>
        <w:t>开发常用调试工具。</w:t>
      </w:r>
    </w:p>
    <w:p w:rsidR="00546956" w:rsidRDefault="00744715">
      <w:pPr>
        <w:numPr>
          <w:ilvl w:val="0"/>
          <w:numId w:val="10"/>
        </w:numPr>
        <w:spacing w:line="360" w:lineRule="auto"/>
        <w:rPr>
          <w:sz w:val="24"/>
        </w:rPr>
      </w:pPr>
      <w:r>
        <w:rPr>
          <w:rFonts w:hint="eastAsia"/>
          <w:sz w:val="24"/>
        </w:rPr>
        <w:t>了解与掌握</w:t>
      </w:r>
      <w:r>
        <w:rPr>
          <w:rFonts w:hint="eastAsia"/>
          <w:sz w:val="24"/>
        </w:rPr>
        <w:t>Html</w:t>
      </w:r>
      <w:r>
        <w:rPr>
          <w:rFonts w:hint="eastAsia"/>
          <w:sz w:val="24"/>
        </w:rPr>
        <w:t>页面标签、结构属性与原理。</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能够准确地使用</w:t>
      </w:r>
      <w:r>
        <w:rPr>
          <w:rFonts w:ascii="宋体" w:hAnsi="宋体" w:hint="eastAsia"/>
          <w:color w:val="000000"/>
          <w:sz w:val="24"/>
        </w:rPr>
        <w:t>JavaScript</w:t>
      </w:r>
      <w:r>
        <w:rPr>
          <w:rFonts w:ascii="宋体" w:hAnsi="宋体" w:hint="eastAsia"/>
          <w:color w:val="000000"/>
          <w:sz w:val="24"/>
        </w:rPr>
        <w:t>开发语言</w:t>
      </w:r>
      <w:r>
        <w:rPr>
          <w:rFonts w:hint="eastAsia"/>
          <w:sz w:val="24"/>
        </w:rPr>
        <w:t>进行基础的过程化编程。</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能够结合</w:t>
      </w:r>
      <w:r>
        <w:rPr>
          <w:rFonts w:hint="eastAsia"/>
          <w:sz w:val="24"/>
        </w:rPr>
        <w:t>Html</w:t>
      </w:r>
      <w:r>
        <w:rPr>
          <w:rFonts w:hint="eastAsia"/>
          <w:sz w:val="24"/>
        </w:rPr>
        <w:t>标签和页面标准进行基本的页面开发。</w:t>
      </w:r>
    </w:p>
    <w:p w:rsidR="00546956" w:rsidRDefault="00744715">
      <w:pPr>
        <w:spacing w:line="360" w:lineRule="auto"/>
        <w:ind w:firstLineChars="200" w:firstLine="480"/>
        <w:rPr>
          <w:sz w:val="24"/>
        </w:rPr>
      </w:pPr>
      <w:r>
        <w:rPr>
          <w:sz w:val="24"/>
        </w:rPr>
        <w:t>（</w:t>
      </w:r>
      <w:r>
        <w:rPr>
          <w:sz w:val="24"/>
        </w:rPr>
        <w:t>3</w:t>
      </w:r>
      <w:r>
        <w:rPr>
          <w:sz w:val="24"/>
        </w:rPr>
        <w:t>）</w:t>
      </w:r>
      <w:r>
        <w:rPr>
          <w:rFonts w:hint="eastAsia"/>
          <w:sz w:val="24"/>
        </w:rPr>
        <w:t>能够使用基本的</w:t>
      </w:r>
      <w:r>
        <w:rPr>
          <w:rFonts w:ascii="宋体" w:hAnsi="宋体" w:hint="eastAsia"/>
          <w:color w:val="000000"/>
          <w:sz w:val="24"/>
        </w:rPr>
        <w:t>JavaScript</w:t>
      </w:r>
      <w:r>
        <w:rPr>
          <w:rFonts w:hint="eastAsia"/>
          <w:sz w:val="24"/>
        </w:rPr>
        <w:t>编程调试工具进行程序的错误分析与纠错处理。</w:t>
      </w:r>
    </w:p>
    <w:p w:rsidR="00546956" w:rsidRDefault="00744715">
      <w:pPr>
        <w:spacing w:line="360" w:lineRule="auto"/>
        <w:ind w:firstLineChars="200" w:firstLine="482"/>
        <w:rPr>
          <w:sz w:val="24"/>
        </w:rPr>
      </w:pPr>
      <w:r>
        <w:rPr>
          <w:b/>
          <w:sz w:val="24"/>
        </w:rPr>
        <w:t>（</w:t>
      </w:r>
      <w:r>
        <w:rPr>
          <w:rFonts w:hint="eastAsia"/>
          <w:b/>
          <w:sz w:val="24"/>
        </w:rPr>
        <w:t>二</w:t>
      </w:r>
      <w:r>
        <w:rPr>
          <w:b/>
          <w:sz w:val="24"/>
        </w:rPr>
        <w:t>）</w:t>
      </w:r>
      <w:r>
        <w:rPr>
          <w:rFonts w:ascii="宋体" w:hAnsi="宋体" w:hint="eastAsia"/>
          <w:b/>
          <w:color w:val="000000"/>
          <w:sz w:val="24"/>
        </w:rPr>
        <w:t>JavaScript</w:t>
      </w:r>
      <w:r>
        <w:rPr>
          <w:rFonts w:ascii="宋体" w:hAnsi="宋体" w:hint="eastAsia"/>
          <w:b/>
          <w:color w:val="000000"/>
          <w:sz w:val="24"/>
        </w:rPr>
        <w:t>页面交互</w:t>
      </w:r>
    </w:p>
    <w:p w:rsidR="00546956" w:rsidRDefault="00744715">
      <w:pPr>
        <w:spacing w:line="360" w:lineRule="auto"/>
        <w:ind w:firstLineChars="200" w:firstLine="480"/>
        <w:rPr>
          <w:sz w:val="24"/>
        </w:rPr>
      </w:pPr>
      <w:r>
        <w:rPr>
          <w:sz w:val="24"/>
        </w:rPr>
        <w:t>1.</w:t>
      </w:r>
      <w:r>
        <w:rPr>
          <w:sz w:val="24"/>
        </w:rPr>
        <w:t>教学内容</w:t>
      </w:r>
    </w:p>
    <w:p w:rsidR="00546956" w:rsidRDefault="00744715">
      <w:pPr>
        <w:numPr>
          <w:ilvl w:val="0"/>
          <w:numId w:val="17"/>
        </w:numPr>
        <w:tabs>
          <w:tab w:val="clear" w:pos="420"/>
          <w:tab w:val="left" w:pos="426"/>
        </w:tabs>
        <w:spacing w:line="400" w:lineRule="exact"/>
        <w:ind w:left="0" w:firstLineChars="177" w:firstLine="425"/>
        <w:rPr>
          <w:rFonts w:ascii="宋体" w:hAnsi="宋体"/>
          <w:color w:val="000000"/>
          <w:sz w:val="24"/>
        </w:rPr>
      </w:pPr>
      <w:r>
        <w:rPr>
          <w:rFonts w:ascii="宋体" w:hAnsi="宋体" w:hint="eastAsia"/>
          <w:color w:val="000000"/>
          <w:sz w:val="24"/>
        </w:rPr>
        <w:t>JavaScript</w:t>
      </w:r>
      <w:r>
        <w:rPr>
          <w:rFonts w:ascii="宋体" w:hAnsi="宋体" w:hint="eastAsia"/>
          <w:color w:val="000000"/>
          <w:sz w:val="24"/>
        </w:rPr>
        <w:t>操作窗口和框架（理解）</w:t>
      </w:r>
    </w:p>
    <w:p w:rsidR="00546956" w:rsidRDefault="00744715">
      <w:pPr>
        <w:numPr>
          <w:ilvl w:val="0"/>
          <w:numId w:val="17"/>
        </w:numPr>
        <w:tabs>
          <w:tab w:val="clear" w:pos="420"/>
          <w:tab w:val="left" w:pos="426"/>
        </w:tabs>
        <w:spacing w:line="400" w:lineRule="exact"/>
        <w:ind w:left="0" w:firstLineChars="177" w:firstLine="425"/>
        <w:rPr>
          <w:rFonts w:ascii="宋体" w:hAnsi="宋体"/>
          <w:color w:val="000000"/>
          <w:sz w:val="24"/>
        </w:rPr>
      </w:pPr>
      <w:r>
        <w:rPr>
          <w:rFonts w:ascii="宋体" w:hAnsi="宋体" w:hint="eastAsia"/>
          <w:color w:val="000000"/>
          <w:sz w:val="24"/>
        </w:rPr>
        <w:lastRenderedPageBreak/>
        <w:t>表单内容的验证（理解）</w:t>
      </w:r>
    </w:p>
    <w:p w:rsidR="00546956" w:rsidRDefault="00744715">
      <w:pPr>
        <w:numPr>
          <w:ilvl w:val="0"/>
          <w:numId w:val="17"/>
        </w:numPr>
        <w:tabs>
          <w:tab w:val="clear" w:pos="420"/>
          <w:tab w:val="left" w:pos="426"/>
        </w:tabs>
        <w:spacing w:line="400" w:lineRule="exact"/>
        <w:ind w:left="0" w:firstLineChars="177" w:firstLine="425"/>
        <w:rPr>
          <w:rFonts w:ascii="宋体" w:hAnsi="宋体"/>
          <w:color w:val="000000"/>
          <w:sz w:val="24"/>
        </w:rPr>
      </w:pPr>
      <w:r>
        <w:rPr>
          <w:rFonts w:ascii="宋体" w:hAnsi="宋体" w:hint="eastAsia"/>
          <w:color w:val="000000"/>
          <w:sz w:val="24"/>
        </w:rPr>
        <w:t>表单和用户的操作交互（理解）</w:t>
      </w:r>
    </w:p>
    <w:p w:rsidR="00546956" w:rsidRDefault="00744715">
      <w:pPr>
        <w:numPr>
          <w:ilvl w:val="0"/>
          <w:numId w:val="17"/>
        </w:numPr>
        <w:tabs>
          <w:tab w:val="clear" w:pos="420"/>
          <w:tab w:val="left" w:pos="426"/>
        </w:tabs>
        <w:spacing w:line="400" w:lineRule="exact"/>
        <w:ind w:left="0" w:firstLineChars="177" w:firstLine="425"/>
        <w:rPr>
          <w:rFonts w:ascii="宋体" w:hAnsi="宋体"/>
          <w:color w:val="000000"/>
          <w:sz w:val="24"/>
        </w:rPr>
      </w:pPr>
      <w:r>
        <w:rPr>
          <w:rFonts w:ascii="宋体" w:hAnsi="宋体" w:hint="eastAsia"/>
          <w:color w:val="000000"/>
          <w:sz w:val="24"/>
        </w:rPr>
        <w:t>使用</w:t>
      </w:r>
      <w:r>
        <w:rPr>
          <w:rFonts w:ascii="宋体" w:hAnsi="宋体" w:hint="eastAsia"/>
          <w:color w:val="000000"/>
          <w:sz w:val="24"/>
        </w:rPr>
        <w:t>JavaScript</w:t>
      </w:r>
      <w:r>
        <w:rPr>
          <w:rFonts w:ascii="宋体" w:hAnsi="宋体" w:hint="eastAsia"/>
          <w:color w:val="000000"/>
          <w:sz w:val="24"/>
        </w:rPr>
        <w:t>控制和操作</w:t>
      </w:r>
      <w:r>
        <w:rPr>
          <w:rFonts w:ascii="宋体" w:hAnsi="宋体" w:hint="eastAsia"/>
          <w:color w:val="000000"/>
          <w:sz w:val="24"/>
        </w:rPr>
        <w:t>CSS</w:t>
      </w:r>
      <w:r>
        <w:rPr>
          <w:rFonts w:ascii="宋体" w:hAnsi="宋体" w:hint="eastAsia"/>
          <w:color w:val="000000"/>
          <w:sz w:val="24"/>
        </w:rPr>
        <w:t>样式（理解）</w:t>
      </w:r>
    </w:p>
    <w:p w:rsidR="00546956" w:rsidRDefault="00744715">
      <w:pPr>
        <w:numPr>
          <w:ilvl w:val="0"/>
          <w:numId w:val="17"/>
        </w:numPr>
        <w:tabs>
          <w:tab w:val="clear" w:pos="420"/>
          <w:tab w:val="left" w:pos="426"/>
        </w:tabs>
        <w:spacing w:line="400" w:lineRule="exact"/>
        <w:ind w:left="0" w:firstLineChars="177" w:firstLine="425"/>
        <w:rPr>
          <w:rFonts w:ascii="宋体" w:hAnsi="宋体"/>
          <w:color w:val="000000"/>
          <w:sz w:val="24"/>
        </w:rPr>
      </w:pPr>
      <w:r>
        <w:rPr>
          <w:rFonts w:ascii="宋体" w:hAnsi="宋体"/>
          <w:color w:val="000000"/>
          <w:sz w:val="24"/>
        </w:rPr>
        <w:t>H</w:t>
      </w:r>
      <w:r>
        <w:rPr>
          <w:rFonts w:ascii="宋体" w:hAnsi="宋体" w:hint="eastAsia"/>
          <w:color w:val="000000"/>
          <w:sz w:val="24"/>
        </w:rPr>
        <w:t>tml</w:t>
      </w:r>
      <w:r>
        <w:rPr>
          <w:rFonts w:ascii="宋体" w:hAnsi="宋体" w:hint="eastAsia"/>
          <w:color w:val="000000"/>
          <w:sz w:val="24"/>
        </w:rPr>
        <w:t>的</w:t>
      </w:r>
      <w:r>
        <w:rPr>
          <w:rFonts w:ascii="宋体" w:hAnsi="宋体" w:hint="eastAsia"/>
          <w:color w:val="000000"/>
          <w:sz w:val="24"/>
        </w:rPr>
        <w:t>Dom</w:t>
      </w:r>
      <w:r>
        <w:rPr>
          <w:rFonts w:ascii="宋体" w:hAnsi="宋体" w:hint="eastAsia"/>
          <w:color w:val="000000"/>
          <w:sz w:val="24"/>
        </w:rPr>
        <w:t>结构基础知识和相应操作（理解）</w:t>
      </w:r>
    </w:p>
    <w:p w:rsidR="00546956" w:rsidRDefault="00744715">
      <w:pPr>
        <w:numPr>
          <w:ilvl w:val="0"/>
          <w:numId w:val="17"/>
        </w:numPr>
        <w:spacing w:line="400" w:lineRule="exact"/>
        <w:ind w:left="0" w:firstLineChars="177" w:firstLine="425"/>
        <w:rPr>
          <w:rFonts w:ascii="宋体" w:hAnsi="宋体"/>
          <w:color w:val="000000"/>
          <w:sz w:val="24"/>
        </w:rPr>
      </w:pPr>
      <w:r>
        <w:rPr>
          <w:rFonts w:ascii="宋体" w:hAnsi="宋体" w:hint="eastAsia"/>
          <w:color w:val="000000"/>
          <w:sz w:val="24"/>
        </w:rPr>
        <w:t>JavaScript</w:t>
      </w:r>
      <w:r>
        <w:rPr>
          <w:rFonts w:ascii="宋体" w:hAnsi="宋体" w:hint="eastAsia"/>
          <w:color w:val="000000"/>
          <w:sz w:val="24"/>
        </w:rPr>
        <w:t>综合实例应</w:t>
      </w:r>
      <w:r>
        <w:rPr>
          <w:rFonts w:ascii="宋体" w:hAnsi="宋体" w:hint="eastAsia"/>
          <w:color w:val="000000"/>
          <w:sz w:val="24"/>
        </w:rPr>
        <w:t>用</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435"/>
        <w:rPr>
          <w:sz w:val="24"/>
        </w:rPr>
      </w:pPr>
      <w:r>
        <w:rPr>
          <w:sz w:val="24"/>
        </w:rPr>
        <w:t>（</w:t>
      </w:r>
      <w:r>
        <w:rPr>
          <w:sz w:val="24"/>
        </w:rPr>
        <w:t>1</w:t>
      </w:r>
      <w:r>
        <w:rPr>
          <w:sz w:val="24"/>
        </w:rPr>
        <w:t>）了解并掌握</w:t>
      </w:r>
      <w:r>
        <w:rPr>
          <w:rFonts w:hint="eastAsia"/>
          <w:sz w:val="24"/>
        </w:rPr>
        <w:t>Html</w:t>
      </w:r>
      <w:r>
        <w:rPr>
          <w:rFonts w:hint="eastAsia"/>
          <w:sz w:val="24"/>
        </w:rPr>
        <w:t>中窗口与框架的基本属性，及如何使用</w:t>
      </w:r>
      <w:r>
        <w:rPr>
          <w:rFonts w:ascii="宋体" w:hAnsi="宋体" w:hint="eastAsia"/>
          <w:color w:val="000000"/>
          <w:sz w:val="24"/>
        </w:rPr>
        <w:t>JavaScript</w:t>
      </w:r>
      <w:r>
        <w:rPr>
          <w:rFonts w:ascii="宋体" w:hAnsi="宋体" w:hint="eastAsia"/>
          <w:color w:val="000000"/>
          <w:sz w:val="24"/>
        </w:rPr>
        <w:t>进行交互</w:t>
      </w:r>
      <w:r>
        <w:rPr>
          <w:rFonts w:hint="eastAsia"/>
          <w:sz w:val="24"/>
        </w:rPr>
        <w:t>。</w:t>
      </w:r>
    </w:p>
    <w:p w:rsidR="00546956" w:rsidRDefault="00744715">
      <w:pPr>
        <w:spacing w:line="360" w:lineRule="auto"/>
        <w:ind w:firstLine="435"/>
        <w:rPr>
          <w:sz w:val="24"/>
        </w:rPr>
      </w:pPr>
      <w:r>
        <w:rPr>
          <w:sz w:val="24"/>
        </w:rPr>
        <w:t>（</w:t>
      </w:r>
      <w:r>
        <w:rPr>
          <w:sz w:val="24"/>
        </w:rPr>
        <w:t>2</w:t>
      </w:r>
      <w:r>
        <w:rPr>
          <w:sz w:val="24"/>
        </w:rPr>
        <w:t>）</w:t>
      </w:r>
      <w:r>
        <w:rPr>
          <w:rFonts w:hint="eastAsia"/>
          <w:sz w:val="24"/>
        </w:rPr>
        <w:t>了解与掌握</w:t>
      </w:r>
      <w:r>
        <w:rPr>
          <w:rFonts w:hint="eastAsia"/>
          <w:sz w:val="24"/>
        </w:rPr>
        <w:t>Html</w:t>
      </w:r>
      <w:r>
        <w:rPr>
          <w:rFonts w:hint="eastAsia"/>
          <w:sz w:val="24"/>
        </w:rPr>
        <w:t>的基本交互事件的类型与特点，及其在不同页面标签类型上的区别。</w:t>
      </w:r>
    </w:p>
    <w:p w:rsidR="00546956" w:rsidRDefault="00744715">
      <w:pPr>
        <w:numPr>
          <w:ilvl w:val="0"/>
          <w:numId w:val="10"/>
        </w:numPr>
        <w:spacing w:line="360" w:lineRule="auto"/>
        <w:rPr>
          <w:sz w:val="24"/>
        </w:rPr>
      </w:pPr>
      <w:r>
        <w:rPr>
          <w:rFonts w:hint="eastAsia"/>
          <w:sz w:val="24"/>
        </w:rPr>
        <w:t>了解和掌握页面请求、相应的基本原理与机制。</w:t>
      </w:r>
    </w:p>
    <w:p w:rsidR="00546956" w:rsidRDefault="00744715">
      <w:pPr>
        <w:numPr>
          <w:ilvl w:val="0"/>
          <w:numId w:val="10"/>
        </w:numPr>
        <w:spacing w:line="360" w:lineRule="auto"/>
        <w:rPr>
          <w:sz w:val="24"/>
        </w:rPr>
      </w:pPr>
      <w:r>
        <w:rPr>
          <w:rFonts w:hint="eastAsia"/>
          <w:sz w:val="24"/>
        </w:rPr>
        <w:t>熟悉与掌握页面</w:t>
      </w:r>
      <w:r>
        <w:rPr>
          <w:rFonts w:hint="eastAsia"/>
          <w:sz w:val="24"/>
        </w:rPr>
        <w:t>Dom</w:t>
      </w:r>
      <w:r>
        <w:rPr>
          <w:rFonts w:hint="eastAsia"/>
          <w:sz w:val="24"/>
        </w:rPr>
        <w:t>的基本结构与各个节点的属性。</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可以使用</w:t>
      </w:r>
      <w:r>
        <w:rPr>
          <w:rFonts w:ascii="宋体" w:hAnsi="宋体" w:hint="eastAsia"/>
          <w:color w:val="000000"/>
          <w:sz w:val="24"/>
        </w:rPr>
        <w:t>JavaScript</w:t>
      </w:r>
      <w:r>
        <w:rPr>
          <w:rFonts w:ascii="宋体" w:hAnsi="宋体" w:hint="eastAsia"/>
          <w:color w:val="000000"/>
          <w:sz w:val="24"/>
        </w:rPr>
        <w:t>，结合页面的基本交互事件进行页面交互功能的开发</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能够区分内敛样式表、内部样式表、外部样式表的区别和应用情形。</w:t>
      </w:r>
    </w:p>
    <w:p w:rsidR="00546956" w:rsidRDefault="00744715">
      <w:pPr>
        <w:spacing w:line="360" w:lineRule="auto"/>
        <w:ind w:firstLineChars="200" w:firstLine="480"/>
        <w:rPr>
          <w:sz w:val="24"/>
        </w:rPr>
      </w:pPr>
      <w:r>
        <w:rPr>
          <w:sz w:val="24"/>
        </w:rPr>
        <w:t>（</w:t>
      </w:r>
      <w:r>
        <w:rPr>
          <w:sz w:val="24"/>
        </w:rPr>
        <w:t>3</w:t>
      </w:r>
      <w:r>
        <w:rPr>
          <w:sz w:val="24"/>
        </w:rPr>
        <w:t>）</w:t>
      </w:r>
      <w:r>
        <w:rPr>
          <w:rFonts w:hint="eastAsia"/>
          <w:sz w:val="24"/>
        </w:rPr>
        <w:t>可以使用</w:t>
      </w:r>
      <w:r>
        <w:rPr>
          <w:rFonts w:ascii="宋体" w:hAnsi="宋体" w:hint="eastAsia"/>
          <w:color w:val="000000"/>
          <w:sz w:val="24"/>
        </w:rPr>
        <w:t>JavaScript</w:t>
      </w:r>
      <w:r>
        <w:rPr>
          <w:rFonts w:ascii="宋体" w:hAnsi="宋体" w:hint="eastAsia"/>
          <w:color w:val="000000"/>
          <w:sz w:val="24"/>
        </w:rPr>
        <w:t>，结合页面的</w:t>
      </w:r>
      <w:r>
        <w:rPr>
          <w:rFonts w:ascii="宋体" w:hAnsi="宋体" w:hint="eastAsia"/>
          <w:color w:val="000000"/>
          <w:sz w:val="24"/>
        </w:rPr>
        <w:t>Dom</w:t>
      </w:r>
      <w:r>
        <w:rPr>
          <w:rFonts w:ascii="宋体" w:hAnsi="宋体" w:hint="eastAsia"/>
          <w:color w:val="000000"/>
          <w:sz w:val="24"/>
        </w:rPr>
        <w:t>语法，对页面进行全面的控制与交互的开发</w:t>
      </w:r>
      <w:r>
        <w:rPr>
          <w:rFonts w:hint="eastAsia"/>
          <w:sz w:val="24"/>
        </w:rPr>
        <w:t>。</w:t>
      </w:r>
    </w:p>
    <w:p w:rsidR="00546956" w:rsidRDefault="00744715">
      <w:pPr>
        <w:spacing w:line="360" w:lineRule="auto"/>
        <w:ind w:firstLineChars="200" w:firstLine="482"/>
        <w:rPr>
          <w:sz w:val="24"/>
        </w:rPr>
      </w:pPr>
      <w:r>
        <w:rPr>
          <w:b/>
          <w:sz w:val="24"/>
        </w:rPr>
        <w:t>（一）</w:t>
      </w:r>
      <w:r>
        <w:rPr>
          <w:rFonts w:ascii="宋体" w:hAnsi="宋体" w:hint="eastAsia"/>
          <w:b/>
          <w:color w:val="000000"/>
          <w:sz w:val="24"/>
        </w:rPr>
        <w:t>JavaScript</w:t>
      </w:r>
      <w:r>
        <w:rPr>
          <w:rFonts w:ascii="宋体" w:hAnsi="宋体" w:hint="eastAsia"/>
          <w:b/>
          <w:color w:val="000000"/>
          <w:sz w:val="24"/>
        </w:rPr>
        <w:t>高级特性</w:t>
      </w:r>
    </w:p>
    <w:p w:rsidR="00546956" w:rsidRDefault="00744715">
      <w:pPr>
        <w:spacing w:line="360" w:lineRule="auto"/>
        <w:ind w:firstLineChars="200" w:firstLine="480"/>
        <w:rPr>
          <w:sz w:val="24"/>
        </w:rPr>
      </w:pPr>
      <w:r>
        <w:rPr>
          <w:sz w:val="24"/>
        </w:rPr>
        <w:t>1.</w:t>
      </w:r>
      <w:r>
        <w:rPr>
          <w:sz w:val="24"/>
        </w:rPr>
        <w:t>教学内容</w:t>
      </w:r>
    </w:p>
    <w:p w:rsidR="00546956" w:rsidRDefault="00744715">
      <w:pPr>
        <w:numPr>
          <w:ilvl w:val="0"/>
          <w:numId w:val="18"/>
        </w:numPr>
        <w:spacing w:line="400" w:lineRule="exact"/>
        <w:ind w:leftChars="202" w:left="484" w:hanging="60"/>
        <w:rPr>
          <w:rFonts w:ascii="宋体" w:hAnsi="宋体"/>
          <w:color w:val="000000"/>
          <w:sz w:val="24"/>
        </w:rPr>
      </w:pPr>
      <w:r>
        <w:rPr>
          <w:rFonts w:ascii="宋体" w:hAnsi="宋体" w:hint="eastAsia"/>
          <w:color w:val="000000"/>
          <w:sz w:val="24"/>
        </w:rPr>
        <w:t>JavaScript</w:t>
      </w:r>
      <w:r>
        <w:rPr>
          <w:rFonts w:ascii="宋体" w:hAnsi="宋体" w:hint="eastAsia"/>
          <w:color w:val="000000"/>
          <w:sz w:val="24"/>
        </w:rPr>
        <w:t>的面向对象编程基础知识（理解）</w:t>
      </w:r>
    </w:p>
    <w:p w:rsidR="00546956" w:rsidRDefault="00744715">
      <w:pPr>
        <w:numPr>
          <w:ilvl w:val="0"/>
          <w:numId w:val="18"/>
        </w:numPr>
        <w:spacing w:line="400" w:lineRule="exact"/>
        <w:ind w:leftChars="202" w:left="484" w:hanging="60"/>
        <w:rPr>
          <w:rFonts w:ascii="宋体" w:hAnsi="宋体"/>
          <w:color w:val="000000"/>
          <w:sz w:val="24"/>
        </w:rPr>
      </w:pPr>
      <w:r>
        <w:rPr>
          <w:rFonts w:ascii="宋体" w:hAnsi="宋体" w:hint="eastAsia"/>
          <w:color w:val="000000"/>
          <w:sz w:val="24"/>
        </w:rPr>
        <w:t>JavaScript</w:t>
      </w:r>
      <w:r>
        <w:rPr>
          <w:rFonts w:ascii="宋体" w:hAnsi="宋体" w:hint="eastAsia"/>
          <w:color w:val="000000"/>
          <w:sz w:val="24"/>
        </w:rPr>
        <w:t>第三方库的使用（理解）</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435"/>
        <w:rPr>
          <w:sz w:val="24"/>
        </w:rPr>
      </w:pPr>
      <w:r>
        <w:rPr>
          <w:sz w:val="24"/>
        </w:rPr>
        <w:t>（</w:t>
      </w:r>
      <w:r>
        <w:rPr>
          <w:sz w:val="24"/>
        </w:rPr>
        <w:t>1</w:t>
      </w:r>
      <w:r>
        <w:rPr>
          <w:sz w:val="24"/>
        </w:rPr>
        <w:t>）了解并掌握</w:t>
      </w:r>
      <w:r>
        <w:rPr>
          <w:rFonts w:hint="eastAsia"/>
          <w:sz w:val="24"/>
        </w:rPr>
        <w:t>面向对象编程思想的优点和主要特点。</w:t>
      </w:r>
    </w:p>
    <w:p w:rsidR="00546956" w:rsidRDefault="00744715">
      <w:pPr>
        <w:spacing w:line="360" w:lineRule="auto"/>
        <w:ind w:firstLine="435"/>
        <w:rPr>
          <w:sz w:val="24"/>
        </w:rPr>
      </w:pPr>
      <w:r>
        <w:rPr>
          <w:sz w:val="24"/>
        </w:rPr>
        <w:t>（</w:t>
      </w:r>
      <w:r>
        <w:rPr>
          <w:sz w:val="24"/>
        </w:rPr>
        <w:t>2</w:t>
      </w:r>
      <w:r>
        <w:rPr>
          <w:sz w:val="24"/>
        </w:rPr>
        <w:t>）</w:t>
      </w:r>
      <w:r>
        <w:rPr>
          <w:rFonts w:hint="eastAsia"/>
          <w:sz w:val="24"/>
        </w:rPr>
        <w:t>了解</w:t>
      </w:r>
      <w:r>
        <w:rPr>
          <w:rFonts w:ascii="宋体" w:hAnsi="宋体" w:hint="eastAsia"/>
          <w:color w:val="000000"/>
          <w:sz w:val="24"/>
        </w:rPr>
        <w:t>JavaScript</w:t>
      </w:r>
      <w:r>
        <w:rPr>
          <w:rFonts w:ascii="宋体" w:hAnsi="宋体" w:hint="eastAsia"/>
          <w:color w:val="000000"/>
          <w:sz w:val="24"/>
        </w:rPr>
        <w:t>中类的实现与继承</w:t>
      </w:r>
      <w:r>
        <w:rPr>
          <w:rFonts w:hint="eastAsia"/>
          <w:sz w:val="24"/>
        </w:rPr>
        <w:t>。</w:t>
      </w:r>
    </w:p>
    <w:p w:rsidR="00546956" w:rsidRDefault="00744715">
      <w:pPr>
        <w:numPr>
          <w:ilvl w:val="0"/>
          <w:numId w:val="10"/>
        </w:numPr>
        <w:spacing w:line="360" w:lineRule="auto"/>
        <w:rPr>
          <w:sz w:val="24"/>
        </w:rPr>
      </w:pPr>
      <w:r>
        <w:rPr>
          <w:rFonts w:hint="eastAsia"/>
          <w:sz w:val="24"/>
        </w:rPr>
        <w:t>可以自主创建开发过程中所需要的自定义类型，并付诸应用</w:t>
      </w:r>
    </w:p>
    <w:p w:rsidR="00546956" w:rsidRDefault="00744715">
      <w:pPr>
        <w:numPr>
          <w:ilvl w:val="0"/>
          <w:numId w:val="10"/>
        </w:numPr>
        <w:spacing w:line="360" w:lineRule="auto"/>
        <w:rPr>
          <w:sz w:val="24"/>
        </w:rPr>
      </w:pPr>
      <w:r>
        <w:rPr>
          <w:rFonts w:hint="eastAsia"/>
          <w:sz w:val="24"/>
        </w:rPr>
        <w:t>了解</w:t>
      </w:r>
      <w:r>
        <w:rPr>
          <w:rFonts w:ascii="宋体" w:hAnsi="宋体" w:hint="eastAsia"/>
          <w:color w:val="000000"/>
          <w:sz w:val="24"/>
        </w:rPr>
        <w:t>JavaScript</w:t>
      </w:r>
      <w:r>
        <w:rPr>
          <w:rFonts w:ascii="宋体" w:hAnsi="宋体" w:hint="eastAsia"/>
          <w:color w:val="000000"/>
          <w:sz w:val="24"/>
        </w:rPr>
        <w:t>最新的第三方库的使用情况，可以自主查询并使用三方功能库，从而提升和扩展页面开发时的功能与效率</w:t>
      </w:r>
      <w:r>
        <w:rPr>
          <w:rFonts w:hint="eastAsia"/>
          <w:sz w:val="24"/>
        </w:rPr>
        <w:t>。</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能够准确的辨别面向对象开发与过程化开发模式的区别与优劣。</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能够在</w:t>
      </w:r>
      <w:r>
        <w:rPr>
          <w:rFonts w:ascii="宋体" w:hAnsi="宋体" w:hint="eastAsia"/>
          <w:color w:val="000000"/>
          <w:sz w:val="24"/>
        </w:rPr>
        <w:t>JavaScript</w:t>
      </w:r>
      <w:r>
        <w:rPr>
          <w:rFonts w:ascii="宋体" w:hAnsi="宋体" w:hint="eastAsia"/>
          <w:color w:val="000000"/>
          <w:sz w:val="24"/>
        </w:rPr>
        <w:t>中落实面向对象开发的思想和开发模式</w:t>
      </w:r>
      <w:r>
        <w:rPr>
          <w:rFonts w:hint="eastAsia"/>
          <w:sz w:val="24"/>
        </w:rPr>
        <w:t>。</w:t>
      </w:r>
    </w:p>
    <w:p w:rsidR="00546956" w:rsidRDefault="00744715">
      <w:pPr>
        <w:spacing w:line="360" w:lineRule="auto"/>
        <w:ind w:firstLineChars="200" w:firstLine="480"/>
        <w:rPr>
          <w:sz w:val="24"/>
        </w:rPr>
      </w:pPr>
      <w:r>
        <w:rPr>
          <w:sz w:val="24"/>
        </w:rPr>
        <w:t>（</w:t>
      </w:r>
      <w:r>
        <w:rPr>
          <w:sz w:val="24"/>
        </w:rPr>
        <w:t>3</w:t>
      </w:r>
      <w:r>
        <w:rPr>
          <w:sz w:val="24"/>
        </w:rPr>
        <w:t>）</w:t>
      </w:r>
      <w:r>
        <w:rPr>
          <w:rFonts w:hint="eastAsia"/>
          <w:sz w:val="24"/>
        </w:rPr>
        <w:t>能够准确的在开发中调用页面对象的属性与方法，并具备查询相应类库在线</w:t>
      </w:r>
      <w:r>
        <w:rPr>
          <w:rFonts w:hint="eastAsia"/>
          <w:sz w:val="24"/>
        </w:rPr>
        <w:lastRenderedPageBreak/>
        <w:t>文档的基本能力。</w:t>
      </w:r>
    </w:p>
    <w:p w:rsidR="00546956" w:rsidRDefault="00546956">
      <w:pPr>
        <w:spacing w:line="360" w:lineRule="auto"/>
        <w:ind w:firstLineChars="200" w:firstLine="480"/>
        <w:rPr>
          <w:sz w:val="24"/>
        </w:rPr>
      </w:pP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546956">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实验学时</w:t>
            </w:r>
          </w:p>
        </w:tc>
      </w:tr>
      <w:tr w:rsidR="00546956">
        <w:tc>
          <w:tcPr>
            <w:tcW w:w="740" w:type="dxa"/>
            <w:vAlign w:val="center"/>
          </w:tcPr>
          <w:p w:rsidR="00546956" w:rsidRDefault="00744715">
            <w:pPr>
              <w:spacing w:line="312" w:lineRule="auto"/>
              <w:jc w:val="center"/>
              <w:rPr>
                <w:szCs w:val="21"/>
              </w:rPr>
            </w:pPr>
            <w:r>
              <w:rPr>
                <w:rFonts w:hint="eastAsia"/>
                <w:szCs w:val="21"/>
              </w:rPr>
              <w:t>1</w:t>
            </w:r>
          </w:p>
        </w:tc>
        <w:tc>
          <w:tcPr>
            <w:tcW w:w="3476" w:type="dxa"/>
          </w:tcPr>
          <w:p w:rsidR="00546956" w:rsidRDefault="00744715">
            <w:r>
              <w:rPr>
                <w:rFonts w:ascii="宋体" w:hAnsi="宋体" w:hint="eastAsia"/>
                <w:b/>
                <w:color w:val="000000"/>
                <w:sz w:val="24"/>
              </w:rPr>
              <w:t>JavaScript</w:t>
            </w:r>
            <w:r>
              <w:rPr>
                <w:rFonts w:ascii="宋体" w:hAnsi="宋体" w:hint="eastAsia"/>
                <w:b/>
                <w:color w:val="000000"/>
                <w:sz w:val="24"/>
              </w:rPr>
              <w:t>基本知识和核心语法</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546956" w:rsidRDefault="00744715">
            <w:pPr>
              <w:spacing w:line="312" w:lineRule="auto"/>
              <w:jc w:val="center"/>
              <w:rPr>
                <w:szCs w:val="21"/>
              </w:rPr>
            </w:pPr>
            <w:r>
              <w:rPr>
                <w:rFonts w:hint="eastAsia"/>
                <w:color w:val="000000"/>
                <w:szCs w:val="21"/>
              </w:rPr>
              <w:t>3-3</w:t>
            </w:r>
            <w:r>
              <w:rPr>
                <w:rFonts w:hint="eastAsia"/>
                <w:color w:val="000000"/>
                <w:szCs w:val="21"/>
              </w:rPr>
              <w:t>、</w:t>
            </w:r>
            <w:r>
              <w:rPr>
                <w:rFonts w:hint="eastAsia"/>
                <w:color w:val="000000"/>
                <w:szCs w:val="21"/>
              </w:rPr>
              <w:t>5-3</w:t>
            </w:r>
          </w:p>
        </w:tc>
        <w:tc>
          <w:tcPr>
            <w:tcW w:w="735" w:type="dxa"/>
            <w:vAlign w:val="center"/>
          </w:tcPr>
          <w:p w:rsidR="00546956" w:rsidRDefault="00744715">
            <w:pPr>
              <w:spacing w:line="312" w:lineRule="auto"/>
              <w:jc w:val="center"/>
              <w:rPr>
                <w:szCs w:val="21"/>
              </w:rPr>
            </w:pPr>
            <w:r>
              <w:rPr>
                <w:rFonts w:hint="eastAsia"/>
                <w:szCs w:val="21"/>
              </w:rPr>
              <w:t>16</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tcPr>
          <w:p w:rsidR="00546956" w:rsidRDefault="00744715">
            <w:r>
              <w:rPr>
                <w:rFonts w:ascii="宋体" w:hAnsi="宋体" w:hint="eastAsia"/>
                <w:b/>
                <w:color w:val="000000"/>
                <w:sz w:val="24"/>
              </w:rPr>
              <w:t>JavaScript</w:t>
            </w:r>
            <w:r>
              <w:rPr>
                <w:rFonts w:ascii="宋体" w:hAnsi="宋体" w:hint="eastAsia"/>
                <w:b/>
                <w:color w:val="000000"/>
                <w:sz w:val="24"/>
              </w:rPr>
              <w:t>页面交互</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2</w:t>
            </w:r>
            <w:r>
              <w:rPr>
                <w:rFonts w:hint="eastAsia"/>
                <w:color w:val="000000"/>
                <w:szCs w:val="21"/>
              </w:rPr>
              <w:t>、</w:t>
            </w:r>
            <w:r>
              <w:rPr>
                <w:rFonts w:hint="eastAsia"/>
                <w:color w:val="000000"/>
                <w:szCs w:val="21"/>
              </w:rPr>
              <w:t>3</w:t>
            </w:r>
          </w:p>
        </w:tc>
        <w:tc>
          <w:tcPr>
            <w:tcW w:w="1470" w:type="dxa"/>
            <w:vAlign w:val="center"/>
          </w:tcPr>
          <w:p w:rsidR="00546956" w:rsidRDefault="00744715">
            <w:pPr>
              <w:spacing w:line="312" w:lineRule="auto"/>
              <w:jc w:val="center"/>
              <w:rPr>
                <w:szCs w:val="21"/>
              </w:rPr>
            </w:pPr>
            <w:r>
              <w:rPr>
                <w:rFonts w:hint="eastAsia"/>
                <w:color w:val="000000"/>
                <w:szCs w:val="21"/>
              </w:rPr>
              <w:t>3-3</w:t>
            </w:r>
            <w:r>
              <w:rPr>
                <w:rFonts w:hint="eastAsia"/>
                <w:color w:val="000000"/>
                <w:szCs w:val="21"/>
              </w:rPr>
              <w:t>、</w:t>
            </w:r>
            <w:r>
              <w:rPr>
                <w:rFonts w:hint="eastAsia"/>
                <w:color w:val="000000"/>
                <w:szCs w:val="21"/>
              </w:rPr>
              <w:t>5-2</w:t>
            </w:r>
            <w:r>
              <w:rPr>
                <w:rFonts w:hint="eastAsia"/>
                <w:color w:val="000000"/>
                <w:szCs w:val="21"/>
              </w:rPr>
              <w:t>、</w:t>
            </w:r>
            <w:r>
              <w:rPr>
                <w:rFonts w:hint="eastAsia"/>
                <w:color w:val="000000"/>
                <w:szCs w:val="21"/>
              </w:rPr>
              <w:t>5-3</w:t>
            </w:r>
            <w:r>
              <w:rPr>
                <w:rFonts w:hint="eastAsia"/>
                <w:color w:val="000000"/>
                <w:szCs w:val="21"/>
              </w:rPr>
              <w:t>、</w:t>
            </w:r>
            <w:r>
              <w:rPr>
                <w:rFonts w:hint="eastAsia"/>
                <w:color w:val="000000"/>
                <w:szCs w:val="21"/>
              </w:rPr>
              <w:t>6-2</w:t>
            </w:r>
          </w:p>
        </w:tc>
        <w:tc>
          <w:tcPr>
            <w:tcW w:w="735" w:type="dxa"/>
            <w:vAlign w:val="center"/>
          </w:tcPr>
          <w:p w:rsidR="00546956" w:rsidRDefault="00744715">
            <w:pPr>
              <w:spacing w:line="312" w:lineRule="auto"/>
              <w:jc w:val="center"/>
              <w:rPr>
                <w:szCs w:val="21"/>
              </w:rPr>
            </w:pPr>
            <w:r>
              <w:rPr>
                <w:rFonts w:hint="eastAsia"/>
                <w:szCs w:val="21"/>
              </w:rPr>
              <w:t>16</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3</w:t>
            </w:r>
          </w:p>
        </w:tc>
        <w:tc>
          <w:tcPr>
            <w:tcW w:w="3476" w:type="dxa"/>
          </w:tcPr>
          <w:p w:rsidR="00546956" w:rsidRDefault="00744715">
            <w:r>
              <w:rPr>
                <w:rFonts w:ascii="宋体" w:hAnsi="宋体" w:hint="eastAsia"/>
                <w:b/>
                <w:color w:val="000000"/>
                <w:sz w:val="24"/>
              </w:rPr>
              <w:t>JavaScript</w:t>
            </w:r>
            <w:r>
              <w:rPr>
                <w:rFonts w:ascii="宋体" w:hAnsi="宋体" w:hint="eastAsia"/>
                <w:b/>
                <w:color w:val="000000"/>
                <w:sz w:val="24"/>
              </w:rPr>
              <w:t>高级特性</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3</w:t>
            </w:r>
          </w:p>
        </w:tc>
        <w:tc>
          <w:tcPr>
            <w:tcW w:w="1470" w:type="dxa"/>
            <w:vAlign w:val="center"/>
          </w:tcPr>
          <w:p w:rsidR="00546956" w:rsidRDefault="00744715">
            <w:pPr>
              <w:spacing w:line="312" w:lineRule="auto"/>
              <w:jc w:val="center"/>
              <w:rPr>
                <w:szCs w:val="21"/>
              </w:rPr>
            </w:pPr>
            <w:r>
              <w:rPr>
                <w:rFonts w:hint="eastAsia"/>
                <w:color w:val="000000"/>
                <w:szCs w:val="21"/>
              </w:rPr>
              <w:t>3-3</w:t>
            </w:r>
            <w:r>
              <w:rPr>
                <w:rFonts w:hint="eastAsia"/>
                <w:color w:val="000000"/>
                <w:szCs w:val="21"/>
              </w:rPr>
              <w:t>、</w:t>
            </w:r>
            <w:r>
              <w:rPr>
                <w:rFonts w:hint="eastAsia"/>
                <w:color w:val="000000"/>
                <w:szCs w:val="21"/>
              </w:rPr>
              <w:t>5-2</w:t>
            </w:r>
            <w:r>
              <w:rPr>
                <w:rFonts w:hint="eastAsia"/>
                <w:color w:val="000000"/>
                <w:szCs w:val="21"/>
              </w:rPr>
              <w:t>、</w:t>
            </w:r>
            <w:r>
              <w:rPr>
                <w:rFonts w:hint="eastAsia"/>
                <w:color w:val="000000"/>
                <w:szCs w:val="21"/>
              </w:rPr>
              <w:t>5-3</w:t>
            </w:r>
            <w:r>
              <w:rPr>
                <w:rFonts w:hint="eastAsia"/>
                <w:color w:val="000000"/>
                <w:szCs w:val="21"/>
              </w:rPr>
              <w:t>、</w:t>
            </w:r>
            <w:r>
              <w:rPr>
                <w:rFonts w:hint="eastAsia"/>
                <w:color w:val="000000"/>
                <w:szCs w:val="21"/>
              </w:rPr>
              <w:t>6-2</w:t>
            </w:r>
          </w:p>
        </w:tc>
        <w:tc>
          <w:tcPr>
            <w:tcW w:w="735" w:type="dxa"/>
            <w:vAlign w:val="center"/>
          </w:tcPr>
          <w:p w:rsidR="00546956" w:rsidRDefault="00744715">
            <w:pPr>
              <w:spacing w:line="312" w:lineRule="auto"/>
              <w:jc w:val="center"/>
              <w:rPr>
                <w:szCs w:val="21"/>
              </w:rPr>
            </w:pPr>
            <w:r>
              <w:rPr>
                <w:rFonts w:hint="eastAsia"/>
                <w:szCs w:val="21"/>
              </w:rPr>
              <w:t>16</w:t>
            </w:r>
          </w:p>
        </w:tc>
        <w:tc>
          <w:tcPr>
            <w:tcW w:w="735" w:type="dxa"/>
            <w:vAlign w:val="center"/>
          </w:tcPr>
          <w:p w:rsidR="00546956" w:rsidRDefault="00546956">
            <w:pPr>
              <w:spacing w:line="312" w:lineRule="auto"/>
              <w:jc w:val="center"/>
              <w:rPr>
                <w:szCs w:val="21"/>
              </w:rPr>
            </w:pP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szCs w:val="21"/>
              </w:rPr>
            </w:pPr>
            <w:r>
              <w:rPr>
                <w:rFonts w:hint="eastAsia"/>
                <w:szCs w:val="21"/>
              </w:rPr>
              <w:t>48</w:t>
            </w:r>
          </w:p>
        </w:tc>
        <w:tc>
          <w:tcPr>
            <w:tcW w:w="735" w:type="dxa"/>
            <w:vAlign w:val="center"/>
          </w:tcPr>
          <w:p w:rsidR="00546956" w:rsidRDefault="00546956">
            <w:pPr>
              <w:spacing w:line="312" w:lineRule="auto"/>
              <w:jc w:val="center"/>
              <w:rPr>
                <w:szCs w:val="21"/>
              </w:rPr>
            </w:pPr>
          </w:p>
        </w:tc>
      </w:tr>
    </w:tbl>
    <w:p w:rsidR="00546956" w:rsidRDefault="00744715">
      <w:pPr>
        <w:spacing w:line="360" w:lineRule="auto"/>
        <w:ind w:firstLineChars="200" w:firstLine="562"/>
        <w:rPr>
          <w:b/>
          <w:sz w:val="28"/>
          <w:szCs w:val="28"/>
        </w:rPr>
      </w:pPr>
      <w:r>
        <w:rPr>
          <w:rFonts w:hint="eastAsia"/>
          <w:b/>
          <w:sz w:val="28"/>
          <w:szCs w:val="28"/>
        </w:rPr>
        <w:t>四、课程实施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把握主线，引导学生掌握使用</w:t>
      </w:r>
      <w:r>
        <w:rPr>
          <w:sz w:val="24"/>
        </w:rPr>
        <w:t>JavaScript</w:t>
      </w:r>
      <w:r>
        <w:rPr>
          <w:sz w:val="24"/>
        </w:rPr>
        <w:t>进行面向对象开发的相关概念、方法的实际意义，利用授课同步教学的实际案例，帮助学生理解</w:t>
      </w:r>
      <w:r>
        <w:rPr>
          <w:sz w:val="24"/>
        </w:rPr>
        <w:t>JavaScript</w:t>
      </w:r>
      <w:r>
        <w:rPr>
          <w:sz w:val="24"/>
        </w:rPr>
        <w:t>如何作为前端语言，对</w:t>
      </w:r>
      <w:r>
        <w:rPr>
          <w:sz w:val="24"/>
        </w:rPr>
        <w:t>Html</w:t>
      </w:r>
      <w:r>
        <w:rPr>
          <w:sz w:val="24"/>
        </w:rPr>
        <w:t>页面的样式、标签、事件进行精确控制与开发，使学生能用</w:t>
      </w:r>
      <w:r>
        <w:rPr>
          <w:sz w:val="24"/>
        </w:rPr>
        <w:t>JavaScript</w:t>
      </w:r>
      <w:r>
        <w:rPr>
          <w:sz w:val="24"/>
        </w:rPr>
        <w:t>针对</w:t>
      </w:r>
      <w:r>
        <w:rPr>
          <w:sz w:val="24"/>
        </w:rPr>
        <w:t>Html</w:t>
      </w:r>
      <w:r>
        <w:rPr>
          <w:sz w:val="24"/>
        </w:rPr>
        <w:t>进行页面特效及页面交互效果的开发与制作，并最终掌握面向对象开发应用的开发设计模式。</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采用案例式教学，引进页面特效与交互效果的开发实际案例，</w:t>
      </w:r>
      <w:r>
        <w:rPr>
          <w:sz w:val="24"/>
        </w:rPr>
        <w:t>让学生真正了解并掌握页面前端设计、开发方法，从而具备相关知识和方法的实际应用能力。</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r>
              <w:rPr>
                <w:szCs w:val="21"/>
              </w:rPr>
              <w:lastRenderedPageBreak/>
              <w:t>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lastRenderedPageBreak/>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b/>
          <w:sz w:val="28"/>
          <w:szCs w:val="28"/>
        </w:rPr>
      </w:pPr>
      <w:r>
        <w:rPr>
          <w:rFonts w:hint="eastAsia"/>
          <w:b/>
          <w:sz w:val="28"/>
          <w:szCs w:val="28"/>
        </w:rPr>
        <w:t>五、考核方式</w:t>
      </w:r>
    </w:p>
    <w:p w:rsidR="00546956" w:rsidRDefault="00744715">
      <w:pPr>
        <w:spacing w:line="360" w:lineRule="auto"/>
        <w:ind w:firstLineChars="200" w:firstLine="480"/>
        <w:rPr>
          <w:sz w:val="24"/>
        </w:rPr>
      </w:pPr>
      <w:r>
        <w:rPr>
          <w:rFonts w:hint="eastAsia"/>
          <w:sz w:val="24"/>
        </w:rPr>
        <w:t>（一）</w:t>
      </w:r>
      <w:r>
        <w:rPr>
          <w:sz w:val="24"/>
        </w:rPr>
        <w:t>课程考核包括期末考试、平时及作业情况考核，期末考试采用</w:t>
      </w:r>
      <w:r>
        <w:rPr>
          <w:rFonts w:hint="eastAsia"/>
          <w:sz w:val="24"/>
        </w:rPr>
        <w:t>开</w:t>
      </w:r>
      <w:r>
        <w:rPr>
          <w:sz w:val="24"/>
        </w:rPr>
        <w:t>卷笔试。</w:t>
      </w:r>
    </w:p>
    <w:p w:rsidR="00546956" w:rsidRDefault="00744715">
      <w:pPr>
        <w:spacing w:line="360" w:lineRule="auto"/>
        <w:ind w:firstLineChars="200" w:firstLine="480"/>
        <w:rPr>
          <w:sz w:val="24"/>
        </w:rPr>
      </w:pPr>
      <w:r>
        <w:rPr>
          <w:rFonts w:hint="eastAsia"/>
          <w:sz w:val="24"/>
        </w:rPr>
        <w:t>（二）</w:t>
      </w:r>
      <w:r>
        <w:rPr>
          <w:sz w:val="24"/>
        </w:rPr>
        <w:t>课程成绩</w:t>
      </w:r>
      <w:r>
        <w:rPr>
          <w:sz w:val="24"/>
        </w:rPr>
        <w:t>=</w:t>
      </w:r>
      <w:r>
        <w:rPr>
          <w:sz w:val="24"/>
        </w:rPr>
        <w:t>平时成绩考试成绩</w:t>
      </w:r>
      <w:r>
        <w:rPr>
          <w:sz w:val="24"/>
        </w:rPr>
        <w:t>×</w:t>
      </w:r>
      <w:r>
        <w:rPr>
          <w:rFonts w:hint="eastAsia"/>
          <w:sz w:val="24"/>
        </w:rPr>
        <w:t>4</w:t>
      </w:r>
      <w:r>
        <w:rPr>
          <w:sz w:val="24"/>
        </w:rPr>
        <w:t>0%+</w:t>
      </w:r>
      <w:r>
        <w:rPr>
          <w:sz w:val="24"/>
        </w:rPr>
        <w:t>期末考试成绩</w:t>
      </w:r>
      <w:r>
        <w:rPr>
          <w:sz w:val="24"/>
        </w:rPr>
        <w:t>×60%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1000"/>
        </w:trPr>
        <w:tc>
          <w:tcPr>
            <w:tcW w:w="1044"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rPr>
              <w:t>平时作业</w:t>
            </w:r>
          </w:p>
        </w:tc>
        <w:tc>
          <w:tcPr>
            <w:tcW w:w="808" w:type="dxa"/>
            <w:vAlign w:val="center"/>
          </w:tcPr>
          <w:p w:rsidR="00546956" w:rsidRDefault="00744715">
            <w:pPr>
              <w:pStyle w:val="a9"/>
              <w:jc w:val="center"/>
              <w:rPr>
                <w:rFonts w:eastAsia="宋体"/>
              </w:rPr>
            </w:pPr>
            <w:r>
              <w:rPr>
                <w:rFonts w:eastAsia="宋体" w:hint="eastAsia"/>
              </w:rPr>
              <w:t>30</w:t>
            </w:r>
            <w:r>
              <w:rPr>
                <w:rFonts w:eastAsia="宋体"/>
              </w:rPr>
              <w:t>%</w:t>
            </w:r>
          </w:p>
        </w:tc>
        <w:tc>
          <w:tcPr>
            <w:tcW w:w="4410" w:type="dxa"/>
            <w:vAlign w:val="center"/>
          </w:tcPr>
          <w:p w:rsidR="00546956" w:rsidRDefault="00744715">
            <w:pPr>
              <w:pStyle w:val="a9"/>
              <w:rPr>
                <w:rFonts w:eastAsia="宋体"/>
              </w:rPr>
            </w:pPr>
            <w:r>
              <w:rPr>
                <w:rFonts w:eastAsia="宋体"/>
              </w:rPr>
              <w:t>课后完成</w:t>
            </w:r>
            <w:r>
              <w:rPr>
                <w:rFonts w:eastAsia="宋体" w:hint="eastAsia"/>
              </w:rPr>
              <w:t>2-3</w:t>
            </w:r>
            <w:r>
              <w:rPr>
                <w:rFonts w:eastAsia="宋体"/>
              </w:rPr>
              <w:t>个习题，主要考核学生对每节课知识点的复习、理解和掌握程度，计算全部作业的平均成绩再按</w:t>
            </w:r>
            <w:r>
              <w:rPr>
                <w:rFonts w:eastAsia="宋体" w:hint="eastAsia"/>
              </w:rPr>
              <w:t>3</w:t>
            </w:r>
            <w:r>
              <w:rPr>
                <w:rFonts w:eastAsia="宋体"/>
              </w:rPr>
              <w:t>0%</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3-3</w:t>
            </w:r>
            <w:r>
              <w:rPr>
                <w:rFonts w:eastAsia="宋体" w:hint="eastAsia"/>
                <w:color w:val="000000"/>
                <w:szCs w:val="21"/>
              </w:rPr>
              <w:t>、</w:t>
            </w:r>
            <w:r>
              <w:rPr>
                <w:rFonts w:eastAsia="宋体" w:hint="eastAsia"/>
                <w:color w:val="000000"/>
                <w:szCs w:val="21"/>
              </w:rPr>
              <w:t>6-2</w:t>
            </w:r>
          </w:p>
        </w:tc>
      </w:tr>
      <w:tr w:rsidR="00546956">
        <w:trPr>
          <w:trHeight w:val="1325"/>
        </w:trPr>
        <w:tc>
          <w:tcPr>
            <w:tcW w:w="1044" w:type="dxa"/>
            <w:vMerge/>
            <w:tcMar>
              <w:left w:w="57" w:type="dxa"/>
              <w:right w:w="57" w:type="dxa"/>
            </w:tcMar>
            <w:vAlign w:val="center"/>
          </w:tcPr>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考勤</w:t>
            </w:r>
            <w:r>
              <w:rPr>
                <w:rFonts w:eastAsia="宋体"/>
              </w:rPr>
              <w:t>及</w:t>
            </w:r>
          </w:p>
          <w:p w:rsidR="00546956" w:rsidRDefault="00744715">
            <w:pPr>
              <w:pStyle w:val="a9"/>
              <w:jc w:val="center"/>
              <w:rPr>
                <w:rFonts w:eastAsia="宋体"/>
              </w:rPr>
            </w:pPr>
            <w:r>
              <w:rPr>
                <w:rFonts w:eastAsia="宋体"/>
              </w:rPr>
              <w:t>课堂练习</w:t>
            </w:r>
          </w:p>
        </w:tc>
        <w:tc>
          <w:tcPr>
            <w:tcW w:w="808" w:type="dxa"/>
            <w:vAlign w:val="center"/>
          </w:tcPr>
          <w:p w:rsidR="00546956" w:rsidRDefault="00744715">
            <w:pPr>
              <w:pStyle w:val="a9"/>
              <w:jc w:val="center"/>
              <w:rPr>
                <w:rFonts w:eastAsia="宋体"/>
              </w:rPr>
            </w:pPr>
            <w:r>
              <w:rPr>
                <w:rFonts w:eastAsia="宋体"/>
              </w:rPr>
              <w:t>10%</w:t>
            </w:r>
          </w:p>
        </w:tc>
        <w:tc>
          <w:tcPr>
            <w:tcW w:w="4410" w:type="dxa"/>
            <w:vAlign w:val="center"/>
          </w:tcPr>
          <w:p w:rsidR="00546956" w:rsidRDefault="00744715">
            <w:pPr>
              <w:pStyle w:val="a9"/>
              <w:rPr>
                <w:rFonts w:eastAsia="宋体"/>
                <w:szCs w:val="21"/>
              </w:rPr>
            </w:pPr>
            <w:r>
              <w:rPr>
                <w:rFonts w:eastAsia="宋体"/>
                <w:color w:val="000000"/>
                <w:szCs w:val="21"/>
              </w:rPr>
              <w:t>以随机的形式，在每章内容进行中或结束后，随堂测试</w:t>
            </w:r>
            <w:r>
              <w:rPr>
                <w:rFonts w:eastAsia="宋体"/>
                <w:color w:val="000000"/>
                <w:szCs w:val="21"/>
              </w:rPr>
              <w:t>1-3</w:t>
            </w:r>
            <w:r>
              <w:rPr>
                <w:rFonts w:eastAsia="宋体"/>
                <w:color w:val="000000"/>
                <w:szCs w:val="21"/>
              </w:rPr>
              <w:t>题，主要考核学生课堂的听课效果和课后及时复习消化本章知识的能力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546956" w:rsidRDefault="00744715">
            <w:pPr>
              <w:pStyle w:val="a9"/>
              <w:jc w:val="center"/>
              <w:rPr>
                <w:rFonts w:eastAsia="宋体"/>
              </w:rPr>
            </w:pPr>
            <w:r>
              <w:rPr>
                <w:rFonts w:eastAsia="宋体" w:hint="eastAsia"/>
                <w:color w:val="000000"/>
                <w:szCs w:val="21"/>
              </w:rPr>
              <w:t>3-3</w:t>
            </w:r>
          </w:p>
        </w:tc>
      </w:tr>
      <w:tr w:rsidR="00546956">
        <w:trPr>
          <w:trHeight w:val="3000"/>
        </w:trPr>
        <w:tc>
          <w:tcPr>
            <w:tcW w:w="1044" w:type="dxa"/>
            <w:tcMar>
              <w:left w:w="57" w:type="dxa"/>
              <w:right w:w="57" w:type="dxa"/>
            </w:tcMar>
            <w:vAlign w:val="center"/>
          </w:tcPr>
          <w:p w:rsidR="00546956" w:rsidRDefault="00744715">
            <w:pPr>
              <w:pStyle w:val="a9"/>
              <w:jc w:val="center"/>
              <w:rPr>
                <w:rFonts w:eastAsia="宋体"/>
              </w:rPr>
            </w:pPr>
            <w:r>
              <w:rPr>
                <w:rFonts w:eastAsia="宋体"/>
              </w:rPr>
              <w:lastRenderedPageBreak/>
              <w:t>期末考试</w:t>
            </w:r>
          </w:p>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rPr>
              <w:t>期末考试</w:t>
            </w:r>
          </w:p>
          <w:p w:rsidR="00546956" w:rsidRDefault="00744715">
            <w:pPr>
              <w:pStyle w:val="a9"/>
              <w:jc w:val="center"/>
              <w:rPr>
                <w:rFonts w:eastAsia="宋体"/>
              </w:rPr>
            </w:pPr>
            <w:r>
              <w:rPr>
                <w:rFonts w:eastAsia="宋体" w:hint="eastAsia"/>
              </w:rPr>
              <w:t>卷面</w:t>
            </w:r>
            <w:r>
              <w:rPr>
                <w:rFonts w:eastAsia="宋体"/>
              </w:rPr>
              <w:t>成绩</w:t>
            </w:r>
          </w:p>
        </w:tc>
        <w:tc>
          <w:tcPr>
            <w:tcW w:w="808" w:type="dxa"/>
            <w:vAlign w:val="center"/>
          </w:tcPr>
          <w:p w:rsidR="00546956" w:rsidRDefault="00744715">
            <w:pPr>
              <w:pStyle w:val="a9"/>
              <w:jc w:val="center"/>
              <w:rPr>
                <w:rFonts w:eastAsia="宋体"/>
              </w:rPr>
            </w:pPr>
            <w:r>
              <w:rPr>
                <w:rFonts w:eastAsia="宋体"/>
              </w:rPr>
              <w:t>60%</w:t>
            </w:r>
          </w:p>
        </w:tc>
        <w:tc>
          <w:tcPr>
            <w:tcW w:w="4410" w:type="dxa"/>
            <w:vAlign w:val="center"/>
          </w:tcPr>
          <w:p w:rsidR="00546956" w:rsidRDefault="00744715">
            <w:pPr>
              <w:pStyle w:val="a9"/>
              <w:rPr>
                <w:rFonts w:eastAsia="宋体"/>
                <w:color w:val="000000"/>
                <w:szCs w:val="21"/>
              </w:rPr>
            </w:pPr>
            <w:r>
              <w:rPr>
                <w:rFonts w:eastAsia="宋体"/>
                <w:color w:val="000000"/>
                <w:szCs w:val="21"/>
              </w:rPr>
              <w:t>试卷题型包括填空题、简答题、</w:t>
            </w:r>
            <w:r>
              <w:rPr>
                <w:rFonts w:eastAsia="宋体" w:hint="eastAsia"/>
                <w:color w:val="000000"/>
                <w:szCs w:val="21"/>
              </w:rPr>
              <w:t>选择题</w:t>
            </w:r>
            <w:r>
              <w:rPr>
                <w:rFonts w:eastAsia="宋体"/>
                <w:color w:val="000000"/>
                <w:szCs w:val="21"/>
              </w:rPr>
              <w:t>和综合应用题等，以卷面成绩的</w:t>
            </w:r>
            <w:r>
              <w:rPr>
                <w:rFonts w:eastAsia="宋体"/>
                <w:color w:val="000000"/>
                <w:szCs w:val="21"/>
              </w:rPr>
              <w:t>60%</w:t>
            </w:r>
            <w:r>
              <w:rPr>
                <w:rFonts w:eastAsia="宋体"/>
                <w:color w:val="000000"/>
                <w:szCs w:val="21"/>
              </w:rPr>
              <w:t>计入课程总成绩。其中考核</w:t>
            </w:r>
            <w:r>
              <w:rPr>
                <w:rFonts w:eastAsia="宋体" w:hint="eastAsia"/>
                <w:color w:val="000000"/>
                <w:szCs w:val="21"/>
              </w:rPr>
              <w:t>JavaScript</w:t>
            </w:r>
            <w:r>
              <w:rPr>
                <w:rFonts w:eastAsia="宋体" w:hint="eastAsia"/>
                <w:color w:val="000000"/>
                <w:szCs w:val="21"/>
              </w:rPr>
              <w:t>基本知识和核心语法</w:t>
            </w:r>
            <w:r>
              <w:rPr>
                <w:rFonts w:eastAsia="宋体"/>
                <w:color w:val="000000"/>
                <w:szCs w:val="21"/>
              </w:rPr>
              <w:t>知识型题目占</w:t>
            </w:r>
            <w:r>
              <w:rPr>
                <w:rFonts w:eastAsia="宋体"/>
                <w:color w:val="000000"/>
                <w:szCs w:val="21"/>
              </w:rPr>
              <w:t>30%</w:t>
            </w:r>
            <w:r>
              <w:rPr>
                <w:rFonts w:eastAsia="宋体"/>
                <w:color w:val="000000"/>
                <w:szCs w:val="21"/>
              </w:rPr>
              <w:t>；</w:t>
            </w:r>
            <w:r>
              <w:rPr>
                <w:rFonts w:eastAsia="宋体" w:hint="eastAsia"/>
                <w:color w:val="000000"/>
                <w:szCs w:val="21"/>
              </w:rPr>
              <w:t>JavaScript</w:t>
            </w:r>
            <w:r>
              <w:rPr>
                <w:rFonts w:eastAsia="宋体" w:hint="eastAsia"/>
                <w:color w:val="000000"/>
                <w:szCs w:val="21"/>
              </w:rPr>
              <w:t>页面交互</w:t>
            </w:r>
            <w:r>
              <w:rPr>
                <w:rFonts w:eastAsia="宋体" w:hint="eastAsia"/>
                <w:color w:val="000000"/>
                <w:szCs w:val="21"/>
              </w:rPr>
              <w:t>40</w:t>
            </w:r>
            <w:r>
              <w:rPr>
                <w:rFonts w:eastAsia="宋体"/>
                <w:color w:val="000000"/>
                <w:szCs w:val="21"/>
              </w:rPr>
              <w:t>%</w:t>
            </w:r>
            <w:r>
              <w:rPr>
                <w:rFonts w:eastAsia="宋体"/>
                <w:color w:val="000000"/>
                <w:szCs w:val="21"/>
              </w:rPr>
              <w:t>；</w:t>
            </w:r>
            <w:r>
              <w:rPr>
                <w:rFonts w:eastAsia="宋体" w:hint="eastAsia"/>
                <w:color w:val="000000"/>
                <w:szCs w:val="21"/>
              </w:rPr>
              <w:t>JavaScript</w:t>
            </w:r>
            <w:r>
              <w:rPr>
                <w:rFonts w:eastAsia="宋体" w:hint="eastAsia"/>
                <w:color w:val="000000"/>
                <w:szCs w:val="21"/>
              </w:rPr>
              <w:t>的面向对象编程基础知识</w:t>
            </w:r>
            <w:r>
              <w:rPr>
                <w:rFonts w:eastAsia="宋体" w:hint="eastAsia"/>
                <w:color w:val="000000"/>
                <w:szCs w:val="21"/>
              </w:rPr>
              <w:t>20</w:t>
            </w:r>
            <w:r>
              <w:rPr>
                <w:rFonts w:eastAsia="宋体"/>
                <w:color w:val="000000"/>
                <w:szCs w:val="21"/>
              </w:rPr>
              <w:t>%</w:t>
            </w:r>
            <w:r>
              <w:rPr>
                <w:rFonts w:eastAsia="宋体"/>
                <w:color w:val="000000"/>
                <w:szCs w:val="21"/>
              </w:rPr>
              <w:t>；</w:t>
            </w:r>
            <w:r>
              <w:rPr>
                <w:rFonts w:eastAsia="宋体" w:hint="eastAsia"/>
                <w:color w:val="000000"/>
                <w:szCs w:val="21"/>
              </w:rPr>
              <w:t>JavaScript</w:t>
            </w:r>
            <w:r>
              <w:rPr>
                <w:rFonts w:eastAsia="宋体" w:hint="eastAsia"/>
                <w:color w:val="000000"/>
                <w:szCs w:val="21"/>
              </w:rPr>
              <w:t>高级特性</w:t>
            </w:r>
            <w:r>
              <w:rPr>
                <w:rFonts w:eastAsia="宋体" w:hint="eastAsia"/>
                <w:color w:val="000000"/>
                <w:szCs w:val="21"/>
              </w:rPr>
              <w:t>10</w:t>
            </w:r>
            <w:r>
              <w:rPr>
                <w:rFonts w:eastAsia="宋体"/>
                <w:color w:val="000000"/>
                <w:szCs w:val="21"/>
              </w:rPr>
              <w:t>%</w:t>
            </w:r>
            <w:r>
              <w:rPr>
                <w:rFonts w:eastAsia="宋体"/>
                <w:color w:val="000000"/>
                <w:szCs w:val="21"/>
              </w:rPr>
              <w:t>。</w:t>
            </w:r>
          </w:p>
        </w:tc>
        <w:tc>
          <w:tcPr>
            <w:tcW w:w="1470" w:type="dxa"/>
            <w:vAlign w:val="center"/>
          </w:tcPr>
          <w:p w:rsidR="00546956" w:rsidRDefault="00744715">
            <w:pPr>
              <w:pStyle w:val="a9"/>
              <w:jc w:val="center"/>
              <w:rPr>
                <w:rFonts w:eastAsia="宋体"/>
              </w:rPr>
            </w:pPr>
            <w:r>
              <w:rPr>
                <w:rFonts w:eastAsia="宋体" w:hint="eastAsia"/>
                <w:color w:val="000000"/>
                <w:szCs w:val="21"/>
              </w:rPr>
              <w:t>3-3</w:t>
            </w:r>
            <w:r>
              <w:rPr>
                <w:rFonts w:eastAsia="宋体"/>
                <w:color w:val="000000"/>
                <w:szCs w:val="21"/>
              </w:rPr>
              <w:t>、</w:t>
            </w:r>
            <w:r>
              <w:rPr>
                <w:rFonts w:eastAsia="宋体" w:hint="eastAsia"/>
                <w:color w:val="000000"/>
                <w:szCs w:val="21"/>
              </w:rPr>
              <w:t>5-2</w:t>
            </w:r>
            <w:r>
              <w:rPr>
                <w:rFonts w:eastAsia="宋体"/>
                <w:color w:val="000000"/>
                <w:szCs w:val="21"/>
              </w:rPr>
              <w:t>、</w:t>
            </w:r>
            <w:r>
              <w:rPr>
                <w:rFonts w:eastAsia="宋体"/>
                <w:color w:val="000000"/>
                <w:szCs w:val="21"/>
              </w:rPr>
              <w:t>6-</w:t>
            </w:r>
            <w:r>
              <w:rPr>
                <w:rFonts w:eastAsia="宋体" w:hint="eastAsia"/>
                <w:color w:val="000000"/>
                <w:szCs w:val="21"/>
              </w:rPr>
              <w:t>2</w:t>
            </w:r>
          </w:p>
        </w:tc>
      </w:tr>
    </w:tbl>
    <w:p w:rsidR="00546956" w:rsidRDefault="00744715">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546956" w:rsidRDefault="00744715">
      <w:pPr>
        <w:widowControl/>
        <w:spacing w:line="360" w:lineRule="auto"/>
        <w:jc w:val="center"/>
        <w:textAlignment w:val="baseline"/>
        <w:rPr>
          <w:kern w:val="0"/>
          <w:position w:val="-22"/>
          <w:szCs w:val="21"/>
        </w:rPr>
      </w:pPr>
      <w:r>
        <w:rPr>
          <w:kern w:val="0"/>
          <w:position w:val="-22"/>
          <w:szCs w:val="21"/>
        </w:rPr>
        <w:object w:dxaOrig="1440" w:dyaOrig="1440">
          <v:shape id="_x0000_s1029" type="#_x0000_t75" style="position:absolute;left:0;text-align:left;margin-left:42.7pt;margin-top:7.85pt;width:5in;height:32.65pt;z-index:251661312;mso-wrap-distance-left:9pt;mso-wrap-distance-top:0;mso-wrap-distance-right:9pt;mso-wrap-distance-bottom:0;mso-width-relative:page;mso-height-relative:page">
            <v:imagedata r:id="rId17" o:title=""/>
            <w10:wrap type="square"/>
          </v:shape>
          <o:OLEObject Type="Embed" ProgID="Equation.3" ShapeID="_x0000_s1029" DrawAspect="Content" ObjectID="_1618917621" r:id="rId32"/>
        </w:object>
      </w:r>
    </w:p>
    <w:p w:rsidR="00546956" w:rsidRDefault="00546956">
      <w:pPr>
        <w:widowControl/>
        <w:spacing w:line="360" w:lineRule="auto"/>
        <w:jc w:val="center"/>
        <w:textAlignment w:val="baseline"/>
        <w:rPr>
          <w:kern w:val="0"/>
          <w:position w:val="-22"/>
          <w:szCs w:val="21"/>
        </w:rPr>
      </w:pPr>
    </w:p>
    <w:p w:rsidR="00546956" w:rsidRDefault="00744715">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546956" w:rsidRDefault="00744715">
      <w:pPr>
        <w:spacing w:line="360" w:lineRule="auto"/>
        <w:ind w:firstLineChars="300" w:firstLine="720"/>
        <w:rPr>
          <w:sz w:val="24"/>
          <w:szCs w:val="22"/>
        </w:rPr>
      </w:pPr>
      <w:r>
        <w:rPr>
          <w:sz w:val="24"/>
          <w:szCs w:val="22"/>
        </w:rPr>
        <w:t>Bi=</w:t>
      </w:r>
      <w:r>
        <w:rPr>
          <w:sz w:val="24"/>
          <w:szCs w:val="22"/>
        </w:rPr>
        <w:t>实</w:t>
      </w:r>
      <w:r>
        <w:rPr>
          <w:rFonts w:hint="eastAsia"/>
          <w:sz w:val="24"/>
          <w:szCs w:val="22"/>
        </w:rPr>
        <w:t>验</w:t>
      </w:r>
      <w:r>
        <w:rPr>
          <w:sz w:val="24"/>
          <w:szCs w:val="22"/>
        </w:rPr>
        <w:t>成绩占总评成绩的权重</w:t>
      </w:r>
      <w:r>
        <w:rPr>
          <w:sz w:val="24"/>
          <w:szCs w:val="22"/>
        </w:rPr>
        <w:t>×</w:t>
      </w:r>
      <w:r>
        <w:rPr>
          <w:sz w:val="24"/>
          <w:szCs w:val="22"/>
        </w:rPr>
        <w:t>课程目标</w:t>
      </w:r>
      <w:r>
        <w:rPr>
          <w:sz w:val="24"/>
          <w:szCs w:val="22"/>
        </w:rPr>
        <w:t>i</w:t>
      </w:r>
      <w:r>
        <w:rPr>
          <w:sz w:val="24"/>
          <w:szCs w:val="22"/>
        </w:rPr>
        <w:t>在实</w:t>
      </w:r>
      <w:r>
        <w:rPr>
          <w:rFonts w:hint="eastAsia"/>
          <w:sz w:val="24"/>
          <w:szCs w:val="22"/>
        </w:rPr>
        <w:t>验</w:t>
      </w:r>
      <w:r>
        <w:rPr>
          <w:sz w:val="24"/>
          <w:szCs w:val="22"/>
        </w:rPr>
        <w:t>成绩中的权重，</w:t>
      </w:r>
    </w:p>
    <w:p w:rsidR="00546956" w:rsidRDefault="00744715">
      <w:pPr>
        <w:spacing w:line="360" w:lineRule="auto"/>
        <w:ind w:firstLineChars="300" w:firstLine="720"/>
        <w:rPr>
          <w:sz w:val="24"/>
          <w:szCs w:val="22"/>
        </w:rPr>
      </w:pPr>
      <w:r>
        <w:rPr>
          <w:sz w:val="24"/>
          <w:szCs w:val="22"/>
        </w:rPr>
        <w:t>Ci=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546956" w:rsidRDefault="0074471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略</w:t>
      </w:r>
    </w:p>
    <w:p w:rsidR="00546956" w:rsidRDefault="00546956">
      <w:pPr>
        <w:autoSpaceDE w:val="0"/>
        <w:autoSpaceDN w:val="0"/>
        <w:adjustRightInd w:val="0"/>
        <w:spacing w:line="360" w:lineRule="auto"/>
        <w:ind w:firstLineChars="200" w:firstLine="480"/>
        <w:jc w:val="left"/>
        <w:rPr>
          <w:kern w:val="0"/>
          <w:sz w:val="24"/>
          <w:szCs w:val="21"/>
        </w:rPr>
      </w:pP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执笔人：王</w:t>
      </w:r>
      <w:r>
        <w:rPr>
          <w:rFonts w:hint="eastAsia"/>
          <w:kern w:val="0"/>
          <w:sz w:val="24"/>
          <w:szCs w:val="21"/>
        </w:rPr>
        <w:t xml:space="preserve"> </w:t>
      </w:r>
      <w:r>
        <w:rPr>
          <w:kern w:val="0"/>
          <w:sz w:val="24"/>
          <w:szCs w:val="21"/>
        </w:rPr>
        <w:t>毅</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审定人：彭</w:t>
      </w:r>
      <w:r>
        <w:rPr>
          <w:rFonts w:hint="eastAsia"/>
          <w:kern w:val="0"/>
          <w:sz w:val="24"/>
          <w:szCs w:val="21"/>
        </w:rPr>
        <w:t xml:space="preserve"> </w:t>
      </w:r>
      <w:r>
        <w:rPr>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sz w:val="24"/>
        </w:rPr>
      </w:pPr>
      <w:r>
        <w:rPr>
          <w:rFonts w:hint="eastAsia"/>
          <w:kern w:val="0"/>
          <w:sz w:val="24"/>
          <w:szCs w:val="21"/>
        </w:rPr>
        <w:t>审批</w:t>
      </w:r>
      <w:r>
        <w:rPr>
          <w:kern w:val="0"/>
          <w:sz w:val="24"/>
          <w:szCs w:val="21"/>
        </w:rPr>
        <w:t>人：</w:t>
      </w:r>
      <w:r>
        <w:rPr>
          <w:sz w:val="24"/>
        </w:rPr>
        <w:t>徐</w:t>
      </w:r>
      <w:r>
        <w:rPr>
          <w:rFonts w:hint="eastAsia"/>
          <w:sz w:val="24"/>
        </w:rPr>
        <w:t xml:space="preserve"> </w:t>
      </w:r>
      <w:r>
        <w:rPr>
          <w:sz w:val="24"/>
        </w:rPr>
        <w:t>茵</w:t>
      </w:r>
    </w:p>
    <w:p w:rsidR="00546956" w:rsidRDefault="00546956">
      <w:pPr>
        <w:pStyle w:val="1"/>
        <w:rPr>
          <w:sz w:val="24"/>
        </w:rPr>
      </w:pPr>
    </w:p>
    <w:p w:rsidR="00546956" w:rsidRDefault="00546956">
      <w:pPr>
        <w:rPr>
          <w:sz w:val="24"/>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744715">
      <w:pPr>
        <w:pStyle w:val="1"/>
      </w:pPr>
      <w:bookmarkStart w:id="42" w:name="_Toc8505"/>
      <w:r>
        <w:rPr>
          <w:rFonts w:hint="eastAsia"/>
        </w:rPr>
        <w:lastRenderedPageBreak/>
        <w:t>后期制作</w:t>
      </w:r>
      <w:r>
        <w:t>课程教学大纲</w:t>
      </w:r>
      <w:bookmarkEnd w:id="42"/>
    </w:p>
    <w:p w:rsidR="00546956" w:rsidRDefault="00744715">
      <w:pPr>
        <w:spacing w:line="312" w:lineRule="auto"/>
        <w:jc w:val="center"/>
        <w:rPr>
          <w:b/>
          <w:bCs/>
          <w:sz w:val="30"/>
        </w:rPr>
      </w:pPr>
      <w:r>
        <w:rPr>
          <w:b/>
          <w:bCs/>
          <w:sz w:val="30"/>
        </w:rPr>
        <w:t>（</w:t>
      </w:r>
      <w:r>
        <w:rPr>
          <w:rFonts w:hint="eastAsia"/>
          <w:b/>
          <w:bCs/>
          <w:sz w:val="30"/>
        </w:rPr>
        <w:t>Post Production</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Cs/>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 xml:space="preserve"> </w:t>
      </w:r>
      <w:r>
        <w:rPr>
          <w:rFonts w:ascii="宋体" w:hAnsi="宋体" w:hint="eastAsia"/>
          <w:bCs/>
          <w:kern w:val="0"/>
          <w:sz w:val="24"/>
        </w:rPr>
        <w:t>0921024</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Cs/>
          <w:kern w:val="0"/>
          <w:sz w:val="24"/>
        </w:rPr>
        <w:t>3</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48</w:t>
      </w:r>
      <w:r>
        <w:rPr>
          <w:rFonts w:ascii="宋体" w:hAnsi="宋体"/>
          <w:kern w:val="0"/>
          <w:sz w:val="24"/>
        </w:rPr>
        <w:t>（其中：讲授学时</w:t>
      </w:r>
      <w:r>
        <w:rPr>
          <w:rFonts w:ascii="宋体" w:hAnsi="宋体" w:hint="eastAsia"/>
          <w:kern w:val="0"/>
          <w:sz w:val="24"/>
        </w:rPr>
        <w:t>32</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16</w:t>
      </w:r>
      <w:r>
        <w:rPr>
          <w:rFonts w:ascii="宋体" w:hAnsi="宋体" w:hint="eastAsia"/>
          <w:kern w:val="0"/>
          <w:sz w:val="24"/>
        </w:rPr>
        <w:t xml:space="preserve"> </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Cs/>
          <w:kern w:val="0"/>
          <w:sz w:val="24"/>
        </w:rPr>
        <w:t>摄像基础、平面软件基础</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bCs/>
          <w:kern w:val="0"/>
          <w:sz w:val="24"/>
        </w:rPr>
        <w:t>数字媒体艺术、动画</w:t>
      </w:r>
      <w:r>
        <w:rPr>
          <w:rFonts w:ascii="宋体" w:hAnsi="宋体"/>
          <w:bCs/>
          <w:kern w:val="0"/>
          <w:sz w:val="24"/>
        </w:rPr>
        <w:t xml:space="preserve">      </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sz w:val="24"/>
        </w:rPr>
        <w:t>After Effects</w:t>
      </w:r>
      <w:r>
        <w:rPr>
          <w:rFonts w:ascii="宋体" w:hAnsi="宋体" w:hint="eastAsia"/>
          <w:bCs/>
          <w:sz w:val="24"/>
        </w:rPr>
        <w:t xml:space="preserve"> CS6</w:t>
      </w:r>
      <w:r>
        <w:rPr>
          <w:rFonts w:ascii="宋体" w:hAnsi="宋体" w:hint="eastAsia"/>
          <w:bCs/>
          <w:sz w:val="24"/>
        </w:rPr>
        <w:t>影视后期特效设计与制作</w:t>
      </w:r>
      <w:r>
        <w:rPr>
          <w:rFonts w:ascii="宋体" w:hAnsi="宋体"/>
          <w:kern w:val="0"/>
          <w:sz w:val="24"/>
        </w:rPr>
        <w:t>》，</w:t>
      </w:r>
      <w:r>
        <w:rPr>
          <w:rFonts w:ascii="宋体" w:hAnsi="宋体" w:hint="eastAsia"/>
          <w:bCs/>
          <w:sz w:val="24"/>
        </w:rPr>
        <w:t>曹茂鹏</w:t>
      </w:r>
      <w:r>
        <w:rPr>
          <w:rFonts w:ascii="宋体" w:hAnsi="宋体"/>
          <w:kern w:val="0"/>
          <w:sz w:val="24"/>
        </w:rPr>
        <w:t>，</w:t>
      </w:r>
      <w:r>
        <w:rPr>
          <w:rFonts w:ascii="宋体" w:hAnsi="宋体" w:hint="eastAsia"/>
          <w:bCs/>
          <w:sz w:val="24"/>
        </w:rPr>
        <w:t>北京希望电子出版社</w:t>
      </w:r>
      <w:r>
        <w:rPr>
          <w:rFonts w:ascii="宋体" w:hAnsi="宋体"/>
          <w:kern w:val="0"/>
          <w:sz w:val="24"/>
        </w:rPr>
        <w:t>，</w:t>
      </w:r>
      <w:r>
        <w:rPr>
          <w:rFonts w:ascii="宋体" w:hAnsi="宋体" w:hint="eastAsia"/>
          <w:kern w:val="0"/>
          <w:sz w:val="24"/>
        </w:rPr>
        <w:t>2014.2</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数字媒体艺术</w:t>
      </w:r>
      <w:r>
        <w:rPr>
          <w:kern w:val="0"/>
          <w:sz w:val="24"/>
        </w:rPr>
        <w:t>专业的</w:t>
      </w:r>
      <w:r>
        <w:rPr>
          <w:rFonts w:hint="eastAsia"/>
          <w:kern w:val="0"/>
          <w:sz w:val="24"/>
        </w:rPr>
        <w:t>专业基础必修</w:t>
      </w:r>
      <w:r>
        <w:rPr>
          <w:kern w:val="0"/>
          <w:sz w:val="24"/>
        </w:rPr>
        <w:t>课，也可作为</w:t>
      </w:r>
      <w:r>
        <w:rPr>
          <w:rFonts w:ascii="宋体" w:hAnsi="宋体" w:hint="eastAsia"/>
          <w:bCs/>
          <w:kern w:val="0"/>
          <w:sz w:val="24"/>
        </w:rPr>
        <w:t>数字媒体艺术</w:t>
      </w:r>
      <w:r>
        <w:rPr>
          <w:kern w:val="0"/>
          <w:sz w:val="24"/>
        </w:rPr>
        <w:t>类</w:t>
      </w:r>
      <w:r>
        <w:rPr>
          <w:rFonts w:hint="eastAsia"/>
          <w:kern w:val="0"/>
          <w:sz w:val="24"/>
        </w:rPr>
        <w:t>、影视编导类</w:t>
      </w:r>
      <w:r>
        <w:rPr>
          <w:kern w:val="0"/>
          <w:sz w:val="24"/>
        </w:rPr>
        <w:t>专业的必修课或选修课</w:t>
      </w:r>
      <w:r>
        <w:rPr>
          <w:sz w:val="24"/>
        </w:rPr>
        <w:t>。通过本课程的学习，</w:t>
      </w:r>
      <w:r>
        <w:rPr>
          <w:kern w:val="0"/>
          <w:sz w:val="24"/>
        </w:rPr>
        <w:t>培养学</w:t>
      </w:r>
      <w:r>
        <w:rPr>
          <w:rFonts w:hint="eastAsia"/>
          <w:kern w:val="0"/>
          <w:sz w:val="24"/>
        </w:rPr>
        <w:t>生</w:t>
      </w:r>
      <w:r>
        <w:rPr>
          <w:rFonts w:ascii="宋体" w:hAnsi="宋体" w:hint="eastAsia"/>
          <w:sz w:val="24"/>
        </w:rPr>
        <w:t>了解和掌握影视制作中合成、特效、剪辑等方面的理论与技能。</w:t>
      </w:r>
      <w:r>
        <w:rPr>
          <w:rFonts w:hint="eastAsia"/>
          <w:sz w:val="24"/>
        </w:rPr>
        <w:t>课程要求理论与实际相结合，通过系统学习，牢固掌握软件应用方面的专业知识，为后续</w:t>
      </w:r>
      <w:r>
        <w:rPr>
          <w:rFonts w:hint="eastAsia"/>
          <w:sz w:val="24"/>
        </w:rPr>
        <w:t>动态影像设计课程及实验</w:t>
      </w:r>
      <w:r>
        <w:rPr>
          <w:kern w:val="0"/>
          <w:sz w:val="24"/>
        </w:rPr>
        <w:t>环节奠定基础。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1</w:t>
      </w:r>
      <w:r>
        <w:rPr>
          <w:sz w:val="24"/>
        </w:rPr>
        <w:t>.</w:t>
      </w:r>
      <w:r>
        <w:rPr>
          <w:rFonts w:hint="eastAsia"/>
        </w:rPr>
        <w:t xml:space="preserve"> </w:t>
      </w:r>
      <w:r>
        <w:rPr>
          <w:rFonts w:hint="eastAsia"/>
          <w:sz w:val="24"/>
        </w:rPr>
        <w:t>掌握</w:t>
      </w:r>
      <w:r>
        <w:rPr>
          <w:rFonts w:hint="eastAsia"/>
          <w:sz w:val="24"/>
        </w:rPr>
        <w:t>非线性编辑概念，熟悉</w:t>
      </w:r>
      <w:r>
        <w:rPr>
          <w:rFonts w:hint="eastAsia"/>
          <w:color w:val="000000"/>
          <w:sz w:val="24"/>
        </w:rPr>
        <w:t>视频文件格式、视频封装格式、视频编解码方式的种类与方法。</w:t>
      </w:r>
    </w:p>
    <w:p w:rsidR="00546956" w:rsidRDefault="00744715">
      <w:pPr>
        <w:spacing w:line="360" w:lineRule="auto"/>
        <w:ind w:firstLine="482"/>
        <w:jc w:val="left"/>
        <w:rPr>
          <w:sz w:val="24"/>
        </w:rPr>
      </w:pPr>
      <w:r>
        <w:rPr>
          <w:rFonts w:hint="eastAsia"/>
          <w:sz w:val="24"/>
        </w:rPr>
        <w:t>目标</w:t>
      </w:r>
      <w:r>
        <w:rPr>
          <w:rFonts w:hint="eastAsia"/>
          <w:sz w:val="24"/>
        </w:rPr>
        <w:t>2</w:t>
      </w:r>
      <w:r>
        <w:rPr>
          <w:sz w:val="24"/>
        </w:rPr>
        <w:t>.</w:t>
      </w:r>
      <w:r>
        <w:rPr>
          <w:rFonts w:hint="eastAsia"/>
        </w:rPr>
        <w:t xml:space="preserve"> </w:t>
      </w:r>
      <w:r>
        <w:rPr>
          <w:rFonts w:hint="eastAsia"/>
          <w:sz w:val="24"/>
        </w:rPr>
        <w:t>能</w:t>
      </w:r>
      <w:r>
        <w:rPr>
          <w:rFonts w:hint="eastAsia"/>
          <w:sz w:val="24"/>
        </w:rPr>
        <w:t>够熟悉影视剪辑软件的各个编辑模块，熟练利用影视剪辑软件对影视作品进行剪辑</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3</w:t>
      </w:r>
      <w:r>
        <w:rPr>
          <w:sz w:val="24"/>
        </w:rPr>
        <w:t xml:space="preserve"> </w:t>
      </w:r>
      <w:r>
        <w:rPr>
          <w:rFonts w:hint="eastAsia"/>
          <w:sz w:val="24"/>
        </w:rPr>
        <w:t>能</w:t>
      </w:r>
      <w:r>
        <w:rPr>
          <w:rFonts w:hint="eastAsia"/>
          <w:sz w:val="24"/>
        </w:rPr>
        <w:t>够熟悉影视特效软件的各个编辑模块，熟练利用影视特效软件进行特效制作与合成</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sz w:val="24"/>
        </w:rPr>
        <w:t>利用所学影视后期软件进行主题类广告包装作品制作</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5.</w:t>
      </w:r>
      <w:r>
        <w:rPr>
          <w:sz w:val="24"/>
        </w:rPr>
        <w:t xml:space="preserve"> </w:t>
      </w:r>
      <w:r>
        <w:rPr>
          <w:rFonts w:hint="eastAsia"/>
          <w:sz w:val="24"/>
        </w:rPr>
        <w:t>利用所学影视后期软件进行常用电影特效制作</w:t>
      </w:r>
      <w:r>
        <w:rPr>
          <w:rFonts w:hint="eastAsia"/>
          <w:sz w:val="24"/>
        </w:rPr>
        <w:t>。</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1</w:t>
      </w:r>
      <w:r>
        <w:rPr>
          <w:rFonts w:ascii="宋体" w:hAnsi="宋体"/>
          <w:szCs w:val="21"/>
        </w:rPr>
        <w:t>-</w:t>
      </w:r>
      <w:r>
        <w:rPr>
          <w:rFonts w:ascii="宋体" w:hAnsi="宋体" w:hint="eastAsia"/>
          <w:szCs w:val="21"/>
        </w:rPr>
        <w:t>3</w:t>
      </w:r>
      <w:r>
        <w:rPr>
          <w:color w:val="000000"/>
          <w:sz w:val="24"/>
        </w:rPr>
        <w:t>、毕业要求</w:t>
      </w:r>
      <w:r>
        <w:rPr>
          <w:rFonts w:hint="eastAsia"/>
          <w:sz w:val="24"/>
        </w:rPr>
        <w:t>5</w:t>
      </w:r>
      <w:r>
        <w:rPr>
          <w:rFonts w:ascii="宋体" w:hAnsi="宋体"/>
          <w:szCs w:val="21"/>
        </w:rPr>
        <w:t>-</w:t>
      </w:r>
      <w:r>
        <w:rPr>
          <w:rFonts w:ascii="宋体" w:hAnsi="宋体" w:hint="eastAsia"/>
          <w:szCs w:val="21"/>
        </w:rPr>
        <w:t>1</w:t>
      </w:r>
      <w:r>
        <w:rPr>
          <w:color w:val="000000"/>
          <w:sz w:val="24"/>
        </w:rPr>
        <w:t>、毕业要求</w:t>
      </w:r>
      <w:r>
        <w:rPr>
          <w:rFonts w:hint="eastAsia"/>
          <w:sz w:val="24"/>
        </w:rPr>
        <w:t>6</w:t>
      </w:r>
      <w:r>
        <w:rPr>
          <w:rFonts w:ascii="宋体" w:hAnsi="宋体"/>
          <w:szCs w:val="21"/>
        </w:rPr>
        <w:t>-</w:t>
      </w:r>
      <w:r>
        <w:rPr>
          <w:rFonts w:ascii="宋体" w:hAnsi="宋体" w:hint="eastAsia"/>
          <w:szCs w:val="21"/>
        </w:rPr>
        <w:t>2</w:t>
      </w:r>
      <w:r>
        <w:rPr>
          <w:rFonts w:hint="eastAsia"/>
          <w:color w:val="000000"/>
          <w:sz w:val="24"/>
        </w:rPr>
        <w:t>，对应关系如表所示。</w:t>
      </w:r>
    </w:p>
    <w:p w:rsidR="00546956" w:rsidRDefault="00546956">
      <w:pPr>
        <w:spacing w:line="360" w:lineRule="auto"/>
        <w:rPr>
          <w:color w:val="000000"/>
          <w:sz w:val="24"/>
        </w:rPr>
      </w:pP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lastRenderedPageBreak/>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1</w:t>
            </w:r>
            <w:r>
              <w:rPr>
                <w:rFonts w:ascii="宋体" w:hAnsi="宋体"/>
                <w:szCs w:val="21"/>
              </w:rPr>
              <w:t>-</w:t>
            </w:r>
            <w:r>
              <w:rPr>
                <w:rFonts w:ascii="宋体" w:hAnsi="宋体" w:hint="eastAsia"/>
                <w:szCs w:val="21"/>
              </w:rPr>
              <w:t>3</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5-1</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6</w:t>
            </w:r>
            <w:r>
              <w:rPr>
                <w:rFonts w:ascii="宋体" w:hAnsi="宋体"/>
                <w:szCs w:val="21"/>
              </w:rPr>
              <w:t>-</w:t>
            </w:r>
            <w:r>
              <w:rPr>
                <w:rFonts w:ascii="宋体" w:hAnsi="宋体" w:hint="eastAsia"/>
                <w:szCs w:val="21"/>
              </w:rPr>
              <w:t>2</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400" w:lineRule="exact"/>
        <w:ind w:firstLineChars="175" w:firstLine="422"/>
        <w:rPr>
          <w:rFonts w:ascii="宋体" w:hAnsi="宋体"/>
          <w:sz w:val="24"/>
        </w:rPr>
      </w:pPr>
      <w:r>
        <w:rPr>
          <w:rFonts w:hint="eastAsia"/>
          <w:b/>
          <w:sz w:val="24"/>
        </w:rPr>
        <w:t>（一）</w:t>
      </w:r>
      <w:r>
        <w:rPr>
          <w:rFonts w:ascii="宋体" w:hAnsi="宋体" w:hint="eastAsia"/>
          <w:sz w:val="24"/>
        </w:rPr>
        <w:t>后期制作流程分析与讲解</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非线性编辑技术</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hint="eastAsia"/>
          <w:sz w:val="24"/>
        </w:rPr>
        <w:t>基本编辑</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w:t>
      </w:r>
      <w:r>
        <w:rPr>
          <w:rFonts w:ascii="宋体" w:hAnsi="宋体" w:hint="eastAsia"/>
          <w:sz w:val="24"/>
        </w:rPr>
        <w:t>非线性编辑技术</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熟悉</w:t>
      </w:r>
      <w:r>
        <w:rPr>
          <w:rFonts w:ascii="宋体" w:hAnsi="宋体" w:hint="eastAsia"/>
          <w:sz w:val="24"/>
        </w:rPr>
        <w:t>基本编辑</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基本编辑</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w:t>
      </w:r>
      <w:r>
        <w:rPr>
          <w:b/>
          <w:sz w:val="24"/>
        </w:rPr>
        <w:t xml:space="preserve"> </w:t>
      </w:r>
      <w:r>
        <w:rPr>
          <w:rFonts w:ascii="宋体" w:hAnsi="宋体" w:hint="eastAsia"/>
          <w:sz w:val="24"/>
        </w:rPr>
        <w:t>后期制作软件熟悉与运用（</w:t>
      </w:r>
      <w:r>
        <w:rPr>
          <w:rFonts w:ascii="宋体" w:hAnsi="宋体" w:hint="eastAsia"/>
          <w:sz w:val="24"/>
        </w:rPr>
        <w:t>Premere</w:t>
      </w:r>
      <w:r>
        <w:rPr>
          <w:rFonts w:ascii="宋体" w:hAnsi="宋体" w:hint="eastAsia"/>
          <w:sz w:val="24"/>
        </w:rPr>
        <w:t>）</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）视频</w:t>
      </w:r>
      <w:r>
        <w:rPr>
          <w:rFonts w:ascii="宋体" w:hAnsi="宋体" w:hint="eastAsia"/>
          <w:sz w:val="24"/>
        </w:rPr>
        <w:t>剪辑方法与技巧</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镜头运动表现技巧</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视频特技特效制作技法</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画面叠加方法与技巧</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高级编辑技术</w:t>
      </w:r>
    </w:p>
    <w:p w:rsidR="00546956" w:rsidRDefault="007447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）视频</w:t>
      </w:r>
      <w:r>
        <w:rPr>
          <w:rFonts w:ascii="宋体" w:hAnsi="宋体" w:hint="eastAsia"/>
          <w:sz w:val="24"/>
        </w:rPr>
        <w:t>的制作与输出</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400" w:lineRule="exact"/>
        <w:ind w:firstLineChars="200" w:firstLine="480"/>
        <w:rPr>
          <w:rFonts w:ascii="宋体" w:hAnsi="宋体"/>
          <w:sz w:val="24"/>
        </w:rPr>
      </w:pPr>
      <w:r>
        <w:rPr>
          <w:sz w:val="24"/>
        </w:rPr>
        <w:t>（</w:t>
      </w:r>
      <w:r>
        <w:rPr>
          <w:sz w:val="24"/>
        </w:rPr>
        <w:t>1</w:t>
      </w:r>
      <w:r>
        <w:rPr>
          <w:sz w:val="24"/>
        </w:rPr>
        <w:t>）</w:t>
      </w:r>
      <w:r>
        <w:rPr>
          <w:rFonts w:hint="eastAsia"/>
          <w:sz w:val="24"/>
        </w:rPr>
        <w:t>掌握</w:t>
      </w:r>
      <w:r>
        <w:rPr>
          <w:rFonts w:ascii="宋体" w:hAnsi="宋体" w:hint="eastAsia"/>
          <w:sz w:val="24"/>
        </w:rPr>
        <w:t>视频</w:t>
      </w:r>
      <w:r>
        <w:rPr>
          <w:rFonts w:ascii="宋体" w:hAnsi="宋体" w:hint="eastAsia"/>
          <w:sz w:val="24"/>
        </w:rPr>
        <w:t>剪辑方法与技巧</w:t>
      </w:r>
    </w:p>
    <w:p w:rsidR="00546956" w:rsidRDefault="00744715">
      <w:pPr>
        <w:spacing w:line="400" w:lineRule="exact"/>
        <w:ind w:firstLineChars="200" w:firstLine="480"/>
        <w:rPr>
          <w:rFonts w:ascii="宋体" w:hAnsi="宋体"/>
          <w:sz w:val="24"/>
        </w:rPr>
      </w:pPr>
      <w:r>
        <w:rPr>
          <w:sz w:val="24"/>
        </w:rPr>
        <w:t>（</w:t>
      </w:r>
      <w:r>
        <w:rPr>
          <w:sz w:val="24"/>
        </w:rPr>
        <w:t>2</w:t>
      </w:r>
      <w:r>
        <w:rPr>
          <w:sz w:val="24"/>
        </w:rPr>
        <w:t>）</w:t>
      </w:r>
      <w:r>
        <w:rPr>
          <w:rFonts w:hint="eastAsia"/>
          <w:sz w:val="24"/>
        </w:rPr>
        <w:t>熟悉</w:t>
      </w:r>
      <w:r>
        <w:rPr>
          <w:rFonts w:ascii="宋体" w:hAnsi="宋体" w:hint="eastAsia"/>
          <w:sz w:val="24"/>
        </w:rPr>
        <w:t>视频特技特效制作技法</w:t>
      </w:r>
    </w:p>
    <w:p w:rsidR="00546956" w:rsidRDefault="00744715">
      <w:pPr>
        <w:spacing w:line="360" w:lineRule="auto"/>
        <w:ind w:firstLineChars="200" w:firstLine="480"/>
        <w:rPr>
          <w:rFonts w:ascii="宋体" w:hAnsi="宋体"/>
          <w:sz w:val="24"/>
        </w:rPr>
      </w:pPr>
      <w:r>
        <w:rPr>
          <w:rFonts w:hint="eastAsia"/>
          <w:sz w:val="24"/>
        </w:rPr>
        <w:t>（</w:t>
      </w:r>
      <w:r>
        <w:rPr>
          <w:rFonts w:hint="eastAsia"/>
          <w:sz w:val="24"/>
        </w:rPr>
        <w:t>3</w:t>
      </w:r>
      <w:r>
        <w:rPr>
          <w:rFonts w:hint="eastAsia"/>
          <w:sz w:val="24"/>
        </w:rPr>
        <w:t>）熟悉</w:t>
      </w:r>
      <w:r>
        <w:rPr>
          <w:rFonts w:ascii="宋体" w:hAnsi="宋体" w:hint="eastAsia"/>
          <w:sz w:val="24"/>
        </w:rPr>
        <w:t>高级编辑技术</w:t>
      </w:r>
    </w:p>
    <w:p w:rsidR="00546956" w:rsidRDefault="007447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）熟悉视频</w:t>
      </w:r>
      <w:r>
        <w:rPr>
          <w:rFonts w:ascii="宋体" w:hAnsi="宋体" w:hint="eastAsia"/>
          <w:sz w:val="24"/>
        </w:rPr>
        <w:t>的制作与输出</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400" w:lineRule="exact"/>
        <w:ind w:firstLineChars="200" w:firstLine="480"/>
        <w:rPr>
          <w:rFonts w:ascii="宋体" w:hAnsi="宋体"/>
          <w:sz w:val="24"/>
        </w:rPr>
      </w:pPr>
      <w:r>
        <w:rPr>
          <w:color w:val="000000"/>
          <w:sz w:val="24"/>
        </w:rPr>
        <w:t>（</w:t>
      </w:r>
      <w:r>
        <w:rPr>
          <w:color w:val="000000"/>
          <w:sz w:val="24"/>
        </w:rPr>
        <w:t>1</w:t>
      </w:r>
      <w:r>
        <w:rPr>
          <w:color w:val="000000"/>
          <w:sz w:val="24"/>
        </w:rPr>
        <w:t>）</w:t>
      </w:r>
      <w:r>
        <w:rPr>
          <w:rFonts w:ascii="宋体" w:hAnsi="宋体" w:hint="eastAsia"/>
          <w:sz w:val="24"/>
        </w:rPr>
        <w:t>视频</w:t>
      </w:r>
      <w:r>
        <w:rPr>
          <w:rFonts w:ascii="宋体" w:hAnsi="宋体" w:hint="eastAsia"/>
          <w:sz w:val="24"/>
        </w:rPr>
        <w:t>剪辑方法与技巧</w:t>
      </w:r>
    </w:p>
    <w:p w:rsidR="00546956" w:rsidRDefault="00744715">
      <w:pPr>
        <w:spacing w:line="360" w:lineRule="auto"/>
        <w:ind w:firstLineChars="200" w:firstLine="480"/>
        <w:rPr>
          <w:rFonts w:ascii="宋体" w:hAnsi="宋体"/>
          <w:sz w:val="24"/>
        </w:rPr>
      </w:pPr>
      <w:r>
        <w:rPr>
          <w:color w:val="000000"/>
          <w:sz w:val="24"/>
        </w:rPr>
        <w:lastRenderedPageBreak/>
        <w:t>（</w:t>
      </w:r>
      <w:r>
        <w:rPr>
          <w:color w:val="000000"/>
          <w:sz w:val="24"/>
        </w:rPr>
        <w:t>2</w:t>
      </w:r>
      <w:r>
        <w:rPr>
          <w:color w:val="000000"/>
          <w:sz w:val="24"/>
        </w:rPr>
        <w:t>）</w:t>
      </w:r>
      <w:r>
        <w:rPr>
          <w:rFonts w:ascii="宋体" w:hAnsi="宋体" w:hint="eastAsia"/>
          <w:sz w:val="24"/>
        </w:rPr>
        <w:t>高级编辑技术</w:t>
      </w:r>
    </w:p>
    <w:p w:rsidR="00546956" w:rsidRDefault="00744715">
      <w:pPr>
        <w:spacing w:line="360" w:lineRule="auto"/>
        <w:ind w:firstLineChars="196" w:firstLine="472"/>
        <w:rPr>
          <w:b/>
          <w:sz w:val="24"/>
        </w:rPr>
      </w:pPr>
      <w:r>
        <w:rPr>
          <w:rFonts w:hint="eastAsia"/>
          <w:b/>
          <w:sz w:val="24"/>
        </w:rPr>
        <w:t>（</w:t>
      </w:r>
      <w:r>
        <w:rPr>
          <w:rFonts w:hint="eastAsia"/>
          <w:b/>
          <w:sz w:val="24"/>
        </w:rPr>
        <w:t>三</w:t>
      </w:r>
      <w:r>
        <w:rPr>
          <w:rFonts w:hint="eastAsia"/>
          <w:b/>
          <w:sz w:val="24"/>
        </w:rPr>
        <w:t>）</w:t>
      </w:r>
      <w:r>
        <w:rPr>
          <w:b/>
          <w:sz w:val="24"/>
        </w:rPr>
        <w:t xml:space="preserve"> </w:t>
      </w:r>
      <w:r>
        <w:rPr>
          <w:rFonts w:ascii="宋体" w:hAnsi="宋体" w:hint="eastAsia"/>
          <w:sz w:val="24"/>
        </w:rPr>
        <w:t>后期制作软件熟悉与运用（</w:t>
      </w:r>
      <w:r>
        <w:rPr>
          <w:rFonts w:ascii="宋体" w:hAnsi="宋体" w:hint="eastAsia"/>
          <w:sz w:val="24"/>
        </w:rPr>
        <w:t>After Effects</w:t>
      </w:r>
      <w:r>
        <w:rPr>
          <w:rFonts w:ascii="宋体" w:hAnsi="宋体" w:hint="eastAsia"/>
          <w:sz w:val="24"/>
        </w:rPr>
        <w:t>）</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基本合成的学习</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遮罩的应用技巧</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3D</w:t>
      </w:r>
      <w:r>
        <w:rPr>
          <w:rFonts w:ascii="宋体" w:hAnsi="宋体" w:hint="eastAsia"/>
          <w:sz w:val="24"/>
        </w:rPr>
        <w:t>效果应用技法</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运动的高级控制法</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粒子特效技法</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抠像技术应用方法</w:t>
      </w:r>
    </w:p>
    <w:p w:rsidR="00546956" w:rsidRDefault="00744715">
      <w:pPr>
        <w:spacing w:line="360" w:lineRule="auto"/>
        <w:ind w:firstLineChars="200" w:firstLine="480"/>
        <w:rPr>
          <w:sz w:val="24"/>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运动跟踪与稳定技术</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400" w:lineRule="exact"/>
        <w:ind w:firstLineChars="200" w:firstLine="480"/>
        <w:rPr>
          <w:rFonts w:ascii="宋体" w:hAnsi="宋体"/>
          <w:sz w:val="24"/>
        </w:rPr>
      </w:pPr>
      <w:r>
        <w:rPr>
          <w:sz w:val="24"/>
        </w:rPr>
        <w:t>（</w:t>
      </w:r>
      <w:r>
        <w:rPr>
          <w:sz w:val="24"/>
        </w:rPr>
        <w:t>1</w:t>
      </w:r>
      <w:r>
        <w:rPr>
          <w:sz w:val="24"/>
        </w:rPr>
        <w:t>）</w:t>
      </w:r>
      <w:r>
        <w:rPr>
          <w:rFonts w:hint="eastAsia"/>
          <w:sz w:val="24"/>
        </w:rPr>
        <w:t>掌握</w:t>
      </w:r>
      <w:r>
        <w:rPr>
          <w:rFonts w:ascii="宋体" w:hAnsi="宋体" w:hint="eastAsia"/>
          <w:sz w:val="24"/>
        </w:rPr>
        <w:t>遮罩的应用技巧</w:t>
      </w:r>
    </w:p>
    <w:p w:rsidR="00546956" w:rsidRDefault="00744715">
      <w:pPr>
        <w:spacing w:line="360" w:lineRule="auto"/>
        <w:ind w:firstLineChars="200" w:firstLine="480"/>
        <w:rPr>
          <w:rFonts w:ascii="宋体" w:hAnsi="宋体"/>
          <w:sz w:val="24"/>
        </w:rPr>
      </w:pPr>
      <w:r>
        <w:rPr>
          <w:sz w:val="24"/>
        </w:rPr>
        <w:t>（</w:t>
      </w:r>
      <w:r>
        <w:rPr>
          <w:sz w:val="24"/>
        </w:rPr>
        <w:t>2</w:t>
      </w:r>
      <w:r>
        <w:rPr>
          <w:sz w:val="24"/>
        </w:rPr>
        <w:t>）</w:t>
      </w:r>
      <w:r>
        <w:rPr>
          <w:rFonts w:hint="eastAsia"/>
          <w:sz w:val="24"/>
        </w:rPr>
        <w:t>熟悉</w:t>
      </w:r>
      <w:r>
        <w:rPr>
          <w:rFonts w:ascii="宋体" w:hAnsi="宋体" w:hint="eastAsia"/>
          <w:sz w:val="24"/>
        </w:rPr>
        <w:t>3D</w:t>
      </w:r>
      <w:r>
        <w:rPr>
          <w:rFonts w:ascii="宋体" w:hAnsi="宋体" w:hint="eastAsia"/>
          <w:sz w:val="24"/>
        </w:rPr>
        <w:t>效果应用技法</w:t>
      </w:r>
    </w:p>
    <w:p w:rsidR="00546956" w:rsidRDefault="007447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）熟悉</w:t>
      </w:r>
      <w:r>
        <w:rPr>
          <w:rFonts w:ascii="宋体" w:hAnsi="宋体" w:hint="eastAsia"/>
          <w:sz w:val="24"/>
        </w:rPr>
        <w:t>运动的高级控制法</w:t>
      </w:r>
    </w:p>
    <w:p w:rsidR="00546956" w:rsidRDefault="007447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）掌握</w:t>
      </w:r>
      <w:r>
        <w:rPr>
          <w:rFonts w:ascii="宋体" w:hAnsi="宋体" w:hint="eastAsia"/>
          <w:sz w:val="24"/>
        </w:rPr>
        <w:t>粒子特效技法</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）掌握</w:t>
      </w:r>
      <w:r>
        <w:rPr>
          <w:rFonts w:ascii="宋体" w:hAnsi="宋体" w:hint="eastAsia"/>
          <w:sz w:val="24"/>
        </w:rPr>
        <w:t>抠像技术应用方法</w:t>
      </w:r>
    </w:p>
    <w:p w:rsidR="00546956" w:rsidRDefault="00744715">
      <w:pPr>
        <w:spacing w:line="360" w:lineRule="auto"/>
        <w:ind w:firstLineChars="200" w:firstLine="480"/>
        <w:rPr>
          <w:sz w:val="24"/>
        </w:rPr>
      </w:pPr>
      <w:r>
        <w:rPr>
          <w:rFonts w:ascii="宋体" w:hAnsi="宋体" w:hint="eastAsia"/>
          <w:sz w:val="24"/>
        </w:rPr>
        <w:t>（</w:t>
      </w:r>
      <w:r>
        <w:rPr>
          <w:rFonts w:ascii="宋体" w:hAnsi="宋体" w:hint="eastAsia"/>
          <w:sz w:val="24"/>
        </w:rPr>
        <w:t>6</w:t>
      </w:r>
      <w:r>
        <w:rPr>
          <w:rFonts w:ascii="宋体" w:hAnsi="宋体" w:hint="eastAsia"/>
          <w:sz w:val="24"/>
        </w:rPr>
        <w:t>）掌握</w:t>
      </w:r>
      <w:r>
        <w:rPr>
          <w:rFonts w:ascii="宋体" w:hAnsi="宋体" w:hint="eastAsia"/>
          <w:sz w:val="24"/>
        </w:rPr>
        <w:t>运动跟踪与稳定技术</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粒子特效技法</w:t>
      </w:r>
    </w:p>
    <w:p w:rsidR="00546956" w:rsidRDefault="00744715">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抠像技术应用方法</w:t>
      </w:r>
    </w:p>
    <w:p w:rsidR="00546956" w:rsidRDefault="00744715">
      <w:pPr>
        <w:spacing w:line="360" w:lineRule="auto"/>
        <w:ind w:firstLineChars="200" w:firstLine="480"/>
        <w:rPr>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运动跟踪与稳定技术</w:t>
      </w:r>
    </w:p>
    <w:p w:rsidR="00546956" w:rsidRDefault="00744715">
      <w:pPr>
        <w:spacing w:line="400" w:lineRule="exact"/>
        <w:ind w:firstLineChars="175" w:firstLine="422"/>
        <w:rPr>
          <w:rFonts w:ascii="宋体" w:hAnsi="宋体"/>
          <w:sz w:val="24"/>
        </w:rPr>
      </w:pPr>
      <w:r>
        <w:rPr>
          <w:rFonts w:hint="eastAsia"/>
          <w:b/>
          <w:sz w:val="24"/>
        </w:rPr>
        <w:t>（</w:t>
      </w:r>
      <w:r>
        <w:rPr>
          <w:rFonts w:hint="eastAsia"/>
          <w:b/>
          <w:sz w:val="24"/>
        </w:rPr>
        <w:t>四</w:t>
      </w:r>
      <w:r>
        <w:rPr>
          <w:rFonts w:hint="eastAsia"/>
          <w:b/>
          <w:sz w:val="24"/>
        </w:rPr>
        <w:t>）</w:t>
      </w:r>
      <w:r>
        <w:rPr>
          <w:b/>
          <w:sz w:val="24"/>
        </w:rPr>
        <w:t xml:space="preserve"> </w:t>
      </w:r>
      <w:r>
        <w:rPr>
          <w:rFonts w:ascii="宋体" w:hAnsi="宋体" w:hint="eastAsia"/>
          <w:sz w:val="24"/>
        </w:rPr>
        <w:t>后期制作综合训练</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综合文字特效</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常用电影特效制作</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）栏目包装片制作</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掌握综合文字特效</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熟悉常用电影特效制作</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）掌握栏目包装片制作</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lastRenderedPageBreak/>
        <w:t>（</w:t>
      </w:r>
      <w:r>
        <w:rPr>
          <w:color w:val="000000"/>
          <w:sz w:val="24"/>
        </w:rPr>
        <w:t>1</w:t>
      </w:r>
      <w:r>
        <w:rPr>
          <w:color w:val="000000"/>
          <w:sz w:val="24"/>
        </w:rPr>
        <w:t>）</w:t>
      </w:r>
      <w:r>
        <w:rPr>
          <w:rFonts w:hint="eastAsia"/>
          <w:sz w:val="24"/>
        </w:rPr>
        <w:t>常用电影特效制作</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rFonts w:hint="eastAsia"/>
                <w:szCs w:val="21"/>
              </w:rPr>
              <w:t>1</w:t>
            </w:r>
          </w:p>
        </w:tc>
        <w:tc>
          <w:tcPr>
            <w:tcW w:w="3476" w:type="dxa"/>
            <w:vAlign w:val="center"/>
          </w:tcPr>
          <w:p w:rsidR="00546956" w:rsidRDefault="00744715">
            <w:pPr>
              <w:spacing w:line="400" w:lineRule="exact"/>
              <w:jc w:val="left"/>
              <w:rPr>
                <w:color w:val="000000"/>
                <w:szCs w:val="21"/>
              </w:rPr>
            </w:pPr>
            <w:r>
              <w:rPr>
                <w:rFonts w:ascii="宋体" w:hAnsi="宋体" w:hint="eastAsia"/>
                <w:szCs w:val="21"/>
              </w:rPr>
              <w:t>后期制作流程分析与讲解</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5-1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spacing w:line="400" w:lineRule="exact"/>
              <w:jc w:val="left"/>
              <w:rPr>
                <w:color w:val="000000"/>
                <w:szCs w:val="21"/>
              </w:rPr>
            </w:pPr>
            <w:r>
              <w:rPr>
                <w:rFonts w:ascii="宋体" w:hAnsi="宋体" w:hint="eastAsia"/>
                <w:szCs w:val="21"/>
              </w:rPr>
              <w:t>后期制作软件熟悉与运用（</w:t>
            </w:r>
            <w:r>
              <w:rPr>
                <w:rFonts w:ascii="宋体" w:hAnsi="宋体" w:hint="eastAsia"/>
                <w:szCs w:val="21"/>
              </w:rPr>
              <w:t>Premere</w:t>
            </w:r>
            <w:r>
              <w:rPr>
                <w:rFonts w:ascii="宋体" w:hAnsi="宋体" w:hint="eastAsia"/>
                <w:szCs w:val="21"/>
              </w:rPr>
              <w:t>）</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2</w:t>
            </w:r>
          </w:p>
        </w:tc>
        <w:tc>
          <w:tcPr>
            <w:tcW w:w="1853" w:type="dxa"/>
            <w:vAlign w:val="center"/>
          </w:tcPr>
          <w:p w:rsidR="00546956" w:rsidRDefault="00744715">
            <w:pPr>
              <w:jc w:val="center"/>
              <w:rPr>
                <w:szCs w:val="21"/>
              </w:rPr>
            </w:pPr>
            <w:r>
              <w:rPr>
                <w:rFonts w:hint="eastAsia"/>
                <w:szCs w:val="21"/>
              </w:rPr>
              <w:t>1-3</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4</w:t>
            </w: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left"/>
              <w:rPr>
                <w:color w:val="000000"/>
                <w:szCs w:val="21"/>
              </w:rPr>
            </w:pPr>
            <w:r>
              <w:rPr>
                <w:rFonts w:ascii="宋体" w:hAnsi="宋体" w:hint="eastAsia"/>
                <w:szCs w:val="21"/>
              </w:rPr>
              <w:t>后期制作软件熟悉与运用（</w:t>
            </w:r>
            <w:r>
              <w:rPr>
                <w:rFonts w:ascii="宋体" w:hAnsi="宋体" w:hint="eastAsia"/>
                <w:szCs w:val="21"/>
              </w:rPr>
              <w:t>After Effects</w:t>
            </w:r>
            <w:r>
              <w:rPr>
                <w:rFonts w:ascii="宋体" w:hAnsi="宋体" w:hint="eastAsia"/>
                <w:szCs w:val="21"/>
              </w:rPr>
              <w:t>）</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3</w:t>
            </w:r>
          </w:p>
        </w:tc>
        <w:tc>
          <w:tcPr>
            <w:tcW w:w="1853" w:type="dxa"/>
            <w:vAlign w:val="center"/>
          </w:tcPr>
          <w:p w:rsidR="00546956" w:rsidRDefault="00744715">
            <w:pPr>
              <w:jc w:val="center"/>
              <w:rPr>
                <w:szCs w:val="21"/>
              </w:rPr>
            </w:pPr>
            <w:r>
              <w:rPr>
                <w:rFonts w:hint="eastAsia"/>
                <w:szCs w:val="21"/>
              </w:rPr>
              <w:t>1-3</w:t>
            </w:r>
          </w:p>
        </w:tc>
        <w:tc>
          <w:tcPr>
            <w:tcW w:w="735" w:type="dxa"/>
            <w:vAlign w:val="center"/>
          </w:tcPr>
          <w:p w:rsidR="00546956" w:rsidRDefault="00744715">
            <w:pPr>
              <w:jc w:val="center"/>
              <w:rPr>
                <w:szCs w:val="21"/>
              </w:rPr>
            </w:pPr>
            <w:r>
              <w:rPr>
                <w:rFonts w:hint="eastAsia"/>
                <w:szCs w:val="21"/>
              </w:rPr>
              <w:t>16</w:t>
            </w:r>
          </w:p>
        </w:tc>
        <w:tc>
          <w:tcPr>
            <w:tcW w:w="735" w:type="dxa"/>
            <w:vAlign w:val="center"/>
          </w:tcPr>
          <w:p w:rsidR="00546956" w:rsidRDefault="00744715">
            <w:pPr>
              <w:jc w:val="center"/>
              <w:rPr>
                <w:szCs w:val="21"/>
              </w:rPr>
            </w:pPr>
            <w:r>
              <w:rPr>
                <w:rFonts w:hint="eastAsia"/>
                <w:szCs w:val="21"/>
              </w:rPr>
              <w:t>4</w:t>
            </w:r>
          </w:p>
        </w:tc>
      </w:tr>
      <w:tr w:rsidR="00546956">
        <w:tc>
          <w:tcPr>
            <w:tcW w:w="740" w:type="dxa"/>
            <w:vAlign w:val="center"/>
          </w:tcPr>
          <w:p w:rsidR="00546956" w:rsidRDefault="00744715">
            <w:pPr>
              <w:jc w:val="center"/>
              <w:rPr>
                <w:szCs w:val="21"/>
              </w:rPr>
            </w:pPr>
            <w:r>
              <w:rPr>
                <w:rFonts w:hint="eastAsia"/>
                <w:szCs w:val="21"/>
              </w:rPr>
              <w:t>4</w:t>
            </w:r>
          </w:p>
        </w:tc>
        <w:tc>
          <w:tcPr>
            <w:tcW w:w="3476" w:type="dxa"/>
            <w:vAlign w:val="center"/>
          </w:tcPr>
          <w:p w:rsidR="00546956" w:rsidRDefault="00744715">
            <w:pPr>
              <w:jc w:val="left"/>
              <w:rPr>
                <w:color w:val="000000"/>
                <w:szCs w:val="21"/>
              </w:rPr>
            </w:pPr>
            <w:r>
              <w:rPr>
                <w:rFonts w:ascii="宋体" w:hAnsi="宋体" w:hint="eastAsia"/>
                <w:szCs w:val="21"/>
              </w:rPr>
              <w:t>后期制作综合训练</w:t>
            </w:r>
          </w:p>
        </w:tc>
        <w:tc>
          <w:tcPr>
            <w:tcW w:w="1701" w:type="dxa"/>
            <w:vAlign w:val="center"/>
          </w:tcPr>
          <w:p w:rsidR="00546956" w:rsidRDefault="00744715">
            <w:pPr>
              <w:jc w:val="center"/>
              <w:rPr>
                <w:color w:val="000000"/>
                <w:szCs w:val="21"/>
              </w:rPr>
            </w:pPr>
            <w:r>
              <w:rPr>
                <w:rFonts w:hint="eastAsia"/>
                <w:color w:val="000000"/>
                <w:szCs w:val="21"/>
              </w:rPr>
              <w:t>目标</w:t>
            </w:r>
            <w:r>
              <w:rPr>
                <w:rFonts w:hint="eastAsia"/>
                <w:color w:val="000000"/>
                <w:szCs w:val="21"/>
              </w:rPr>
              <w:t>4</w:t>
            </w:r>
            <w:r>
              <w:rPr>
                <w:rFonts w:hint="eastAsia"/>
                <w:color w:val="000000"/>
                <w:szCs w:val="21"/>
              </w:rPr>
              <w:t>、</w:t>
            </w:r>
            <w:r>
              <w:rPr>
                <w:rFonts w:hint="eastAsia"/>
                <w:color w:val="000000"/>
                <w:szCs w:val="21"/>
              </w:rPr>
              <w:t>5</w:t>
            </w:r>
          </w:p>
        </w:tc>
        <w:tc>
          <w:tcPr>
            <w:tcW w:w="1853" w:type="dxa"/>
            <w:vAlign w:val="center"/>
          </w:tcPr>
          <w:p w:rsidR="00546956" w:rsidRDefault="00744715">
            <w:pPr>
              <w:jc w:val="center"/>
              <w:rPr>
                <w:szCs w:val="21"/>
              </w:rPr>
            </w:pPr>
            <w:r>
              <w:rPr>
                <w:rFonts w:hint="eastAsia"/>
                <w:szCs w:val="21"/>
              </w:rPr>
              <w:t>6-2</w:t>
            </w:r>
          </w:p>
        </w:tc>
        <w:tc>
          <w:tcPr>
            <w:tcW w:w="735" w:type="dxa"/>
            <w:vAlign w:val="center"/>
          </w:tcPr>
          <w:p w:rsidR="00546956" w:rsidRDefault="00744715">
            <w:pPr>
              <w:jc w:val="center"/>
              <w:rPr>
                <w:szCs w:val="21"/>
              </w:rPr>
            </w:pPr>
            <w:r>
              <w:rPr>
                <w:rFonts w:hint="eastAsia"/>
                <w:color w:val="000000"/>
                <w:szCs w:val="21"/>
              </w:rPr>
              <w:t>4</w:t>
            </w:r>
          </w:p>
        </w:tc>
        <w:tc>
          <w:tcPr>
            <w:tcW w:w="735" w:type="dxa"/>
            <w:vAlign w:val="center"/>
          </w:tcPr>
          <w:p w:rsidR="00546956" w:rsidRDefault="00744715">
            <w:pPr>
              <w:jc w:val="center"/>
              <w:rPr>
                <w:szCs w:val="21"/>
              </w:rPr>
            </w:pPr>
            <w:r>
              <w:rPr>
                <w:rFonts w:hint="eastAsia"/>
                <w:szCs w:val="21"/>
              </w:rPr>
              <w:t>8</w:t>
            </w: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32</w:t>
            </w:r>
          </w:p>
        </w:tc>
        <w:tc>
          <w:tcPr>
            <w:tcW w:w="735" w:type="dxa"/>
            <w:vAlign w:val="center"/>
          </w:tcPr>
          <w:p w:rsidR="00546956" w:rsidRDefault="00744715">
            <w:pPr>
              <w:jc w:val="center"/>
              <w:rPr>
                <w:szCs w:val="21"/>
              </w:rPr>
            </w:pPr>
            <w:r>
              <w:rPr>
                <w:rFonts w:hint="eastAsia"/>
                <w:szCs w:val="21"/>
              </w:rPr>
              <w:t>16</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jc w:val="center"/>
              <w:rPr>
                <w:bCs/>
                <w:szCs w:val="21"/>
              </w:rPr>
            </w:pPr>
            <w:r>
              <w:rPr>
                <w:bCs/>
                <w:szCs w:val="21"/>
              </w:rPr>
              <w:t>1</w:t>
            </w:r>
          </w:p>
        </w:tc>
        <w:tc>
          <w:tcPr>
            <w:tcW w:w="1784" w:type="dxa"/>
          </w:tcPr>
          <w:p w:rsidR="00546956" w:rsidRDefault="00744715">
            <w:pPr>
              <w:spacing w:line="400" w:lineRule="exact"/>
              <w:rPr>
                <w:bCs/>
                <w:szCs w:val="21"/>
              </w:rPr>
            </w:pPr>
            <w:r>
              <w:rPr>
                <w:rFonts w:ascii="宋体" w:hAnsi="宋体" w:hint="eastAsia"/>
                <w:szCs w:val="21"/>
              </w:rPr>
              <w:t>Premiere</w:t>
            </w:r>
            <w:r>
              <w:rPr>
                <w:rFonts w:ascii="宋体" w:hAnsi="宋体" w:hint="eastAsia"/>
                <w:szCs w:val="21"/>
              </w:rPr>
              <w:t>软件基本操作以及影片剪辑方法与技巧</w:t>
            </w:r>
          </w:p>
        </w:tc>
        <w:tc>
          <w:tcPr>
            <w:tcW w:w="3568" w:type="dxa"/>
          </w:tcPr>
          <w:p w:rsidR="00546956" w:rsidRDefault="00744715">
            <w:pPr>
              <w:spacing w:line="400" w:lineRule="exact"/>
              <w:jc w:val="left"/>
              <w:rPr>
                <w:rFonts w:ascii="宋体" w:hAnsi="宋体"/>
                <w:szCs w:val="21"/>
              </w:rPr>
            </w:pPr>
            <w:r>
              <w:rPr>
                <w:rFonts w:ascii="宋体" w:hAnsi="宋体" w:hint="eastAsia"/>
                <w:szCs w:val="21"/>
              </w:rPr>
              <w:t>软件的操作界面与操作窗口的功能使用。</w:t>
            </w:r>
          </w:p>
          <w:p w:rsidR="00546956" w:rsidRDefault="00744715">
            <w:pPr>
              <w:spacing w:line="400" w:lineRule="exact"/>
              <w:jc w:val="left"/>
              <w:rPr>
                <w:bCs/>
                <w:szCs w:val="21"/>
              </w:rPr>
            </w:pPr>
            <w:r>
              <w:rPr>
                <w:rFonts w:ascii="宋体" w:hAnsi="宋体" w:hint="eastAsia"/>
                <w:szCs w:val="21"/>
              </w:rPr>
              <w:t>正确操作</w:t>
            </w:r>
            <w:r>
              <w:rPr>
                <w:rFonts w:ascii="宋体" w:hAnsi="宋体" w:hint="eastAsia"/>
                <w:szCs w:val="21"/>
              </w:rPr>
              <w:t>Premiere</w:t>
            </w:r>
            <w:r>
              <w:rPr>
                <w:rFonts w:ascii="宋体" w:hAnsi="宋体" w:hint="eastAsia"/>
                <w:szCs w:val="21"/>
              </w:rPr>
              <w:t>软件。利用不同方法对原始素材进行修剪，掌握过度特技的添加与修改，理解工具箱的使用，影片生成与预览。掌握影片剪辑的方法与软件的使用技巧。</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bCs/>
                <w:szCs w:val="21"/>
              </w:rPr>
              <w:t>1-3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bCs/>
                <w:szCs w:val="21"/>
              </w:rPr>
            </w:pPr>
            <w:r>
              <w:rPr>
                <w:rFonts w:hint="eastAsia"/>
                <w:bCs/>
                <w:szCs w:val="21"/>
              </w:rPr>
              <w:t>2</w:t>
            </w:r>
          </w:p>
        </w:tc>
        <w:tc>
          <w:tcPr>
            <w:tcW w:w="1784" w:type="dxa"/>
          </w:tcPr>
          <w:p w:rsidR="00546956" w:rsidRDefault="00744715">
            <w:pPr>
              <w:spacing w:line="400" w:lineRule="exact"/>
              <w:jc w:val="left"/>
              <w:rPr>
                <w:bCs/>
                <w:szCs w:val="21"/>
              </w:rPr>
            </w:pPr>
            <w:r>
              <w:rPr>
                <w:rFonts w:ascii="宋体" w:hAnsi="宋体" w:hint="eastAsia"/>
                <w:szCs w:val="21"/>
              </w:rPr>
              <w:t>After Effects</w:t>
            </w:r>
            <w:r>
              <w:rPr>
                <w:rFonts w:ascii="宋体" w:hAnsi="宋体" w:hint="eastAsia"/>
                <w:szCs w:val="21"/>
              </w:rPr>
              <w:t>基本合成的学习</w:t>
            </w:r>
          </w:p>
        </w:tc>
        <w:tc>
          <w:tcPr>
            <w:tcW w:w="3568" w:type="dxa"/>
          </w:tcPr>
          <w:p w:rsidR="00546956" w:rsidRDefault="00744715">
            <w:pPr>
              <w:spacing w:line="400" w:lineRule="exact"/>
              <w:jc w:val="left"/>
              <w:rPr>
                <w:bCs/>
                <w:szCs w:val="21"/>
              </w:rPr>
            </w:pPr>
            <w:r>
              <w:rPr>
                <w:rFonts w:ascii="宋体" w:hAnsi="宋体" w:hint="eastAsia"/>
                <w:szCs w:val="21"/>
              </w:rPr>
              <w:t>After Effects</w:t>
            </w:r>
            <w:r>
              <w:rPr>
                <w:rFonts w:ascii="宋体" w:hAnsi="宋体" w:hint="eastAsia"/>
                <w:szCs w:val="21"/>
              </w:rPr>
              <w:t>软件工作界面的基本操作。正确操作</w:t>
            </w:r>
            <w:r>
              <w:rPr>
                <w:rFonts w:ascii="宋体" w:hAnsi="宋体" w:hint="eastAsia"/>
                <w:szCs w:val="21"/>
              </w:rPr>
              <w:t>After Effects</w:t>
            </w:r>
            <w:r>
              <w:rPr>
                <w:rFonts w:ascii="宋体" w:hAnsi="宋体" w:hint="eastAsia"/>
                <w:szCs w:val="21"/>
              </w:rPr>
              <w:t>软件。</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bCs/>
                <w:szCs w:val="21"/>
              </w:rPr>
              <w:t>1-3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bCs/>
                <w:szCs w:val="21"/>
              </w:rPr>
            </w:pPr>
            <w:r>
              <w:rPr>
                <w:rFonts w:hint="eastAsia"/>
                <w:szCs w:val="21"/>
              </w:rPr>
              <w:t>3</w:t>
            </w:r>
          </w:p>
        </w:tc>
        <w:tc>
          <w:tcPr>
            <w:tcW w:w="1784" w:type="dxa"/>
          </w:tcPr>
          <w:p w:rsidR="00546956" w:rsidRDefault="00744715">
            <w:pPr>
              <w:spacing w:line="400" w:lineRule="exact"/>
              <w:jc w:val="left"/>
              <w:rPr>
                <w:bCs/>
                <w:szCs w:val="21"/>
              </w:rPr>
            </w:pPr>
            <w:r>
              <w:rPr>
                <w:rFonts w:ascii="宋体" w:hAnsi="宋体" w:hint="eastAsia"/>
                <w:szCs w:val="21"/>
              </w:rPr>
              <w:t>After Effects</w:t>
            </w:r>
            <w:r>
              <w:rPr>
                <w:rFonts w:ascii="宋体" w:hAnsi="宋体" w:hint="eastAsia"/>
                <w:szCs w:val="21"/>
              </w:rPr>
              <w:t>的合成技巧与特效制作</w:t>
            </w:r>
          </w:p>
        </w:tc>
        <w:tc>
          <w:tcPr>
            <w:tcW w:w="3568" w:type="dxa"/>
          </w:tcPr>
          <w:p w:rsidR="00546956" w:rsidRDefault="00744715">
            <w:pPr>
              <w:spacing w:line="400" w:lineRule="exact"/>
              <w:jc w:val="left"/>
              <w:rPr>
                <w:rFonts w:ascii="宋体" w:hAnsi="宋体"/>
                <w:szCs w:val="21"/>
              </w:rPr>
            </w:pPr>
            <w:r>
              <w:rPr>
                <w:rFonts w:ascii="宋体" w:hAnsi="宋体" w:hint="eastAsia"/>
                <w:szCs w:val="21"/>
              </w:rPr>
              <w:t>遮罩和</w:t>
            </w:r>
            <w:r>
              <w:rPr>
                <w:rFonts w:ascii="宋体" w:hAnsi="宋体" w:hint="eastAsia"/>
                <w:szCs w:val="21"/>
              </w:rPr>
              <w:t>3D</w:t>
            </w:r>
            <w:r>
              <w:rPr>
                <w:rFonts w:ascii="宋体" w:hAnsi="宋体" w:hint="eastAsia"/>
                <w:szCs w:val="21"/>
              </w:rPr>
              <w:t>效果的应用技巧，运动的高级控制，粒子与灯光的特效技法，抠像、运动跟踪</w:t>
            </w:r>
            <w:r>
              <w:rPr>
                <w:rFonts w:ascii="宋体" w:hAnsi="宋体" w:hint="eastAsia"/>
                <w:szCs w:val="21"/>
              </w:rPr>
              <w:t>·</w:t>
            </w:r>
            <w:r>
              <w:rPr>
                <w:rFonts w:ascii="宋体" w:hAnsi="宋体" w:hint="eastAsia"/>
                <w:szCs w:val="21"/>
              </w:rPr>
              <w:t>与稳定技术，综合案例的制作。</w:t>
            </w:r>
          </w:p>
          <w:p w:rsidR="00546956" w:rsidRDefault="00744715">
            <w:pPr>
              <w:spacing w:line="400" w:lineRule="exact"/>
              <w:jc w:val="left"/>
              <w:rPr>
                <w:bCs/>
                <w:szCs w:val="21"/>
              </w:rPr>
            </w:pPr>
            <w:r>
              <w:rPr>
                <w:rFonts w:ascii="宋体" w:hAnsi="宋体" w:hint="eastAsia"/>
                <w:szCs w:val="21"/>
              </w:rPr>
              <w:t>熟练使用</w:t>
            </w:r>
            <w:r>
              <w:rPr>
                <w:rFonts w:ascii="宋体" w:hAnsi="宋体" w:hint="eastAsia"/>
                <w:szCs w:val="21"/>
              </w:rPr>
              <w:t>After Effects</w:t>
            </w:r>
            <w:r>
              <w:rPr>
                <w:rFonts w:ascii="宋体" w:hAnsi="宋体" w:hint="eastAsia"/>
                <w:szCs w:val="21"/>
              </w:rPr>
              <w:t>软件进行综合案例的制作。</w:t>
            </w:r>
          </w:p>
        </w:tc>
        <w:tc>
          <w:tcPr>
            <w:tcW w:w="735" w:type="dxa"/>
            <w:vAlign w:val="center"/>
          </w:tcPr>
          <w:p w:rsidR="00546956" w:rsidRDefault="00744715">
            <w:pPr>
              <w:jc w:val="center"/>
              <w:rPr>
                <w:bCs/>
                <w:szCs w:val="21"/>
              </w:rPr>
            </w:pPr>
            <w:r>
              <w:rPr>
                <w:rFonts w:hint="eastAsia"/>
                <w:bCs/>
                <w:szCs w:val="21"/>
              </w:rPr>
              <w:t>8</w:t>
            </w:r>
          </w:p>
        </w:tc>
        <w:tc>
          <w:tcPr>
            <w:tcW w:w="1155" w:type="dxa"/>
            <w:vAlign w:val="center"/>
          </w:tcPr>
          <w:p w:rsidR="00546956" w:rsidRDefault="00744715">
            <w:pPr>
              <w:jc w:val="center"/>
              <w:rPr>
                <w:bCs/>
                <w:szCs w:val="21"/>
              </w:rPr>
            </w:pPr>
            <w:r>
              <w:rPr>
                <w:rFonts w:hint="eastAsia"/>
                <w:bCs/>
                <w:szCs w:val="21"/>
              </w:rPr>
              <w:t>6-2</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把握主线，引导学生掌握</w:t>
      </w:r>
      <w:r>
        <w:rPr>
          <w:rFonts w:hint="eastAsia"/>
          <w:sz w:val="24"/>
        </w:rPr>
        <w:t>非线编辑与影视后期的</w:t>
      </w:r>
      <w:r>
        <w:rPr>
          <w:sz w:val="24"/>
        </w:rPr>
        <w:t>相关概念、方法的实际意义，利</w:t>
      </w:r>
      <w:r>
        <w:rPr>
          <w:rFonts w:hint="eastAsia"/>
          <w:sz w:val="24"/>
        </w:rPr>
        <w:t>剪辑与后期特效合成</w:t>
      </w:r>
      <w:r>
        <w:rPr>
          <w:sz w:val="24"/>
        </w:rPr>
        <w:t>中的实际案例，帮助学生理解</w:t>
      </w:r>
      <w:r>
        <w:rPr>
          <w:rFonts w:hint="eastAsia"/>
          <w:sz w:val="24"/>
        </w:rPr>
        <w:t>后期特效与合成</w:t>
      </w:r>
      <w:r>
        <w:rPr>
          <w:sz w:val="24"/>
        </w:rPr>
        <w:t>的方法和过程，使学生能</w:t>
      </w:r>
      <w:r>
        <w:rPr>
          <w:rFonts w:hint="eastAsia"/>
          <w:sz w:val="24"/>
        </w:rPr>
        <w:t>利用后期软件的各模块进行影视作品的后期制作</w:t>
      </w:r>
      <w:r>
        <w:rPr>
          <w:sz w:val="24"/>
        </w:rPr>
        <w:t>。</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w:t>
      </w:r>
      <w:r>
        <w:rPr>
          <w:sz w:val="24"/>
        </w:rPr>
        <w:lastRenderedPageBreak/>
        <w:t>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w:t>
      </w:r>
      <w:r>
        <w:rPr>
          <w:rFonts w:hint="eastAsia"/>
          <w:sz w:val="24"/>
        </w:rPr>
        <w:t>后期软件各模块应用的</w:t>
      </w:r>
      <w:r>
        <w:rPr>
          <w:sz w:val="24"/>
        </w:rPr>
        <w:t>实际案例，让学生真正了解并掌握</w:t>
      </w:r>
      <w:r>
        <w:rPr>
          <w:rFonts w:hint="eastAsia"/>
          <w:sz w:val="24"/>
        </w:rPr>
        <w:t>各种后期特效的表现形式与方法</w:t>
      </w:r>
      <w:r>
        <w:rPr>
          <w:sz w:val="24"/>
        </w:rPr>
        <w:t>，从而具备相关知识和方法的实际应用能力。</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w:t>
            </w:r>
            <w:r>
              <w:rPr>
                <w:szCs w:val="21"/>
              </w:rPr>
              <w:t>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lastRenderedPageBreak/>
        <w:t>（一）</w:t>
      </w:r>
      <w:r>
        <w:rPr>
          <w:sz w:val="24"/>
        </w:rPr>
        <w:t>课程考核包括期末考试、平时及作业考核</w:t>
      </w:r>
      <w:r>
        <w:rPr>
          <w:rFonts w:hint="eastAsia"/>
          <w:sz w:val="24"/>
        </w:rPr>
        <w:t>等</w:t>
      </w:r>
      <w:r>
        <w:rPr>
          <w:sz w:val="24"/>
        </w:rPr>
        <w:t>，期</w:t>
      </w:r>
      <w:r>
        <w:rPr>
          <w:rFonts w:hint="eastAsia"/>
          <w:sz w:val="24"/>
        </w:rPr>
        <w:t>末</w:t>
      </w:r>
      <w:r>
        <w:rPr>
          <w:sz w:val="24"/>
        </w:rPr>
        <w:t>考试采用</w:t>
      </w:r>
      <w:r>
        <w:rPr>
          <w:rFonts w:hint="eastAsia"/>
          <w:sz w:val="24"/>
        </w:rPr>
        <w:t>主题创作方式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40</w:t>
      </w:r>
      <w:r>
        <w:rPr>
          <w:sz w:val="24"/>
        </w:rPr>
        <w:t>% +</w:t>
      </w:r>
      <w:r>
        <w:rPr>
          <w:sz w:val="24"/>
        </w:rPr>
        <w:t>期末考试成绩</w:t>
      </w:r>
      <w:r>
        <w:rPr>
          <w:sz w:val="24"/>
        </w:rPr>
        <w:t>×</w:t>
      </w:r>
      <w:r>
        <w:rPr>
          <w:rFonts w:hint="eastAsia"/>
          <w:sz w:val="24"/>
        </w:rPr>
        <w:t>60</w:t>
      </w:r>
      <w:r>
        <w:rPr>
          <w:sz w:val="24"/>
        </w:rPr>
        <w:t>%</w:t>
      </w:r>
      <w:r>
        <w:rPr>
          <w:sz w:val="24"/>
        </w:rPr>
        <w:t>。具体内容和比例</w:t>
      </w:r>
      <w:r>
        <w:rPr>
          <w:rFonts w:hint="eastAsia"/>
          <w:sz w:val="24"/>
        </w:rPr>
        <w:t>如表所</w:t>
      </w:r>
      <w:r>
        <w:rPr>
          <w:rFonts w:hint="eastAsia"/>
          <w:sz w:val="24"/>
        </w:rPr>
        <w:t>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044"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hint="eastAsia"/>
              </w:rPr>
              <w:t>平时作业</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30%</w:t>
            </w:r>
          </w:p>
        </w:tc>
        <w:tc>
          <w:tcPr>
            <w:tcW w:w="4410" w:type="dxa"/>
            <w:vAlign w:val="center"/>
          </w:tcPr>
          <w:p w:rsidR="00546956" w:rsidRDefault="00744715">
            <w:pPr>
              <w:pStyle w:val="a9"/>
              <w:rPr>
                <w:rFonts w:eastAsia="宋体"/>
                <w:szCs w:val="21"/>
              </w:rPr>
            </w:pPr>
            <w:r>
              <w:rPr>
                <w:rFonts w:eastAsia="宋体"/>
              </w:rPr>
              <w:t>课后完成</w:t>
            </w:r>
            <w:r>
              <w:rPr>
                <w:rFonts w:eastAsia="宋体" w:hint="eastAsia"/>
              </w:rPr>
              <w:t>5</w:t>
            </w:r>
            <w:r>
              <w:rPr>
                <w:rFonts w:eastAsia="宋体" w:hint="eastAsia"/>
              </w:rPr>
              <w:t>次平时作业</w:t>
            </w:r>
            <w:r>
              <w:rPr>
                <w:rFonts w:eastAsia="宋体"/>
              </w:rPr>
              <w:t>，主要考核学生对每节课知识点的复习、理解和掌握程度，计算全部作业的平均成绩再按</w:t>
            </w:r>
            <w:r>
              <w:rPr>
                <w:rFonts w:eastAsia="宋体" w:hint="eastAsia"/>
              </w:rPr>
              <w:t>3</w:t>
            </w:r>
            <w:r>
              <w:rPr>
                <w:rFonts w:eastAsia="宋体"/>
              </w:rPr>
              <w:t>0%</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1-3</w:t>
            </w:r>
            <w:r>
              <w:rPr>
                <w:rFonts w:eastAsia="宋体" w:hint="eastAsia"/>
                <w:color w:val="000000"/>
                <w:szCs w:val="21"/>
              </w:rPr>
              <w:t xml:space="preserve"> </w:t>
            </w:r>
          </w:p>
        </w:tc>
      </w:tr>
      <w:tr w:rsidR="00546956">
        <w:tc>
          <w:tcPr>
            <w:tcW w:w="1044" w:type="dxa"/>
            <w:vMerge/>
            <w:tcMar>
              <w:left w:w="57" w:type="dxa"/>
              <w:right w:w="57" w:type="dxa"/>
            </w:tcMar>
            <w:vAlign w:val="center"/>
          </w:tcPr>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考勤与平时课堂表现</w:t>
            </w:r>
          </w:p>
        </w:tc>
        <w:tc>
          <w:tcPr>
            <w:tcW w:w="808" w:type="dxa"/>
            <w:vAlign w:val="center"/>
          </w:tcPr>
          <w:p w:rsidR="00546956" w:rsidRDefault="00744715">
            <w:pPr>
              <w:pStyle w:val="a9"/>
              <w:jc w:val="center"/>
              <w:rPr>
                <w:rFonts w:eastAsia="宋体"/>
              </w:rPr>
            </w:pPr>
            <w:r>
              <w:rPr>
                <w:rFonts w:eastAsia="宋体" w:hint="eastAsia"/>
              </w:rPr>
              <w:t>10%</w:t>
            </w:r>
          </w:p>
        </w:tc>
        <w:tc>
          <w:tcPr>
            <w:tcW w:w="4410" w:type="dxa"/>
            <w:vAlign w:val="center"/>
          </w:tcPr>
          <w:p w:rsidR="00546956" w:rsidRDefault="00744715">
            <w:pPr>
              <w:pStyle w:val="a9"/>
              <w:rPr>
                <w:rFonts w:eastAsia="宋体"/>
                <w:color w:val="000000"/>
                <w:szCs w:val="21"/>
              </w:rPr>
            </w:pPr>
            <w:r>
              <w:rPr>
                <w:rFonts w:eastAsia="宋体"/>
                <w:color w:val="000000"/>
                <w:szCs w:val="21"/>
              </w:rPr>
              <w:t>主要考核学生课堂的听课效果和课后及时复习消化本章知识的能力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546956" w:rsidRDefault="00744715">
            <w:pPr>
              <w:pStyle w:val="a9"/>
              <w:jc w:val="center"/>
              <w:rPr>
                <w:rFonts w:eastAsia="宋体"/>
                <w:color w:val="000000"/>
                <w:szCs w:val="21"/>
              </w:rPr>
            </w:pPr>
            <w:r>
              <w:rPr>
                <w:rFonts w:eastAsia="宋体" w:hint="eastAsia"/>
                <w:color w:val="000000"/>
                <w:szCs w:val="21"/>
              </w:rPr>
              <w:t>5-1</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 xml:space="preserve"> </w:t>
            </w:r>
            <w:r>
              <w:rPr>
                <w:rFonts w:eastAsia="宋体" w:hint="eastAsia"/>
              </w:rPr>
              <w:t>期末考试成绩</w:t>
            </w:r>
          </w:p>
        </w:tc>
        <w:tc>
          <w:tcPr>
            <w:tcW w:w="808" w:type="dxa"/>
            <w:vAlign w:val="center"/>
          </w:tcPr>
          <w:p w:rsidR="00546956" w:rsidRDefault="00744715">
            <w:pPr>
              <w:pStyle w:val="a9"/>
              <w:jc w:val="center"/>
              <w:rPr>
                <w:rFonts w:eastAsia="宋体"/>
              </w:rPr>
            </w:pPr>
            <w:r>
              <w:rPr>
                <w:rFonts w:eastAsia="宋体" w:hint="eastAsia"/>
              </w:rPr>
              <w:t>60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考核学生对课程所学知识进行主题作品创作的能力，根据作品创作的创意、视觉效果等进行评分。</w:t>
            </w:r>
          </w:p>
        </w:tc>
        <w:tc>
          <w:tcPr>
            <w:tcW w:w="1470" w:type="dxa"/>
            <w:vAlign w:val="center"/>
          </w:tcPr>
          <w:p w:rsidR="00546956" w:rsidRDefault="00744715">
            <w:pPr>
              <w:pStyle w:val="a9"/>
              <w:jc w:val="center"/>
              <w:rPr>
                <w:rFonts w:eastAsia="宋体"/>
              </w:rPr>
            </w:pPr>
            <w:r>
              <w:rPr>
                <w:rFonts w:eastAsia="宋体" w:hint="eastAsia"/>
                <w:color w:val="000000"/>
                <w:szCs w:val="21"/>
              </w:rPr>
              <w:t>5-1,6-2</w:t>
            </w:r>
          </w:p>
        </w:tc>
      </w:tr>
    </w:tbl>
    <w:p w:rsidR="00546956" w:rsidRDefault="00744715">
      <w:pPr>
        <w:spacing w:line="360" w:lineRule="auto"/>
        <w:ind w:firstLineChars="200" w:firstLine="480"/>
        <w:rPr>
          <w:sz w:val="24"/>
        </w:rPr>
      </w:pPr>
      <w:r>
        <w:rPr>
          <w:rFonts w:hint="eastAsia"/>
          <w:sz w:val="24"/>
        </w:rPr>
        <w:t>卓越工程师教育培养计划试点专业、参加各类专业认证（评估）的专业必须制定课程目标达成度计算办法，建议其他专业也要制定相应的计算办法。</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12" w:lineRule="auto"/>
        <w:ind w:firstLineChars="266" w:firstLine="638"/>
        <w:rPr>
          <w:sz w:val="24"/>
        </w:rPr>
      </w:pPr>
      <w:r>
        <w:rPr>
          <w:rFonts w:hint="eastAsia"/>
          <w:kern w:val="0"/>
          <w:sz w:val="24"/>
          <w:szCs w:val="21"/>
        </w:rPr>
        <w:t>略</w:t>
      </w:r>
    </w:p>
    <w:p w:rsidR="00546956" w:rsidRDefault="00546956">
      <w:pPr>
        <w:spacing w:line="312" w:lineRule="auto"/>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郭枫楠</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autoSpaceDE w:val="0"/>
        <w:autoSpaceDN w:val="0"/>
        <w:adjustRightInd w:val="0"/>
        <w:spacing w:line="360" w:lineRule="auto"/>
        <w:ind w:firstLineChars="3050" w:firstLine="7320"/>
        <w:jc w:val="left"/>
        <w:rPr>
          <w:kern w:val="0"/>
          <w:sz w:val="24"/>
          <w:szCs w:val="21"/>
        </w:rPr>
      </w:pPr>
    </w:p>
    <w:p w:rsidR="00546956" w:rsidRDefault="00546956">
      <w:pPr>
        <w:autoSpaceDE w:val="0"/>
        <w:autoSpaceDN w:val="0"/>
        <w:adjustRightInd w:val="0"/>
        <w:spacing w:line="360" w:lineRule="auto"/>
        <w:ind w:firstLineChars="3050" w:firstLine="7320"/>
        <w:jc w:val="left"/>
        <w:rPr>
          <w:kern w:val="0"/>
          <w:sz w:val="24"/>
          <w:szCs w:val="21"/>
        </w:rPr>
      </w:pPr>
    </w:p>
    <w:p w:rsidR="00546956" w:rsidRDefault="00546956">
      <w:pPr>
        <w:autoSpaceDE w:val="0"/>
        <w:autoSpaceDN w:val="0"/>
        <w:adjustRightInd w:val="0"/>
        <w:spacing w:line="360" w:lineRule="auto"/>
        <w:ind w:firstLineChars="3050" w:firstLine="7320"/>
        <w:jc w:val="left"/>
        <w:rPr>
          <w:kern w:val="0"/>
          <w:sz w:val="24"/>
          <w:szCs w:val="21"/>
        </w:rPr>
      </w:pPr>
    </w:p>
    <w:p w:rsidR="00546956" w:rsidRDefault="00546956">
      <w:pPr>
        <w:autoSpaceDE w:val="0"/>
        <w:autoSpaceDN w:val="0"/>
        <w:adjustRightInd w:val="0"/>
        <w:spacing w:line="360" w:lineRule="auto"/>
        <w:ind w:firstLineChars="3050" w:firstLine="7320"/>
        <w:jc w:val="left"/>
        <w:rPr>
          <w:kern w:val="0"/>
          <w:sz w:val="24"/>
          <w:szCs w:val="21"/>
        </w:rPr>
      </w:pPr>
    </w:p>
    <w:p w:rsidR="00546956" w:rsidRDefault="00744715">
      <w:pPr>
        <w:autoSpaceDE w:val="0"/>
        <w:autoSpaceDN w:val="0"/>
        <w:adjustRightInd w:val="0"/>
        <w:spacing w:line="360" w:lineRule="auto"/>
        <w:ind w:firstLineChars="3050" w:firstLine="7320"/>
        <w:jc w:val="left"/>
        <w:rPr>
          <w:sz w:val="24"/>
        </w:rPr>
      </w:pPr>
      <w:r>
        <w:rPr>
          <w:sz w:val="24"/>
        </w:rPr>
        <w:t xml:space="preserve">         </w:t>
      </w:r>
    </w:p>
    <w:p w:rsidR="00546956" w:rsidRDefault="00744715">
      <w:pPr>
        <w:pStyle w:val="1"/>
      </w:pPr>
      <w:bookmarkStart w:id="43" w:name="_Toc6347"/>
      <w:r>
        <w:rPr>
          <w:rFonts w:hint="eastAsia"/>
        </w:rPr>
        <w:lastRenderedPageBreak/>
        <w:t>动态影像</w:t>
      </w:r>
      <w:r>
        <w:t>课程</w:t>
      </w:r>
      <w:r>
        <w:rPr>
          <w:rFonts w:hint="eastAsia"/>
        </w:rPr>
        <w:t>设计</w:t>
      </w:r>
      <w:r>
        <w:t>教学大纲</w:t>
      </w:r>
      <w:bookmarkEnd w:id="43"/>
    </w:p>
    <w:p w:rsidR="00546956" w:rsidRDefault="00744715">
      <w:pPr>
        <w:spacing w:line="312" w:lineRule="auto"/>
        <w:jc w:val="center"/>
        <w:rPr>
          <w:b/>
          <w:bCs/>
          <w:sz w:val="30"/>
        </w:rPr>
      </w:pPr>
      <w:r>
        <w:rPr>
          <w:b/>
          <w:bCs/>
          <w:sz w:val="30"/>
        </w:rPr>
        <w:t>（</w:t>
      </w:r>
      <w:r>
        <w:rPr>
          <w:rFonts w:hint="eastAsia"/>
          <w:b/>
          <w:bCs/>
          <w:sz w:val="30"/>
        </w:rPr>
        <w:t>Curriculum Design of Dynamic Video</w:t>
      </w:r>
      <w:r>
        <w:rPr>
          <w:b/>
          <w:bCs/>
          <w:sz w:val="30"/>
        </w:rPr>
        <w:t>）</w:t>
      </w:r>
    </w:p>
    <w:p w:rsidR="00546956" w:rsidRDefault="00546956">
      <w:pPr>
        <w:spacing w:line="440" w:lineRule="exact"/>
        <w:jc w:val="center"/>
        <w:rPr>
          <w:sz w:val="24"/>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Cs/>
          <w:sz w:val="28"/>
          <w:szCs w:val="28"/>
        </w:rPr>
      </w:pPr>
      <w:r>
        <w:rPr>
          <w:rFonts w:ascii="宋体" w:hAnsi="宋体"/>
          <w:b/>
          <w:bCs/>
          <w:kern w:val="0"/>
          <w:sz w:val="24"/>
        </w:rPr>
        <w:t>课程代码</w:t>
      </w:r>
      <w:r>
        <w:rPr>
          <w:rFonts w:ascii="宋体" w:hAnsi="宋体"/>
          <w:b/>
          <w:kern w:val="0"/>
          <w:sz w:val="24"/>
        </w:rPr>
        <w:t>：</w:t>
      </w:r>
      <w:r>
        <w:rPr>
          <w:rFonts w:ascii="宋体" w:hAnsi="宋体" w:hint="eastAsia"/>
          <w:bCs/>
          <w:kern w:val="0"/>
          <w:sz w:val="24"/>
        </w:rPr>
        <w:t>0921039</w:t>
      </w:r>
    </w:p>
    <w:p w:rsidR="00546956" w:rsidRDefault="00744715">
      <w:pPr>
        <w:spacing w:line="360" w:lineRule="auto"/>
        <w:ind w:firstLineChars="200" w:firstLine="482"/>
        <w:rPr>
          <w:rFonts w:ascii="宋体" w:hAnsi="宋体"/>
          <w:bCs/>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hint="eastAsia"/>
          <w:bCs/>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bCs/>
          <w:kern w:val="0"/>
          <w:sz w:val="24"/>
        </w:rPr>
        <w:t>2</w:t>
      </w:r>
      <w:r>
        <w:rPr>
          <w:rFonts w:ascii="宋体" w:hAnsi="宋体" w:hint="eastAsia"/>
          <w:bCs/>
          <w:kern w:val="0"/>
          <w:sz w:val="24"/>
        </w:rPr>
        <w:t>周</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Cs/>
          <w:kern w:val="0"/>
          <w:sz w:val="24"/>
        </w:rPr>
        <w:t>平面软件基础、后期制作、动态影像设计</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kern w:val="0"/>
          <w:sz w:val="24"/>
        </w:rPr>
        <w:t>：</w:t>
      </w:r>
      <w:r>
        <w:rPr>
          <w:rFonts w:ascii="宋体" w:hAnsi="宋体"/>
          <w:kern w:val="0"/>
          <w:sz w:val="24"/>
        </w:rPr>
        <w:t xml:space="preserve"> </w:t>
      </w:r>
      <w:r>
        <w:rPr>
          <w:rFonts w:ascii="宋体" w:hAnsi="宋体" w:hint="eastAsia"/>
          <w:kern w:val="0"/>
          <w:sz w:val="24"/>
        </w:rPr>
        <w:t>数字媒体艺术、动画</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hint="eastAsia"/>
          <w:kern w:val="0"/>
          <w:sz w:val="24"/>
        </w:rPr>
        <w:t>动态影像课程</w:t>
      </w:r>
      <w:r>
        <w:rPr>
          <w:kern w:val="0"/>
          <w:sz w:val="24"/>
        </w:rPr>
        <w:t>设计指导书</w:t>
      </w:r>
      <w:r>
        <w:rPr>
          <w:rFonts w:ascii="宋体" w:hAnsi="宋体"/>
          <w:kern w:val="0"/>
          <w:sz w:val="24"/>
        </w:rPr>
        <w:t>》，</w:t>
      </w:r>
      <w:r>
        <w:rPr>
          <w:rFonts w:ascii="宋体" w:hAnsi="宋体" w:hint="eastAsia"/>
          <w:kern w:val="0"/>
          <w:sz w:val="24"/>
        </w:rPr>
        <w:t>自</w:t>
      </w:r>
      <w:r>
        <w:rPr>
          <w:rFonts w:ascii="宋体" w:hAnsi="宋体"/>
          <w:kern w:val="0"/>
          <w:sz w:val="24"/>
        </w:rPr>
        <w:t>编，</w:t>
      </w:r>
      <w:r>
        <w:rPr>
          <w:rFonts w:ascii="宋体" w:hAnsi="宋体" w:hint="eastAsia"/>
          <w:kern w:val="0"/>
          <w:sz w:val="24"/>
        </w:rPr>
        <w:t>2015.4</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spacing w:line="360" w:lineRule="auto"/>
        <w:ind w:firstLineChars="196" w:firstLine="472"/>
        <w:rPr>
          <w:b/>
          <w:bCs/>
          <w:kern w:val="0"/>
          <w:sz w:val="24"/>
        </w:rPr>
      </w:pPr>
      <w:r>
        <w:rPr>
          <w:rFonts w:ascii="宋体" w:hAnsi="宋体" w:hint="eastAsia"/>
          <w:b/>
          <w:bCs/>
          <w:kern w:val="0"/>
          <w:sz w:val="24"/>
        </w:rPr>
        <w:t>课程的性质与任务：</w:t>
      </w:r>
      <w:r>
        <w:rPr>
          <w:rFonts w:hint="eastAsia"/>
          <w:kern w:val="0"/>
          <w:sz w:val="24"/>
        </w:rPr>
        <w:t>本</w:t>
      </w:r>
      <w:r>
        <w:rPr>
          <w:kern w:val="0"/>
          <w:sz w:val="24"/>
        </w:rPr>
        <w:t>课程设计是</w:t>
      </w:r>
      <w:r>
        <w:rPr>
          <w:rFonts w:hint="eastAsia"/>
          <w:kern w:val="0"/>
          <w:sz w:val="24"/>
        </w:rPr>
        <w:t>数字媒体艺术</w:t>
      </w:r>
      <w:r>
        <w:rPr>
          <w:kern w:val="0"/>
          <w:sz w:val="24"/>
        </w:rPr>
        <w:t>专业</w:t>
      </w:r>
      <w:r>
        <w:rPr>
          <w:rFonts w:hint="eastAsia"/>
          <w:kern w:val="0"/>
          <w:sz w:val="24"/>
        </w:rPr>
        <w:t>的集中实践性环节</w:t>
      </w:r>
      <w:r>
        <w:rPr>
          <w:kern w:val="0"/>
          <w:sz w:val="24"/>
        </w:rPr>
        <w:t>，将综合应用本专业</w:t>
      </w:r>
      <w:r>
        <w:rPr>
          <w:rFonts w:ascii="宋体" w:hAnsi="宋体" w:hint="eastAsia"/>
          <w:bCs/>
          <w:kern w:val="0"/>
          <w:sz w:val="24"/>
        </w:rPr>
        <w:t>平面软件基础、后期制作、动态影像设计</w:t>
      </w:r>
      <w:r>
        <w:rPr>
          <w:rFonts w:hint="eastAsia"/>
          <w:kern w:val="0"/>
          <w:sz w:val="24"/>
        </w:rPr>
        <w:t>等</w:t>
      </w:r>
      <w:r>
        <w:rPr>
          <w:kern w:val="0"/>
          <w:sz w:val="24"/>
        </w:rPr>
        <w:t>主要专业核心课程</w:t>
      </w:r>
      <w:r>
        <w:rPr>
          <w:rFonts w:hint="eastAsia"/>
          <w:kern w:val="0"/>
          <w:sz w:val="24"/>
        </w:rPr>
        <w:t>的</w:t>
      </w:r>
      <w:r>
        <w:rPr>
          <w:kern w:val="0"/>
          <w:sz w:val="24"/>
        </w:rPr>
        <w:t>知识，</w:t>
      </w:r>
      <w:r>
        <w:rPr>
          <w:rFonts w:hint="eastAsia"/>
          <w:kern w:val="0"/>
          <w:sz w:val="24"/>
        </w:rPr>
        <w:t>进行</w:t>
      </w:r>
      <w:r>
        <w:rPr>
          <w:rFonts w:hint="eastAsia"/>
          <w:kern w:val="0"/>
          <w:sz w:val="24"/>
        </w:rPr>
        <w:t>动态影像作品的</w:t>
      </w:r>
      <w:r>
        <w:rPr>
          <w:rFonts w:hint="eastAsia"/>
          <w:kern w:val="0"/>
          <w:sz w:val="24"/>
        </w:rPr>
        <w:t>设计</w:t>
      </w:r>
      <w:r>
        <w:rPr>
          <w:rFonts w:hint="eastAsia"/>
          <w:kern w:val="0"/>
          <w:sz w:val="24"/>
        </w:rPr>
        <w:t>创作</w:t>
      </w:r>
      <w:r>
        <w:rPr>
          <w:rFonts w:hint="eastAsia"/>
          <w:kern w:val="0"/>
          <w:sz w:val="24"/>
        </w:rPr>
        <w:t>。通过课程设计的训练，使</w:t>
      </w:r>
      <w:r>
        <w:rPr>
          <w:kern w:val="0"/>
          <w:sz w:val="24"/>
        </w:rPr>
        <w:t>学生熟悉和掌握</w:t>
      </w:r>
      <w:r>
        <w:rPr>
          <w:rFonts w:hint="eastAsia"/>
          <w:kern w:val="0"/>
          <w:sz w:val="24"/>
        </w:rPr>
        <w:t>利用数字软件进行主题性动态影像作品的设计创作环节</w:t>
      </w:r>
      <w:r>
        <w:rPr>
          <w:rFonts w:hint="eastAsia"/>
          <w:kern w:val="0"/>
          <w:sz w:val="24"/>
        </w:rPr>
        <w:t>，</w:t>
      </w:r>
      <w:r>
        <w:rPr>
          <w:kern w:val="0"/>
          <w:sz w:val="24"/>
        </w:rPr>
        <w:t>培养学生</w:t>
      </w:r>
      <w:r>
        <w:rPr>
          <w:rFonts w:hint="eastAsia"/>
          <w:kern w:val="0"/>
          <w:sz w:val="24"/>
        </w:rPr>
        <w:t>在</w:t>
      </w:r>
      <w:r>
        <w:rPr>
          <w:kern w:val="0"/>
          <w:sz w:val="24"/>
        </w:rPr>
        <w:t>解决</w:t>
      </w:r>
      <w:r>
        <w:rPr>
          <w:rFonts w:hint="eastAsia"/>
          <w:kern w:val="0"/>
          <w:sz w:val="24"/>
        </w:rPr>
        <w:t>作品创作过程中出现的各种</w:t>
      </w:r>
      <w:r>
        <w:rPr>
          <w:kern w:val="0"/>
          <w:sz w:val="24"/>
        </w:rPr>
        <w:t>问题时应具有的查阅资料、知识</w:t>
      </w:r>
      <w:r>
        <w:rPr>
          <w:rFonts w:hint="eastAsia"/>
          <w:kern w:val="0"/>
          <w:sz w:val="24"/>
        </w:rPr>
        <w:t>的</w:t>
      </w:r>
      <w:r>
        <w:rPr>
          <w:kern w:val="0"/>
          <w:sz w:val="24"/>
        </w:rPr>
        <w:t>综合运用</w:t>
      </w:r>
      <w:r>
        <w:rPr>
          <w:rFonts w:hint="eastAsia"/>
          <w:kern w:val="0"/>
          <w:sz w:val="24"/>
        </w:rPr>
        <w:t>、</w:t>
      </w:r>
      <w:r>
        <w:rPr>
          <w:rFonts w:hint="eastAsia"/>
          <w:kern w:val="0"/>
          <w:sz w:val="24"/>
        </w:rPr>
        <w:t>技术实现</w:t>
      </w:r>
      <w:r>
        <w:rPr>
          <w:rFonts w:hint="eastAsia"/>
          <w:kern w:val="0"/>
          <w:sz w:val="24"/>
        </w:rPr>
        <w:t>以及</w:t>
      </w:r>
      <w:r>
        <w:rPr>
          <w:kern w:val="0"/>
          <w:sz w:val="24"/>
        </w:rPr>
        <w:t>撰写规范的课程设计说明书</w:t>
      </w:r>
      <w:r>
        <w:rPr>
          <w:rFonts w:hint="eastAsia"/>
          <w:kern w:val="0"/>
          <w:sz w:val="24"/>
        </w:rPr>
        <w:t>等方面</w:t>
      </w:r>
      <w:r>
        <w:rPr>
          <w:kern w:val="0"/>
          <w:sz w:val="24"/>
        </w:rPr>
        <w:t>的能力，为后续毕业设计以及从事专业工作</w:t>
      </w:r>
      <w:r>
        <w:rPr>
          <w:rFonts w:hint="eastAsia"/>
          <w:kern w:val="0"/>
          <w:sz w:val="24"/>
        </w:rPr>
        <w:t>奠定</w:t>
      </w:r>
      <w:r>
        <w:rPr>
          <w:kern w:val="0"/>
          <w:sz w:val="24"/>
        </w:rPr>
        <w:t>基础。</w:t>
      </w:r>
    </w:p>
    <w:p w:rsidR="00546956" w:rsidRDefault="00744715">
      <w:pPr>
        <w:spacing w:line="360" w:lineRule="auto"/>
        <w:ind w:firstLineChars="196" w:firstLine="551"/>
        <w:rPr>
          <w:b/>
          <w:sz w:val="28"/>
          <w:szCs w:val="28"/>
        </w:rPr>
      </w:pPr>
      <w:r>
        <w:rPr>
          <w:rFonts w:hint="eastAsia"/>
          <w:b/>
          <w:sz w:val="28"/>
          <w:szCs w:val="28"/>
        </w:rPr>
        <w:t>二</w:t>
      </w:r>
      <w:r>
        <w:rPr>
          <w:b/>
          <w:sz w:val="28"/>
          <w:szCs w:val="28"/>
        </w:rPr>
        <w:t>、课程目标</w:t>
      </w:r>
    </w:p>
    <w:p w:rsidR="00546956" w:rsidRDefault="00744715">
      <w:pPr>
        <w:spacing w:line="360" w:lineRule="auto"/>
        <w:ind w:firstLineChars="200" w:firstLine="480"/>
        <w:jc w:val="left"/>
        <w:rPr>
          <w:sz w:val="24"/>
        </w:rPr>
      </w:pPr>
      <w:r>
        <w:rPr>
          <w:rFonts w:hint="eastAsia"/>
          <w:sz w:val="24"/>
        </w:rPr>
        <w:t>目标</w:t>
      </w:r>
      <w:r>
        <w:rPr>
          <w:sz w:val="24"/>
        </w:rPr>
        <w:t xml:space="preserve">1. </w:t>
      </w:r>
      <w:r>
        <w:rPr>
          <w:sz w:val="24"/>
        </w:rPr>
        <w:t>能够</w:t>
      </w:r>
      <w:r>
        <w:rPr>
          <w:rFonts w:hint="eastAsia"/>
          <w:sz w:val="24"/>
        </w:rPr>
        <w:t>熟悉动态设计的各基本要素、动态设计的构成形式、时间设计的形式语言、构图表意以及了解动态影像设计在各领域中的应用案例。</w:t>
      </w:r>
    </w:p>
    <w:p w:rsidR="00546956" w:rsidRDefault="00744715">
      <w:pPr>
        <w:spacing w:line="360" w:lineRule="auto"/>
        <w:ind w:firstLineChars="200" w:firstLine="480"/>
        <w:jc w:val="left"/>
        <w:rPr>
          <w:sz w:val="24"/>
        </w:rPr>
      </w:pPr>
      <w:r>
        <w:rPr>
          <w:rFonts w:hint="eastAsia"/>
          <w:sz w:val="24"/>
        </w:rPr>
        <w:t>目标</w:t>
      </w:r>
      <w:r>
        <w:rPr>
          <w:rFonts w:hint="eastAsia"/>
          <w:sz w:val="24"/>
        </w:rPr>
        <w:t>2</w:t>
      </w:r>
      <w:r>
        <w:rPr>
          <w:sz w:val="24"/>
        </w:rPr>
        <w:t xml:space="preserve">. </w:t>
      </w:r>
      <w:r>
        <w:rPr>
          <w:sz w:val="24"/>
        </w:rPr>
        <w:t>能够根据总设计任务要求，完成符合</w:t>
      </w:r>
      <w:r>
        <w:rPr>
          <w:rFonts w:hint="eastAsia"/>
          <w:sz w:val="24"/>
        </w:rPr>
        <w:t>主题要求的动态影像作品</w:t>
      </w:r>
      <w:r>
        <w:rPr>
          <w:sz w:val="24"/>
        </w:rPr>
        <w:t>，设计中能够体现创新意识；</w:t>
      </w:r>
    </w:p>
    <w:p w:rsidR="00546956" w:rsidRDefault="00744715">
      <w:pPr>
        <w:spacing w:line="360" w:lineRule="auto"/>
        <w:ind w:firstLineChars="200" w:firstLine="480"/>
        <w:rPr>
          <w:sz w:val="24"/>
        </w:rPr>
      </w:pPr>
      <w:r>
        <w:rPr>
          <w:rFonts w:hint="eastAsia"/>
          <w:sz w:val="24"/>
        </w:rPr>
        <w:t>目标</w:t>
      </w:r>
      <w:r>
        <w:rPr>
          <w:rFonts w:hint="eastAsia"/>
          <w:sz w:val="24"/>
        </w:rPr>
        <w:t>3</w:t>
      </w:r>
      <w:r>
        <w:rPr>
          <w:sz w:val="24"/>
        </w:rPr>
        <w:t xml:space="preserve">. </w:t>
      </w:r>
      <w:r>
        <w:rPr>
          <w:sz w:val="24"/>
        </w:rPr>
        <w:t>能够应用文献检索基本方法，了解设计任务有关背景与现状；</w:t>
      </w:r>
      <w:r>
        <w:rPr>
          <w:sz w:val="24"/>
        </w:rPr>
        <w:t xml:space="preserve"> </w:t>
      </w:r>
      <w:r>
        <w:rPr>
          <w:sz w:val="24"/>
        </w:rPr>
        <w:t>能够选择与使用恰当的技术、资源和信息技术工具，完成课程设计内容</w:t>
      </w:r>
      <w:r>
        <w:rPr>
          <w:rFonts w:hint="eastAsia"/>
          <w:sz w:val="24"/>
        </w:rPr>
        <w:t>。</w:t>
      </w:r>
    </w:p>
    <w:p w:rsidR="00546956" w:rsidRDefault="00744715">
      <w:pPr>
        <w:spacing w:line="360" w:lineRule="auto"/>
        <w:ind w:firstLineChars="200" w:firstLine="480"/>
        <w:jc w:val="left"/>
        <w:rPr>
          <w:sz w:val="24"/>
        </w:rPr>
      </w:pPr>
      <w:r>
        <w:rPr>
          <w:rFonts w:hint="eastAsia"/>
          <w:sz w:val="24"/>
        </w:rPr>
        <w:t>目标</w:t>
      </w:r>
      <w:r>
        <w:rPr>
          <w:rFonts w:hint="eastAsia"/>
          <w:sz w:val="24"/>
        </w:rPr>
        <w:t>4</w:t>
      </w:r>
      <w:r>
        <w:rPr>
          <w:sz w:val="24"/>
        </w:rPr>
        <w:t xml:space="preserve">. </w:t>
      </w:r>
      <w:r>
        <w:rPr>
          <w:sz w:val="24"/>
        </w:rPr>
        <w:t>能够评价解决</w:t>
      </w:r>
      <w:r>
        <w:rPr>
          <w:rFonts w:hint="eastAsia"/>
          <w:sz w:val="24"/>
        </w:rPr>
        <w:t>作品设计过程中各理论要点与技术手段对作品主题导向的影响。</w:t>
      </w:r>
    </w:p>
    <w:p w:rsidR="00546956" w:rsidRDefault="00744715">
      <w:pPr>
        <w:spacing w:line="360" w:lineRule="auto"/>
        <w:ind w:firstLineChars="200" w:firstLine="480"/>
        <w:jc w:val="left"/>
        <w:rPr>
          <w:sz w:val="24"/>
        </w:rPr>
      </w:pPr>
      <w:r>
        <w:rPr>
          <w:rFonts w:hint="eastAsia"/>
          <w:sz w:val="24"/>
        </w:rPr>
        <w:t>目标</w:t>
      </w:r>
      <w:r>
        <w:rPr>
          <w:rFonts w:hint="eastAsia"/>
          <w:sz w:val="24"/>
        </w:rPr>
        <w:t>5</w:t>
      </w:r>
      <w:r>
        <w:rPr>
          <w:sz w:val="24"/>
        </w:rPr>
        <w:t xml:space="preserve">. </w:t>
      </w:r>
      <w:r>
        <w:rPr>
          <w:sz w:val="24"/>
        </w:rPr>
        <w:t>能够撰写课程设计说明书文稿，格式规范，内容完整，表达清楚；能够针对设计任务，清晰表达陈述设计背景、技术方法现状、设计主要方案及内容，设计</w:t>
      </w:r>
      <w:r>
        <w:rPr>
          <w:rFonts w:hint="eastAsia"/>
          <w:sz w:val="24"/>
        </w:rPr>
        <w:t>作品</w:t>
      </w:r>
      <w:r>
        <w:rPr>
          <w:sz w:val="24"/>
        </w:rPr>
        <w:lastRenderedPageBreak/>
        <w:t>与结论等，并能够准确回应指令</w:t>
      </w:r>
      <w:r>
        <w:rPr>
          <w:rFonts w:hint="eastAsia"/>
          <w:sz w:val="24"/>
        </w:rPr>
        <w:t>。</w:t>
      </w:r>
    </w:p>
    <w:p w:rsidR="00546956" w:rsidRDefault="00744715">
      <w:pPr>
        <w:spacing w:line="360" w:lineRule="auto"/>
        <w:ind w:firstLineChars="200" w:firstLine="480"/>
        <w:rPr>
          <w:color w:val="000000"/>
          <w:sz w:val="24"/>
        </w:rPr>
      </w:pPr>
      <w:r>
        <w:rPr>
          <w:color w:val="000000"/>
          <w:sz w:val="24"/>
        </w:rPr>
        <w:t>本课程</w:t>
      </w:r>
      <w:r>
        <w:rPr>
          <w:rFonts w:hint="eastAsia"/>
          <w:color w:val="000000"/>
          <w:sz w:val="24"/>
        </w:rPr>
        <w:t>设计</w:t>
      </w:r>
      <w:r>
        <w:rPr>
          <w:color w:val="000000"/>
          <w:sz w:val="24"/>
        </w:rPr>
        <w:t>支撑专业培养</w:t>
      </w:r>
      <w:r>
        <w:rPr>
          <w:rFonts w:hint="eastAsia"/>
          <w:color w:val="000000"/>
          <w:sz w:val="24"/>
        </w:rPr>
        <w:t>方案</w:t>
      </w:r>
      <w:r>
        <w:rPr>
          <w:color w:val="000000"/>
          <w:sz w:val="24"/>
        </w:rPr>
        <w:t>中毕业要求</w:t>
      </w:r>
      <w:r>
        <w:rPr>
          <w:rFonts w:hint="eastAsia"/>
          <w:color w:val="000000"/>
          <w:sz w:val="24"/>
        </w:rPr>
        <w:t>6</w:t>
      </w:r>
      <w:r>
        <w:rPr>
          <w:color w:val="000000"/>
          <w:sz w:val="24"/>
        </w:rPr>
        <w:t>-</w:t>
      </w:r>
      <w:r>
        <w:rPr>
          <w:rFonts w:hint="eastAsia"/>
          <w:color w:val="000000"/>
          <w:sz w:val="24"/>
        </w:rPr>
        <w:t>2</w:t>
      </w:r>
      <w:r>
        <w:rPr>
          <w:color w:val="000000"/>
          <w:sz w:val="24"/>
        </w:rPr>
        <w:t>、毕业要求</w:t>
      </w:r>
      <w:r>
        <w:rPr>
          <w:rFonts w:hint="eastAsia"/>
          <w:color w:val="000000"/>
          <w:sz w:val="24"/>
        </w:rPr>
        <w:t>6</w:t>
      </w:r>
      <w:r>
        <w:rPr>
          <w:color w:val="000000"/>
          <w:sz w:val="24"/>
        </w:rPr>
        <w:t>-</w:t>
      </w:r>
      <w:r>
        <w:rPr>
          <w:rFonts w:hint="eastAsia"/>
          <w:color w:val="000000"/>
          <w:sz w:val="24"/>
        </w:rPr>
        <w:t>3</w:t>
      </w:r>
      <w:r>
        <w:rPr>
          <w:color w:val="000000"/>
          <w:sz w:val="24"/>
        </w:rPr>
        <w:t>、毕业要求</w:t>
      </w:r>
      <w:r>
        <w:rPr>
          <w:rFonts w:hint="eastAsia"/>
          <w:color w:val="000000"/>
          <w:sz w:val="24"/>
        </w:rPr>
        <w:t>10</w:t>
      </w:r>
      <w:r>
        <w:rPr>
          <w:color w:val="000000"/>
          <w:sz w:val="24"/>
        </w:rPr>
        <w:t>-</w:t>
      </w:r>
      <w:r>
        <w:rPr>
          <w:rFonts w:hint="eastAsia"/>
          <w:color w:val="000000"/>
          <w:sz w:val="24"/>
        </w:rPr>
        <w:t>1</w:t>
      </w:r>
      <w:r>
        <w:rPr>
          <w:rFonts w:hint="eastAsia"/>
          <w:color w:val="000000"/>
          <w:sz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毕业要求</w:t>
            </w:r>
          </w:p>
          <w:p w:rsidR="00546956" w:rsidRDefault="00744715">
            <w:pPr>
              <w:widowControl/>
              <w:adjustRightInd w:val="0"/>
              <w:snapToGrid w:val="0"/>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目标</w:t>
            </w:r>
            <w:r>
              <w:rPr>
                <w:rFonts w:hint="eastAsia"/>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adjustRightInd w:val="0"/>
              <w:snapToGrid w:val="0"/>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adjustRightInd w:val="0"/>
              <w:snapToGrid w:val="0"/>
              <w:jc w:val="center"/>
              <w:rPr>
                <w:rFonts w:ascii="宋体" w:hAnsi="宋体"/>
                <w:kern w:val="0"/>
                <w:szCs w:val="21"/>
              </w:rPr>
            </w:pPr>
            <w:r>
              <w:rPr>
                <w:rFonts w:ascii="宋体" w:hAnsi="宋体"/>
                <w:kern w:val="0"/>
                <w:szCs w:val="21"/>
              </w:rPr>
              <w:t>毕业要求</w:t>
            </w:r>
            <w:r>
              <w:rPr>
                <w:rFonts w:ascii="宋体" w:hAnsi="宋体" w:hint="eastAsia"/>
                <w:szCs w:val="21"/>
              </w:rPr>
              <w:t>6</w:t>
            </w:r>
            <w:r>
              <w:rPr>
                <w:rFonts w:ascii="宋体" w:hAnsi="宋体"/>
                <w:szCs w:val="21"/>
              </w:rPr>
              <w:t>-</w:t>
            </w:r>
            <w:r>
              <w:rPr>
                <w:rFonts w:ascii="宋体" w:hAnsi="宋体" w:hint="eastAsia"/>
                <w:szCs w:val="21"/>
              </w:rPr>
              <w:t>2</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rFonts w:ascii="宋体" w:hAnsi="宋体"/>
                <w:kern w:val="0"/>
                <w:szCs w:val="21"/>
              </w:rPr>
              <w:t>毕业要求</w:t>
            </w:r>
            <w:r>
              <w:rPr>
                <w:rFonts w:ascii="宋体" w:hAnsi="宋体" w:hint="eastAsia"/>
                <w:szCs w:val="21"/>
              </w:rPr>
              <w:t>6</w:t>
            </w:r>
            <w:r>
              <w:rPr>
                <w:rFonts w:ascii="宋体" w:hAnsi="宋体"/>
                <w:szCs w:val="21"/>
              </w:rPr>
              <w:t>-</w:t>
            </w:r>
            <w:r>
              <w:rPr>
                <w:rFonts w:ascii="宋体" w:hAnsi="宋体" w:hint="eastAsia"/>
                <w:szCs w:val="21"/>
              </w:rPr>
              <w:t>3</w:t>
            </w:r>
          </w:p>
        </w:tc>
        <w:tc>
          <w:tcPr>
            <w:tcW w:w="945" w:type="dxa"/>
            <w:tcBorders>
              <w:top w:val="nil"/>
              <w:left w:val="nil"/>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rFonts w:ascii="宋体" w:hAnsi="宋体"/>
                <w:kern w:val="0"/>
                <w:szCs w:val="21"/>
              </w:rPr>
              <w:t>毕业要求</w:t>
            </w:r>
            <w:r>
              <w:rPr>
                <w:rFonts w:ascii="宋体" w:hAnsi="宋体" w:hint="eastAsia"/>
                <w:szCs w:val="21"/>
              </w:rPr>
              <w:t>10</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r>
    </w:tbl>
    <w:p w:rsidR="00546956" w:rsidRDefault="00744715">
      <w:pPr>
        <w:spacing w:line="360" w:lineRule="auto"/>
        <w:ind w:firstLineChars="196" w:firstLine="551"/>
        <w:rPr>
          <w:b/>
          <w:sz w:val="28"/>
          <w:szCs w:val="28"/>
        </w:rPr>
      </w:pPr>
      <w:r>
        <w:rPr>
          <w:rFonts w:hint="eastAsia"/>
          <w:b/>
          <w:sz w:val="28"/>
          <w:szCs w:val="28"/>
        </w:rPr>
        <w:t>三</w:t>
      </w:r>
      <w:r>
        <w:rPr>
          <w:b/>
          <w:sz w:val="28"/>
          <w:szCs w:val="28"/>
        </w:rPr>
        <w:t>、课程内容与要求</w:t>
      </w:r>
    </w:p>
    <w:p w:rsidR="00546956" w:rsidRDefault="00744715">
      <w:pPr>
        <w:pStyle w:val="aa"/>
        <w:spacing w:line="360" w:lineRule="auto"/>
        <w:ind w:left="480" w:firstLineChars="0" w:firstLine="0"/>
        <w:rPr>
          <w:sz w:val="24"/>
        </w:rPr>
      </w:pPr>
      <w:r>
        <w:rPr>
          <w:rFonts w:hint="eastAsia"/>
          <w:b/>
          <w:sz w:val="24"/>
        </w:rPr>
        <w:t>（一）</w:t>
      </w:r>
      <w:r>
        <w:rPr>
          <w:b/>
          <w:sz w:val="24"/>
        </w:rPr>
        <w:t>课程设计内容</w:t>
      </w:r>
    </w:p>
    <w:p w:rsidR="00546956" w:rsidRDefault="00744715">
      <w:pPr>
        <w:spacing w:line="360" w:lineRule="auto"/>
        <w:ind w:firstLineChars="200" w:firstLine="480"/>
        <w:rPr>
          <w:rFonts w:ascii="宋体" w:hAnsi="宋体" w:cs="宋体"/>
          <w:sz w:val="24"/>
        </w:rPr>
      </w:pPr>
      <w:r>
        <w:rPr>
          <w:rFonts w:ascii="宋体" w:hAnsi="宋体" w:cs="宋体" w:hint="eastAsia"/>
          <w:sz w:val="24"/>
        </w:rPr>
        <w:t>要求学生熟练应用</w:t>
      </w:r>
      <w:r>
        <w:rPr>
          <w:rFonts w:ascii="宋体" w:hAnsi="宋体" w:cs="宋体" w:hint="eastAsia"/>
          <w:sz w:val="24"/>
        </w:rPr>
        <w:t>动态影像设计</w:t>
      </w:r>
      <w:r>
        <w:rPr>
          <w:rFonts w:ascii="宋体" w:hAnsi="宋体" w:cs="宋体" w:hint="eastAsia"/>
          <w:sz w:val="24"/>
        </w:rPr>
        <w:t>课程中所学知识结合</w:t>
      </w:r>
      <w:r>
        <w:rPr>
          <w:rFonts w:ascii="宋体" w:hAnsi="宋体" w:cs="宋体" w:hint="eastAsia"/>
          <w:sz w:val="24"/>
        </w:rPr>
        <w:t>专业其它核心课程</w:t>
      </w:r>
      <w:r>
        <w:rPr>
          <w:rFonts w:ascii="宋体" w:hAnsi="宋体" w:cs="宋体" w:hint="eastAsia"/>
          <w:sz w:val="24"/>
        </w:rPr>
        <w:t>的知识结构进行</w:t>
      </w:r>
      <w:r>
        <w:rPr>
          <w:rFonts w:ascii="宋体" w:hAnsi="宋体" w:cs="宋体" w:hint="eastAsia"/>
          <w:sz w:val="24"/>
        </w:rPr>
        <w:t>作品创作</w:t>
      </w:r>
      <w:r>
        <w:rPr>
          <w:rFonts w:ascii="宋体" w:hAnsi="宋体" w:cs="宋体" w:hint="eastAsia"/>
          <w:sz w:val="24"/>
        </w:rPr>
        <w:t>，在制作过程中进行合理的</w:t>
      </w:r>
      <w:r>
        <w:rPr>
          <w:rFonts w:ascii="宋体" w:hAnsi="宋体" w:cs="宋体" w:hint="eastAsia"/>
          <w:sz w:val="24"/>
        </w:rPr>
        <w:t>过程</w:t>
      </w:r>
      <w:r>
        <w:rPr>
          <w:rFonts w:ascii="宋体" w:hAnsi="宋体" w:cs="宋体" w:hint="eastAsia"/>
          <w:sz w:val="24"/>
        </w:rPr>
        <w:t>安排：</w:t>
      </w:r>
      <w:r>
        <w:rPr>
          <w:rFonts w:ascii="宋体" w:hAnsi="宋体" w:cs="宋体" w:hint="eastAsia"/>
          <w:sz w:val="24"/>
        </w:rPr>
        <w:t>设计准备、</w:t>
      </w:r>
      <w:r>
        <w:rPr>
          <w:rFonts w:ascii="宋体" w:hAnsi="宋体" w:cs="宋体" w:hint="eastAsia"/>
          <w:sz w:val="24"/>
        </w:rPr>
        <w:t>前期方案、</w:t>
      </w:r>
      <w:r>
        <w:rPr>
          <w:rFonts w:ascii="宋体" w:hAnsi="宋体" w:cs="宋体" w:hint="eastAsia"/>
          <w:sz w:val="24"/>
        </w:rPr>
        <w:t>素材制作与整理</w:t>
      </w:r>
      <w:r>
        <w:rPr>
          <w:rFonts w:ascii="宋体" w:hAnsi="宋体" w:cs="宋体" w:hint="eastAsia"/>
          <w:sz w:val="24"/>
        </w:rPr>
        <w:t>、</w:t>
      </w:r>
      <w:r>
        <w:rPr>
          <w:rFonts w:ascii="宋体" w:hAnsi="宋体" w:cs="宋体" w:hint="eastAsia"/>
          <w:sz w:val="24"/>
        </w:rPr>
        <w:t>短片创作</w:t>
      </w:r>
      <w:r>
        <w:rPr>
          <w:rFonts w:ascii="宋体" w:hAnsi="宋体" w:cs="宋体" w:hint="eastAsia"/>
          <w:sz w:val="24"/>
        </w:rPr>
        <w:t>、</w:t>
      </w:r>
      <w:r>
        <w:rPr>
          <w:rFonts w:ascii="宋体" w:hAnsi="宋体" w:cs="宋体" w:hint="eastAsia"/>
          <w:sz w:val="24"/>
        </w:rPr>
        <w:t>总结报告</w:t>
      </w:r>
      <w:r>
        <w:rPr>
          <w:rFonts w:ascii="宋体" w:hAnsi="宋体" w:cs="宋体" w:hint="eastAsia"/>
          <w:sz w:val="24"/>
        </w:rPr>
        <w:t>。要求短片镜头</w:t>
      </w:r>
      <w:r>
        <w:rPr>
          <w:rFonts w:ascii="宋体" w:hAnsi="宋体" w:cs="宋体" w:hint="eastAsia"/>
          <w:sz w:val="24"/>
        </w:rPr>
        <w:t>设计</w:t>
      </w:r>
      <w:r>
        <w:rPr>
          <w:rFonts w:ascii="宋体" w:hAnsi="宋体" w:cs="宋体" w:hint="eastAsia"/>
          <w:sz w:val="24"/>
        </w:rPr>
        <w:t>合理，</w:t>
      </w:r>
      <w:r>
        <w:rPr>
          <w:rFonts w:ascii="宋体" w:hAnsi="宋体" w:cs="宋体" w:hint="eastAsia"/>
          <w:sz w:val="24"/>
        </w:rPr>
        <w:t>作品</w:t>
      </w:r>
      <w:r>
        <w:rPr>
          <w:rFonts w:ascii="宋体" w:hAnsi="宋体" w:cs="宋体" w:hint="eastAsia"/>
          <w:sz w:val="24"/>
        </w:rPr>
        <w:t>风格</w:t>
      </w:r>
      <w:r>
        <w:rPr>
          <w:rFonts w:ascii="宋体" w:hAnsi="宋体" w:cs="宋体" w:hint="eastAsia"/>
          <w:sz w:val="24"/>
        </w:rPr>
        <w:t>统一有创新</w:t>
      </w:r>
      <w:r>
        <w:rPr>
          <w:rFonts w:ascii="宋体" w:hAnsi="宋体" w:cs="宋体" w:hint="eastAsia"/>
          <w:sz w:val="24"/>
        </w:rPr>
        <w:t>。</w:t>
      </w:r>
    </w:p>
    <w:p w:rsidR="00546956" w:rsidRDefault="00744715">
      <w:pPr>
        <w:pStyle w:val="aa"/>
        <w:spacing w:line="360" w:lineRule="auto"/>
        <w:ind w:left="480" w:firstLineChars="0" w:firstLine="0"/>
        <w:jc w:val="left"/>
        <w:rPr>
          <w:b/>
          <w:sz w:val="24"/>
        </w:rPr>
      </w:pPr>
      <w:r>
        <w:rPr>
          <w:rFonts w:hint="eastAsia"/>
          <w:b/>
          <w:sz w:val="24"/>
        </w:rPr>
        <w:t>（二）</w:t>
      </w:r>
      <w:r>
        <w:rPr>
          <w:b/>
          <w:sz w:val="24"/>
        </w:rPr>
        <w:t>课程设计总体要求</w:t>
      </w:r>
    </w:p>
    <w:p w:rsidR="00546956" w:rsidRDefault="00744715">
      <w:pPr>
        <w:spacing w:line="360" w:lineRule="auto"/>
        <w:ind w:firstLineChars="200" w:firstLine="480"/>
        <w:rPr>
          <w:sz w:val="24"/>
        </w:rPr>
      </w:pPr>
      <w:r>
        <w:rPr>
          <w:rFonts w:hint="eastAsia"/>
          <w:sz w:val="24"/>
        </w:rPr>
        <w:t>1.</w:t>
      </w:r>
      <w:r>
        <w:rPr>
          <w:sz w:val="24"/>
        </w:rPr>
        <w:t>要充分认识课程设计对培养</w:t>
      </w:r>
      <w:r>
        <w:rPr>
          <w:rFonts w:hint="eastAsia"/>
          <w:sz w:val="24"/>
        </w:rPr>
        <w:t>实践创新能力</w:t>
      </w:r>
      <w:r>
        <w:rPr>
          <w:sz w:val="24"/>
        </w:rPr>
        <w:t>的重要性，认真做好设计前的各项准备工作。</w:t>
      </w:r>
      <w:r>
        <w:rPr>
          <w:rFonts w:hint="eastAsia"/>
          <w:sz w:val="24"/>
        </w:rPr>
        <w:t>课程</w:t>
      </w:r>
      <w:r>
        <w:rPr>
          <w:rFonts w:hAnsi="宋体" w:hint="eastAsia"/>
          <w:sz w:val="24"/>
        </w:rPr>
        <w:t>设计期间，</w:t>
      </w:r>
      <w:r>
        <w:rPr>
          <w:rFonts w:hAnsi="宋体"/>
          <w:sz w:val="24"/>
        </w:rPr>
        <w:t>要严格遵守学校的纪律和规章制度，无故缺席按旷课处理</w:t>
      </w:r>
      <w:r>
        <w:rPr>
          <w:rFonts w:hAnsi="宋体" w:hint="eastAsia"/>
          <w:sz w:val="24"/>
        </w:rPr>
        <w:t>，</w:t>
      </w:r>
      <w:r>
        <w:rPr>
          <w:rFonts w:hAnsi="宋体"/>
          <w:sz w:val="24"/>
        </w:rPr>
        <w:t>缺席时间达四分之一以上者，其成绩</w:t>
      </w:r>
      <w:r>
        <w:rPr>
          <w:rFonts w:hAnsi="宋体" w:hint="eastAsia"/>
          <w:sz w:val="24"/>
        </w:rPr>
        <w:t>以不及格计</w:t>
      </w:r>
      <w:r>
        <w:rPr>
          <w:rFonts w:hAnsi="宋体"/>
          <w:sz w:val="24"/>
        </w:rPr>
        <w:t>。</w:t>
      </w:r>
    </w:p>
    <w:p w:rsidR="00546956" w:rsidRDefault="00744715">
      <w:pPr>
        <w:spacing w:line="360" w:lineRule="auto"/>
        <w:ind w:firstLineChars="200" w:firstLine="480"/>
        <w:rPr>
          <w:rFonts w:hAnsi="宋体"/>
          <w:sz w:val="24"/>
        </w:rPr>
      </w:pPr>
      <w:r>
        <w:rPr>
          <w:rFonts w:hint="eastAsia"/>
          <w:sz w:val="24"/>
        </w:rPr>
        <w:t>2.</w:t>
      </w:r>
      <w:r>
        <w:rPr>
          <w:sz w:val="24"/>
        </w:rPr>
        <w:t>既要虚心接受老师的指导，又要充分发挥主观能动性。结合题目任务，独立思考，努力钻研，</w:t>
      </w:r>
      <w:r>
        <w:rPr>
          <w:rFonts w:hAnsi="宋体"/>
          <w:sz w:val="24"/>
        </w:rPr>
        <w:t>树立</w:t>
      </w:r>
      <w:r>
        <w:rPr>
          <w:color w:val="000000"/>
          <w:sz w:val="24"/>
        </w:rPr>
        <w:t>工程实践意识</w:t>
      </w:r>
      <w:r>
        <w:rPr>
          <w:rFonts w:hint="eastAsia"/>
          <w:color w:val="000000"/>
          <w:sz w:val="24"/>
        </w:rPr>
        <w:t>和</w:t>
      </w:r>
      <w:r>
        <w:rPr>
          <w:color w:val="000000"/>
          <w:sz w:val="24"/>
        </w:rPr>
        <w:t>严肃认真的科学态度</w:t>
      </w:r>
      <w:r>
        <w:rPr>
          <w:rFonts w:hint="eastAsia"/>
          <w:color w:val="000000"/>
          <w:sz w:val="24"/>
        </w:rPr>
        <w:t>、</w:t>
      </w:r>
      <w:r>
        <w:rPr>
          <w:color w:val="000000"/>
          <w:sz w:val="24"/>
        </w:rPr>
        <w:t>严谨求实的工作作风</w:t>
      </w:r>
      <w:r>
        <w:rPr>
          <w:rFonts w:hAnsi="宋体" w:hint="eastAsia"/>
          <w:sz w:val="24"/>
        </w:rPr>
        <w:t>。</w:t>
      </w:r>
    </w:p>
    <w:p w:rsidR="00546956" w:rsidRDefault="00744715">
      <w:pPr>
        <w:spacing w:line="360" w:lineRule="auto"/>
        <w:ind w:firstLineChars="200" w:firstLine="480"/>
        <w:rPr>
          <w:sz w:val="24"/>
        </w:rPr>
      </w:pPr>
      <w:r>
        <w:rPr>
          <w:rFonts w:hint="eastAsia"/>
          <w:sz w:val="24"/>
        </w:rPr>
        <w:t>3.</w:t>
      </w:r>
      <w:r>
        <w:rPr>
          <w:rFonts w:hAnsi="宋体"/>
          <w:sz w:val="24"/>
        </w:rPr>
        <w:t>必须按时、</w:t>
      </w:r>
      <w:r>
        <w:rPr>
          <w:rFonts w:hAnsi="宋体" w:hint="eastAsia"/>
          <w:sz w:val="24"/>
        </w:rPr>
        <w:t>保质保量</w:t>
      </w:r>
      <w:r>
        <w:rPr>
          <w:rFonts w:hAnsi="宋体"/>
          <w:sz w:val="24"/>
        </w:rPr>
        <w:t>质</w:t>
      </w:r>
      <w:r>
        <w:rPr>
          <w:rFonts w:hAnsi="宋体" w:hint="eastAsia"/>
          <w:sz w:val="24"/>
        </w:rPr>
        <w:t>地</w:t>
      </w:r>
      <w:r>
        <w:rPr>
          <w:rFonts w:hAnsi="宋体"/>
          <w:sz w:val="24"/>
        </w:rPr>
        <w:t>完成课程设计</w:t>
      </w:r>
      <w:r>
        <w:rPr>
          <w:sz w:val="24"/>
        </w:rPr>
        <w:t>规定的</w:t>
      </w:r>
      <w:r>
        <w:rPr>
          <w:rFonts w:hint="eastAsia"/>
          <w:sz w:val="24"/>
        </w:rPr>
        <w:t>各项</w:t>
      </w:r>
      <w:r>
        <w:rPr>
          <w:sz w:val="24"/>
        </w:rPr>
        <w:t>任务，不得弄虚作假，不准抄袭他人内容，否则成绩以不及格计。</w:t>
      </w:r>
    </w:p>
    <w:p w:rsidR="00546956" w:rsidRDefault="00744715">
      <w:pPr>
        <w:spacing w:line="360" w:lineRule="auto"/>
        <w:ind w:firstLineChars="200" w:firstLine="480"/>
        <w:rPr>
          <w:sz w:val="24"/>
        </w:rPr>
      </w:pPr>
      <w:r>
        <w:rPr>
          <w:rFonts w:hint="eastAsia"/>
          <w:sz w:val="24"/>
        </w:rPr>
        <w:t>4</w:t>
      </w:r>
      <w:r>
        <w:rPr>
          <w:rFonts w:hint="eastAsia"/>
          <w:sz w:val="24"/>
        </w:rPr>
        <w:t>.</w:t>
      </w:r>
      <w:r>
        <w:rPr>
          <w:sz w:val="24"/>
        </w:rPr>
        <w:t>能独立查阅资料，了解专业前沿发展现状和趋势，设计方案经过小组讨论论证，确保正确可行。</w:t>
      </w:r>
    </w:p>
    <w:p w:rsidR="00546956" w:rsidRDefault="00744715">
      <w:pPr>
        <w:spacing w:line="360" w:lineRule="auto"/>
        <w:ind w:firstLineChars="200" w:firstLine="480"/>
        <w:rPr>
          <w:sz w:val="24"/>
        </w:rPr>
      </w:pPr>
      <w:r>
        <w:rPr>
          <w:rFonts w:hAnsi="宋体" w:hint="eastAsia"/>
          <w:sz w:val="24"/>
        </w:rPr>
        <w:t>5</w:t>
      </w:r>
      <w:r>
        <w:rPr>
          <w:rFonts w:hAnsi="宋体" w:hint="eastAsia"/>
          <w:sz w:val="24"/>
        </w:rPr>
        <w:t>.</w:t>
      </w:r>
      <w:r>
        <w:rPr>
          <w:sz w:val="24"/>
        </w:rPr>
        <w:t>认真撰写课程设计说明书</w:t>
      </w:r>
      <w:r>
        <w:rPr>
          <w:rFonts w:hint="eastAsia"/>
          <w:sz w:val="24"/>
        </w:rPr>
        <w:t>。</w:t>
      </w:r>
      <w:r>
        <w:rPr>
          <w:rFonts w:hAnsi="宋体" w:hint="eastAsia"/>
          <w:sz w:val="24"/>
        </w:rPr>
        <w:t>课程设计结束后，每位学生要求提交各自的设计说明书和设计汇报课件各</w:t>
      </w:r>
      <w:r>
        <w:rPr>
          <w:rFonts w:hAnsi="宋体" w:hint="eastAsia"/>
          <w:sz w:val="24"/>
        </w:rPr>
        <w:t>1</w:t>
      </w:r>
      <w:r>
        <w:rPr>
          <w:rFonts w:hAnsi="宋体" w:hint="eastAsia"/>
          <w:sz w:val="24"/>
        </w:rPr>
        <w:t>份。若出现提交的课程设计说明书内容雷同，或说明书内容与所设计任务要求不一致的，视为无效设计，</w:t>
      </w:r>
      <w:r>
        <w:rPr>
          <w:sz w:val="24"/>
        </w:rPr>
        <w:t>成绩以不及格计</w:t>
      </w:r>
      <w:r>
        <w:rPr>
          <w:rFonts w:hAnsi="宋体" w:hint="eastAsia"/>
          <w:sz w:val="24"/>
        </w:rPr>
        <w:t>。</w:t>
      </w:r>
      <w:r>
        <w:rPr>
          <w:rFonts w:hAnsi="宋体"/>
          <w:sz w:val="24"/>
        </w:rPr>
        <w:t>设计</w:t>
      </w:r>
      <w:r>
        <w:rPr>
          <w:rFonts w:hAnsi="宋体" w:hint="eastAsia"/>
          <w:sz w:val="24"/>
        </w:rPr>
        <w:t>作品</w:t>
      </w:r>
      <w:r>
        <w:rPr>
          <w:rFonts w:hAnsi="宋体"/>
          <w:sz w:val="24"/>
        </w:rPr>
        <w:t>以</w:t>
      </w:r>
      <w:r>
        <w:rPr>
          <w:rFonts w:hAnsi="宋体" w:hint="eastAsia"/>
          <w:sz w:val="24"/>
        </w:rPr>
        <w:t>个人或组</w:t>
      </w:r>
      <w:r>
        <w:rPr>
          <w:rFonts w:hAnsi="宋体"/>
          <w:sz w:val="24"/>
        </w:rPr>
        <w:t>为单位提交，答辩以</w:t>
      </w:r>
      <w:r>
        <w:rPr>
          <w:rFonts w:hAnsi="宋体" w:hint="eastAsia"/>
          <w:sz w:val="24"/>
        </w:rPr>
        <w:t>个人或</w:t>
      </w:r>
      <w:r>
        <w:rPr>
          <w:rFonts w:hAnsi="宋体"/>
          <w:sz w:val="24"/>
        </w:rPr>
        <w:t>组为单位</w:t>
      </w:r>
      <w:r>
        <w:rPr>
          <w:rFonts w:hAnsi="宋体" w:hint="eastAsia"/>
          <w:sz w:val="24"/>
        </w:rPr>
        <w:t>进行</w:t>
      </w:r>
      <w:r>
        <w:rPr>
          <w:rFonts w:hAnsi="宋体"/>
          <w:sz w:val="24"/>
        </w:rPr>
        <w:t>。</w:t>
      </w:r>
    </w:p>
    <w:p w:rsidR="00546956" w:rsidRDefault="00744715">
      <w:pPr>
        <w:pStyle w:val="aa"/>
        <w:spacing w:line="360" w:lineRule="auto"/>
        <w:ind w:left="480" w:firstLineChars="0" w:firstLine="0"/>
        <w:jc w:val="left"/>
        <w:rPr>
          <w:b/>
          <w:sz w:val="24"/>
        </w:rPr>
      </w:pPr>
      <w:r>
        <w:rPr>
          <w:rFonts w:hint="eastAsia"/>
          <w:b/>
          <w:sz w:val="24"/>
        </w:rPr>
        <w:t>（</w:t>
      </w:r>
      <w:r>
        <w:rPr>
          <w:rFonts w:hint="eastAsia"/>
          <w:b/>
          <w:sz w:val="24"/>
        </w:rPr>
        <w:t>三</w:t>
      </w:r>
      <w:r>
        <w:rPr>
          <w:rFonts w:hint="eastAsia"/>
          <w:b/>
          <w:sz w:val="24"/>
        </w:rPr>
        <w:t>）教学内容与课程目标的对应关系及建议时间分配</w:t>
      </w:r>
    </w:p>
    <w:p w:rsidR="00546956" w:rsidRDefault="00744715">
      <w:pPr>
        <w:spacing w:line="360" w:lineRule="auto"/>
        <w:ind w:firstLineChars="200" w:firstLine="480"/>
        <w:rPr>
          <w:rFonts w:hAnsi="宋体"/>
          <w:sz w:val="24"/>
        </w:rPr>
      </w:pPr>
      <w:r>
        <w:rPr>
          <w:rFonts w:hAnsi="宋体"/>
          <w:sz w:val="24"/>
        </w:rPr>
        <w:t>本课程设计</w:t>
      </w:r>
      <w:r>
        <w:rPr>
          <w:sz w:val="24"/>
        </w:rPr>
        <w:t>时间为</w:t>
      </w:r>
      <w:r>
        <w:rPr>
          <w:rFonts w:hint="eastAsia"/>
          <w:sz w:val="24"/>
        </w:rPr>
        <w:t>2</w:t>
      </w:r>
      <w:r>
        <w:rPr>
          <w:rFonts w:hAnsi="宋体"/>
          <w:sz w:val="24"/>
        </w:rPr>
        <w:t>周（</w:t>
      </w:r>
      <w:r>
        <w:rPr>
          <w:rFonts w:hint="eastAsia"/>
          <w:sz w:val="24"/>
        </w:rPr>
        <w:t>10</w:t>
      </w:r>
      <w:r>
        <w:rPr>
          <w:rFonts w:hAnsi="宋体"/>
          <w:sz w:val="24"/>
        </w:rPr>
        <w:t>天），安排在第</w:t>
      </w:r>
      <w:r>
        <w:rPr>
          <w:rFonts w:hint="eastAsia"/>
          <w:sz w:val="24"/>
        </w:rPr>
        <w:t>5</w:t>
      </w:r>
      <w:r>
        <w:rPr>
          <w:rFonts w:hAnsi="宋体"/>
          <w:sz w:val="24"/>
        </w:rPr>
        <w:t>学期。</w:t>
      </w:r>
      <w:r>
        <w:rPr>
          <w:rFonts w:hAnsi="宋体" w:hint="eastAsia"/>
          <w:sz w:val="24"/>
        </w:rPr>
        <w:t>课程教学内容与课程目标的对</w:t>
      </w:r>
      <w:r>
        <w:rPr>
          <w:rFonts w:hAnsi="宋体" w:hint="eastAsia"/>
          <w:sz w:val="24"/>
        </w:rPr>
        <w:lastRenderedPageBreak/>
        <w:t>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618"/>
        <w:gridCol w:w="1417"/>
        <w:gridCol w:w="1418"/>
        <w:gridCol w:w="1312"/>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618" w:type="dxa"/>
            <w:shd w:val="clear" w:color="auto" w:fill="FFFFFF"/>
            <w:vAlign w:val="center"/>
          </w:tcPr>
          <w:p w:rsidR="00546956" w:rsidRDefault="00744715">
            <w:pPr>
              <w:jc w:val="center"/>
              <w:rPr>
                <w:color w:val="000000"/>
                <w:szCs w:val="21"/>
              </w:rPr>
            </w:pPr>
            <w:r>
              <w:rPr>
                <w:rFonts w:hint="eastAsia"/>
                <w:color w:val="000000"/>
                <w:szCs w:val="21"/>
              </w:rPr>
              <w:t>教学内容</w:t>
            </w:r>
          </w:p>
        </w:tc>
        <w:tc>
          <w:tcPr>
            <w:tcW w:w="1417" w:type="dxa"/>
            <w:shd w:val="clear" w:color="auto" w:fill="FFFFFF"/>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w:t>
            </w:r>
          </w:p>
          <w:p w:rsidR="00546956" w:rsidRDefault="00744715">
            <w:pPr>
              <w:jc w:val="center"/>
              <w:rPr>
                <w:color w:val="000000"/>
                <w:szCs w:val="21"/>
              </w:rPr>
            </w:pPr>
            <w:r>
              <w:rPr>
                <w:color w:val="000000"/>
                <w:szCs w:val="21"/>
              </w:rPr>
              <w:t>目标</w:t>
            </w:r>
          </w:p>
        </w:tc>
        <w:tc>
          <w:tcPr>
            <w:tcW w:w="1418"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1312" w:type="dxa"/>
            <w:shd w:val="clear" w:color="auto" w:fill="FFFFFF"/>
            <w:vAlign w:val="center"/>
          </w:tcPr>
          <w:p w:rsidR="00546956" w:rsidRDefault="00744715">
            <w:pPr>
              <w:jc w:val="center"/>
              <w:rPr>
                <w:color w:val="000000"/>
                <w:szCs w:val="21"/>
              </w:rPr>
            </w:pPr>
            <w:r>
              <w:rPr>
                <w:rFonts w:hint="eastAsia"/>
                <w:color w:val="000000"/>
                <w:szCs w:val="21"/>
              </w:rPr>
              <w:t>时间分配</w:t>
            </w:r>
          </w:p>
          <w:p w:rsidR="00546956" w:rsidRDefault="00744715">
            <w:pPr>
              <w:jc w:val="center"/>
              <w:rPr>
                <w:color w:val="000000"/>
                <w:szCs w:val="21"/>
              </w:rPr>
            </w:pPr>
            <w:r>
              <w:rPr>
                <w:rFonts w:hint="eastAsia"/>
                <w:color w:val="000000"/>
                <w:szCs w:val="21"/>
              </w:rPr>
              <w:t>/</w:t>
            </w:r>
            <w:r>
              <w:rPr>
                <w:rFonts w:hint="eastAsia"/>
                <w:color w:val="000000"/>
                <w:szCs w:val="21"/>
              </w:rPr>
              <w:t>天</w:t>
            </w:r>
          </w:p>
        </w:tc>
        <w:tc>
          <w:tcPr>
            <w:tcW w:w="735" w:type="dxa"/>
            <w:shd w:val="clear" w:color="auto" w:fill="FFFFFF"/>
            <w:vAlign w:val="center"/>
          </w:tcPr>
          <w:p w:rsidR="00546956" w:rsidRDefault="00744715">
            <w:pPr>
              <w:jc w:val="center"/>
              <w:rPr>
                <w:color w:val="000000"/>
                <w:szCs w:val="21"/>
              </w:rPr>
            </w:pPr>
            <w:r>
              <w:rPr>
                <w:rFonts w:hint="eastAsia"/>
                <w:color w:val="000000"/>
                <w:szCs w:val="21"/>
              </w:rPr>
              <w:t>教学形式</w:t>
            </w:r>
          </w:p>
        </w:tc>
      </w:tr>
      <w:tr w:rsidR="00546956">
        <w:tc>
          <w:tcPr>
            <w:tcW w:w="740" w:type="dxa"/>
            <w:vAlign w:val="center"/>
          </w:tcPr>
          <w:p w:rsidR="00546956" w:rsidRDefault="00744715">
            <w:pPr>
              <w:jc w:val="center"/>
              <w:rPr>
                <w:szCs w:val="21"/>
              </w:rPr>
            </w:pPr>
            <w:r>
              <w:rPr>
                <w:rFonts w:hint="eastAsia"/>
                <w:szCs w:val="21"/>
              </w:rPr>
              <w:t>1</w:t>
            </w:r>
          </w:p>
        </w:tc>
        <w:tc>
          <w:tcPr>
            <w:tcW w:w="3618" w:type="dxa"/>
            <w:vAlign w:val="center"/>
          </w:tcPr>
          <w:p w:rsidR="00546956" w:rsidRDefault="00744715">
            <w:pPr>
              <w:spacing w:line="400" w:lineRule="exact"/>
              <w:jc w:val="left"/>
              <w:rPr>
                <w:color w:val="000000"/>
                <w:szCs w:val="21"/>
              </w:rPr>
            </w:pPr>
            <w:r>
              <w:rPr>
                <w:rFonts w:hint="eastAsia"/>
                <w:szCs w:val="21"/>
              </w:rPr>
              <w:t>布置任务，设计准备</w:t>
            </w:r>
          </w:p>
        </w:tc>
        <w:tc>
          <w:tcPr>
            <w:tcW w:w="1417" w:type="dxa"/>
            <w:vAlign w:val="center"/>
          </w:tcPr>
          <w:p w:rsidR="00546956" w:rsidRDefault="00744715">
            <w:pPr>
              <w:spacing w:line="400" w:lineRule="exact"/>
              <w:jc w:val="left"/>
              <w:rPr>
                <w:color w:val="000000"/>
                <w:szCs w:val="21"/>
              </w:rPr>
            </w:pPr>
            <w:r>
              <w:rPr>
                <w:rFonts w:hint="eastAsia"/>
                <w:szCs w:val="21"/>
              </w:rPr>
              <w:t>目标</w:t>
            </w:r>
            <w:r>
              <w:rPr>
                <w:rFonts w:hint="eastAsia"/>
                <w:szCs w:val="21"/>
              </w:rPr>
              <w:t>1</w:t>
            </w:r>
            <w:r>
              <w:rPr>
                <w:rFonts w:hint="eastAsia"/>
                <w:szCs w:val="21"/>
              </w:rPr>
              <w:t>、</w:t>
            </w:r>
            <w:r>
              <w:rPr>
                <w:rFonts w:hint="eastAsia"/>
                <w:szCs w:val="21"/>
              </w:rPr>
              <w:t>3</w:t>
            </w:r>
          </w:p>
        </w:tc>
        <w:tc>
          <w:tcPr>
            <w:tcW w:w="1418" w:type="dxa"/>
            <w:vAlign w:val="center"/>
          </w:tcPr>
          <w:p w:rsidR="00546956" w:rsidRDefault="00744715">
            <w:pPr>
              <w:spacing w:line="400" w:lineRule="exact"/>
              <w:jc w:val="left"/>
              <w:rPr>
                <w:szCs w:val="21"/>
              </w:rPr>
            </w:pPr>
            <w:r>
              <w:rPr>
                <w:rFonts w:hint="eastAsia"/>
                <w:szCs w:val="21"/>
              </w:rPr>
              <w:t>6-3</w:t>
            </w:r>
          </w:p>
        </w:tc>
        <w:tc>
          <w:tcPr>
            <w:tcW w:w="1312" w:type="dxa"/>
            <w:vAlign w:val="center"/>
          </w:tcPr>
          <w:p w:rsidR="00546956" w:rsidRDefault="00744715">
            <w:pPr>
              <w:spacing w:line="400" w:lineRule="exact"/>
              <w:jc w:val="left"/>
              <w:rPr>
                <w:szCs w:val="21"/>
              </w:rPr>
            </w:pPr>
            <w:r>
              <w:rPr>
                <w:rFonts w:hint="eastAsia"/>
                <w:szCs w:val="21"/>
              </w:rPr>
              <w:t>1</w:t>
            </w:r>
          </w:p>
        </w:tc>
        <w:tc>
          <w:tcPr>
            <w:tcW w:w="735" w:type="dxa"/>
            <w:vAlign w:val="center"/>
          </w:tcPr>
          <w:p w:rsidR="00546956" w:rsidRDefault="00744715">
            <w:pPr>
              <w:jc w:val="center"/>
              <w:rPr>
                <w:szCs w:val="21"/>
              </w:rPr>
            </w:pPr>
            <w:r>
              <w:rPr>
                <w:szCs w:val="21"/>
              </w:rPr>
              <w:t>授课</w:t>
            </w:r>
            <w:r>
              <w:rPr>
                <w:rFonts w:hint="eastAsia"/>
                <w:szCs w:val="21"/>
              </w:rPr>
              <w:t>指导</w:t>
            </w:r>
          </w:p>
        </w:tc>
      </w:tr>
      <w:tr w:rsidR="00546956">
        <w:tc>
          <w:tcPr>
            <w:tcW w:w="740" w:type="dxa"/>
            <w:vAlign w:val="center"/>
          </w:tcPr>
          <w:p w:rsidR="00546956" w:rsidRDefault="00744715">
            <w:pPr>
              <w:jc w:val="center"/>
              <w:rPr>
                <w:szCs w:val="21"/>
              </w:rPr>
            </w:pPr>
            <w:r>
              <w:rPr>
                <w:rFonts w:hint="eastAsia"/>
                <w:szCs w:val="21"/>
              </w:rPr>
              <w:t>2</w:t>
            </w:r>
          </w:p>
        </w:tc>
        <w:tc>
          <w:tcPr>
            <w:tcW w:w="3618" w:type="dxa"/>
            <w:vAlign w:val="center"/>
          </w:tcPr>
          <w:p w:rsidR="00546956" w:rsidRDefault="00744715">
            <w:pPr>
              <w:spacing w:line="400" w:lineRule="exact"/>
              <w:jc w:val="left"/>
              <w:rPr>
                <w:color w:val="000000"/>
                <w:szCs w:val="21"/>
              </w:rPr>
            </w:pPr>
            <w:r>
              <w:rPr>
                <w:rFonts w:hint="eastAsia"/>
                <w:szCs w:val="21"/>
              </w:rPr>
              <w:t>素材设计制作</w:t>
            </w:r>
          </w:p>
        </w:tc>
        <w:tc>
          <w:tcPr>
            <w:tcW w:w="1417" w:type="dxa"/>
            <w:vAlign w:val="center"/>
          </w:tcPr>
          <w:p w:rsidR="00546956" w:rsidRDefault="00744715">
            <w:pPr>
              <w:spacing w:line="400" w:lineRule="exact"/>
              <w:jc w:val="left"/>
              <w:rPr>
                <w:color w:val="000000"/>
                <w:szCs w:val="21"/>
              </w:rPr>
            </w:pPr>
            <w:r>
              <w:rPr>
                <w:rFonts w:hint="eastAsia"/>
                <w:szCs w:val="21"/>
              </w:rPr>
              <w:t>目标</w:t>
            </w:r>
            <w:r>
              <w:rPr>
                <w:rFonts w:hint="eastAsia"/>
                <w:szCs w:val="21"/>
              </w:rPr>
              <w:t>2</w:t>
            </w:r>
            <w:r>
              <w:rPr>
                <w:rFonts w:hint="eastAsia"/>
                <w:szCs w:val="21"/>
              </w:rPr>
              <w:t>、</w:t>
            </w:r>
            <w:r>
              <w:rPr>
                <w:rFonts w:hint="eastAsia"/>
                <w:szCs w:val="21"/>
              </w:rPr>
              <w:t>4</w:t>
            </w:r>
          </w:p>
        </w:tc>
        <w:tc>
          <w:tcPr>
            <w:tcW w:w="1418" w:type="dxa"/>
            <w:vAlign w:val="center"/>
          </w:tcPr>
          <w:p w:rsidR="00546956" w:rsidRDefault="00744715">
            <w:pPr>
              <w:spacing w:line="400" w:lineRule="exact"/>
              <w:jc w:val="left"/>
              <w:rPr>
                <w:szCs w:val="21"/>
              </w:rPr>
            </w:pPr>
            <w:r>
              <w:rPr>
                <w:rFonts w:hint="eastAsia"/>
                <w:szCs w:val="21"/>
              </w:rPr>
              <w:t>6-2</w:t>
            </w:r>
          </w:p>
        </w:tc>
        <w:tc>
          <w:tcPr>
            <w:tcW w:w="1312" w:type="dxa"/>
            <w:vAlign w:val="center"/>
          </w:tcPr>
          <w:p w:rsidR="00546956" w:rsidRDefault="00744715">
            <w:pPr>
              <w:spacing w:line="400" w:lineRule="exact"/>
              <w:jc w:val="left"/>
              <w:rPr>
                <w:szCs w:val="21"/>
              </w:rPr>
            </w:pPr>
            <w:r>
              <w:rPr>
                <w:rFonts w:hint="eastAsia"/>
                <w:szCs w:val="21"/>
              </w:rPr>
              <w:t>2</w:t>
            </w:r>
          </w:p>
        </w:tc>
        <w:tc>
          <w:tcPr>
            <w:tcW w:w="735" w:type="dxa"/>
            <w:vAlign w:val="center"/>
          </w:tcPr>
          <w:p w:rsidR="00546956" w:rsidRDefault="00744715">
            <w:pPr>
              <w:jc w:val="center"/>
              <w:rPr>
                <w:szCs w:val="21"/>
              </w:rPr>
            </w:pPr>
            <w:r>
              <w:rPr>
                <w:rFonts w:hint="eastAsia"/>
                <w:szCs w:val="21"/>
              </w:rPr>
              <w:t>指导</w:t>
            </w:r>
          </w:p>
        </w:tc>
      </w:tr>
      <w:tr w:rsidR="00546956">
        <w:tc>
          <w:tcPr>
            <w:tcW w:w="740" w:type="dxa"/>
            <w:vAlign w:val="center"/>
          </w:tcPr>
          <w:p w:rsidR="00546956" w:rsidRDefault="00744715">
            <w:pPr>
              <w:jc w:val="center"/>
              <w:rPr>
                <w:szCs w:val="21"/>
              </w:rPr>
            </w:pPr>
            <w:r>
              <w:rPr>
                <w:rFonts w:hint="eastAsia"/>
                <w:szCs w:val="21"/>
              </w:rPr>
              <w:t>3</w:t>
            </w:r>
          </w:p>
        </w:tc>
        <w:tc>
          <w:tcPr>
            <w:tcW w:w="3618" w:type="dxa"/>
            <w:vAlign w:val="center"/>
          </w:tcPr>
          <w:p w:rsidR="00546956" w:rsidRDefault="00744715">
            <w:pPr>
              <w:spacing w:line="400" w:lineRule="exact"/>
              <w:jc w:val="left"/>
              <w:rPr>
                <w:color w:val="000000"/>
                <w:szCs w:val="21"/>
              </w:rPr>
            </w:pPr>
            <w:r>
              <w:rPr>
                <w:rFonts w:hint="eastAsia"/>
                <w:szCs w:val="21"/>
              </w:rPr>
              <w:t>短片制作</w:t>
            </w:r>
          </w:p>
        </w:tc>
        <w:tc>
          <w:tcPr>
            <w:tcW w:w="1417" w:type="dxa"/>
            <w:vAlign w:val="center"/>
          </w:tcPr>
          <w:p w:rsidR="00546956" w:rsidRDefault="00744715">
            <w:pPr>
              <w:spacing w:line="400" w:lineRule="exact"/>
              <w:jc w:val="left"/>
              <w:rPr>
                <w:color w:val="000000"/>
                <w:szCs w:val="21"/>
              </w:rPr>
            </w:pPr>
            <w:r>
              <w:rPr>
                <w:rFonts w:hint="eastAsia"/>
                <w:szCs w:val="21"/>
              </w:rPr>
              <w:t>目标</w:t>
            </w:r>
            <w:r>
              <w:rPr>
                <w:rFonts w:hint="eastAsia"/>
                <w:szCs w:val="21"/>
              </w:rPr>
              <w:t>2</w:t>
            </w:r>
            <w:r>
              <w:rPr>
                <w:rFonts w:hint="eastAsia"/>
                <w:szCs w:val="21"/>
              </w:rPr>
              <w:t>、</w:t>
            </w:r>
            <w:r>
              <w:rPr>
                <w:rFonts w:hint="eastAsia"/>
                <w:szCs w:val="21"/>
              </w:rPr>
              <w:t>4</w:t>
            </w:r>
          </w:p>
        </w:tc>
        <w:tc>
          <w:tcPr>
            <w:tcW w:w="1418" w:type="dxa"/>
            <w:vAlign w:val="center"/>
          </w:tcPr>
          <w:p w:rsidR="00546956" w:rsidRDefault="00744715">
            <w:pPr>
              <w:spacing w:line="400" w:lineRule="exact"/>
              <w:jc w:val="left"/>
              <w:rPr>
                <w:szCs w:val="21"/>
              </w:rPr>
            </w:pPr>
            <w:r>
              <w:rPr>
                <w:rFonts w:hint="eastAsia"/>
                <w:szCs w:val="21"/>
              </w:rPr>
              <w:t>6-2</w:t>
            </w:r>
          </w:p>
        </w:tc>
        <w:tc>
          <w:tcPr>
            <w:tcW w:w="1312" w:type="dxa"/>
            <w:vAlign w:val="center"/>
          </w:tcPr>
          <w:p w:rsidR="00546956" w:rsidRDefault="00744715">
            <w:pPr>
              <w:spacing w:line="400" w:lineRule="exact"/>
              <w:jc w:val="left"/>
              <w:rPr>
                <w:szCs w:val="21"/>
              </w:rPr>
            </w:pPr>
            <w:r>
              <w:rPr>
                <w:rFonts w:hint="eastAsia"/>
                <w:szCs w:val="21"/>
              </w:rPr>
              <w:t>5</w:t>
            </w:r>
          </w:p>
        </w:tc>
        <w:tc>
          <w:tcPr>
            <w:tcW w:w="735" w:type="dxa"/>
            <w:vAlign w:val="center"/>
          </w:tcPr>
          <w:p w:rsidR="00546956" w:rsidRDefault="00744715">
            <w:pPr>
              <w:jc w:val="center"/>
              <w:rPr>
                <w:szCs w:val="21"/>
              </w:rPr>
            </w:pPr>
            <w:r>
              <w:rPr>
                <w:rFonts w:hint="eastAsia"/>
                <w:szCs w:val="21"/>
              </w:rPr>
              <w:t>指导</w:t>
            </w:r>
          </w:p>
        </w:tc>
      </w:tr>
      <w:tr w:rsidR="00546956">
        <w:tc>
          <w:tcPr>
            <w:tcW w:w="740" w:type="dxa"/>
            <w:vAlign w:val="center"/>
          </w:tcPr>
          <w:p w:rsidR="00546956" w:rsidRDefault="00744715">
            <w:pPr>
              <w:jc w:val="center"/>
              <w:rPr>
                <w:szCs w:val="21"/>
              </w:rPr>
            </w:pPr>
            <w:r>
              <w:rPr>
                <w:rFonts w:hint="eastAsia"/>
                <w:szCs w:val="21"/>
              </w:rPr>
              <w:t>4</w:t>
            </w:r>
          </w:p>
        </w:tc>
        <w:tc>
          <w:tcPr>
            <w:tcW w:w="3618" w:type="dxa"/>
            <w:vAlign w:val="center"/>
          </w:tcPr>
          <w:p w:rsidR="00546956" w:rsidRDefault="00744715">
            <w:pPr>
              <w:spacing w:line="400" w:lineRule="exact"/>
              <w:jc w:val="left"/>
              <w:rPr>
                <w:color w:val="000000"/>
                <w:szCs w:val="21"/>
              </w:rPr>
            </w:pPr>
            <w:r>
              <w:rPr>
                <w:rFonts w:hint="eastAsia"/>
                <w:szCs w:val="21"/>
              </w:rPr>
              <w:t>总结报告</w:t>
            </w:r>
          </w:p>
        </w:tc>
        <w:tc>
          <w:tcPr>
            <w:tcW w:w="1417" w:type="dxa"/>
            <w:vAlign w:val="center"/>
          </w:tcPr>
          <w:p w:rsidR="00546956" w:rsidRDefault="00744715">
            <w:pPr>
              <w:spacing w:line="400" w:lineRule="exact"/>
              <w:jc w:val="left"/>
              <w:rPr>
                <w:color w:val="000000"/>
                <w:szCs w:val="21"/>
              </w:rPr>
            </w:pPr>
            <w:r>
              <w:rPr>
                <w:rFonts w:hint="eastAsia"/>
                <w:szCs w:val="21"/>
              </w:rPr>
              <w:t>目标</w:t>
            </w:r>
            <w:r>
              <w:rPr>
                <w:rFonts w:hint="eastAsia"/>
                <w:szCs w:val="21"/>
              </w:rPr>
              <w:t>5</w:t>
            </w:r>
          </w:p>
        </w:tc>
        <w:tc>
          <w:tcPr>
            <w:tcW w:w="1418" w:type="dxa"/>
            <w:vAlign w:val="center"/>
          </w:tcPr>
          <w:p w:rsidR="00546956" w:rsidRDefault="00744715">
            <w:pPr>
              <w:spacing w:line="400" w:lineRule="exact"/>
              <w:jc w:val="left"/>
              <w:rPr>
                <w:szCs w:val="21"/>
              </w:rPr>
            </w:pPr>
            <w:r>
              <w:rPr>
                <w:rFonts w:hint="eastAsia"/>
                <w:szCs w:val="21"/>
              </w:rPr>
              <w:t>6-3</w:t>
            </w:r>
          </w:p>
        </w:tc>
        <w:tc>
          <w:tcPr>
            <w:tcW w:w="1312" w:type="dxa"/>
            <w:vAlign w:val="center"/>
          </w:tcPr>
          <w:p w:rsidR="00546956" w:rsidRDefault="00744715">
            <w:pPr>
              <w:spacing w:line="400" w:lineRule="exact"/>
              <w:jc w:val="left"/>
              <w:rPr>
                <w:szCs w:val="21"/>
              </w:rPr>
            </w:pPr>
            <w:r>
              <w:rPr>
                <w:rFonts w:hint="eastAsia"/>
                <w:szCs w:val="21"/>
              </w:rPr>
              <w:t>1</w:t>
            </w:r>
          </w:p>
        </w:tc>
        <w:tc>
          <w:tcPr>
            <w:tcW w:w="735" w:type="dxa"/>
            <w:vAlign w:val="center"/>
          </w:tcPr>
          <w:p w:rsidR="00546956" w:rsidRDefault="00744715">
            <w:pPr>
              <w:jc w:val="center"/>
              <w:rPr>
                <w:szCs w:val="21"/>
              </w:rPr>
            </w:pPr>
            <w:r>
              <w:rPr>
                <w:rFonts w:hint="eastAsia"/>
                <w:szCs w:val="21"/>
              </w:rPr>
              <w:t>指导</w:t>
            </w:r>
          </w:p>
        </w:tc>
      </w:tr>
      <w:tr w:rsidR="00546956">
        <w:tc>
          <w:tcPr>
            <w:tcW w:w="740" w:type="dxa"/>
            <w:vAlign w:val="center"/>
          </w:tcPr>
          <w:p w:rsidR="00546956" w:rsidRDefault="00744715">
            <w:pPr>
              <w:jc w:val="center"/>
              <w:rPr>
                <w:szCs w:val="21"/>
              </w:rPr>
            </w:pPr>
            <w:r>
              <w:rPr>
                <w:rFonts w:hint="eastAsia"/>
                <w:szCs w:val="21"/>
              </w:rPr>
              <w:t>5</w:t>
            </w:r>
          </w:p>
        </w:tc>
        <w:tc>
          <w:tcPr>
            <w:tcW w:w="3618" w:type="dxa"/>
            <w:vAlign w:val="center"/>
          </w:tcPr>
          <w:p w:rsidR="00546956" w:rsidRDefault="00744715">
            <w:pPr>
              <w:spacing w:line="400" w:lineRule="exact"/>
              <w:jc w:val="left"/>
              <w:rPr>
                <w:color w:val="000000"/>
                <w:szCs w:val="21"/>
              </w:rPr>
            </w:pPr>
            <w:r>
              <w:rPr>
                <w:rFonts w:hint="eastAsia"/>
                <w:szCs w:val="21"/>
              </w:rPr>
              <w:t>答辩汇报</w:t>
            </w:r>
          </w:p>
        </w:tc>
        <w:tc>
          <w:tcPr>
            <w:tcW w:w="1417" w:type="dxa"/>
            <w:vAlign w:val="center"/>
          </w:tcPr>
          <w:p w:rsidR="00546956" w:rsidRDefault="00744715">
            <w:pPr>
              <w:spacing w:line="400" w:lineRule="exact"/>
              <w:jc w:val="left"/>
              <w:rPr>
                <w:color w:val="000000"/>
                <w:szCs w:val="21"/>
              </w:rPr>
            </w:pPr>
            <w:r>
              <w:rPr>
                <w:rFonts w:hint="eastAsia"/>
                <w:szCs w:val="21"/>
              </w:rPr>
              <w:t>目标</w:t>
            </w:r>
            <w:r>
              <w:rPr>
                <w:rFonts w:hint="eastAsia"/>
                <w:szCs w:val="21"/>
              </w:rPr>
              <w:t>5</w:t>
            </w:r>
          </w:p>
        </w:tc>
        <w:tc>
          <w:tcPr>
            <w:tcW w:w="1418" w:type="dxa"/>
            <w:vAlign w:val="center"/>
          </w:tcPr>
          <w:p w:rsidR="00546956" w:rsidRDefault="00744715">
            <w:pPr>
              <w:spacing w:line="400" w:lineRule="exact"/>
              <w:jc w:val="left"/>
              <w:rPr>
                <w:szCs w:val="21"/>
              </w:rPr>
            </w:pPr>
            <w:r>
              <w:rPr>
                <w:rFonts w:hint="eastAsia"/>
                <w:szCs w:val="21"/>
              </w:rPr>
              <w:t>10-1</w:t>
            </w:r>
          </w:p>
        </w:tc>
        <w:tc>
          <w:tcPr>
            <w:tcW w:w="1312" w:type="dxa"/>
            <w:vAlign w:val="center"/>
          </w:tcPr>
          <w:p w:rsidR="00546956" w:rsidRDefault="00744715">
            <w:pPr>
              <w:spacing w:line="400" w:lineRule="exact"/>
              <w:jc w:val="left"/>
              <w:rPr>
                <w:szCs w:val="21"/>
              </w:rPr>
            </w:pPr>
            <w:r>
              <w:rPr>
                <w:rFonts w:hint="eastAsia"/>
                <w:szCs w:val="21"/>
              </w:rPr>
              <w:t>1</w:t>
            </w:r>
          </w:p>
        </w:tc>
        <w:tc>
          <w:tcPr>
            <w:tcW w:w="735" w:type="dxa"/>
            <w:vAlign w:val="center"/>
          </w:tcPr>
          <w:p w:rsidR="00546956" w:rsidRDefault="00744715">
            <w:pPr>
              <w:jc w:val="center"/>
              <w:rPr>
                <w:szCs w:val="21"/>
              </w:rPr>
            </w:pPr>
            <w:r>
              <w:rPr>
                <w:szCs w:val="21"/>
              </w:rPr>
              <w:t>指导答辩</w:t>
            </w:r>
          </w:p>
        </w:tc>
      </w:tr>
      <w:tr w:rsidR="00546956">
        <w:tc>
          <w:tcPr>
            <w:tcW w:w="7193" w:type="dxa"/>
            <w:gridSpan w:val="4"/>
            <w:vAlign w:val="center"/>
          </w:tcPr>
          <w:p w:rsidR="00546956" w:rsidRDefault="00744715">
            <w:pPr>
              <w:jc w:val="center"/>
              <w:rPr>
                <w:szCs w:val="21"/>
              </w:rPr>
            </w:pPr>
            <w:r>
              <w:rPr>
                <w:szCs w:val="21"/>
              </w:rPr>
              <w:t>合计</w:t>
            </w:r>
          </w:p>
        </w:tc>
        <w:tc>
          <w:tcPr>
            <w:tcW w:w="1312" w:type="dxa"/>
            <w:vAlign w:val="center"/>
          </w:tcPr>
          <w:p w:rsidR="00546956" w:rsidRDefault="00546956">
            <w:pPr>
              <w:jc w:val="center"/>
              <w:rPr>
                <w:szCs w:val="21"/>
              </w:rPr>
            </w:pPr>
          </w:p>
        </w:tc>
        <w:tc>
          <w:tcPr>
            <w:tcW w:w="735" w:type="dxa"/>
            <w:vAlign w:val="center"/>
          </w:tcPr>
          <w:p w:rsidR="00546956" w:rsidRDefault="00546956">
            <w:pPr>
              <w:jc w:val="center"/>
              <w:rPr>
                <w:szCs w:val="21"/>
              </w:rPr>
            </w:pP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课程设计题目</w:t>
      </w:r>
      <w:r>
        <w:rPr>
          <w:rFonts w:hint="eastAsia"/>
          <w:sz w:val="24"/>
        </w:rPr>
        <w:t>应</w:t>
      </w:r>
      <w:r>
        <w:rPr>
          <w:sz w:val="24"/>
        </w:rPr>
        <w:t>难易适中</w:t>
      </w:r>
      <w:r>
        <w:rPr>
          <w:rFonts w:hint="eastAsia"/>
          <w:sz w:val="24"/>
        </w:rPr>
        <w:t>，注重培养学生</w:t>
      </w:r>
      <w:r>
        <w:rPr>
          <w:sz w:val="24"/>
        </w:rPr>
        <w:t>分析解决</w:t>
      </w:r>
      <w:r>
        <w:rPr>
          <w:rFonts w:hint="eastAsia"/>
          <w:sz w:val="24"/>
        </w:rPr>
        <w:t>动态影像作品</w:t>
      </w:r>
      <w:r>
        <w:rPr>
          <w:rFonts w:hint="eastAsia"/>
          <w:sz w:val="24"/>
        </w:rPr>
        <w:t>的</w:t>
      </w:r>
      <w:r>
        <w:rPr>
          <w:rFonts w:hint="eastAsia"/>
          <w:sz w:val="24"/>
        </w:rPr>
        <w:t>设计创作</w:t>
      </w:r>
      <w:r>
        <w:rPr>
          <w:rFonts w:hint="eastAsia"/>
          <w:sz w:val="24"/>
        </w:rPr>
        <w:t>能力。设计</w:t>
      </w:r>
      <w:r>
        <w:rPr>
          <w:sz w:val="24"/>
        </w:rPr>
        <w:t>课题</w:t>
      </w:r>
      <w:r>
        <w:rPr>
          <w:rFonts w:hint="eastAsia"/>
          <w:sz w:val="24"/>
        </w:rPr>
        <w:t>应定期</w:t>
      </w:r>
      <w:r>
        <w:rPr>
          <w:sz w:val="24"/>
        </w:rPr>
        <w:t>补充</w:t>
      </w:r>
      <w:r>
        <w:rPr>
          <w:rFonts w:hint="eastAsia"/>
          <w:sz w:val="24"/>
        </w:rPr>
        <w:t>更新</w:t>
      </w:r>
      <w:r>
        <w:rPr>
          <w:sz w:val="24"/>
        </w:rPr>
        <w:t>，逐步建立课题或者任务库</w:t>
      </w:r>
      <w:r>
        <w:rPr>
          <w:rFonts w:hint="eastAsia"/>
          <w:sz w:val="24"/>
        </w:rPr>
        <w:t>。</w:t>
      </w:r>
    </w:p>
    <w:p w:rsidR="00546956" w:rsidRDefault="00744715">
      <w:pPr>
        <w:spacing w:line="360" w:lineRule="auto"/>
        <w:ind w:firstLineChars="200" w:firstLine="480"/>
        <w:rPr>
          <w:sz w:val="24"/>
        </w:rPr>
      </w:pPr>
      <w:r>
        <w:rPr>
          <w:sz w:val="24"/>
        </w:rPr>
        <w:t>2</w:t>
      </w:r>
      <w:r>
        <w:rPr>
          <w:rFonts w:hint="eastAsia"/>
          <w:sz w:val="24"/>
        </w:rPr>
        <w:t>.</w:t>
      </w:r>
      <w:r>
        <w:rPr>
          <w:sz w:val="24"/>
        </w:rPr>
        <w:t>针对课题任务，组织学生合理分工，做到每个学生都有具体设计任务</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加强过程指导</w:t>
      </w:r>
      <w:r>
        <w:rPr>
          <w:rFonts w:hint="eastAsia"/>
          <w:sz w:val="24"/>
        </w:rPr>
        <w:t>与</w:t>
      </w:r>
      <w:r>
        <w:rPr>
          <w:sz w:val="24"/>
        </w:rPr>
        <w:t>监控，</w:t>
      </w:r>
      <w:r>
        <w:rPr>
          <w:rFonts w:hint="eastAsia"/>
          <w:sz w:val="24"/>
        </w:rPr>
        <w:t>督促学生</w:t>
      </w:r>
      <w:r>
        <w:rPr>
          <w:sz w:val="24"/>
        </w:rPr>
        <w:t>按照进度计划完成各阶段工作，确保设计任务</w:t>
      </w:r>
      <w:r>
        <w:rPr>
          <w:rFonts w:hint="eastAsia"/>
          <w:sz w:val="24"/>
        </w:rPr>
        <w:t>的</w:t>
      </w:r>
      <w:r>
        <w:rPr>
          <w:sz w:val="24"/>
        </w:rPr>
        <w:t>完成</w:t>
      </w:r>
      <w:r>
        <w:rPr>
          <w:rFonts w:hint="eastAsia"/>
          <w:sz w:val="24"/>
        </w:rPr>
        <w:t>。</w:t>
      </w:r>
    </w:p>
    <w:p w:rsidR="00546956" w:rsidRDefault="00744715">
      <w:pPr>
        <w:spacing w:line="360" w:lineRule="auto"/>
        <w:ind w:firstLineChars="200" w:firstLine="480"/>
        <w:rPr>
          <w:sz w:val="24"/>
        </w:rPr>
      </w:pPr>
      <w:r>
        <w:rPr>
          <w:sz w:val="24"/>
        </w:rPr>
        <w:t>4</w:t>
      </w:r>
      <w:r>
        <w:rPr>
          <w:rFonts w:hint="eastAsia"/>
          <w:sz w:val="24"/>
        </w:rPr>
        <w:t>.</w:t>
      </w:r>
      <w:r>
        <w:rPr>
          <w:sz w:val="24"/>
        </w:rPr>
        <w:t>采用平时考勤</w:t>
      </w:r>
      <w:r>
        <w:rPr>
          <w:rFonts w:hint="eastAsia"/>
          <w:sz w:val="24"/>
        </w:rPr>
        <w:t>、工作</w:t>
      </w:r>
      <w:r>
        <w:rPr>
          <w:sz w:val="24"/>
        </w:rPr>
        <w:t>态度考核、课程设计阶段考核、设计说明书和陈述答辩综合考核等多种形式相结合</w:t>
      </w:r>
      <w:r>
        <w:rPr>
          <w:rFonts w:hint="eastAsia"/>
          <w:sz w:val="24"/>
        </w:rPr>
        <w:t>的</w:t>
      </w:r>
      <w:r>
        <w:rPr>
          <w:sz w:val="24"/>
        </w:rPr>
        <w:t>考核方法，引导学生</w:t>
      </w:r>
      <w:r>
        <w:rPr>
          <w:rFonts w:hint="eastAsia"/>
          <w:sz w:val="24"/>
        </w:rPr>
        <w:t>按时、保质保量地</w:t>
      </w:r>
      <w:r>
        <w:rPr>
          <w:sz w:val="24"/>
        </w:rPr>
        <w:t>完成课程设计任务。</w:t>
      </w:r>
    </w:p>
    <w:p w:rsidR="00546956" w:rsidRDefault="00744715">
      <w:pPr>
        <w:spacing w:line="360" w:lineRule="auto"/>
        <w:ind w:firstLineChars="200" w:firstLine="482"/>
        <w:rPr>
          <w:b/>
          <w:sz w:val="24"/>
        </w:rPr>
      </w:pPr>
      <w:r>
        <w:rPr>
          <w:rFonts w:hint="eastAsia"/>
          <w:b/>
          <w:sz w:val="24"/>
        </w:rPr>
        <w:t>（二）课程实施与保障</w:t>
      </w:r>
    </w:p>
    <w:tbl>
      <w:tblPr>
        <w:tblW w:w="914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6455"/>
      </w:tblGrid>
      <w:tr w:rsidR="00546956">
        <w:trPr>
          <w:trHeight w:val="510"/>
          <w:jc w:val="center"/>
        </w:trPr>
        <w:tc>
          <w:tcPr>
            <w:tcW w:w="2694" w:type="dxa"/>
            <w:gridSpan w:val="2"/>
            <w:vAlign w:val="center"/>
          </w:tcPr>
          <w:p w:rsidR="00546956" w:rsidRDefault="00744715">
            <w:pPr>
              <w:snapToGrid w:val="0"/>
              <w:jc w:val="center"/>
              <w:rPr>
                <w:b/>
                <w:bCs/>
                <w:szCs w:val="22"/>
              </w:rPr>
            </w:pPr>
            <w:r>
              <w:rPr>
                <w:b/>
                <w:bCs/>
                <w:szCs w:val="22"/>
              </w:rPr>
              <w:t>主要</w:t>
            </w:r>
            <w:r>
              <w:rPr>
                <w:rFonts w:hint="eastAsia"/>
                <w:b/>
                <w:bCs/>
                <w:szCs w:val="22"/>
              </w:rPr>
              <w:t>教学</w:t>
            </w:r>
            <w:r>
              <w:rPr>
                <w:b/>
                <w:bCs/>
                <w:szCs w:val="22"/>
              </w:rPr>
              <w:t>环节</w:t>
            </w:r>
          </w:p>
        </w:tc>
        <w:tc>
          <w:tcPr>
            <w:tcW w:w="6455" w:type="dxa"/>
            <w:vAlign w:val="center"/>
          </w:tcPr>
          <w:p w:rsidR="00546956" w:rsidRDefault="00744715">
            <w:pPr>
              <w:snapToGrid w:val="0"/>
              <w:jc w:val="center"/>
              <w:rPr>
                <w:b/>
                <w:bCs/>
                <w:szCs w:val="22"/>
              </w:rPr>
            </w:pPr>
            <w:r>
              <w:rPr>
                <w:b/>
                <w:bCs/>
                <w:szCs w:val="22"/>
              </w:rPr>
              <w:t>质量要求</w:t>
            </w:r>
          </w:p>
        </w:tc>
      </w:tr>
      <w:tr w:rsidR="00546956">
        <w:trPr>
          <w:trHeight w:val="510"/>
          <w:jc w:val="center"/>
        </w:trPr>
        <w:tc>
          <w:tcPr>
            <w:tcW w:w="1276" w:type="dxa"/>
            <w:vMerge w:val="restart"/>
            <w:vAlign w:val="center"/>
          </w:tcPr>
          <w:p w:rsidR="00546956" w:rsidRDefault="00744715">
            <w:pPr>
              <w:jc w:val="center"/>
              <w:rPr>
                <w:szCs w:val="21"/>
              </w:rPr>
            </w:pPr>
            <w:r>
              <w:rPr>
                <w:szCs w:val="21"/>
              </w:rPr>
              <w:t>准备</w:t>
            </w:r>
          </w:p>
          <w:p w:rsidR="00546956" w:rsidRDefault="00744715">
            <w:pPr>
              <w:jc w:val="center"/>
              <w:rPr>
                <w:szCs w:val="21"/>
              </w:rPr>
            </w:pPr>
            <w:r>
              <w:rPr>
                <w:szCs w:val="21"/>
              </w:rPr>
              <w:t>阶段</w:t>
            </w:r>
          </w:p>
        </w:tc>
        <w:tc>
          <w:tcPr>
            <w:tcW w:w="1418" w:type="dxa"/>
            <w:vAlign w:val="center"/>
          </w:tcPr>
          <w:p w:rsidR="00546956" w:rsidRDefault="00744715">
            <w:pPr>
              <w:rPr>
                <w:szCs w:val="21"/>
              </w:rPr>
            </w:pPr>
            <w:r>
              <w:rPr>
                <w:szCs w:val="21"/>
              </w:rPr>
              <w:t>1.</w:t>
            </w:r>
            <w:r>
              <w:rPr>
                <w:szCs w:val="21"/>
              </w:rPr>
              <w:t>实践计划</w:t>
            </w:r>
          </w:p>
        </w:tc>
        <w:tc>
          <w:tcPr>
            <w:tcW w:w="6455" w:type="dxa"/>
            <w:vAlign w:val="center"/>
          </w:tcPr>
          <w:p w:rsidR="00546956" w:rsidRDefault="00744715">
            <w:pPr>
              <w:rPr>
                <w:szCs w:val="21"/>
              </w:rPr>
            </w:pPr>
            <w:r>
              <w:rPr>
                <w:szCs w:val="21"/>
              </w:rPr>
              <w:t>根据学校要求及专业人才培养方案制定详实可行的设计计划</w:t>
            </w:r>
            <w:r>
              <w:rPr>
                <w:rFonts w:hint="eastAsia"/>
                <w:szCs w:val="21"/>
              </w:rPr>
              <w:t>，并</w:t>
            </w:r>
            <w:r>
              <w:rPr>
                <w:szCs w:val="21"/>
              </w:rPr>
              <w:t>在设计开始前发放给学生。</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2.</w:t>
            </w:r>
            <w:r>
              <w:rPr>
                <w:szCs w:val="21"/>
              </w:rPr>
              <w:t>指导老师</w:t>
            </w:r>
          </w:p>
        </w:tc>
        <w:tc>
          <w:tcPr>
            <w:tcW w:w="6455" w:type="dxa"/>
            <w:vAlign w:val="center"/>
          </w:tcPr>
          <w:p w:rsidR="00546956" w:rsidRDefault="00744715">
            <w:pPr>
              <w:snapToGrid w:val="0"/>
              <w:rPr>
                <w:szCs w:val="21"/>
              </w:rPr>
            </w:pPr>
            <w:r>
              <w:rPr>
                <w:szCs w:val="21"/>
              </w:rPr>
              <w:t>指导教师</w:t>
            </w:r>
            <w:r>
              <w:rPr>
                <w:rFonts w:hint="eastAsia"/>
                <w:szCs w:val="21"/>
              </w:rPr>
              <w:t>应</w:t>
            </w:r>
            <w:r>
              <w:rPr>
                <w:szCs w:val="21"/>
              </w:rPr>
              <w:t>具备扎实的理论知识和丰富的实践经验</w:t>
            </w:r>
            <w:r>
              <w:rPr>
                <w:rFonts w:hint="eastAsia"/>
                <w:szCs w:val="21"/>
              </w:rPr>
              <w:t>。</w:t>
            </w:r>
            <w:r>
              <w:rPr>
                <w:szCs w:val="21"/>
              </w:rPr>
              <w:t>指导教师在</w:t>
            </w:r>
            <w:r>
              <w:rPr>
                <w:rFonts w:hint="eastAsia"/>
                <w:szCs w:val="21"/>
              </w:rPr>
              <w:t>设置课程设计课题前应提前做好准备，</w:t>
            </w:r>
            <w:r>
              <w:rPr>
                <w:szCs w:val="21"/>
              </w:rPr>
              <w:t>对</w:t>
            </w:r>
            <w:r>
              <w:rPr>
                <w:rFonts w:hint="eastAsia"/>
                <w:szCs w:val="21"/>
              </w:rPr>
              <w:t>所</w:t>
            </w:r>
            <w:r>
              <w:rPr>
                <w:rFonts w:hint="eastAsia"/>
                <w:szCs w:val="21"/>
              </w:rPr>
              <w:t>要完成的作品创作进行前期资料准备。</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3.</w:t>
            </w:r>
            <w:r>
              <w:rPr>
                <w:rFonts w:hint="eastAsia"/>
                <w:szCs w:val="21"/>
              </w:rPr>
              <w:t>选用</w:t>
            </w:r>
            <w:r>
              <w:rPr>
                <w:szCs w:val="21"/>
              </w:rPr>
              <w:t>教材</w:t>
            </w:r>
          </w:p>
        </w:tc>
        <w:tc>
          <w:tcPr>
            <w:tcW w:w="6455" w:type="dxa"/>
            <w:vAlign w:val="center"/>
          </w:tcPr>
          <w:p w:rsidR="00546956" w:rsidRDefault="00744715">
            <w:pPr>
              <w:snapToGrid w:val="0"/>
              <w:rPr>
                <w:szCs w:val="21"/>
              </w:rPr>
            </w:pPr>
            <w:r>
              <w:rPr>
                <w:rFonts w:hint="eastAsia"/>
                <w:szCs w:val="21"/>
              </w:rPr>
              <w:t>选用或者自编</w:t>
            </w:r>
            <w:r>
              <w:rPr>
                <w:szCs w:val="21"/>
              </w:rPr>
              <w:t>应用性强</w:t>
            </w:r>
            <w:r>
              <w:rPr>
                <w:rFonts w:hint="eastAsia"/>
                <w:szCs w:val="21"/>
              </w:rPr>
              <w:t>、</w:t>
            </w:r>
            <w:r>
              <w:rPr>
                <w:szCs w:val="21"/>
              </w:rPr>
              <w:t>实践指导性强，且符合教学大纲要求的教材和指导书。</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4.</w:t>
            </w:r>
            <w:r>
              <w:rPr>
                <w:szCs w:val="21"/>
              </w:rPr>
              <w:t>组织管理</w:t>
            </w:r>
          </w:p>
        </w:tc>
        <w:tc>
          <w:tcPr>
            <w:tcW w:w="6455" w:type="dxa"/>
            <w:vAlign w:val="center"/>
          </w:tcPr>
          <w:p w:rsidR="00546956" w:rsidRDefault="00744715">
            <w:pPr>
              <w:snapToGrid w:val="0"/>
              <w:rPr>
                <w:szCs w:val="21"/>
              </w:rPr>
            </w:pPr>
            <w:r>
              <w:rPr>
                <w:szCs w:val="21"/>
              </w:rPr>
              <w:t>进行</w:t>
            </w:r>
            <w:r>
              <w:rPr>
                <w:rFonts w:hint="eastAsia"/>
                <w:szCs w:val="21"/>
              </w:rPr>
              <w:t>课程设计</w:t>
            </w:r>
            <w:r>
              <w:rPr>
                <w:szCs w:val="21"/>
              </w:rPr>
              <w:t>要求讲解和安全教育，同组中每位学生都</w:t>
            </w:r>
            <w:r>
              <w:rPr>
                <w:rFonts w:hint="eastAsia"/>
                <w:szCs w:val="21"/>
              </w:rPr>
              <w:t>要</w:t>
            </w:r>
            <w:r>
              <w:rPr>
                <w:szCs w:val="21"/>
              </w:rPr>
              <w:t>有明确的要求。</w:t>
            </w:r>
          </w:p>
        </w:tc>
      </w:tr>
      <w:tr w:rsidR="00546956">
        <w:trPr>
          <w:trHeight w:val="510"/>
          <w:jc w:val="center"/>
        </w:trPr>
        <w:tc>
          <w:tcPr>
            <w:tcW w:w="1276" w:type="dxa"/>
            <w:vMerge w:val="restart"/>
            <w:vAlign w:val="center"/>
          </w:tcPr>
          <w:p w:rsidR="00546956" w:rsidRDefault="00744715">
            <w:pPr>
              <w:jc w:val="center"/>
              <w:rPr>
                <w:szCs w:val="21"/>
              </w:rPr>
            </w:pPr>
            <w:r>
              <w:rPr>
                <w:szCs w:val="21"/>
              </w:rPr>
              <w:t>实施</w:t>
            </w:r>
          </w:p>
          <w:p w:rsidR="00546956" w:rsidRDefault="00744715">
            <w:pPr>
              <w:jc w:val="center"/>
              <w:rPr>
                <w:szCs w:val="21"/>
              </w:rPr>
            </w:pPr>
            <w:r>
              <w:rPr>
                <w:szCs w:val="21"/>
              </w:rPr>
              <w:t>阶段</w:t>
            </w:r>
          </w:p>
        </w:tc>
        <w:tc>
          <w:tcPr>
            <w:tcW w:w="1418" w:type="dxa"/>
            <w:vAlign w:val="center"/>
          </w:tcPr>
          <w:p w:rsidR="00546956" w:rsidRDefault="00744715">
            <w:pPr>
              <w:rPr>
                <w:szCs w:val="21"/>
              </w:rPr>
            </w:pPr>
            <w:r>
              <w:rPr>
                <w:szCs w:val="21"/>
              </w:rPr>
              <w:t>1.</w:t>
            </w:r>
            <w:r>
              <w:rPr>
                <w:szCs w:val="21"/>
              </w:rPr>
              <w:t>计划执行</w:t>
            </w:r>
          </w:p>
        </w:tc>
        <w:tc>
          <w:tcPr>
            <w:tcW w:w="6455" w:type="dxa"/>
            <w:vAlign w:val="center"/>
          </w:tcPr>
          <w:p w:rsidR="00546956" w:rsidRDefault="00744715">
            <w:pPr>
              <w:rPr>
                <w:szCs w:val="21"/>
              </w:rPr>
            </w:pPr>
            <w:r>
              <w:rPr>
                <w:rFonts w:hint="eastAsia"/>
                <w:szCs w:val="21"/>
              </w:rPr>
              <w:t>课程设计</w:t>
            </w:r>
            <w:r>
              <w:rPr>
                <w:szCs w:val="21"/>
              </w:rPr>
              <w:t>进度及</w:t>
            </w:r>
            <w:r>
              <w:rPr>
                <w:rFonts w:hint="eastAsia"/>
                <w:szCs w:val="21"/>
              </w:rPr>
              <w:t>完成</w:t>
            </w:r>
            <w:r>
              <w:rPr>
                <w:szCs w:val="21"/>
              </w:rPr>
              <w:t>质量等符合教学大纲的要求。</w:t>
            </w:r>
            <w:r>
              <w:rPr>
                <w:szCs w:val="21"/>
              </w:rPr>
              <w:t xml:space="preserve"> </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2.</w:t>
            </w:r>
            <w:r>
              <w:rPr>
                <w:rFonts w:hint="eastAsia"/>
                <w:szCs w:val="21"/>
              </w:rPr>
              <w:t>过程</w:t>
            </w:r>
            <w:r>
              <w:rPr>
                <w:szCs w:val="21"/>
              </w:rPr>
              <w:t>指导</w:t>
            </w:r>
          </w:p>
        </w:tc>
        <w:tc>
          <w:tcPr>
            <w:tcW w:w="6455" w:type="dxa"/>
            <w:vAlign w:val="center"/>
          </w:tcPr>
          <w:p w:rsidR="00546956" w:rsidRDefault="00744715">
            <w:pPr>
              <w:snapToGrid w:val="0"/>
              <w:rPr>
                <w:szCs w:val="21"/>
              </w:rPr>
            </w:pPr>
            <w:r>
              <w:rPr>
                <w:szCs w:val="21"/>
              </w:rPr>
              <w:t>按要求对每个学生予以指导，并做好相关记录。</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3.</w:t>
            </w:r>
            <w:r>
              <w:rPr>
                <w:szCs w:val="21"/>
              </w:rPr>
              <w:t>学生管理</w:t>
            </w:r>
          </w:p>
        </w:tc>
        <w:tc>
          <w:tcPr>
            <w:tcW w:w="6455" w:type="dxa"/>
            <w:vAlign w:val="center"/>
          </w:tcPr>
          <w:p w:rsidR="00546956" w:rsidRDefault="00744715">
            <w:pPr>
              <w:snapToGrid w:val="0"/>
              <w:rPr>
                <w:szCs w:val="21"/>
              </w:rPr>
            </w:pPr>
            <w:r>
              <w:rPr>
                <w:szCs w:val="21"/>
              </w:rPr>
              <w:t>严格进行考勤和平时考核，认真记录</w:t>
            </w:r>
            <w:r>
              <w:rPr>
                <w:rFonts w:hint="eastAsia"/>
                <w:szCs w:val="21"/>
              </w:rPr>
              <w:t>学生工作</w:t>
            </w:r>
            <w:r>
              <w:rPr>
                <w:szCs w:val="21"/>
              </w:rPr>
              <w:t>情况；对迟到、早退和无故缺勤等违纪情况及时处理。</w:t>
            </w:r>
          </w:p>
        </w:tc>
      </w:tr>
      <w:tr w:rsidR="00546956">
        <w:trPr>
          <w:trHeight w:val="510"/>
          <w:jc w:val="center"/>
        </w:trPr>
        <w:tc>
          <w:tcPr>
            <w:tcW w:w="1276" w:type="dxa"/>
            <w:vMerge w:val="restart"/>
            <w:vAlign w:val="center"/>
          </w:tcPr>
          <w:p w:rsidR="00546956" w:rsidRDefault="00744715">
            <w:pPr>
              <w:jc w:val="center"/>
              <w:rPr>
                <w:szCs w:val="21"/>
              </w:rPr>
            </w:pPr>
            <w:r>
              <w:rPr>
                <w:szCs w:val="21"/>
              </w:rPr>
              <w:lastRenderedPageBreak/>
              <w:t>准备</w:t>
            </w:r>
          </w:p>
          <w:p w:rsidR="00546956" w:rsidRDefault="00744715">
            <w:pPr>
              <w:jc w:val="center"/>
              <w:rPr>
                <w:szCs w:val="21"/>
              </w:rPr>
            </w:pPr>
            <w:r>
              <w:rPr>
                <w:szCs w:val="21"/>
              </w:rPr>
              <w:t>阶段</w:t>
            </w:r>
          </w:p>
        </w:tc>
        <w:tc>
          <w:tcPr>
            <w:tcW w:w="1418" w:type="dxa"/>
            <w:vAlign w:val="center"/>
          </w:tcPr>
          <w:p w:rsidR="00546956" w:rsidRDefault="00744715">
            <w:pPr>
              <w:rPr>
                <w:szCs w:val="21"/>
              </w:rPr>
            </w:pPr>
            <w:r>
              <w:rPr>
                <w:szCs w:val="21"/>
              </w:rPr>
              <w:t>1.</w:t>
            </w:r>
            <w:r>
              <w:rPr>
                <w:szCs w:val="21"/>
              </w:rPr>
              <w:t>实践计划</w:t>
            </w:r>
          </w:p>
        </w:tc>
        <w:tc>
          <w:tcPr>
            <w:tcW w:w="6455" w:type="dxa"/>
            <w:vAlign w:val="center"/>
          </w:tcPr>
          <w:p w:rsidR="00546956" w:rsidRDefault="00744715">
            <w:pPr>
              <w:rPr>
                <w:szCs w:val="21"/>
              </w:rPr>
            </w:pPr>
            <w:r>
              <w:rPr>
                <w:szCs w:val="21"/>
              </w:rPr>
              <w:t>根据学校要求及专业人才培养方案制定详实可行的设计计划</w:t>
            </w:r>
            <w:r>
              <w:rPr>
                <w:rFonts w:hint="eastAsia"/>
                <w:szCs w:val="21"/>
              </w:rPr>
              <w:t>，并</w:t>
            </w:r>
            <w:r>
              <w:rPr>
                <w:szCs w:val="21"/>
              </w:rPr>
              <w:t>在设计开始前发放给学生。</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2.</w:t>
            </w:r>
            <w:r>
              <w:rPr>
                <w:szCs w:val="21"/>
              </w:rPr>
              <w:t>指导老师</w:t>
            </w:r>
          </w:p>
        </w:tc>
        <w:tc>
          <w:tcPr>
            <w:tcW w:w="6455" w:type="dxa"/>
            <w:vAlign w:val="center"/>
          </w:tcPr>
          <w:p w:rsidR="00546956" w:rsidRDefault="00744715">
            <w:pPr>
              <w:snapToGrid w:val="0"/>
              <w:rPr>
                <w:szCs w:val="21"/>
              </w:rPr>
            </w:pPr>
            <w:r>
              <w:rPr>
                <w:szCs w:val="21"/>
              </w:rPr>
              <w:t>指导教师</w:t>
            </w:r>
            <w:r>
              <w:rPr>
                <w:rFonts w:hint="eastAsia"/>
                <w:szCs w:val="21"/>
              </w:rPr>
              <w:t>应</w:t>
            </w:r>
            <w:r>
              <w:rPr>
                <w:szCs w:val="21"/>
              </w:rPr>
              <w:t>具备扎实的理论知识和丰富的实践经验</w:t>
            </w:r>
            <w:r>
              <w:rPr>
                <w:rFonts w:hint="eastAsia"/>
                <w:szCs w:val="21"/>
              </w:rPr>
              <w:t>。</w:t>
            </w:r>
            <w:r>
              <w:rPr>
                <w:szCs w:val="21"/>
              </w:rPr>
              <w:t>指导教师在</w:t>
            </w:r>
            <w:r>
              <w:rPr>
                <w:rFonts w:hint="eastAsia"/>
                <w:szCs w:val="21"/>
              </w:rPr>
              <w:t>设置课程设计课题前应提前做好准备，</w:t>
            </w:r>
            <w:r>
              <w:rPr>
                <w:szCs w:val="21"/>
              </w:rPr>
              <w:t>对</w:t>
            </w:r>
            <w:r>
              <w:rPr>
                <w:rFonts w:hint="eastAsia"/>
                <w:szCs w:val="21"/>
              </w:rPr>
              <w:t>所</w:t>
            </w:r>
            <w:r>
              <w:rPr>
                <w:rFonts w:hint="eastAsia"/>
                <w:szCs w:val="21"/>
              </w:rPr>
              <w:t>要完成的作品创作进行前期资料准备。</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3.</w:t>
            </w:r>
            <w:r>
              <w:rPr>
                <w:rFonts w:hint="eastAsia"/>
                <w:szCs w:val="21"/>
              </w:rPr>
              <w:t>选用</w:t>
            </w:r>
            <w:r>
              <w:rPr>
                <w:szCs w:val="21"/>
              </w:rPr>
              <w:t>教材</w:t>
            </w:r>
          </w:p>
        </w:tc>
        <w:tc>
          <w:tcPr>
            <w:tcW w:w="6455" w:type="dxa"/>
            <w:vAlign w:val="center"/>
          </w:tcPr>
          <w:p w:rsidR="00546956" w:rsidRDefault="00744715">
            <w:pPr>
              <w:snapToGrid w:val="0"/>
              <w:rPr>
                <w:szCs w:val="21"/>
              </w:rPr>
            </w:pPr>
            <w:r>
              <w:rPr>
                <w:rFonts w:hint="eastAsia"/>
                <w:szCs w:val="21"/>
              </w:rPr>
              <w:t>选用或者自编</w:t>
            </w:r>
            <w:r>
              <w:rPr>
                <w:szCs w:val="21"/>
              </w:rPr>
              <w:t>应用性强</w:t>
            </w:r>
            <w:r>
              <w:rPr>
                <w:rFonts w:hint="eastAsia"/>
                <w:szCs w:val="21"/>
              </w:rPr>
              <w:t>、</w:t>
            </w:r>
            <w:r>
              <w:rPr>
                <w:szCs w:val="21"/>
              </w:rPr>
              <w:t>实践指导性强，且符合教学大纲要求的教材和指导书。</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4.</w:t>
            </w:r>
            <w:r>
              <w:rPr>
                <w:szCs w:val="21"/>
              </w:rPr>
              <w:t>组织管理</w:t>
            </w:r>
          </w:p>
        </w:tc>
        <w:tc>
          <w:tcPr>
            <w:tcW w:w="6455" w:type="dxa"/>
            <w:vAlign w:val="center"/>
          </w:tcPr>
          <w:p w:rsidR="00546956" w:rsidRDefault="00744715">
            <w:pPr>
              <w:snapToGrid w:val="0"/>
              <w:rPr>
                <w:szCs w:val="21"/>
              </w:rPr>
            </w:pPr>
            <w:r>
              <w:rPr>
                <w:szCs w:val="21"/>
              </w:rPr>
              <w:t>进行</w:t>
            </w:r>
            <w:r>
              <w:rPr>
                <w:rFonts w:hint="eastAsia"/>
                <w:szCs w:val="21"/>
              </w:rPr>
              <w:t>课程设计</w:t>
            </w:r>
            <w:r>
              <w:rPr>
                <w:szCs w:val="21"/>
              </w:rPr>
              <w:t>要求讲解和安全教育，同组中每位学生都</w:t>
            </w:r>
            <w:r>
              <w:rPr>
                <w:rFonts w:hint="eastAsia"/>
                <w:szCs w:val="21"/>
              </w:rPr>
              <w:t>要</w:t>
            </w:r>
            <w:r>
              <w:rPr>
                <w:szCs w:val="21"/>
              </w:rPr>
              <w:t>有明确的要求。</w:t>
            </w:r>
          </w:p>
        </w:tc>
      </w:tr>
    </w:tbl>
    <w:p w:rsidR="00546956" w:rsidRDefault="00744715">
      <w:pPr>
        <w:spacing w:line="360" w:lineRule="auto"/>
        <w:ind w:left="562"/>
        <w:rPr>
          <w:b/>
          <w:sz w:val="28"/>
          <w:szCs w:val="28"/>
        </w:rPr>
      </w:pPr>
      <w:r>
        <w:rPr>
          <w:rFonts w:hint="eastAsia"/>
          <w:b/>
          <w:sz w:val="28"/>
          <w:szCs w:val="28"/>
        </w:rPr>
        <w:t>五、</w:t>
      </w:r>
      <w:r>
        <w:rPr>
          <w:b/>
          <w:sz w:val="28"/>
          <w:szCs w:val="28"/>
        </w:rPr>
        <w:t>课程考核</w:t>
      </w:r>
    </w:p>
    <w:p w:rsidR="00546956" w:rsidRDefault="00744715">
      <w:pPr>
        <w:spacing w:line="360" w:lineRule="auto"/>
        <w:ind w:left="482"/>
        <w:rPr>
          <w:b/>
          <w:color w:val="000000"/>
          <w:sz w:val="24"/>
        </w:rPr>
      </w:pPr>
      <w:r>
        <w:rPr>
          <w:rFonts w:hint="eastAsia"/>
          <w:b/>
          <w:color w:val="000000"/>
          <w:sz w:val="24"/>
        </w:rPr>
        <w:t>（一）</w:t>
      </w:r>
      <w:r>
        <w:rPr>
          <w:b/>
          <w:color w:val="000000"/>
          <w:sz w:val="24"/>
        </w:rPr>
        <w:t>考核资料要求</w:t>
      </w:r>
    </w:p>
    <w:p w:rsidR="00546956" w:rsidRDefault="00744715">
      <w:pPr>
        <w:spacing w:line="360" w:lineRule="auto"/>
        <w:ind w:firstLineChars="200" w:firstLine="480"/>
        <w:rPr>
          <w:color w:val="000000"/>
          <w:sz w:val="24"/>
        </w:rPr>
      </w:pPr>
      <w:r>
        <w:rPr>
          <w:color w:val="000000"/>
          <w:sz w:val="24"/>
        </w:rPr>
        <w:t>本课程设计要求提交如下资料进行考核：</w:t>
      </w:r>
    </w:p>
    <w:p w:rsidR="00546956" w:rsidRDefault="00744715">
      <w:pPr>
        <w:spacing w:line="360" w:lineRule="auto"/>
        <w:ind w:firstLineChars="200" w:firstLine="480"/>
        <w:rPr>
          <w:color w:val="000000"/>
          <w:sz w:val="24"/>
        </w:rPr>
      </w:pPr>
      <w:r>
        <w:rPr>
          <w:rFonts w:hint="eastAsia"/>
          <w:color w:val="000000"/>
          <w:sz w:val="24"/>
        </w:rPr>
        <w:t>1.</w:t>
      </w:r>
      <w:r>
        <w:rPr>
          <w:rFonts w:hint="eastAsia"/>
          <w:color w:val="000000"/>
          <w:sz w:val="24"/>
        </w:rPr>
        <w:t>设计</w:t>
      </w:r>
      <w:r>
        <w:rPr>
          <w:color w:val="000000"/>
          <w:sz w:val="24"/>
        </w:rPr>
        <w:t>作品</w:t>
      </w:r>
      <w:r>
        <w:rPr>
          <w:color w:val="000000"/>
          <w:sz w:val="24"/>
        </w:rPr>
        <w:t xml:space="preserve"> 1</w:t>
      </w:r>
      <w:r>
        <w:rPr>
          <w:rFonts w:hint="eastAsia"/>
          <w:color w:val="000000"/>
          <w:sz w:val="24"/>
        </w:rPr>
        <w:t>份</w:t>
      </w:r>
      <w:r>
        <w:rPr>
          <w:rFonts w:hint="eastAsia"/>
          <w:color w:val="000000"/>
          <w:sz w:val="24"/>
        </w:rPr>
        <w:t>。</w:t>
      </w:r>
    </w:p>
    <w:p w:rsidR="00546956" w:rsidRDefault="00744715">
      <w:pPr>
        <w:spacing w:line="360" w:lineRule="auto"/>
        <w:ind w:firstLineChars="200" w:firstLine="480"/>
        <w:rPr>
          <w:color w:val="000000"/>
          <w:sz w:val="24"/>
        </w:rPr>
      </w:pPr>
      <w:r>
        <w:rPr>
          <w:rFonts w:hint="eastAsia"/>
          <w:color w:val="000000"/>
          <w:sz w:val="24"/>
        </w:rPr>
        <w:t>2.</w:t>
      </w:r>
      <w:r>
        <w:rPr>
          <w:color w:val="000000"/>
          <w:sz w:val="24"/>
        </w:rPr>
        <w:t>设计过程照片若干张</w:t>
      </w:r>
      <w:r>
        <w:rPr>
          <w:rFonts w:hint="eastAsia"/>
          <w:color w:val="000000"/>
          <w:sz w:val="24"/>
        </w:rPr>
        <w:t>。</w:t>
      </w:r>
    </w:p>
    <w:p w:rsidR="00546956" w:rsidRDefault="00744715">
      <w:pPr>
        <w:spacing w:line="360" w:lineRule="auto"/>
        <w:ind w:firstLineChars="200" w:firstLine="480"/>
        <w:rPr>
          <w:color w:val="000000"/>
          <w:sz w:val="24"/>
        </w:rPr>
      </w:pPr>
      <w:r>
        <w:rPr>
          <w:rFonts w:hint="eastAsia"/>
          <w:color w:val="000000"/>
          <w:sz w:val="24"/>
        </w:rPr>
        <w:t>3.</w:t>
      </w:r>
      <w:r>
        <w:rPr>
          <w:color w:val="000000"/>
          <w:sz w:val="24"/>
        </w:rPr>
        <w:t>课程设计说明书</w:t>
      </w:r>
      <w:r>
        <w:rPr>
          <w:color w:val="000000"/>
          <w:sz w:val="24"/>
        </w:rPr>
        <w:t>1</w:t>
      </w:r>
      <w:r>
        <w:rPr>
          <w:color w:val="000000"/>
          <w:sz w:val="24"/>
        </w:rPr>
        <w:t>份，应有设计者及指导教师的签字，课程设计说明书包括小组任务分工，设计任务和</w:t>
      </w:r>
      <w:r>
        <w:rPr>
          <w:rFonts w:hint="eastAsia"/>
          <w:color w:val="000000"/>
          <w:sz w:val="24"/>
        </w:rPr>
        <w:t>创作</w:t>
      </w:r>
      <w:r>
        <w:rPr>
          <w:color w:val="000000"/>
          <w:sz w:val="24"/>
        </w:rPr>
        <w:t>要求，技术应用原理分析，文献及现状综述分析，设计方案论证，课程设计小结与体会等部分</w:t>
      </w:r>
      <w:r>
        <w:rPr>
          <w:rFonts w:hint="eastAsia"/>
          <w:color w:val="000000"/>
          <w:sz w:val="24"/>
        </w:rPr>
        <w:t>。</w:t>
      </w:r>
    </w:p>
    <w:p w:rsidR="00546956" w:rsidRDefault="00744715">
      <w:pPr>
        <w:spacing w:line="360" w:lineRule="auto"/>
        <w:ind w:firstLineChars="200" w:firstLine="480"/>
        <w:rPr>
          <w:color w:val="000000"/>
          <w:sz w:val="24"/>
        </w:rPr>
      </w:pPr>
      <w:r>
        <w:rPr>
          <w:rFonts w:hint="eastAsia"/>
          <w:color w:val="000000"/>
          <w:sz w:val="24"/>
        </w:rPr>
        <w:t>4.</w:t>
      </w:r>
      <w:r>
        <w:rPr>
          <w:color w:val="000000"/>
          <w:sz w:val="24"/>
        </w:rPr>
        <w:t>课程设计任务书</w:t>
      </w:r>
      <w:r>
        <w:rPr>
          <w:color w:val="000000"/>
          <w:sz w:val="24"/>
        </w:rPr>
        <w:t>1</w:t>
      </w:r>
      <w:r>
        <w:rPr>
          <w:color w:val="000000"/>
          <w:sz w:val="24"/>
        </w:rPr>
        <w:t>份，应有设计者及指导教师的签字</w:t>
      </w:r>
      <w:r>
        <w:rPr>
          <w:rFonts w:hint="eastAsia"/>
          <w:color w:val="000000"/>
          <w:sz w:val="24"/>
        </w:rPr>
        <w:t>。</w:t>
      </w:r>
    </w:p>
    <w:p w:rsidR="00546956" w:rsidRDefault="00744715">
      <w:pPr>
        <w:spacing w:line="360" w:lineRule="auto"/>
        <w:ind w:firstLineChars="200" w:firstLine="482"/>
        <w:rPr>
          <w:b/>
          <w:color w:val="000000"/>
          <w:sz w:val="24"/>
        </w:rPr>
      </w:pPr>
      <w:r>
        <w:rPr>
          <w:b/>
          <w:color w:val="000000"/>
          <w:sz w:val="24"/>
        </w:rPr>
        <w:t>（二）</w:t>
      </w:r>
      <w:r>
        <w:rPr>
          <w:rFonts w:hint="eastAsia"/>
          <w:b/>
          <w:color w:val="000000"/>
          <w:sz w:val="24"/>
        </w:rPr>
        <w:t>成绩评定要求</w:t>
      </w:r>
    </w:p>
    <w:p w:rsidR="00546956" w:rsidRDefault="00744715">
      <w:pPr>
        <w:spacing w:line="360" w:lineRule="auto"/>
        <w:ind w:firstLineChars="200" w:firstLine="480"/>
        <w:rPr>
          <w:sz w:val="24"/>
        </w:rPr>
      </w:pPr>
      <w:r>
        <w:rPr>
          <w:rFonts w:hAnsi="宋体" w:hint="eastAsia"/>
          <w:sz w:val="24"/>
        </w:rPr>
        <w:t>本课程设计</w:t>
      </w:r>
      <w:r>
        <w:rPr>
          <w:rFonts w:hAnsi="宋体"/>
          <w:sz w:val="24"/>
        </w:rPr>
        <w:t>成绩分优、良、中、及格和不及格五个档次。</w:t>
      </w:r>
    </w:p>
    <w:p w:rsidR="00546956" w:rsidRDefault="00744715">
      <w:pPr>
        <w:spacing w:line="360" w:lineRule="auto"/>
        <w:ind w:firstLineChars="200" w:firstLine="480"/>
        <w:rPr>
          <w:sz w:val="24"/>
        </w:rPr>
      </w:pPr>
      <w:r>
        <w:rPr>
          <w:sz w:val="24"/>
        </w:rPr>
        <w:t>课程设计考核方式：采用平时考勤、课程设计阶段考核、设计说明书和陈述答辩综合考核相结合形式。</w:t>
      </w:r>
    </w:p>
    <w:p w:rsidR="00546956" w:rsidRDefault="00744715">
      <w:pPr>
        <w:spacing w:line="360" w:lineRule="auto"/>
        <w:ind w:firstLineChars="200" w:firstLine="480"/>
        <w:rPr>
          <w:sz w:val="24"/>
        </w:rPr>
      </w:pP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10</w:t>
      </w:r>
      <w:r>
        <w:rPr>
          <w:sz w:val="24"/>
        </w:rPr>
        <w:t>% +</w:t>
      </w:r>
      <w:r>
        <w:rPr>
          <w:rFonts w:hint="eastAsia"/>
          <w:sz w:val="24"/>
        </w:rPr>
        <w:t>设计</w:t>
      </w:r>
      <w:r>
        <w:rPr>
          <w:sz w:val="24"/>
        </w:rPr>
        <w:t>成绩</w:t>
      </w:r>
      <w:r>
        <w:rPr>
          <w:sz w:val="24"/>
        </w:rPr>
        <w:t>×</w:t>
      </w:r>
      <w:r>
        <w:rPr>
          <w:rFonts w:hint="eastAsia"/>
          <w:sz w:val="24"/>
        </w:rPr>
        <w:t>60</w:t>
      </w:r>
      <w:r>
        <w:rPr>
          <w:sz w:val="24"/>
        </w:rPr>
        <w:t>%+</w:t>
      </w:r>
      <w:r>
        <w:rPr>
          <w:rFonts w:hint="eastAsia"/>
          <w:sz w:val="24"/>
        </w:rPr>
        <w:t>设计说明书</w:t>
      </w:r>
      <w:r>
        <w:rPr>
          <w:sz w:val="24"/>
        </w:rPr>
        <w:t>×</w:t>
      </w:r>
      <w:r>
        <w:rPr>
          <w:rFonts w:hint="eastAsia"/>
          <w:sz w:val="24"/>
        </w:rPr>
        <w:t>20</w:t>
      </w:r>
      <w:r>
        <w:rPr>
          <w:sz w:val="24"/>
        </w:rPr>
        <w:t>%+</w:t>
      </w:r>
      <w:r>
        <w:rPr>
          <w:rFonts w:hint="eastAsia"/>
          <w:sz w:val="24"/>
        </w:rPr>
        <w:t>答辩成绩</w:t>
      </w:r>
      <w:r>
        <w:rPr>
          <w:sz w:val="24"/>
        </w:rPr>
        <w:t>×</w:t>
      </w:r>
      <w:r>
        <w:rPr>
          <w:rFonts w:hint="eastAsia"/>
          <w:sz w:val="24"/>
        </w:rPr>
        <w:t>10</w:t>
      </w:r>
      <w:r>
        <w:rPr>
          <w:sz w:val="24"/>
        </w:rPr>
        <w:t>%</w:t>
      </w:r>
      <w:r>
        <w:rPr>
          <w:sz w:val="24"/>
        </w:rPr>
        <w:t>。具体内容和比例</w:t>
      </w:r>
      <w:r>
        <w:rPr>
          <w:rFonts w:hint="eastAsia"/>
          <w:sz w:val="24"/>
        </w:rPr>
        <w:t>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991"/>
        <w:gridCol w:w="761"/>
        <w:gridCol w:w="4052"/>
        <w:gridCol w:w="1380"/>
      </w:tblGrid>
      <w:tr w:rsidR="00546956">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考核</w:t>
            </w:r>
            <w:r>
              <w:rPr>
                <w:bCs/>
                <w:szCs w:val="21"/>
              </w:rPr>
              <w:t>/</w:t>
            </w:r>
            <w:r>
              <w:rPr>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rFonts w:hint="eastAsia"/>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考核</w:t>
            </w:r>
            <w:r>
              <w:rPr>
                <w:bCs/>
                <w:szCs w:val="21"/>
              </w:rPr>
              <w:t>/</w:t>
            </w:r>
            <w:r>
              <w:rPr>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对应的毕业要求指标点</w:t>
            </w:r>
          </w:p>
        </w:tc>
      </w:tr>
      <w:tr w:rsidR="00546956">
        <w:trPr>
          <w:trHeight w:val="577"/>
        </w:trPr>
        <w:tc>
          <w:tcPr>
            <w:tcW w:w="1102"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rFonts w:hint="eastAsia"/>
                <w:szCs w:val="21"/>
              </w:rPr>
              <w:t>学生出勤情况及工作</w:t>
            </w:r>
            <w:r>
              <w:rPr>
                <w:szCs w:val="21"/>
              </w:rPr>
              <w:t>态度，</w:t>
            </w:r>
            <w:r>
              <w:rPr>
                <w:rFonts w:hint="eastAsia"/>
                <w:szCs w:val="21"/>
              </w:rPr>
              <w:t>与</w:t>
            </w:r>
            <w:r>
              <w:rPr>
                <w:szCs w:val="21"/>
              </w:rPr>
              <w:t>指导</w:t>
            </w:r>
            <w:r>
              <w:rPr>
                <w:rFonts w:hint="eastAsia"/>
                <w:szCs w:val="21"/>
              </w:rPr>
              <w:t>教师和团队成员的</w:t>
            </w:r>
            <w:r>
              <w:rPr>
                <w:szCs w:val="21"/>
              </w:rPr>
              <w:t>交流沟通情况</w:t>
            </w:r>
            <w:r>
              <w:rPr>
                <w:rFonts w:hint="eastAsia"/>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t>10%</w:t>
            </w:r>
          </w:p>
        </w:tc>
        <w:tc>
          <w:tcPr>
            <w:tcW w:w="4052"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重点考核：学生的出勤情况</w:t>
            </w:r>
            <w:r>
              <w:rPr>
                <w:rFonts w:hint="eastAsia"/>
                <w:szCs w:val="21"/>
              </w:rPr>
              <w:t>，平时工作的进展情况，</w:t>
            </w:r>
            <w:r>
              <w:rPr>
                <w:szCs w:val="21"/>
              </w:rPr>
              <w:t>设计分析过程</w:t>
            </w:r>
            <w:r>
              <w:rPr>
                <w:rFonts w:hint="eastAsia"/>
                <w:szCs w:val="21"/>
              </w:rPr>
              <w:t>中是否</w:t>
            </w:r>
            <w:r>
              <w:rPr>
                <w:szCs w:val="21"/>
              </w:rPr>
              <w:t>能够就</w:t>
            </w:r>
            <w:r>
              <w:rPr>
                <w:rFonts w:hint="eastAsia"/>
                <w:szCs w:val="21"/>
              </w:rPr>
              <w:t>作品创作中的</w:t>
            </w:r>
            <w:r>
              <w:rPr>
                <w:szCs w:val="21"/>
              </w:rPr>
              <w:t>问题与老师、同学进行有效</w:t>
            </w:r>
            <w:r>
              <w:rPr>
                <w:rFonts w:hint="eastAsia"/>
                <w:szCs w:val="21"/>
              </w:rPr>
              <w:t>地</w:t>
            </w:r>
            <w:r>
              <w:rPr>
                <w:szCs w:val="21"/>
              </w:rPr>
              <w:t>沟通和交流。</w:t>
            </w:r>
          </w:p>
        </w:tc>
        <w:tc>
          <w:tcPr>
            <w:tcW w:w="1380"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10-1</w:t>
            </w:r>
          </w:p>
        </w:tc>
      </w:tr>
      <w:tr w:rsidR="00546956">
        <w:trPr>
          <w:trHeight w:val="566"/>
        </w:trPr>
        <w:tc>
          <w:tcPr>
            <w:tcW w:w="1102"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t>设计成绩</w:t>
            </w:r>
          </w:p>
        </w:tc>
        <w:tc>
          <w:tcPr>
            <w:tcW w:w="1991"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文献检索及查阅资料</w:t>
            </w:r>
            <w:r>
              <w:rPr>
                <w:rFonts w:hint="eastAsia"/>
                <w:szCs w:val="21"/>
              </w:rPr>
              <w:t>情况</w:t>
            </w:r>
            <w:r>
              <w:rPr>
                <w:szCs w:val="21"/>
              </w:rPr>
              <w:t>，总体方案设计论证</w:t>
            </w:r>
            <w:r>
              <w:rPr>
                <w:rFonts w:hint="eastAsia"/>
                <w:szCs w:val="21"/>
              </w:rPr>
              <w:t>情况</w:t>
            </w:r>
            <w:r>
              <w:rPr>
                <w:rFonts w:hint="eastAsia"/>
                <w:szCs w:val="21"/>
              </w:rPr>
              <w:t>。</w:t>
            </w:r>
          </w:p>
        </w:tc>
        <w:tc>
          <w:tcPr>
            <w:tcW w:w="761"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6</w:t>
            </w:r>
            <w:r>
              <w:rPr>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重点考核：学生能够根据总设计任务要求，应用文献检索基本方法，了解设计任务有关背景与现状，提出复杂工程问题的解决方案，设计完成满足特定</w:t>
            </w:r>
            <w:r>
              <w:rPr>
                <w:rFonts w:hint="eastAsia"/>
                <w:szCs w:val="21"/>
              </w:rPr>
              <w:t>主题的影视、动画后期短片</w:t>
            </w:r>
            <w:r>
              <w:rPr>
                <w:szCs w:val="21"/>
              </w:rPr>
              <w:t>，并体现创新意识。</w:t>
            </w:r>
          </w:p>
        </w:tc>
        <w:tc>
          <w:tcPr>
            <w:tcW w:w="1380"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6-2</w:t>
            </w:r>
          </w:p>
        </w:tc>
      </w:tr>
      <w:tr w:rsidR="00546956">
        <w:trPr>
          <w:trHeight w:val="566"/>
        </w:trPr>
        <w:tc>
          <w:tcPr>
            <w:tcW w:w="1102"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t>设计说明书成绩</w:t>
            </w:r>
          </w:p>
        </w:tc>
        <w:tc>
          <w:tcPr>
            <w:tcW w:w="1991"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设计说明书</w:t>
            </w:r>
            <w:r>
              <w:rPr>
                <w:rFonts w:hint="eastAsia"/>
                <w:szCs w:val="21"/>
              </w:rPr>
              <w:t>撰写总体情况</w:t>
            </w:r>
            <w:r>
              <w:rPr>
                <w:szCs w:val="21"/>
              </w:rPr>
              <w:t>，对整个设</w:t>
            </w:r>
            <w:r>
              <w:rPr>
                <w:szCs w:val="21"/>
              </w:rPr>
              <w:lastRenderedPageBreak/>
              <w:t>计过程进行分析、归纳、总结的能力</w:t>
            </w:r>
            <w:r>
              <w:rPr>
                <w:rFonts w:hint="eastAsia"/>
                <w:szCs w:val="21"/>
              </w:rPr>
              <w:t>。</w:t>
            </w:r>
          </w:p>
        </w:tc>
        <w:tc>
          <w:tcPr>
            <w:tcW w:w="761"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lastRenderedPageBreak/>
              <w:t>20%</w:t>
            </w:r>
          </w:p>
        </w:tc>
        <w:tc>
          <w:tcPr>
            <w:tcW w:w="4052"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重点考核：</w:t>
            </w:r>
            <w:r>
              <w:rPr>
                <w:rFonts w:hint="eastAsia"/>
                <w:szCs w:val="21"/>
              </w:rPr>
              <w:t>学生对影视、动画后期制作环节重要性的认识，对后期制作环节中个技</w:t>
            </w:r>
            <w:r>
              <w:rPr>
                <w:rFonts w:hint="eastAsia"/>
                <w:szCs w:val="21"/>
              </w:rPr>
              <w:lastRenderedPageBreak/>
              <w:t>术特点的掌握与应用。</w:t>
            </w:r>
          </w:p>
        </w:tc>
        <w:tc>
          <w:tcPr>
            <w:tcW w:w="1380"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lastRenderedPageBreak/>
              <w:t>6-3</w:t>
            </w:r>
          </w:p>
        </w:tc>
      </w:tr>
      <w:tr w:rsidR="00546956">
        <w:trPr>
          <w:trHeight w:val="559"/>
        </w:trPr>
        <w:tc>
          <w:tcPr>
            <w:tcW w:w="1102"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lastRenderedPageBreak/>
              <w:t>答辩成绩</w:t>
            </w:r>
          </w:p>
        </w:tc>
        <w:tc>
          <w:tcPr>
            <w:tcW w:w="1991"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陈述问题的清楚程度及回答阐述问题的正确性。</w:t>
            </w:r>
          </w:p>
        </w:tc>
        <w:tc>
          <w:tcPr>
            <w:tcW w:w="761"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1</w:t>
            </w:r>
            <w:r>
              <w:rPr>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重点考核：</w:t>
            </w:r>
            <w:r>
              <w:rPr>
                <w:rFonts w:hint="eastAsia"/>
                <w:szCs w:val="21"/>
              </w:rPr>
              <w:t>学生对</w:t>
            </w:r>
            <w:r>
              <w:rPr>
                <w:szCs w:val="21"/>
              </w:rPr>
              <w:t>设计思想的口头表达能力、进行有效陈述发言的能力</w:t>
            </w:r>
            <w:r>
              <w:rPr>
                <w:rFonts w:hint="eastAsia"/>
                <w:szCs w:val="21"/>
              </w:rPr>
              <w:t>以及</w:t>
            </w:r>
            <w:r>
              <w:rPr>
                <w:szCs w:val="21"/>
              </w:rPr>
              <w:t>回答问题的正确性。</w:t>
            </w:r>
          </w:p>
        </w:tc>
        <w:tc>
          <w:tcPr>
            <w:tcW w:w="1380"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10-1</w:t>
            </w:r>
          </w:p>
        </w:tc>
      </w:tr>
    </w:tbl>
    <w:p w:rsidR="00546956" w:rsidRDefault="00744715">
      <w:pPr>
        <w:spacing w:line="360" w:lineRule="auto"/>
        <w:ind w:firstLineChars="200" w:firstLine="480"/>
        <w:rPr>
          <w:sz w:val="24"/>
        </w:rPr>
      </w:pPr>
      <w:r>
        <w:rPr>
          <w:rFonts w:hint="eastAsia"/>
          <w:sz w:val="24"/>
        </w:rPr>
        <w:t>卓越工程师教育培养计划试点专业、参加各类专业认证（评估）的专业必须制定课程设计目标达成度计算办法，建议其他专业也要制定相应的计算办法。</w:t>
      </w:r>
    </w:p>
    <w:p w:rsidR="00546956" w:rsidRDefault="0074471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color w:val="000000"/>
          <w:sz w:val="24"/>
          <w:szCs w:val="22"/>
        </w:rPr>
      </w:pPr>
      <w:r>
        <w:rPr>
          <w:color w:val="000000"/>
          <w:sz w:val="24"/>
          <w:szCs w:val="22"/>
        </w:rPr>
        <w:t>本</w:t>
      </w:r>
      <w:r>
        <w:rPr>
          <w:rFonts w:hint="eastAsia"/>
          <w:color w:val="000000"/>
          <w:sz w:val="24"/>
          <w:szCs w:val="22"/>
        </w:rPr>
        <w:t>教学环节</w:t>
      </w:r>
      <w:r>
        <w:rPr>
          <w:color w:val="000000"/>
          <w:sz w:val="24"/>
          <w:szCs w:val="22"/>
        </w:rPr>
        <w:t>根据学生在</w:t>
      </w:r>
      <w:r>
        <w:rPr>
          <w:rFonts w:hint="eastAsia"/>
          <w:color w:val="000000"/>
          <w:sz w:val="24"/>
          <w:szCs w:val="22"/>
        </w:rPr>
        <w:t>课程设计</w:t>
      </w:r>
      <w:r>
        <w:rPr>
          <w:color w:val="000000"/>
          <w:sz w:val="24"/>
          <w:szCs w:val="22"/>
        </w:rPr>
        <w:t>期间的</w:t>
      </w:r>
      <w:r>
        <w:rPr>
          <w:rFonts w:hint="eastAsia"/>
          <w:color w:val="000000"/>
          <w:sz w:val="24"/>
          <w:szCs w:val="22"/>
        </w:rPr>
        <w:t>平时表现、课程设计阶段考核、设计说明书和陈述答辩等情况，</w:t>
      </w:r>
      <w:r>
        <w:rPr>
          <w:color w:val="000000"/>
          <w:sz w:val="24"/>
          <w:szCs w:val="22"/>
        </w:rPr>
        <w:t>及时对</w:t>
      </w:r>
      <w:r>
        <w:rPr>
          <w:rFonts w:hint="eastAsia"/>
          <w:color w:val="000000"/>
          <w:sz w:val="24"/>
          <w:szCs w:val="22"/>
        </w:rPr>
        <w:t>课程设计</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12" w:lineRule="auto"/>
        <w:ind w:firstLineChars="175" w:firstLine="420"/>
        <w:jc w:val="left"/>
      </w:pPr>
      <w:r>
        <w:rPr>
          <w:rFonts w:hint="eastAsia"/>
          <w:kern w:val="0"/>
          <w:sz w:val="24"/>
          <w:szCs w:val="21"/>
        </w:rPr>
        <w:t>略</w:t>
      </w: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郭枫楠</w:t>
      </w:r>
      <w:r>
        <w:rPr>
          <w:kern w:val="0"/>
          <w:sz w:val="24"/>
          <w:szCs w:val="21"/>
        </w:rPr>
        <w:t xml:space="preserve"> </w:t>
      </w:r>
    </w:p>
    <w:p w:rsidR="00546956" w:rsidRDefault="00744715">
      <w:pPr>
        <w:autoSpaceDE w:val="0"/>
        <w:autoSpaceDN w:val="0"/>
        <w:adjustRightInd w:val="0"/>
        <w:spacing w:line="360" w:lineRule="auto"/>
        <w:ind w:firstLineChars="2900" w:firstLine="696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r>
        <w:rPr>
          <w:kern w:val="0"/>
          <w:sz w:val="24"/>
          <w:szCs w:val="21"/>
        </w:rPr>
        <w:t xml:space="preserve"> </w:t>
      </w:r>
    </w:p>
    <w:p w:rsidR="00546956" w:rsidRDefault="00744715">
      <w:pPr>
        <w:spacing w:line="312" w:lineRule="auto"/>
        <w:ind w:firstLineChars="2900" w:firstLine="6960"/>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546956">
      <w:pPr>
        <w:pStyle w:val="1"/>
      </w:pPr>
    </w:p>
    <w:p w:rsidR="00546956" w:rsidRDefault="00546956">
      <w:pPr>
        <w:rPr>
          <w:b/>
          <w:bCs/>
          <w:sz w:val="30"/>
        </w:rPr>
      </w:pPr>
    </w:p>
    <w:p w:rsidR="00546956" w:rsidRDefault="00546956">
      <w:pPr>
        <w:spacing w:line="312" w:lineRule="auto"/>
        <w:jc w:val="center"/>
        <w:rPr>
          <w:b/>
          <w:bCs/>
          <w:sz w:val="30"/>
        </w:rPr>
      </w:pPr>
    </w:p>
    <w:p w:rsidR="00546956" w:rsidRDefault="00744715">
      <w:pPr>
        <w:pStyle w:val="1"/>
      </w:pPr>
      <w:bookmarkStart w:id="44" w:name="_Toc30127"/>
      <w:r>
        <w:rPr>
          <w:rFonts w:hint="eastAsia"/>
        </w:rPr>
        <w:lastRenderedPageBreak/>
        <w:t>用户界面设计</w:t>
      </w:r>
      <w:r>
        <w:t>课程教学大纲</w:t>
      </w:r>
      <w:bookmarkEnd w:id="44"/>
    </w:p>
    <w:p w:rsidR="00546956" w:rsidRDefault="00744715">
      <w:pPr>
        <w:spacing w:line="312" w:lineRule="auto"/>
        <w:jc w:val="center"/>
        <w:rPr>
          <w:b/>
          <w:bCs/>
          <w:sz w:val="30"/>
        </w:rPr>
      </w:pPr>
      <w:r>
        <w:rPr>
          <w:b/>
          <w:bCs/>
          <w:sz w:val="30"/>
        </w:rPr>
        <w:t>（</w:t>
      </w:r>
      <w:r>
        <w:rPr>
          <w:b/>
          <w:bCs/>
          <w:sz w:val="30"/>
        </w:rPr>
        <w:t>User Interface Design</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b/>
          <w:kern w:val="0"/>
          <w:sz w:val="24"/>
        </w:rPr>
        <w:t>0921086</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4</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b/>
          <w:kern w:val="0"/>
          <w:sz w:val="24"/>
        </w:rPr>
        <w:t>64</w:t>
      </w:r>
      <w:r>
        <w:rPr>
          <w:rFonts w:ascii="宋体" w:hAnsi="宋体"/>
          <w:kern w:val="0"/>
          <w:sz w:val="24"/>
        </w:rPr>
        <w:t xml:space="preserve"> </w:t>
      </w:r>
      <w:r>
        <w:rPr>
          <w:rFonts w:ascii="宋体" w:hAnsi="宋体"/>
          <w:kern w:val="0"/>
          <w:sz w:val="24"/>
        </w:rPr>
        <w:t>（其中：讲授学时</w:t>
      </w:r>
      <w:r>
        <w:rPr>
          <w:rFonts w:ascii="宋体" w:hAnsi="宋体" w:hint="eastAsia"/>
          <w:kern w:val="0"/>
          <w:sz w:val="24"/>
        </w:rPr>
        <w:t xml:space="preserve"> 36 </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 xml:space="preserve"> 28 </w:t>
      </w:r>
      <w:r>
        <w:rPr>
          <w:rFonts w:ascii="宋体" w:hAnsi="宋体" w:hint="eastAsia"/>
          <w:kern w:val="0"/>
          <w:sz w:val="24"/>
        </w:rPr>
        <w:t>，</w:t>
      </w:r>
      <w:r>
        <w:rPr>
          <w:rFonts w:ascii="宋体" w:hAnsi="宋体"/>
          <w:kern w:val="0"/>
          <w:sz w:val="24"/>
        </w:rPr>
        <w:t>上机学时</w:t>
      </w:r>
      <w:r>
        <w:rPr>
          <w:rFonts w:ascii="宋体" w:hAnsi="宋体" w:hint="eastAsia"/>
          <w:kern w:val="0"/>
          <w:sz w:val="24"/>
        </w:rPr>
        <w:t xml:space="preserve">64  </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数字媒体</w:t>
      </w:r>
      <w:r>
        <w:rPr>
          <w:rFonts w:ascii="宋体" w:hAnsi="宋体"/>
          <w:kern w:val="0"/>
          <w:sz w:val="24"/>
        </w:rPr>
        <w:t xml:space="preserve">                         </w:t>
      </w:r>
    </w:p>
    <w:p w:rsidR="00546956" w:rsidRDefault="00744715">
      <w:pPr>
        <w:spacing w:line="360" w:lineRule="auto"/>
        <w:ind w:firstLineChars="200" w:firstLine="482"/>
        <w:rPr>
          <w:rFonts w:ascii="宋体" w:hAnsi="宋体" w:cs="宋体"/>
          <w:color w:val="00000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cs="宋体" w:hint="eastAsia"/>
          <w:color w:val="000000"/>
          <w:sz w:val="24"/>
        </w:rPr>
        <w:t>数字界面设计上</w:t>
      </w:r>
      <w:r>
        <w:rPr>
          <w:rFonts w:ascii="宋体" w:hAnsi="宋体"/>
          <w:kern w:val="0"/>
          <w:sz w:val="24"/>
        </w:rPr>
        <w:t>》，主编</w:t>
      </w:r>
      <w:r>
        <w:rPr>
          <w:rFonts w:ascii="宋体" w:hAnsi="宋体" w:hint="eastAsia"/>
          <w:kern w:val="0"/>
          <w:sz w:val="24"/>
        </w:rPr>
        <w:t>：</w:t>
      </w:r>
      <w:r>
        <w:rPr>
          <w:rFonts w:ascii="宋体" w:hAnsi="宋体" w:cs="宋体" w:hint="eastAsia"/>
          <w:color w:val="000000"/>
          <w:sz w:val="24"/>
        </w:rPr>
        <w:t>廖宏勇</w:t>
      </w:r>
      <w:r>
        <w:rPr>
          <w:rFonts w:ascii="宋体" w:hAnsi="宋体"/>
          <w:kern w:val="0"/>
          <w:sz w:val="24"/>
        </w:rPr>
        <w:t>，出版社</w:t>
      </w:r>
      <w:r>
        <w:rPr>
          <w:rFonts w:ascii="宋体" w:hAnsi="宋体" w:cs="宋体" w:hint="eastAsia"/>
          <w:color w:val="000000"/>
          <w:sz w:val="24"/>
        </w:rPr>
        <w:t>北京师范大学出版社</w:t>
      </w:r>
    </w:p>
    <w:p w:rsidR="00546956" w:rsidRDefault="00744715">
      <w:pPr>
        <w:spacing w:line="360" w:lineRule="auto"/>
        <w:ind w:leftChars="200" w:left="1740" w:hangingChars="550" w:hanging="1320"/>
        <w:rPr>
          <w:rFonts w:ascii="宋体" w:hAnsi="宋体"/>
          <w:kern w:val="0"/>
          <w:sz w:val="24"/>
        </w:rPr>
      </w:pPr>
      <w:r>
        <w:rPr>
          <w:rFonts w:ascii="宋体" w:hAnsi="宋体" w:cs="宋体" w:hint="eastAsia"/>
          <w:color w:val="000000"/>
          <w:sz w:val="24"/>
        </w:rPr>
        <w:t xml:space="preserve">          </w:t>
      </w:r>
      <w:r>
        <w:rPr>
          <w:rFonts w:ascii="宋体" w:hAnsi="宋体" w:cs="宋体" w:hint="eastAsia"/>
          <w:color w:val="000000"/>
          <w:sz w:val="24"/>
        </w:rPr>
        <w:t>《</w:t>
      </w:r>
      <w:r>
        <w:rPr>
          <w:rFonts w:ascii="宋体" w:hAnsi="宋体" w:cs="宋体" w:hint="eastAsia"/>
          <w:color w:val="000000"/>
          <w:sz w:val="24"/>
        </w:rPr>
        <w:t>Photoshop APP UI</w:t>
      </w:r>
      <w:r>
        <w:rPr>
          <w:rFonts w:ascii="宋体" w:hAnsi="宋体" w:cs="宋体" w:hint="eastAsia"/>
          <w:color w:val="000000"/>
          <w:sz w:val="24"/>
        </w:rPr>
        <w:t>设计从入门到精通》，主编：罗晓琳，机械工业出版社</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是数字媒体艺术专业的专业课程，且在整个交互设计创作中起着至关重要的作用。通过系统的学习了解用户界面设计实现的基础知识和基本技巧；通过对实际案例的创意和制作，使学生从心理学、人机工程学、设计艺术出发，掌握硬件人机界面与软件人机界面方法、理论与设计实例，探索新的交互技术。</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Chars="200" w:firstLine="480"/>
        <w:rPr>
          <w:sz w:val="24"/>
        </w:rPr>
      </w:pPr>
      <w:r>
        <w:rPr>
          <w:rFonts w:hint="eastAsia"/>
          <w:sz w:val="24"/>
        </w:rPr>
        <w:t>目标</w:t>
      </w:r>
      <w:r>
        <w:rPr>
          <w:sz w:val="24"/>
        </w:rPr>
        <w:t>1.</w:t>
      </w:r>
      <w:r>
        <w:rPr>
          <w:rFonts w:hint="eastAsia"/>
          <w:sz w:val="24"/>
        </w:rPr>
        <w:t xml:space="preserve"> </w:t>
      </w:r>
      <w:r>
        <w:rPr>
          <w:rFonts w:hint="eastAsia"/>
          <w:sz w:val="24"/>
        </w:rPr>
        <w:t>了解</w:t>
      </w:r>
      <w:r>
        <w:rPr>
          <w:rFonts w:hint="eastAsia"/>
          <w:sz w:val="24"/>
        </w:rPr>
        <w:t>UI</w:t>
      </w:r>
      <w:r>
        <w:rPr>
          <w:rFonts w:hint="eastAsia"/>
          <w:sz w:val="24"/>
        </w:rPr>
        <w:t>相关基本概念设计与产品团队项目流程的关系，界面设计流程及方法。</w:t>
      </w:r>
    </w:p>
    <w:p w:rsidR="00546956" w:rsidRDefault="00744715">
      <w:pPr>
        <w:spacing w:line="360" w:lineRule="auto"/>
        <w:ind w:firstLine="482"/>
        <w:jc w:val="left"/>
        <w:rPr>
          <w:sz w:val="24"/>
        </w:rPr>
      </w:pPr>
      <w:r>
        <w:rPr>
          <w:rFonts w:hint="eastAsia"/>
          <w:sz w:val="24"/>
        </w:rPr>
        <w:t>目标</w:t>
      </w:r>
      <w:r>
        <w:rPr>
          <w:sz w:val="24"/>
        </w:rPr>
        <w:t xml:space="preserve">2. </w:t>
      </w:r>
      <w:r>
        <w:rPr>
          <w:rFonts w:hint="eastAsia"/>
          <w:sz w:val="24"/>
        </w:rPr>
        <w:t>熟练掌握</w:t>
      </w:r>
      <w:r>
        <w:rPr>
          <w:rFonts w:hint="eastAsia"/>
          <w:sz w:val="24"/>
        </w:rPr>
        <w:t>UI</w:t>
      </w:r>
      <w:r>
        <w:rPr>
          <w:color w:val="000000"/>
        </w:rPr>
        <w:t>常见控件的制作</w:t>
      </w:r>
      <w:r>
        <w:rPr>
          <w:rFonts w:hint="eastAsia"/>
        </w:rPr>
        <w:t>、</w:t>
      </w:r>
      <w:r>
        <w:rPr>
          <w:color w:val="000000"/>
        </w:rPr>
        <w:t>启动图标的制作</w:t>
      </w:r>
      <w:r>
        <w:rPr>
          <w:rFonts w:hint="eastAsia"/>
          <w:color w:val="000000"/>
        </w:rPr>
        <w:t>、</w:t>
      </w:r>
      <w:r>
        <w:rPr>
          <w:color w:val="000000"/>
        </w:rPr>
        <w:t>图片效果处理</w:t>
      </w:r>
      <w:r>
        <w:rPr>
          <w:rFonts w:hint="eastAsia"/>
          <w:sz w:val="24"/>
        </w:rPr>
        <w:t>。</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w:t>
      </w:r>
      <w:r>
        <w:rPr>
          <w:rFonts w:ascii="宋体" w:hAnsi="宋体"/>
          <w:szCs w:val="21"/>
        </w:rPr>
        <w:t>-×</w:t>
      </w:r>
      <w:r>
        <w:rPr>
          <w:color w:val="000000"/>
          <w:sz w:val="24"/>
        </w:rPr>
        <w:t>、毕业要求</w:t>
      </w:r>
      <w:r>
        <w:rPr>
          <w:rFonts w:hint="eastAsia"/>
          <w:sz w:val="24"/>
        </w:rPr>
        <w:t>×</w:t>
      </w:r>
      <w:r>
        <w:rPr>
          <w:rFonts w:ascii="宋体" w:hAnsi="宋体"/>
          <w:szCs w:val="21"/>
        </w:rPr>
        <w:t>-×</w:t>
      </w:r>
      <w:r>
        <w:rPr>
          <w:color w:val="000000"/>
          <w:sz w:val="24"/>
        </w:rPr>
        <w:t>、</w:t>
      </w:r>
      <w:r>
        <w:rPr>
          <w:rFonts w:ascii="宋体" w:hAnsi="宋体" w:hint="eastAsia"/>
          <w:color w:val="000000"/>
          <w:sz w:val="24"/>
        </w:rPr>
        <w:t>…</w:t>
      </w:r>
      <w:r>
        <w:rPr>
          <w:rFonts w:hint="eastAsia"/>
          <w:color w:val="000000"/>
          <w:sz w:val="24"/>
        </w:rPr>
        <w:t>，对应关系如表所示。</w:t>
      </w:r>
    </w:p>
    <w:p w:rsidR="00546956" w:rsidRDefault="00546956">
      <w:pPr>
        <w:spacing w:line="360" w:lineRule="auto"/>
        <w:rPr>
          <w:color w:val="000000"/>
          <w:sz w:val="24"/>
        </w:rPr>
      </w:pP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rFonts w:hint="eastAsia"/>
                <w:kern w:val="0"/>
                <w:szCs w:val="21"/>
              </w:rPr>
              <w:t>……</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rFonts w:ascii="宋体" w:hAnsi="宋体"/>
                <w:kern w:val="0"/>
                <w:szCs w:val="21"/>
              </w:rPr>
              <w:t>毕业要求</w:t>
            </w:r>
            <w:r>
              <w:rPr>
                <w:rFonts w:hint="eastAsia"/>
                <w:kern w:val="0"/>
                <w:szCs w:val="21"/>
              </w:rPr>
              <w:t>6-1</w:t>
            </w:r>
          </w:p>
          <w:p w:rsidR="00546956" w:rsidRDefault="00546956">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rFonts w:ascii="宋体" w:hAnsi="宋体"/>
                <w:kern w:val="0"/>
                <w:szCs w:val="21"/>
              </w:rPr>
              <w:t>毕业要求</w:t>
            </w:r>
            <w:r>
              <w:rPr>
                <w:rFonts w:hint="eastAsia"/>
                <w:kern w:val="0"/>
                <w:szCs w:val="21"/>
              </w:rPr>
              <w:t>6-2</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rFonts w:ascii="宋体" w:hAnsi="宋体"/>
                <w:kern w:val="0"/>
                <w:szCs w:val="21"/>
              </w:rPr>
              <w:lastRenderedPageBreak/>
              <w:t>毕业要求</w:t>
            </w:r>
            <w:r>
              <w:rPr>
                <w:rFonts w:hint="eastAsia"/>
                <w:kern w:val="0"/>
                <w:szCs w:val="21"/>
              </w:rPr>
              <w:t>7-1</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 w:val="24"/>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440" w:lineRule="exact"/>
        <w:ind w:firstLineChars="200" w:firstLine="482"/>
        <w:rPr>
          <w:sz w:val="24"/>
        </w:rPr>
      </w:pPr>
      <w:r>
        <w:rPr>
          <w:rFonts w:hint="eastAsia"/>
          <w:b/>
          <w:sz w:val="24"/>
        </w:rPr>
        <w:t>（一）</w:t>
      </w:r>
      <w:r>
        <w:rPr>
          <w:sz w:val="24"/>
        </w:rPr>
        <w:t>用户界面基础</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w:t>
      </w:r>
      <w:r>
        <w:rPr>
          <w:rFonts w:hint="eastAsia"/>
          <w:sz w:val="24"/>
        </w:rPr>
        <w:t xml:space="preserve">相关基本概念　</w:t>
      </w:r>
      <w:r>
        <w:rPr>
          <w:rFonts w:hint="eastAsia"/>
          <w:sz w:val="24"/>
        </w:rPr>
        <w:t>(</w:t>
      </w:r>
      <w:r>
        <w:rPr>
          <w:rFonts w:hint="eastAsia"/>
          <w:sz w:val="24"/>
        </w:rPr>
        <w:t>了解</w:t>
      </w:r>
      <w:r>
        <w:rPr>
          <w:rFonts w:hint="eastAsia"/>
          <w:sz w:val="24"/>
        </w:rPr>
        <w:t>)</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w:t>
      </w:r>
      <w:r>
        <w:rPr>
          <w:rFonts w:hint="eastAsia"/>
          <w:sz w:val="24"/>
        </w:rPr>
        <w:t>设计与产品团队项目流程的关系</w:t>
      </w:r>
      <w:r>
        <w:rPr>
          <w:rFonts w:hint="eastAsia"/>
          <w:sz w:val="24"/>
        </w:rPr>
        <w:t>(</w:t>
      </w:r>
      <w:r>
        <w:rPr>
          <w:rFonts w:hint="eastAsia"/>
          <w:sz w:val="24"/>
        </w:rPr>
        <w:t>了解</w:t>
      </w:r>
      <w:r>
        <w:rPr>
          <w:rFonts w:hint="eastAsia"/>
          <w:sz w:val="24"/>
        </w:rPr>
        <w:t>)</w:t>
      </w:r>
      <w:r>
        <w:rPr>
          <w:rFonts w:hint="eastAsia"/>
          <w:sz w:val="24"/>
        </w:rPr>
        <w:t xml:space="preserve">　</w:t>
      </w:r>
    </w:p>
    <w:p w:rsidR="00546956" w:rsidRDefault="00744715">
      <w:pPr>
        <w:spacing w:line="360" w:lineRule="auto"/>
        <w:ind w:firstLineChars="200" w:firstLine="480"/>
        <w:rPr>
          <w:sz w:val="24"/>
        </w:rPr>
      </w:pPr>
      <w:r>
        <w:rPr>
          <w:sz w:val="24"/>
        </w:rPr>
        <w:t>（</w:t>
      </w:r>
      <w:r>
        <w:rPr>
          <w:rFonts w:hint="eastAsia"/>
          <w:sz w:val="24"/>
        </w:rPr>
        <w:t>3</w:t>
      </w:r>
      <w:r>
        <w:rPr>
          <w:sz w:val="24"/>
        </w:rPr>
        <w:t>）</w:t>
      </w:r>
      <w:r>
        <w:rPr>
          <w:rFonts w:hint="eastAsia"/>
          <w:sz w:val="24"/>
        </w:rPr>
        <w:t>.</w:t>
      </w:r>
      <w:r>
        <w:rPr>
          <w:rFonts w:hint="eastAsia"/>
          <w:sz w:val="24"/>
        </w:rPr>
        <w:t>界面设计流程及方法</w:t>
      </w:r>
      <w:r>
        <w:rPr>
          <w:rFonts w:hint="eastAsia"/>
          <w:sz w:val="24"/>
        </w:rPr>
        <w:t>(</w:t>
      </w:r>
      <w:r>
        <w:rPr>
          <w:rFonts w:hint="eastAsia"/>
          <w:sz w:val="24"/>
        </w:rPr>
        <w:t>掌握</w:t>
      </w:r>
      <w:r>
        <w:rPr>
          <w:rFonts w:hint="eastAsia"/>
          <w:sz w:val="24"/>
        </w:rPr>
        <w:t>)</w:t>
      </w:r>
      <w:r>
        <w:rPr>
          <w:rFonts w:hint="eastAsia"/>
          <w:sz w:val="24"/>
        </w:rPr>
        <w:t xml:space="preserve">　</w:t>
      </w:r>
    </w:p>
    <w:p w:rsidR="00546956" w:rsidRDefault="00744715">
      <w:pPr>
        <w:spacing w:line="360" w:lineRule="auto"/>
        <w:ind w:firstLineChars="200" w:firstLine="480"/>
        <w:rPr>
          <w:sz w:val="24"/>
        </w:rPr>
      </w:pPr>
      <w:r>
        <w:rPr>
          <w:sz w:val="24"/>
        </w:rPr>
        <w:t>（</w:t>
      </w:r>
      <w:r>
        <w:rPr>
          <w:rFonts w:hint="eastAsia"/>
          <w:sz w:val="24"/>
        </w:rPr>
        <w:t>4</w:t>
      </w:r>
      <w:r>
        <w:rPr>
          <w:sz w:val="24"/>
        </w:rPr>
        <w:t>）</w:t>
      </w:r>
      <w:r>
        <w:rPr>
          <w:rFonts w:hint="eastAsia"/>
          <w:sz w:val="24"/>
        </w:rPr>
        <w:t>.</w:t>
      </w:r>
      <w:r>
        <w:rPr>
          <w:rFonts w:hint="eastAsia"/>
          <w:sz w:val="24"/>
        </w:rPr>
        <w:t>色彩与布局说明</w:t>
      </w:r>
      <w:r>
        <w:rPr>
          <w:rFonts w:hint="eastAsia"/>
          <w:sz w:val="24"/>
        </w:rPr>
        <w:t>(</w:t>
      </w:r>
      <w:r>
        <w:rPr>
          <w:rFonts w:hint="eastAsia"/>
          <w:sz w:val="24"/>
        </w:rPr>
        <w:t>了解</w:t>
      </w:r>
      <w:r>
        <w:rPr>
          <w:rFonts w:hint="eastAsia"/>
          <w:sz w:val="24"/>
        </w:rPr>
        <w:t>)</w:t>
      </w:r>
      <w:r>
        <w:rPr>
          <w:rFonts w:hint="eastAsia"/>
          <w:sz w:val="24"/>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了解</w:t>
      </w:r>
    </w:p>
    <w:p w:rsidR="00546956" w:rsidRDefault="00744715">
      <w:pPr>
        <w:spacing w:line="360" w:lineRule="auto"/>
        <w:ind w:firstLineChars="200" w:firstLine="480"/>
        <w:rPr>
          <w:sz w:val="24"/>
        </w:rPr>
      </w:pPr>
      <w:r>
        <w:rPr>
          <w:sz w:val="24"/>
        </w:rPr>
        <w:t>（</w:t>
      </w:r>
      <w:r>
        <w:rPr>
          <w:rFonts w:hint="eastAsia"/>
          <w:sz w:val="24"/>
        </w:rPr>
        <w:t>3</w:t>
      </w:r>
      <w:r>
        <w:rPr>
          <w:sz w:val="24"/>
        </w:rPr>
        <w:t>）</w:t>
      </w:r>
      <w:r>
        <w:rPr>
          <w:rFonts w:hint="eastAsia"/>
          <w:sz w:val="24"/>
        </w:rPr>
        <w:t>掌握</w:t>
      </w:r>
    </w:p>
    <w:p w:rsidR="00546956" w:rsidRDefault="00744715">
      <w:pPr>
        <w:spacing w:line="360" w:lineRule="auto"/>
        <w:ind w:firstLineChars="200" w:firstLine="480"/>
        <w:rPr>
          <w:sz w:val="24"/>
        </w:rPr>
      </w:pPr>
      <w:r>
        <w:rPr>
          <w:sz w:val="24"/>
        </w:rPr>
        <w:t>（</w:t>
      </w:r>
      <w:r>
        <w:rPr>
          <w:rFonts w:hint="eastAsia"/>
          <w:sz w:val="24"/>
        </w:rPr>
        <w:t>4</w:t>
      </w:r>
      <w:r>
        <w:rPr>
          <w:sz w:val="24"/>
        </w:rPr>
        <w:t>）</w:t>
      </w:r>
      <w:r>
        <w:rPr>
          <w:rFonts w:hint="eastAsia"/>
          <w:sz w:val="24"/>
        </w:rPr>
        <w:t>了解</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w:t>
      </w:r>
      <w:r>
        <w:rPr>
          <w:sz w:val="24"/>
        </w:rPr>
        <w:t>常用元素制作</w:t>
      </w:r>
    </w:p>
    <w:p w:rsidR="00546956" w:rsidRDefault="00744715">
      <w:pPr>
        <w:spacing w:line="360" w:lineRule="auto"/>
        <w:ind w:firstLineChars="200" w:firstLine="480"/>
        <w:rPr>
          <w:sz w:val="24"/>
        </w:rPr>
      </w:pPr>
      <w:r>
        <w:rPr>
          <w:sz w:val="24"/>
        </w:rPr>
        <w:t>1.</w:t>
      </w:r>
      <w:r>
        <w:rPr>
          <w:sz w:val="24"/>
        </w:rPr>
        <w:t>教学内容</w:t>
      </w:r>
    </w:p>
    <w:p w:rsidR="00546956" w:rsidRDefault="00744715">
      <w:pPr>
        <w:pStyle w:val="a6"/>
        <w:shd w:val="clear" w:color="auto" w:fill="FFFFFF"/>
        <w:spacing w:before="0" w:beforeAutospacing="0" w:after="0" w:afterAutospacing="0" w:line="440" w:lineRule="exact"/>
        <w:ind w:leftChars="228" w:left="479"/>
        <w:rPr>
          <w:color w:val="000000"/>
        </w:rPr>
      </w:pPr>
      <w:r>
        <w:t>（</w:t>
      </w:r>
      <w:r>
        <w:t>1</w:t>
      </w:r>
      <w:r>
        <w:t>）</w:t>
      </w:r>
      <w:r>
        <w:rPr>
          <w:color w:val="000000"/>
        </w:rPr>
        <w:t>常见控件的制作</w:t>
      </w:r>
      <w:r>
        <w:rPr>
          <w:rFonts w:hint="eastAsia"/>
          <w:color w:val="000000"/>
        </w:rPr>
        <w:t>(</w:t>
      </w:r>
      <w:r>
        <w:rPr>
          <w:rFonts w:hint="eastAsia"/>
          <w:color w:val="000000"/>
        </w:rPr>
        <w:t>掌握</w:t>
      </w:r>
      <w:r>
        <w:rPr>
          <w:rFonts w:hint="eastAsia"/>
          <w:color w:val="000000"/>
        </w:rPr>
        <w:t>)</w:t>
      </w:r>
      <w:r>
        <w:rPr>
          <w:color w:val="000000"/>
        </w:rPr>
        <w:t xml:space="preserve">　</w:t>
      </w:r>
      <w:r>
        <w:rPr>
          <w:color w:val="000000"/>
        </w:rPr>
        <w:br/>
      </w:r>
      <w:r>
        <w:t>（</w:t>
      </w:r>
      <w:r>
        <w:rPr>
          <w:rFonts w:hint="eastAsia"/>
        </w:rPr>
        <w:t>2</w:t>
      </w:r>
      <w:r>
        <w:t>）</w:t>
      </w:r>
      <w:r>
        <w:rPr>
          <w:color w:val="000000"/>
        </w:rPr>
        <w:t>启动图标的制作</w:t>
      </w:r>
      <w:r>
        <w:rPr>
          <w:rFonts w:hint="eastAsia"/>
          <w:color w:val="000000"/>
        </w:rPr>
        <w:t>(</w:t>
      </w:r>
      <w:r>
        <w:rPr>
          <w:rFonts w:hint="eastAsia"/>
          <w:color w:val="000000"/>
        </w:rPr>
        <w:t>掌握</w:t>
      </w:r>
      <w:r>
        <w:rPr>
          <w:rFonts w:hint="eastAsia"/>
          <w:color w:val="000000"/>
        </w:rPr>
        <w:t>)</w:t>
      </w:r>
      <w:r>
        <w:rPr>
          <w:color w:val="000000"/>
        </w:rPr>
        <w:t xml:space="preserve">　</w:t>
      </w:r>
      <w:r>
        <w:rPr>
          <w:color w:val="000000"/>
        </w:rPr>
        <w:br/>
      </w:r>
      <w:r>
        <w:t>（</w:t>
      </w:r>
      <w:r>
        <w:rPr>
          <w:rFonts w:hint="eastAsia"/>
        </w:rPr>
        <w:t>3</w:t>
      </w:r>
      <w:r>
        <w:t>）</w:t>
      </w:r>
      <w:r>
        <w:rPr>
          <w:color w:val="000000"/>
        </w:rPr>
        <w:t>图片效果处理</w:t>
      </w:r>
      <w:r>
        <w:rPr>
          <w:rFonts w:hint="eastAsia"/>
          <w:color w:val="000000"/>
        </w:rPr>
        <w:t>(</w:t>
      </w:r>
      <w:r>
        <w:rPr>
          <w:rFonts w:hint="eastAsia"/>
          <w:color w:val="000000"/>
        </w:rPr>
        <w:t>掌握</w:t>
      </w:r>
      <w:r>
        <w:rPr>
          <w:rFonts w:hint="eastAsia"/>
          <w:color w:val="000000"/>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color w:val="000000"/>
        </w:rPr>
        <w:t>掌握</w:t>
      </w:r>
    </w:p>
    <w:p w:rsidR="00546956" w:rsidRDefault="00744715">
      <w:pPr>
        <w:spacing w:line="360" w:lineRule="auto"/>
        <w:ind w:firstLineChars="200" w:firstLine="480"/>
        <w:rPr>
          <w:sz w:val="24"/>
        </w:rPr>
      </w:pPr>
      <w:r>
        <w:rPr>
          <w:sz w:val="24"/>
        </w:rPr>
        <w:t>（</w:t>
      </w:r>
      <w:r>
        <w:rPr>
          <w:sz w:val="24"/>
        </w:rPr>
        <w:t>2</w:t>
      </w:r>
      <w:r>
        <w:rPr>
          <w:sz w:val="24"/>
        </w:rPr>
        <w:t>）</w:t>
      </w:r>
      <w:r>
        <w:rPr>
          <w:rFonts w:hint="eastAsia"/>
          <w:color w:val="000000"/>
        </w:rPr>
        <w:t>掌握</w:t>
      </w:r>
    </w:p>
    <w:p w:rsidR="00546956" w:rsidRDefault="00744715">
      <w:pPr>
        <w:spacing w:line="360" w:lineRule="auto"/>
        <w:ind w:firstLineChars="200" w:firstLine="480"/>
        <w:rPr>
          <w:color w:val="000000"/>
        </w:rPr>
      </w:pPr>
      <w:r>
        <w:rPr>
          <w:sz w:val="24"/>
        </w:rPr>
        <w:t>（</w:t>
      </w:r>
      <w:r>
        <w:rPr>
          <w:rFonts w:hint="eastAsia"/>
          <w:sz w:val="24"/>
        </w:rPr>
        <w:t>3</w:t>
      </w:r>
      <w:r>
        <w:rPr>
          <w:sz w:val="24"/>
        </w:rPr>
        <w:t>）</w:t>
      </w:r>
      <w:r>
        <w:rPr>
          <w:rFonts w:hint="eastAsia"/>
          <w:color w:val="000000"/>
        </w:rPr>
        <w:t>掌握</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cs="宋体" w:hint="eastAsia"/>
          <w:color w:val="000000"/>
          <w:sz w:val="24"/>
        </w:rPr>
        <w:t>重点</w:t>
      </w:r>
      <w:r>
        <w:rPr>
          <w:rFonts w:ascii="宋体" w:hAnsi="宋体" w:cs="宋体" w:hint="eastAsia"/>
          <w:color w:val="000000"/>
          <w:sz w:val="24"/>
        </w:rPr>
        <w:t xml:space="preserve">: </w:t>
      </w:r>
      <w:r>
        <w:rPr>
          <w:rFonts w:ascii="宋体" w:hAnsi="宋体" w:cs="宋体" w:hint="eastAsia"/>
          <w:color w:val="000000"/>
          <w:sz w:val="24"/>
        </w:rPr>
        <w:t>课程是针对所有平台的，学生必须对多平台界面设计之间的异同和特点有所了解。</w:t>
      </w:r>
    </w:p>
    <w:p w:rsidR="00546956" w:rsidRDefault="00744715">
      <w:pPr>
        <w:spacing w:line="360" w:lineRule="auto"/>
        <w:ind w:firstLineChars="200" w:firstLine="480"/>
        <w:rPr>
          <w:color w:val="000000"/>
        </w:rPr>
      </w:pPr>
      <w:r>
        <w:rPr>
          <w:color w:val="000000"/>
          <w:sz w:val="24"/>
        </w:rPr>
        <w:t>（</w:t>
      </w:r>
      <w:r>
        <w:rPr>
          <w:color w:val="000000"/>
          <w:sz w:val="24"/>
        </w:rPr>
        <w:t>2</w:t>
      </w:r>
      <w:r>
        <w:rPr>
          <w:color w:val="000000"/>
          <w:sz w:val="24"/>
        </w:rPr>
        <w:t>）</w:t>
      </w:r>
      <w:r>
        <w:rPr>
          <w:rFonts w:hint="eastAsia"/>
          <w:color w:val="000000"/>
        </w:rPr>
        <w:t>难点：本阶段学习已经是是原型阶段</w:t>
      </w:r>
      <w:r>
        <w:rPr>
          <w:rFonts w:hint="eastAsia"/>
          <w:color w:val="000000"/>
        </w:rPr>
        <w:t>UI</w:t>
      </w:r>
      <w:r>
        <w:rPr>
          <w:rFonts w:hint="eastAsia"/>
          <w:color w:val="000000"/>
        </w:rPr>
        <w:t>设计实现，根据剧本要求对图形设计制作以及原型设计制作的响应软件提出创意方案，成为重要学习内容和技能要求。</w:t>
      </w:r>
    </w:p>
    <w:p w:rsidR="00546956" w:rsidRDefault="00744715">
      <w:pPr>
        <w:spacing w:line="440" w:lineRule="exact"/>
        <w:ind w:firstLineChars="200" w:firstLine="480"/>
        <w:rPr>
          <w:sz w:val="24"/>
        </w:rPr>
      </w:pPr>
      <w:r>
        <w:rPr>
          <w:rFonts w:hint="eastAsia"/>
          <w:sz w:val="24"/>
        </w:rPr>
        <w:t>（三）</w:t>
      </w:r>
      <w:r>
        <w:rPr>
          <w:sz w:val="24"/>
        </w:rPr>
        <w:t>界面设计</w:t>
      </w:r>
      <w:r>
        <w:rPr>
          <w:rFonts w:hint="eastAsia"/>
          <w:sz w:val="24"/>
        </w:rPr>
        <w:t>技巧</w:t>
      </w:r>
    </w:p>
    <w:p w:rsidR="00546956" w:rsidRDefault="00744715">
      <w:pPr>
        <w:spacing w:line="440" w:lineRule="exact"/>
        <w:ind w:firstLineChars="200" w:firstLine="480"/>
        <w:rPr>
          <w:sz w:val="24"/>
        </w:rPr>
      </w:pPr>
      <w:r>
        <w:rPr>
          <w:sz w:val="24"/>
        </w:rPr>
        <w:lastRenderedPageBreak/>
        <w:t>1.</w:t>
      </w:r>
      <w:r>
        <w:rPr>
          <w:sz w:val="24"/>
        </w:rPr>
        <w:t>教学内容</w:t>
      </w:r>
    </w:p>
    <w:p w:rsidR="00546956" w:rsidRDefault="00744715">
      <w:pPr>
        <w:pStyle w:val="a6"/>
        <w:shd w:val="clear" w:color="auto" w:fill="FFFFFF"/>
        <w:spacing w:before="0" w:beforeAutospacing="0" w:after="0" w:afterAutospacing="0" w:line="440" w:lineRule="exact"/>
        <w:ind w:leftChars="228" w:left="479"/>
        <w:rPr>
          <w:color w:val="000000"/>
          <w:shd w:val="clear" w:color="auto" w:fill="FFFFFF"/>
        </w:rPr>
      </w:pPr>
      <w:r>
        <w:t>（</w:t>
      </w:r>
      <w:r>
        <w:t>1</w:t>
      </w:r>
      <w:r>
        <w:t>）</w:t>
      </w:r>
      <w:r>
        <w:rPr>
          <w:color w:val="000000"/>
          <w:shd w:val="clear" w:color="auto" w:fill="FFFFFF"/>
        </w:rPr>
        <w:t>分级设计</w:t>
      </w:r>
      <w:r>
        <w:rPr>
          <w:rFonts w:hint="eastAsia"/>
          <w:color w:val="000000"/>
          <w:shd w:val="clear" w:color="auto" w:fill="FFFFFF"/>
        </w:rPr>
        <w:t>(</w:t>
      </w:r>
      <w:r>
        <w:rPr>
          <w:rFonts w:hint="eastAsia"/>
          <w:color w:val="000000"/>
          <w:shd w:val="clear" w:color="auto" w:fill="FFFFFF"/>
        </w:rPr>
        <w:t>了解</w:t>
      </w:r>
      <w:r>
        <w:rPr>
          <w:rFonts w:hint="eastAsia"/>
          <w:color w:val="000000"/>
          <w:shd w:val="clear" w:color="auto" w:fill="FFFFFF"/>
        </w:rPr>
        <w:t>)</w:t>
      </w:r>
      <w:r>
        <w:rPr>
          <w:color w:val="000000"/>
        </w:rPr>
        <w:br/>
      </w:r>
      <w:r>
        <w:t>（</w:t>
      </w:r>
      <w:r>
        <w:rPr>
          <w:rFonts w:hint="eastAsia"/>
        </w:rPr>
        <w:t>2</w:t>
      </w:r>
      <w:r>
        <w:t>）</w:t>
      </w:r>
      <w:r>
        <w:rPr>
          <w:color w:val="000000"/>
          <w:shd w:val="clear" w:color="auto" w:fill="FFFFFF"/>
        </w:rPr>
        <w:t>行动阶段模型</w:t>
      </w:r>
      <w:r>
        <w:rPr>
          <w:rFonts w:hint="eastAsia"/>
          <w:color w:val="000000"/>
          <w:shd w:val="clear" w:color="auto" w:fill="FFFFFF"/>
        </w:rPr>
        <w:t>(</w:t>
      </w:r>
      <w:r>
        <w:rPr>
          <w:rFonts w:hint="eastAsia"/>
          <w:color w:val="000000"/>
          <w:shd w:val="clear" w:color="auto" w:fill="FFFFFF"/>
        </w:rPr>
        <w:t>了解</w:t>
      </w:r>
      <w:r>
        <w:rPr>
          <w:rFonts w:hint="eastAsia"/>
          <w:color w:val="000000"/>
          <w:shd w:val="clear" w:color="auto" w:fill="FFFFFF"/>
        </w:rPr>
        <w:t>)</w:t>
      </w:r>
      <w:r>
        <w:rPr>
          <w:color w:val="000000"/>
        </w:rPr>
        <w:br/>
      </w:r>
      <w:r>
        <w:t>（</w:t>
      </w:r>
      <w:r>
        <w:rPr>
          <w:rFonts w:hint="eastAsia"/>
        </w:rPr>
        <w:t>3</w:t>
      </w:r>
      <w:r>
        <w:t>）</w:t>
      </w:r>
      <w:r>
        <w:rPr>
          <w:rFonts w:hint="eastAsia"/>
          <w:color w:val="000000"/>
          <w:shd w:val="clear" w:color="auto" w:fill="FFFFFF"/>
        </w:rPr>
        <w:t>交互</w:t>
      </w:r>
      <w:r>
        <w:rPr>
          <w:color w:val="000000"/>
          <w:shd w:val="clear" w:color="auto" w:fill="FFFFFF"/>
        </w:rPr>
        <w:t>一致性</w:t>
      </w:r>
      <w:r>
        <w:rPr>
          <w:rFonts w:hint="eastAsia"/>
          <w:color w:val="000000"/>
          <w:shd w:val="clear" w:color="auto" w:fill="FFFFFF"/>
        </w:rPr>
        <w:t>(</w:t>
      </w:r>
      <w:r>
        <w:rPr>
          <w:rFonts w:hint="eastAsia"/>
          <w:color w:val="000000"/>
          <w:shd w:val="clear" w:color="auto" w:fill="FFFFFF"/>
        </w:rPr>
        <w:t>了解</w:t>
      </w:r>
      <w:r>
        <w:rPr>
          <w:rFonts w:hint="eastAsia"/>
          <w:color w:val="000000"/>
          <w:shd w:val="clear" w:color="auto" w:fill="FFFFFF"/>
        </w:rPr>
        <w:t>)</w:t>
      </w:r>
    </w:p>
    <w:p w:rsidR="00546956" w:rsidRDefault="00744715">
      <w:pPr>
        <w:pStyle w:val="a6"/>
        <w:shd w:val="clear" w:color="auto" w:fill="FFFFFF"/>
        <w:spacing w:before="0" w:beforeAutospacing="0" w:after="0" w:afterAutospacing="0" w:line="440" w:lineRule="exact"/>
        <w:ind w:firstLineChars="200" w:firstLine="480"/>
        <w:rPr>
          <w:color w:val="000000"/>
          <w:shd w:val="clear" w:color="auto" w:fill="FFFFFF"/>
        </w:rPr>
      </w:pPr>
      <w:r>
        <w:t>（</w:t>
      </w:r>
      <w:r>
        <w:rPr>
          <w:rFonts w:hint="eastAsia"/>
        </w:rPr>
        <w:t>4</w:t>
      </w:r>
      <w:r>
        <w:t>）</w:t>
      </w:r>
      <w:r>
        <w:rPr>
          <w:rFonts w:hint="eastAsia"/>
          <w:color w:val="000000"/>
          <w:shd w:val="clear" w:color="auto" w:fill="FFFFFF"/>
        </w:rPr>
        <w:t>普遍可用原则</w:t>
      </w:r>
      <w:r>
        <w:rPr>
          <w:rFonts w:hint="eastAsia"/>
          <w:color w:val="000000"/>
          <w:shd w:val="clear" w:color="auto" w:fill="FFFFFF"/>
        </w:rPr>
        <w:t>(</w:t>
      </w:r>
      <w:r>
        <w:rPr>
          <w:rFonts w:hint="eastAsia"/>
          <w:color w:val="000000"/>
          <w:shd w:val="clear" w:color="auto" w:fill="FFFFFF"/>
        </w:rPr>
        <w:t>了解</w:t>
      </w:r>
      <w:r>
        <w:rPr>
          <w:rFonts w:hint="eastAsia"/>
          <w:color w:val="000000"/>
          <w:shd w:val="clear" w:color="auto" w:fill="FFFFFF"/>
        </w:rPr>
        <w:t>)</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440" w:lineRule="exact"/>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p>
    <w:p w:rsidR="00546956" w:rsidRDefault="00744715">
      <w:pPr>
        <w:spacing w:line="440" w:lineRule="exact"/>
        <w:ind w:firstLineChars="200" w:firstLine="480"/>
        <w:rPr>
          <w:rFonts w:ascii="宋体" w:hAnsi="宋体" w:cs="宋体"/>
          <w:color w:val="000000"/>
          <w:sz w:val="24"/>
        </w:rPr>
      </w:pPr>
      <w:r>
        <w:rPr>
          <w:rFonts w:ascii="宋体" w:hAnsi="宋体" w:cs="宋体" w:hint="eastAsia"/>
          <w:color w:val="000000"/>
          <w:sz w:val="24"/>
        </w:rPr>
        <w:t>难点：视觉表现与交互合理性的有效结合是本课程学习的难点，而如何从设计定位到设计创意再到最终实现的原理和手段，是本课程学习的另一难点。</w:t>
      </w:r>
    </w:p>
    <w:p w:rsidR="00546956" w:rsidRDefault="00744715">
      <w:pPr>
        <w:spacing w:line="440" w:lineRule="exact"/>
        <w:ind w:firstLineChars="200" w:firstLine="480"/>
        <w:rPr>
          <w:sz w:val="24"/>
        </w:rPr>
      </w:pPr>
      <w:r>
        <w:rPr>
          <w:rFonts w:hint="eastAsia"/>
          <w:sz w:val="24"/>
        </w:rPr>
        <w:t>(</w:t>
      </w:r>
      <w:r>
        <w:rPr>
          <w:rFonts w:hint="eastAsia"/>
          <w:sz w:val="24"/>
        </w:rPr>
        <w:t>四</w:t>
      </w:r>
      <w:r>
        <w:rPr>
          <w:rFonts w:hint="eastAsia"/>
          <w:sz w:val="24"/>
        </w:rPr>
        <w:t xml:space="preserve">) </w:t>
      </w:r>
      <w:r>
        <w:rPr>
          <w:rFonts w:hint="eastAsia"/>
          <w:sz w:val="24"/>
        </w:rPr>
        <w:t>综合案例实现</w:t>
      </w:r>
    </w:p>
    <w:p w:rsidR="00546956" w:rsidRDefault="00744715">
      <w:pPr>
        <w:spacing w:line="440" w:lineRule="exact"/>
        <w:ind w:firstLineChars="200" w:firstLine="480"/>
        <w:rPr>
          <w:sz w:val="24"/>
        </w:rPr>
      </w:pPr>
      <w:r>
        <w:rPr>
          <w:sz w:val="24"/>
        </w:rPr>
        <w:t>1.</w:t>
      </w:r>
      <w:r>
        <w:rPr>
          <w:sz w:val="24"/>
        </w:rPr>
        <w:t>教学内容</w:t>
      </w:r>
    </w:p>
    <w:p w:rsidR="00546956" w:rsidRDefault="00744715">
      <w:pPr>
        <w:spacing w:line="440" w:lineRule="exact"/>
        <w:rPr>
          <w:rFonts w:ascii="宋体" w:hAnsi="宋体" w:cs="宋体"/>
          <w:color w:val="000000"/>
          <w:sz w:val="24"/>
        </w:rPr>
      </w:pPr>
      <w:r>
        <w:rPr>
          <w:rFonts w:ascii="宋体" w:hAnsi="宋体" w:cs="宋体" w:hint="eastAsia"/>
          <w:color w:val="000000"/>
          <w:sz w:val="24"/>
        </w:rPr>
        <w:t xml:space="preserve">    </w:t>
      </w:r>
      <w:r>
        <w:rPr>
          <w:sz w:val="24"/>
        </w:rPr>
        <w:t>（</w:t>
      </w:r>
      <w:r>
        <w:rPr>
          <w:sz w:val="24"/>
        </w:rPr>
        <w:t>1</w:t>
      </w:r>
      <w:r>
        <w:rPr>
          <w:sz w:val="24"/>
        </w:rPr>
        <w:t>）</w:t>
      </w:r>
      <w:r>
        <w:rPr>
          <w:rFonts w:ascii="宋体" w:hAnsi="宋体" w:cs="宋体" w:hint="eastAsia"/>
          <w:color w:val="000000"/>
          <w:sz w:val="24"/>
        </w:rPr>
        <w:t>创意与草图设计</w:t>
      </w:r>
      <w:r>
        <w:rPr>
          <w:rFonts w:ascii="宋体" w:hAnsi="宋体" w:cs="宋体" w:hint="eastAsia"/>
          <w:color w:val="000000"/>
          <w:sz w:val="24"/>
        </w:rPr>
        <w:t>(</w:t>
      </w:r>
      <w:r>
        <w:rPr>
          <w:rFonts w:ascii="宋体" w:hAnsi="宋体" w:cs="宋体" w:hint="eastAsia"/>
          <w:color w:val="000000"/>
          <w:sz w:val="24"/>
        </w:rPr>
        <w:t>掌握</w:t>
      </w:r>
      <w:r>
        <w:rPr>
          <w:rFonts w:ascii="宋体" w:hAnsi="宋体" w:cs="宋体" w:hint="eastAsia"/>
          <w:color w:val="000000"/>
          <w:sz w:val="24"/>
        </w:rPr>
        <w:t>)</w:t>
      </w:r>
    </w:p>
    <w:p w:rsidR="00546956" w:rsidRDefault="00744715">
      <w:pPr>
        <w:spacing w:line="440" w:lineRule="exact"/>
        <w:rPr>
          <w:rFonts w:ascii="Verdana" w:hAnsi="Verdana"/>
          <w:color w:val="656565"/>
          <w:szCs w:val="21"/>
          <w:shd w:val="clear" w:color="auto" w:fill="FFFFFF"/>
        </w:rPr>
      </w:pPr>
      <w:r>
        <w:rPr>
          <w:rFonts w:ascii="宋体" w:hAnsi="宋体" w:cs="宋体" w:hint="eastAsia"/>
          <w:color w:val="000000"/>
          <w:sz w:val="24"/>
        </w:rPr>
        <w:t xml:space="preserve">    </w:t>
      </w:r>
      <w:r>
        <w:rPr>
          <w:sz w:val="24"/>
        </w:rPr>
        <w:t>（</w:t>
      </w:r>
      <w:r>
        <w:rPr>
          <w:rFonts w:hint="eastAsia"/>
          <w:sz w:val="24"/>
        </w:rPr>
        <w:t>2</w:t>
      </w:r>
      <w:r>
        <w:rPr>
          <w:sz w:val="24"/>
        </w:rPr>
        <w:t>）</w:t>
      </w:r>
      <w:r>
        <w:rPr>
          <w:rFonts w:ascii="宋体" w:hAnsi="宋体" w:cs="宋体" w:hint="eastAsia"/>
          <w:color w:val="000000"/>
          <w:sz w:val="24"/>
        </w:rPr>
        <w:t>制作与实现</w:t>
      </w:r>
      <w:r>
        <w:rPr>
          <w:rFonts w:ascii="宋体" w:hAnsi="宋体" w:cs="宋体" w:hint="eastAsia"/>
          <w:color w:val="000000"/>
          <w:sz w:val="24"/>
        </w:rPr>
        <w:t>(</w:t>
      </w:r>
      <w:r>
        <w:rPr>
          <w:rFonts w:ascii="宋体" w:hAnsi="宋体" w:cs="宋体" w:hint="eastAsia"/>
          <w:color w:val="000000"/>
          <w:sz w:val="24"/>
        </w:rPr>
        <w:t>掌握</w:t>
      </w:r>
      <w:r>
        <w:rPr>
          <w:rFonts w:ascii="宋体" w:hAnsi="宋体" w:cs="宋体" w:hint="eastAsia"/>
          <w:color w:val="000000"/>
          <w:sz w:val="24"/>
        </w:rPr>
        <w:t>)</w:t>
      </w:r>
    </w:p>
    <w:p w:rsidR="00546956" w:rsidRDefault="00546956">
      <w:pPr>
        <w:spacing w:line="360" w:lineRule="auto"/>
        <w:ind w:firstLineChars="200" w:firstLine="480"/>
        <w:rPr>
          <w:color w:val="000000"/>
          <w:sz w:val="24"/>
        </w:rPr>
      </w:pP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rFonts w:hint="eastAsia"/>
                <w:szCs w:val="21"/>
              </w:rPr>
              <w:t>1</w:t>
            </w:r>
          </w:p>
        </w:tc>
        <w:tc>
          <w:tcPr>
            <w:tcW w:w="3476" w:type="dxa"/>
            <w:vAlign w:val="center"/>
          </w:tcPr>
          <w:p w:rsidR="00546956" w:rsidRDefault="00744715">
            <w:pPr>
              <w:jc w:val="center"/>
              <w:rPr>
                <w:color w:val="000000"/>
                <w:szCs w:val="21"/>
              </w:rPr>
            </w:pPr>
            <w:r>
              <w:rPr>
                <w:rFonts w:ascii="宋体" w:hAnsi="宋体" w:cs="宋体" w:hint="eastAsia"/>
                <w:color w:val="000000"/>
                <w:szCs w:val="21"/>
              </w:rPr>
              <w:t>用户界面基础</w:t>
            </w:r>
          </w:p>
        </w:tc>
        <w:tc>
          <w:tcPr>
            <w:tcW w:w="1701" w:type="dxa"/>
            <w:vAlign w:val="center"/>
          </w:tcPr>
          <w:p w:rsidR="00546956" w:rsidRDefault="00744715">
            <w:pPr>
              <w:jc w:val="center"/>
              <w:rPr>
                <w:color w:val="000000"/>
                <w:szCs w:val="21"/>
              </w:rPr>
            </w:pPr>
            <w:r>
              <w:rPr>
                <w:rFonts w:hint="eastAsia"/>
                <w:color w:val="000000"/>
                <w:szCs w:val="21"/>
              </w:rPr>
              <w:t>了解</w:t>
            </w:r>
          </w:p>
        </w:tc>
        <w:tc>
          <w:tcPr>
            <w:tcW w:w="1853" w:type="dxa"/>
            <w:vAlign w:val="center"/>
          </w:tcPr>
          <w:p w:rsidR="00546956" w:rsidRDefault="00744715">
            <w:pPr>
              <w:jc w:val="center"/>
              <w:rPr>
                <w:szCs w:val="21"/>
              </w:rPr>
            </w:pPr>
            <w:r>
              <w:rPr>
                <w:rFonts w:hint="eastAsia"/>
                <w:szCs w:val="21"/>
              </w:rPr>
              <w:t>6-1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center"/>
              <w:rPr>
                <w:color w:val="000000"/>
                <w:szCs w:val="21"/>
              </w:rPr>
            </w:pPr>
            <w:r>
              <w:rPr>
                <w:sz w:val="24"/>
              </w:rPr>
              <w:t>常用元素制作</w:t>
            </w:r>
          </w:p>
        </w:tc>
        <w:tc>
          <w:tcPr>
            <w:tcW w:w="1701" w:type="dxa"/>
            <w:vAlign w:val="center"/>
          </w:tcPr>
          <w:p w:rsidR="00546956" w:rsidRDefault="00744715">
            <w:pPr>
              <w:jc w:val="center"/>
              <w:rPr>
                <w:color w:val="000000"/>
                <w:szCs w:val="21"/>
              </w:rPr>
            </w:pPr>
            <w:r>
              <w:rPr>
                <w:rFonts w:hint="eastAsia"/>
                <w:color w:val="000000"/>
                <w:szCs w:val="21"/>
              </w:rPr>
              <w:t>掌握</w:t>
            </w:r>
          </w:p>
        </w:tc>
        <w:tc>
          <w:tcPr>
            <w:tcW w:w="1853" w:type="dxa"/>
            <w:vAlign w:val="center"/>
          </w:tcPr>
          <w:p w:rsidR="00546956" w:rsidRDefault="00744715">
            <w:pPr>
              <w:jc w:val="center"/>
              <w:rPr>
                <w:szCs w:val="21"/>
              </w:rPr>
            </w:pPr>
            <w:r>
              <w:rPr>
                <w:rFonts w:hint="eastAsia"/>
                <w:szCs w:val="21"/>
              </w:rPr>
              <w:t>6-1</w:t>
            </w:r>
            <w:r>
              <w:rPr>
                <w:rFonts w:hint="eastAsia"/>
                <w:szCs w:val="21"/>
              </w:rPr>
              <w:t>、</w:t>
            </w:r>
            <w:r>
              <w:rPr>
                <w:rFonts w:hint="eastAsia"/>
                <w:szCs w:val="21"/>
              </w:rPr>
              <w:t>6-2</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center"/>
              <w:rPr>
                <w:color w:val="000000"/>
                <w:szCs w:val="21"/>
              </w:rPr>
            </w:pPr>
            <w:r>
              <w:rPr>
                <w:sz w:val="24"/>
              </w:rPr>
              <w:t>界面设计</w:t>
            </w:r>
            <w:r>
              <w:rPr>
                <w:rFonts w:hint="eastAsia"/>
                <w:sz w:val="24"/>
              </w:rPr>
              <w:t>技巧</w:t>
            </w:r>
          </w:p>
        </w:tc>
        <w:tc>
          <w:tcPr>
            <w:tcW w:w="1701" w:type="dxa"/>
            <w:vAlign w:val="center"/>
          </w:tcPr>
          <w:p w:rsidR="00546956" w:rsidRDefault="00744715">
            <w:pPr>
              <w:jc w:val="center"/>
              <w:rPr>
                <w:color w:val="000000"/>
                <w:szCs w:val="21"/>
              </w:rPr>
            </w:pPr>
            <w:r>
              <w:rPr>
                <w:rFonts w:hint="eastAsia"/>
                <w:color w:val="000000"/>
                <w:szCs w:val="21"/>
              </w:rPr>
              <w:t>掌握</w:t>
            </w:r>
          </w:p>
        </w:tc>
        <w:tc>
          <w:tcPr>
            <w:tcW w:w="1853" w:type="dxa"/>
            <w:vAlign w:val="center"/>
          </w:tcPr>
          <w:p w:rsidR="00546956" w:rsidRDefault="00744715">
            <w:pPr>
              <w:jc w:val="center"/>
              <w:rPr>
                <w:szCs w:val="21"/>
              </w:rPr>
            </w:pPr>
            <w:r>
              <w:rPr>
                <w:rFonts w:hint="eastAsia"/>
                <w:szCs w:val="21"/>
              </w:rPr>
              <w:t>6-1</w:t>
            </w:r>
            <w:r>
              <w:rPr>
                <w:rFonts w:hint="eastAsia"/>
                <w:szCs w:val="21"/>
              </w:rPr>
              <w:t>、</w:t>
            </w:r>
            <w:r>
              <w:rPr>
                <w:rFonts w:hint="eastAsia"/>
                <w:szCs w:val="21"/>
              </w:rPr>
              <w:t>6-2</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6</w:t>
            </w:r>
          </w:p>
        </w:tc>
      </w:tr>
      <w:tr w:rsidR="00546956">
        <w:tc>
          <w:tcPr>
            <w:tcW w:w="740" w:type="dxa"/>
            <w:vAlign w:val="center"/>
          </w:tcPr>
          <w:p w:rsidR="00546956" w:rsidRDefault="00744715">
            <w:pPr>
              <w:jc w:val="center"/>
              <w:rPr>
                <w:szCs w:val="21"/>
              </w:rPr>
            </w:pPr>
            <w:r>
              <w:rPr>
                <w:rFonts w:hint="eastAsia"/>
                <w:szCs w:val="21"/>
              </w:rPr>
              <w:t>4</w:t>
            </w:r>
          </w:p>
        </w:tc>
        <w:tc>
          <w:tcPr>
            <w:tcW w:w="3476" w:type="dxa"/>
            <w:vAlign w:val="center"/>
          </w:tcPr>
          <w:p w:rsidR="00546956" w:rsidRDefault="00744715">
            <w:pPr>
              <w:jc w:val="center"/>
              <w:rPr>
                <w:color w:val="000000"/>
                <w:szCs w:val="21"/>
              </w:rPr>
            </w:pPr>
            <w:r>
              <w:rPr>
                <w:rFonts w:hint="eastAsia"/>
                <w:sz w:val="24"/>
              </w:rPr>
              <w:t>综合案例实现</w:t>
            </w:r>
          </w:p>
        </w:tc>
        <w:tc>
          <w:tcPr>
            <w:tcW w:w="1701" w:type="dxa"/>
            <w:vAlign w:val="center"/>
          </w:tcPr>
          <w:p w:rsidR="00546956" w:rsidRDefault="00744715">
            <w:pPr>
              <w:jc w:val="center"/>
              <w:rPr>
                <w:color w:val="000000"/>
                <w:szCs w:val="21"/>
              </w:rPr>
            </w:pPr>
            <w:r>
              <w:rPr>
                <w:rFonts w:hint="eastAsia"/>
                <w:color w:val="000000"/>
                <w:szCs w:val="21"/>
              </w:rPr>
              <w:t>掌握</w:t>
            </w:r>
          </w:p>
        </w:tc>
        <w:tc>
          <w:tcPr>
            <w:tcW w:w="1853" w:type="dxa"/>
            <w:vAlign w:val="center"/>
          </w:tcPr>
          <w:p w:rsidR="00546956" w:rsidRDefault="00744715">
            <w:pPr>
              <w:jc w:val="center"/>
              <w:rPr>
                <w:szCs w:val="21"/>
              </w:rPr>
            </w:pPr>
            <w:r>
              <w:rPr>
                <w:rFonts w:hint="eastAsia"/>
                <w:szCs w:val="21"/>
              </w:rPr>
              <w:t>6-1</w:t>
            </w:r>
            <w:r>
              <w:rPr>
                <w:rFonts w:hint="eastAsia"/>
                <w:szCs w:val="21"/>
              </w:rPr>
              <w:t>、</w:t>
            </w:r>
            <w:r>
              <w:rPr>
                <w:rFonts w:hint="eastAsia"/>
                <w:szCs w:val="21"/>
              </w:rPr>
              <w:t>6-2</w:t>
            </w:r>
          </w:p>
        </w:tc>
        <w:tc>
          <w:tcPr>
            <w:tcW w:w="735" w:type="dxa"/>
            <w:vAlign w:val="center"/>
          </w:tcPr>
          <w:p w:rsidR="00546956" w:rsidRDefault="00744715">
            <w:pPr>
              <w:jc w:val="center"/>
              <w:rPr>
                <w:szCs w:val="21"/>
              </w:rPr>
            </w:pPr>
            <w:r>
              <w:rPr>
                <w:rFonts w:hint="eastAsia"/>
                <w:szCs w:val="21"/>
              </w:rPr>
              <w:t>20</w:t>
            </w:r>
          </w:p>
        </w:tc>
        <w:tc>
          <w:tcPr>
            <w:tcW w:w="735" w:type="dxa"/>
            <w:vAlign w:val="center"/>
          </w:tcPr>
          <w:p w:rsidR="00546956" w:rsidRDefault="00744715">
            <w:pPr>
              <w:jc w:val="center"/>
              <w:rPr>
                <w:szCs w:val="21"/>
              </w:rPr>
            </w:pPr>
            <w:r>
              <w:rPr>
                <w:rFonts w:hint="eastAsia"/>
                <w:szCs w:val="21"/>
              </w:rPr>
              <w:t>16</w:t>
            </w:r>
          </w:p>
        </w:tc>
      </w:tr>
      <w:tr w:rsidR="00546956">
        <w:tc>
          <w:tcPr>
            <w:tcW w:w="740" w:type="dxa"/>
            <w:vAlign w:val="center"/>
          </w:tcPr>
          <w:p w:rsidR="00546956" w:rsidRDefault="00744715">
            <w:pPr>
              <w:jc w:val="center"/>
              <w:rPr>
                <w:szCs w:val="21"/>
              </w:rPr>
            </w:pPr>
            <w:r>
              <w:rPr>
                <w:rFonts w:hint="eastAsia"/>
                <w:szCs w:val="21"/>
              </w:rPr>
              <w:t>5</w:t>
            </w:r>
          </w:p>
        </w:tc>
        <w:tc>
          <w:tcPr>
            <w:tcW w:w="3476" w:type="dxa"/>
            <w:vAlign w:val="center"/>
          </w:tcPr>
          <w:p w:rsidR="00546956" w:rsidRDefault="00744715">
            <w:pPr>
              <w:jc w:val="center"/>
              <w:rPr>
                <w:sz w:val="24"/>
              </w:rPr>
            </w:pPr>
            <w:r>
              <w:rPr>
                <w:rFonts w:ascii="宋体" w:hAnsi="宋体" w:cs="宋体" w:hint="eastAsia"/>
                <w:color w:val="000000"/>
                <w:sz w:val="24"/>
              </w:rPr>
              <w:t>设计案例小结</w:t>
            </w:r>
          </w:p>
        </w:tc>
        <w:tc>
          <w:tcPr>
            <w:tcW w:w="1701" w:type="dxa"/>
            <w:vAlign w:val="center"/>
          </w:tcPr>
          <w:p w:rsidR="00546956" w:rsidRDefault="00744715">
            <w:pPr>
              <w:jc w:val="center"/>
              <w:rPr>
                <w:color w:val="000000"/>
                <w:szCs w:val="21"/>
              </w:rPr>
            </w:pPr>
            <w:r>
              <w:rPr>
                <w:rFonts w:hint="eastAsia"/>
                <w:color w:val="000000"/>
                <w:szCs w:val="21"/>
              </w:rPr>
              <w:t>掌握</w:t>
            </w:r>
          </w:p>
        </w:tc>
        <w:tc>
          <w:tcPr>
            <w:tcW w:w="1853" w:type="dxa"/>
            <w:vAlign w:val="center"/>
          </w:tcPr>
          <w:p w:rsidR="00546956" w:rsidRDefault="00744715">
            <w:pPr>
              <w:jc w:val="center"/>
              <w:rPr>
                <w:szCs w:val="21"/>
              </w:rPr>
            </w:pPr>
            <w:r>
              <w:rPr>
                <w:rFonts w:hint="eastAsia"/>
                <w:szCs w:val="21"/>
              </w:rPr>
              <w:t>7-1</w:t>
            </w:r>
          </w:p>
        </w:tc>
        <w:tc>
          <w:tcPr>
            <w:tcW w:w="735"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6</w:t>
            </w: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36</w:t>
            </w:r>
          </w:p>
        </w:tc>
        <w:tc>
          <w:tcPr>
            <w:tcW w:w="735" w:type="dxa"/>
            <w:vAlign w:val="center"/>
          </w:tcPr>
          <w:p w:rsidR="00546956" w:rsidRDefault="00744715">
            <w:pPr>
              <w:jc w:val="center"/>
              <w:rPr>
                <w:szCs w:val="21"/>
              </w:rPr>
            </w:pPr>
            <w:r>
              <w:rPr>
                <w:rFonts w:hint="eastAsia"/>
                <w:szCs w:val="21"/>
              </w:rPr>
              <w:t>28</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70"/>
        </w:trPr>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jc w:val="center"/>
              <w:rPr>
                <w:bCs/>
                <w:szCs w:val="21"/>
              </w:rPr>
            </w:pPr>
            <w:r>
              <w:rPr>
                <w:sz w:val="24"/>
              </w:rPr>
              <w:t>界面设计</w:t>
            </w:r>
            <w:r>
              <w:rPr>
                <w:rFonts w:hint="eastAsia"/>
                <w:sz w:val="24"/>
              </w:rPr>
              <w:t>技巧</w:t>
            </w:r>
          </w:p>
        </w:tc>
        <w:tc>
          <w:tcPr>
            <w:tcW w:w="3568" w:type="dxa"/>
          </w:tcPr>
          <w:p w:rsidR="00546956" w:rsidRDefault="00744715">
            <w:pPr>
              <w:rPr>
                <w:rFonts w:cs="宋体"/>
                <w:color w:val="000000"/>
                <w:szCs w:val="21"/>
              </w:rPr>
            </w:pPr>
            <w:r>
              <w:rPr>
                <w:rFonts w:cs="宋体" w:hint="eastAsia"/>
                <w:color w:val="000000"/>
                <w:szCs w:val="21"/>
              </w:rPr>
              <w:t>用户界面设计表现、</w:t>
            </w:r>
          </w:p>
          <w:p w:rsidR="00546956" w:rsidRDefault="00744715">
            <w:r>
              <w:rPr>
                <w:rFonts w:hint="eastAsia"/>
              </w:rPr>
              <w:t>图标制作基础</w:t>
            </w:r>
          </w:p>
          <w:p w:rsidR="00546956" w:rsidRDefault="00744715">
            <w:r>
              <w:rPr>
                <w:rFonts w:hint="eastAsia"/>
              </w:rPr>
              <w:t>根据具体应用界面要求，完成界面设计详细提案及设计草图。</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744715">
            <w:pPr>
              <w:jc w:val="center"/>
              <w:rPr>
                <w:bCs/>
                <w:szCs w:val="21"/>
              </w:rPr>
            </w:pPr>
            <w:r>
              <w:rPr>
                <w:rFonts w:hint="eastAsia"/>
                <w:bCs/>
                <w:szCs w:val="21"/>
              </w:rPr>
              <w:t>6-1</w:t>
            </w:r>
          </w:p>
          <w:p w:rsidR="00546956" w:rsidRDefault="00744715">
            <w:pPr>
              <w:jc w:val="center"/>
              <w:rPr>
                <w:bCs/>
                <w:szCs w:val="21"/>
              </w:rPr>
            </w:pPr>
            <w:r>
              <w:rPr>
                <w:rFonts w:hint="eastAsia"/>
                <w:bCs/>
                <w:szCs w:val="21"/>
              </w:rPr>
              <w:t>6-2</w:t>
            </w:r>
          </w:p>
        </w:tc>
        <w:tc>
          <w:tcPr>
            <w:tcW w:w="840" w:type="dxa"/>
            <w:tcMar>
              <w:left w:w="28" w:type="dxa"/>
              <w:right w:w="28" w:type="dxa"/>
            </w:tcMar>
            <w:vAlign w:val="center"/>
          </w:tcPr>
          <w:p w:rsidR="00546956" w:rsidRDefault="00744715">
            <w:pPr>
              <w:jc w:val="center"/>
              <w:rPr>
                <w:szCs w:val="21"/>
              </w:rPr>
            </w:pPr>
            <w:r>
              <w:rPr>
                <w:rFonts w:hint="eastAsia"/>
                <w:bCs/>
                <w:szCs w:val="21"/>
              </w:rPr>
              <w:t>在“验证</w:t>
            </w:r>
            <w:r>
              <w:rPr>
                <w:bCs/>
                <w:szCs w:val="21"/>
              </w:rPr>
              <w:t>性</w:t>
            </w:r>
            <w:r>
              <w:rPr>
                <w:rFonts w:hint="eastAsia"/>
                <w:bCs/>
                <w:szCs w:val="21"/>
              </w:rPr>
              <w:t>、</w:t>
            </w:r>
            <w:r>
              <w:rPr>
                <w:bCs/>
                <w:szCs w:val="21"/>
              </w:rPr>
              <w:t>综合性</w:t>
            </w:r>
            <w:r>
              <w:rPr>
                <w:rFonts w:hint="eastAsia"/>
                <w:bCs/>
                <w:szCs w:val="21"/>
              </w:rPr>
              <w:t>、设计性”中选择其中之一填写</w:t>
            </w:r>
          </w:p>
        </w:tc>
        <w:tc>
          <w:tcPr>
            <w:tcW w:w="630" w:type="dxa"/>
            <w:tcMar>
              <w:left w:w="28" w:type="dxa"/>
              <w:right w:w="28" w:type="dxa"/>
            </w:tcMar>
            <w:vAlign w:val="center"/>
          </w:tcPr>
          <w:p w:rsidR="00546956" w:rsidRDefault="00744715">
            <w:pPr>
              <w:jc w:val="center"/>
              <w:rPr>
                <w:bCs/>
                <w:szCs w:val="21"/>
              </w:rPr>
            </w:pPr>
            <w:r>
              <w:rPr>
                <w:rFonts w:hint="eastAsia"/>
                <w:bCs/>
                <w:szCs w:val="21"/>
              </w:rPr>
              <w:t>在“</w:t>
            </w:r>
            <w:r>
              <w:rPr>
                <w:bCs/>
                <w:szCs w:val="21"/>
              </w:rPr>
              <w:t>必做</w:t>
            </w:r>
            <w:r>
              <w:rPr>
                <w:rFonts w:hint="eastAsia"/>
                <w:bCs/>
                <w:szCs w:val="21"/>
              </w:rPr>
              <w:t>、选</w:t>
            </w:r>
            <w:r>
              <w:rPr>
                <w:bCs/>
                <w:szCs w:val="21"/>
              </w:rPr>
              <w:t>做</w:t>
            </w:r>
            <w:r>
              <w:rPr>
                <w:rFonts w:hint="eastAsia"/>
                <w:bCs/>
                <w:szCs w:val="21"/>
              </w:rPr>
              <w:t>”中选择其中之一填写</w:t>
            </w:r>
          </w:p>
        </w:tc>
      </w:tr>
      <w:tr w:rsidR="00546956">
        <w:tc>
          <w:tcPr>
            <w:tcW w:w="636" w:type="dxa"/>
            <w:vAlign w:val="center"/>
          </w:tcPr>
          <w:p w:rsidR="00546956" w:rsidRDefault="00744715">
            <w:pPr>
              <w:jc w:val="center"/>
              <w:rPr>
                <w:bCs/>
                <w:szCs w:val="21"/>
              </w:rPr>
            </w:pPr>
            <w:r>
              <w:rPr>
                <w:rFonts w:hint="eastAsia"/>
                <w:bCs/>
                <w:szCs w:val="21"/>
              </w:rPr>
              <w:t>2</w:t>
            </w:r>
          </w:p>
        </w:tc>
        <w:tc>
          <w:tcPr>
            <w:tcW w:w="1784" w:type="dxa"/>
            <w:vAlign w:val="center"/>
          </w:tcPr>
          <w:p w:rsidR="00546956" w:rsidRDefault="00744715">
            <w:pPr>
              <w:jc w:val="center"/>
              <w:rPr>
                <w:bCs/>
                <w:szCs w:val="21"/>
              </w:rPr>
            </w:pPr>
            <w:r>
              <w:rPr>
                <w:rFonts w:hint="eastAsia"/>
                <w:sz w:val="24"/>
              </w:rPr>
              <w:t>综合案例实现</w:t>
            </w:r>
          </w:p>
        </w:tc>
        <w:tc>
          <w:tcPr>
            <w:tcW w:w="3568" w:type="dxa"/>
          </w:tcPr>
          <w:p w:rsidR="00546956" w:rsidRDefault="00744715">
            <w:pPr>
              <w:rPr>
                <w:bCs/>
                <w:szCs w:val="21"/>
              </w:rPr>
            </w:pPr>
            <w:r>
              <w:rPr>
                <w:rFonts w:hint="eastAsia"/>
                <w:szCs w:val="21"/>
              </w:rPr>
              <w:t>APP UI</w:t>
            </w:r>
            <w:r>
              <w:rPr>
                <w:rFonts w:hint="eastAsia"/>
                <w:szCs w:val="21"/>
              </w:rPr>
              <w:t>中的光与影、丰富多彩的图形设计、各类控件制作</w:t>
            </w:r>
            <w:r>
              <w:rPr>
                <w:rFonts w:hint="eastAsia"/>
              </w:rPr>
              <w:t>根据草图与设设计提案，完成完整</w:t>
            </w:r>
            <w:r>
              <w:rPr>
                <w:rFonts w:hint="eastAsia"/>
              </w:rPr>
              <w:t>UI</w:t>
            </w:r>
            <w:r>
              <w:rPr>
                <w:rFonts w:hint="eastAsia"/>
              </w:rPr>
              <w:t>并实现交互界</w:t>
            </w:r>
            <w:r>
              <w:rPr>
                <w:rFonts w:hint="eastAsia"/>
              </w:rPr>
              <w:lastRenderedPageBreak/>
              <w:t>面演示。</w:t>
            </w:r>
          </w:p>
        </w:tc>
        <w:tc>
          <w:tcPr>
            <w:tcW w:w="735" w:type="dxa"/>
            <w:vAlign w:val="center"/>
          </w:tcPr>
          <w:p w:rsidR="00546956" w:rsidRDefault="00744715">
            <w:pPr>
              <w:jc w:val="center"/>
              <w:rPr>
                <w:bCs/>
                <w:szCs w:val="21"/>
              </w:rPr>
            </w:pPr>
            <w:r>
              <w:rPr>
                <w:rFonts w:hint="eastAsia"/>
                <w:bCs/>
                <w:szCs w:val="21"/>
              </w:rPr>
              <w:lastRenderedPageBreak/>
              <w:t>16</w:t>
            </w:r>
          </w:p>
        </w:tc>
        <w:tc>
          <w:tcPr>
            <w:tcW w:w="1155" w:type="dxa"/>
            <w:vAlign w:val="center"/>
          </w:tcPr>
          <w:p w:rsidR="00546956" w:rsidRDefault="00744715">
            <w:pPr>
              <w:jc w:val="center"/>
              <w:rPr>
                <w:bCs/>
                <w:szCs w:val="21"/>
              </w:rPr>
            </w:pPr>
            <w:r>
              <w:rPr>
                <w:rFonts w:hint="eastAsia"/>
                <w:bCs/>
                <w:szCs w:val="21"/>
              </w:rPr>
              <w:t>6-1</w:t>
            </w:r>
          </w:p>
          <w:p w:rsidR="00546956" w:rsidRDefault="00744715">
            <w:pPr>
              <w:jc w:val="center"/>
              <w:rPr>
                <w:bCs/>
                <w:szCs w:val="21"/>
              </w:rPr>
            </w:pPr>
            <w:r>
              <w:rPr>
                <w:rFonts w:hint="eastAsia"/>
                <w:bCs/>
                <w:szCs w:val="21"/>
              </w:rPr>
              <w:t>6-2</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r w:rsidR="00546956">
        <w:tc>
          <w:tcPr>
            <w:tcW w:w="636" w:type="dxa"/>
            <w:vAlign w:val="center"/>
          </w:tcPr>
          <w:p w:rsidR="00546956" w:rsidRDefault="00744715">
            <w:pPr>
              <w:jc w:val="center"/>
              <w:rPr>
                <w:bCs/>
                <w:szCs w:val="21"/>
              </w:rPr>
            </w:pPr>
            <w:r>
              <w:rPr>
                <w:rFonts w:hint="eastAsia"/>
                <w:szCs w:val="21"/>
              </w:rPr>
              <w:lastRenderedPageBreak/>
              <w:t>3</w:t>
            </w:r>
          </w:p>
        </w:tc>
        <w:tc>
          <w:tcPr>
            <w:tcW w:w="1784" w:type="dxa"/>
            <w:vAlign w:val="center"/>
          </w:tcPr>
          <w:p w:rsidR="00546956" w:rsidRDefault="00744715">
            <w:pPr>
              <w:jc w:val="center"/>
              <w:rPr>
                <w:bCs/>
                <w:szCs w:val="21"/>
              </w:rPr>
            </w:pPr>
            <w:r>
              <w:rPr>
                <w:rFonts w:ascii="宋体" w:hAnsi="宋体" w:cs="宋体" w:hint="eastAsia"/>
                <w:color w:val="000000"/>
                <w:sz w:val="24"/>
              </w:rPr>
              <w:t>设计案例小结</w:t>
            </w:r>
          </w:p>
        </w:tc>
        <w:tc>
          <w:tcPr>
            <w:tcW w:w="3568" w:type="dxa"/>
          </w:tcPr>
          <w:p w:rsidR="00546956" w:rsidRDefault="00744715">
            <w:pPr>
              <w:rPr>
                <w:bCs/>
                <w:szCs w:val="21"/>
              </w:rPr>
            </w:pPr>
            <w:r>
              <w:rPr>
                <w:rFonts w:hint="eastAsia"/>
                <w:szCs w:val="21"/>
              </w:rPr>
              <w:t>命题创作</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744715">
            <w:pPr>
              <w:jc w:val="center"/>
              <w:rPr>
                <w:bCs/>
                <w:szCs w:val="21"/>
              </w:rPr>
            </w:pPr>
            <w:r>
              <w:rPr>
                <w:rFonts w:hint="eastAsia"/>
                <w:bCs/>
                <w:szCs w:val="21"/>
              </w:rPr>
              <w:t>7-1</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rFonts w:hint="eastAsia"/>
          <w:sz w:val="24"/>
        </w:rPr>
        <w:t>1.</w:t>
      </w:r>
      <w:r>
        <w:rPr>
          <w:rFonts w:ascii="Arial" w:hAnsi="Arial" w:cs="Arial" w:hint="eastAsia"/>
          <w:sz w:val="24"/>
          <w:shd w:val="clear" w:color="auto" w:fill="FFFFFF"/>
        </w:rPr>
        <w:t xml:space="preserve"> </w:t>
      </w:r>
      <w:r>
        <w:rPr>
          <w:rFonts w:ascii="Arial" w:hAnsi="Arial" w:cs="Arial" w:hint="eastAsia"/>
          <w:sz w:val="24"/>
          <w:shd w:val="clear" w:color="auto" w:fill="FFFFFF"/>
        </w:rPr>
        <w:t>课程教授过程中，在实践教学上加强对文化素质、设计想象力的培养拓展。发现将中国传统文化和学生平时的作业练习相结合能很好的培养学生综合素质和文化素质，为创新奠定知识基础。</w:t>
      </w:r>
    </w:p>
    <w:p w:rsidR="00546956" w:rsidRDefault="00744715">
      <w:pPr>
        <w:spacing w:line="360" w:lineRule="auto"/>
        <w:ind w:firstLineChars="200" w:firstLine="480"/>
        <w:rPr>
          <w:sz w:val="24"/>
        </w:rPr>
      </w:pPr>
      <w:r>
        <w:rPr>
          <w:rFonts w:hint="eastAsia"/>
          <w:sz w:val="24"/>
        </w:rPr>
        <w:t>2.</w:t>
      </w:r>
      <w:r>
        <w:rPr>
          <w:rFonts w:ascii="Arial" w:hAnsi="Arial" w:cs="Arial" w:hint="eastAsia"/>
          <w:sz w:val="24"/>
          <w:shd w:val="clear" w:color="auto" w:fill="FFFFFF"/>
        </w:rPr>
        <w:t xml:space="preserve"> </w:t>
      </w:r>
      <w:r>
        <w:rPr>
          <w:rFonts w:ascii="Arial" w:hAnsi="Arial" w:cs="Arial" w:hint="eastAsia"/>
          <w:sz w:val="24"/>
          <w:shd w:val="clear" w:color="auto" w:fill="FFFFFF"/>
        </w:rPr>
        <w:t>在教师讲授完专业理论知识后，给学生命题，布置作业和设计任务，让学生利用课余时间去完成，并把设计过程记录下来形成设计方案；然后在课堂上，学生通过介绍自己的设计方案，同学之间进行相互讨论，提出看法和意见，最后教师从专业理论知识和实践经验对学生设计作品进行总结。</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w:t>
            </w:r>
            <w:r>
              <w:rPr>
                <w:szCs w:val="21"/>
              </w:rPr>
              <w:t>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rPr>
                <w:szCs w:val="21"/>
              </w:rPr>
            </w:pPr>
            <w:r>
              <w:rPr>
                <w:szCs w:val="21"/>
              </w:rPr>
              <w:t>为了解学生的学习情况，帮助学生</w:t>
            </w:r>
            <w:r>
              <w:rPr>
                <w:rFonts w:hint="eastAsia"/>
                <w:szCs w:val="21"/>
              </w:rPr>
              <w:t>更好地</w:t>
            </w:r>
            <w:r>
              <w:rPr>
                <w:szCs w:val="21"/>
              </w:rPr>
              <w:t>理解和消化所学知识、改进学</w:t>
            </w:r>
            <w:r>
              <w:rPr>
                <w:szCs w:val="21"/>
              </w:rPr>
              <w:lastRenderedPageBreak/>
              <w:t>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lastRenderedPageBreak/>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w:t>
            </w:r>
            <w:r>
              <w:rPr>
                <w:szCs w:val="21"/>
              </w:rPr>
              <w:t>者</w:t>
            </w:r>
            <w:r>
              <w:rPr>
                <w:rFonts w:hint="eastAsia"/>
                <w:szCs w:val="21"/>
              </w:rPr>
              <w:t>。</w:t>
            </w:r>
          </w:p>
          <w:p w:rsidR="00546956" w:rsidRDefault="00744715">
            <w:pPr>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rPr>
        <w:t>命题设计方式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  40</w:t>
      </w:r>
      <w:r>
        <w:rPr>
          <w:sz w:val="24"/>
        </w:rPr>
        <w:t>% +</w:t>
      </w:r>
      <w:r>
        <w:rPr>
          <w:sz w:val="24"/>
        </w:rPr>
        <w:t>实验</w:t>
      </w:r>
      <w:r>
        <w:rPr>
          <w:rFonts w:hint="eastAsia"/>
          <w:sz w:val="24"/>
        </w:rPr>
        <w:t>（实践）</w:t>
      </w:r>
      <w:r>
        <w:rPr>
          <w:sz w:val="24"/>
        </w:rPr>
        <w:t>成绩</w:t>
      </w:r>
      <w:r>
        <w:rPr>
          <w:sz w:val="24"/>
        </w:rPr>
        <w:t>×</w:t>
      </w:r>
      <w:r>
        <w:rPr>
          <w:rFonts w:hint="eastAsia"/>
          <w:sz w:val="24"/>
        </w:rPr>
        <w:t xml:space="preserve">  </w:t>
      </w:r>
      <w:r>
        <w:rPr>
          <w:sz w:val="24"/>
        </w:rPr>
        <w:t>%+</w:t>
      </w:r>
      <w:r>
        <w:rPr>
          <w:sz w:val="24"/>
        </w:rPr>
        <w:t>期末考试成绩</w:t>
      </w:r>
      <w:r>
        <w:rPr>
          <w:sz w:val="24"/>
        </w:rPr>
        <w:t>×</w:t>
      </w:r>
      <w:r>
        <w:rPr>
          <w:rFonts w:hint="eastAsia"/>
          <w:sz w:val="24"/>
        </w:rPr>
        <w:t xml:space="preserve">  60</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546956">
            <w:pPr>
              <w:pStyle w:val="a9"/>
              <w:rPr>
                <w:rFonts w:eastAsia="宋体"/>
              </w:rPr>
            </w:pPr>
          </w:p>
        </w:tc>
        <w:tc>
          <w:tcPr>
            <w:tcW w:w="808" w:type="dxa"/>
            <w:vAlign w:val="center"/>
          </w:tcPr>
          <w:p w:rsidR="00546956" w:rsidRDefault="00744715">
            <w:pPr>
              <w:pStyle w:val="a9"/>
              <w:jc w:val="center"/>
              <w:rPr>
                <w:rFonts w:eastAsia="宋体"/>
              </w:rPr>
            </w:pPr>
            <w:r>
              <w:rPr>
                <w:rFonts w:eastAsia="宋体" w:hint="eastAsia"/>
              </w:rPr>
              <w:t xml:space="preserve">  40 </w:t>
            </w:r>
            <w:r>
              <w:rPr>
                <w:rFonts w:eastAsia="宋体"/>
              </w:rPr>
              <w:t>%</w:t>
            </w:r>
          </w:p>
        </w:tc>
        <w:tc>
          <w:tcPr>
            <w:tcW w:w="4410" w:type="dxa"/>
            <w:vAlign w:val="center"/>
          </w:tcPr>
          <w:p w:rsidR="00546956" w:rsidRDefault="00744715">
            <w:pPr>
              <w:rPr>
                <w:szCs w:val="21"/>
              </w:rPr>
            </w:pPr>
            <w:r>
              <w:rPr>
                <w:rFonts w:hint="eastAsia"/>
                <w:szCs w:val="21"/>
              </w:rPr>
              <w:t>1</w:t>
            </w:r>
            <w:r>
              <w:rPr>
                <w:rFonts w:hint="eastAsia"/>
                <w:szCs w:val="21"/>
              </w:rPr>
              <w:t>，学习认真刻苦并有钻研精神，严格遵守学校规定的考勤制度</w:t>
            </w:r>
            <w:r>
              <w:rPr>
                <w:rFonts w:hint="eastAsia"/>
                <w:szCs w:val="21"/>
              </w:rPr>
              <w:t>2</w:t>
            </w:r>
            <w:r>
              <w:rPr>
                <w:rFonts w:hint="eastAsia"/>
                <w:szCs w:val="21"/>
              </w:rPr>
              <w:t>，按规定完成每次作业且完成质量很高。</w:t>
            </w:r>
          </w:p>
          <w:p w:rsidR="00546956" w:rsidRDefault="00546956">
            <w:pPr>
              <w:pStyle w:val="a9"/>
              <w:rPr>
                <w:rFonts w:eastAsia="宋体"/>
                <w:szCs w:val="21"/>
              </w:rPr>
            </w:pPr>
          </w:p>
        </w:tc>
        <w:tc>
          <w:tcPr>
            <w:tcW w:w="1470" w:type="dxa"/>
            <w:vAlign w:val="center"/>
          </w:tcPr>
          <w:p w:rsidR="00546956" w:rsidRDefault="00744715">
            <w:pPr>
              <w:jc w:val="center"/>
              <w:rPr>
                <w:bCs/>
                <w:szCs w:val="21"/>
              </w:rPr>
            </w:pPr>
            <w:r>
              <w:rPr>
                <w:rFonts w:hint="eastAsia"/>
                <w:color w:val="000000"/>
                <w:szCs w:val="21"/>
              </w:rPr>
              <w:t xml:space="preserve"> </w:t>
            </w:r>
            <w:r>
              <w:rPr>
                <w:rFonts w:hint="eastAsia"/>
                <w:bCs/>
                <w:szCs w:val="21"/>
              </w:rPr>
              <w:t>6-1</w:t>
            </w:r>
          </w:p>
          <w:p w:rsidR="00546956" w:rsidRDefault="00744715">
            <w:pPr>
              <w:pStyle w:val="a9"/>
              <w:jc w:val="center"/>
              <w:rPr>
                <w:rFonts w:eastAsia="宋体"/>
              </w:rPr>
            </w:pPr>
            <w:r>
              <w:rPr>
                <w:rFonts w:hint="eastAsia"/>
                <w:bCs/>
                <w:szCs w:val="21"/>
              </w:rPr>
              <w:t>6-2</w:t>
            </w:r>
          </w:p>
        </w:tc>
      </w:tr>
      <w:tr w:rsidR="00546956">
        <w:tc>
          <w:tcPr>
            <w:tcW w:w="1044" w:type="dxa"/>
            <w:tcMar>
              <w:left w:w="57" w:type="dxa"/>
              <w:right w:w="57" w:type="dxa"/>
            </w:tcMar>
            <w:vAlign w:val="center"/>
          </w:tcPr>
          <w:p w:rsidR="00546956" w:rsidRDefault="00744715">
            <w:pPr>
              <w:pStyle w:val="a9"/>
              <w:jc w:val="center"/>
              <w:rPr>
                <w:rFonts w:eastAsia="宋体"/>
              </w:rPr>
            </w:pPr>
            <w:r>
              <w:rPr>
                <w:rFonts w:eastAsia="宋体"/>
              </w:rPr>
              <w:t>实验</w:t>
            </w:r>
            <w:r>
              <w:rPr>
                <w:rFonts w:eastAsia="宋体" w:hint="eastAsia"/>
              </w:rPr>
              <w:t>（实践）</w:t>
            </w:r>
            <w:r>
              <w:rPr>
                <w:rFonts w:eastAsia="宋体"/>
              </w:rPr>
              <w:t>成绩</w:t>
            </w:r>
          </w:p>
        </w:tc>
        <w:tc>
          <w:tcPr>
            <w:tcW w:w="1565" w:type="dxa"/>
            <w:vAlign w:val="center"/>
          </w:tcPr>
          <w:p w:rsidR="00546956" w:rsidRDefault="00546956">
            <w:pPr>
              <w:pStyle w:val="a9"/>
              <w:rPr>
                <w:rFonts w:eastAsia="宋体"/>
              </w:rPr>
            </w:pP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 xml:space="preserve"> </w:t>
            </w:r>
          </w:p>
        </w:tc>
        <w:tc>
          <w:tcPr>
            <w:tcW w:w="1470" w:type="dxa"/>
            <w:vAlign w:val="center"/>
          </w:tcPr>
          <w:p w:rsidR="00546956" w:rsidRDefault="00744715">
            <w:pPr>
              <w:pStyle w:val="a9"/>
              <w:jc w:val="center"/>
              <w:rPr>
                <w:rFonts w:eastAsia="宋体"/>
                <w:color w:val="000000"/>
                <w:szCs w:val="21"/>
              </w:rPr>
            </w:pPr>
            <w:r>
              <w:rPr>
                <w:rFonts w:eastAsia="宋体" w:hint="eastAsia"/>
                <w:color w:val="000000"/>
                <w:szCs w:val="21"/>
              </w:rPr>
              <w:t xml:space="preserve"> </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 xml:space="preserve"> </w:t>
            </w:r>
          </w:p>
        </w:tc>
        <w:tc>
          <w:tcPr>
            <w:tcW w:w="808" w:type="dxa"/>
            <w:vAlign w:val="center"/>
          </w:tcPr>
          <w:p w:rsidR="00546956" w:rsidRDefault="00744715">
            <w:pPr>
              <w:pStyle w:val="a9"/>
              <w:jc w:val="center"/>
              <w:rPr>
                <w:rFonts w:eastAsia="宋体"/>
              </w:rPr>
            </w:pPr>
            <w:r>
              <w:rPr>
                <w:rFonts w:eastAsia="宋体" w:hint="eastAsia"/>
              </w:rPr>
              <w:t xml:space="preserve">   60</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 xml:space="preserve"> 1</w:t>
            </w:r>
            <w:r>
              <w:rPr>
                <w:rFonts w:eastAsia="宋体" w:hint="eastAsia"/>
                <w:color w:val="000000"/>
                <w:szCs w:val="21"/>
              </w:rPr>
              <w:t>，课程教授知识能够熟练应用在考试作业中</w:t>
            </w:r>
            <w:r>
              <w:rPr>
                <w:rFonts w:eastAsia="宋体" w:hint="eastAsia"/>
                <w:color w:val="000000"/>
                <w:szCs w:val="21"/>
              </w:rPr>
              <w:t>2</w:t>
            </w:r>
            <w:r>
              <w:rPr>
                <w:rFonts w:eastAsia="宋体" w:hint="eastAsia"/>
                <w:color w:val="000000"/>
                <w:szCs w:val="21"/>
              </w:rPr>
              <w:t>，主题性强，构思新颖，能够将自己的界面设计理解表现出来</w:t>
            </w:r>
            <w:r>
              <w:rPr>
                <w:rFonts w:eastAsia="宋体" w:hint="eastAsia"/>
                <w:color w:val="000000"/>
                <w:szCs w:val="21"/>
              </w:rPr>
              <w:t>,3</w:t>
            </w:r>
            <w:r>
              <w:rPr>
                <w:rFonts w:eastAsia="宋体" w:hint="eastAsia"/>
                <w:color w:val="000000"/>
                <w:szCs w:val="21"/>
              </w:rPr>
              <w:t>，能够将具体行业的最新动态知识信息应用到作品中。</w:t>
            </w:r>
          </w:p>
        </w:tc>
        <w:tc>
          <w:tcPr>
            <w:tcW w:w="1470" w:type="dxa"/>
            <w:vAlign w:val="center"/>
          </w:tcPr>
          <w:p w:rsidR="00546956" w:rsidRDefault="00744715">
            <w:pPr>
              <w:jc w:val="center"/>
              <w:rPr>
                <w:bCs/>
                <w:szCs w:val="21"/>
              </w:rPr>
            </w:pPr>
            <w:r>
              <w:rPr>
                <w:rFonts w:hint="eastAsia"/>
                <w:bCs/>
                <w:szCs w:val="21"/>
              </w:rPr>
              <w:t>6-1</w:t>
            </w:r>
            <w:r>
              <w:rPr>
                <w:rFonts w:hint="eastAsia"/>
                <w:bCs/>
                <w:szCs w:val="21"/>
              </w:rPr>
              <w:t>、</w:t>
            </w:r>
            <w:r>
              <w:rPr>
                <w:rFonts w:hint="eastAsia"/>
                <w:bCs/>
                <w:szCs w:val="21"/>
              </w:rPr>
              <w:t>6-2</w:t>
            </w:r>
            <w:r>
              <w:rPr>
                <w:rFonts w:hint="eastAsia"/>
                <w:color w:val="000000"/>
                <w:szCs w:val="21"/>
              </w:rPr>
              <w:t xml:space="preserve"> </w:t>
            </w:r>
            <w:r>
              <w:rPr>
                <w:rFonts w:hint="eastAsia"/>
                <w:color w:val="000000"/>
                <w:szCs w:val="21"/>
              </w:rPr>
              <w:t>、</w:t>
            </w:r>
            <w:r>
              <w:rPr>
                <w:rFonts w:hint="eastAsia"/>
                <w:color w:val="000000"/>
                <w:szCs w:val="21"/>
              </w:rPr>
              <w:t>7-1</w:t>
            </w:r>
          </w:p>
        </w:tc>
      </w:tr>
      <w:tr w:rsidR="00546956">
        <w:trPr>
          <w:trHeight w:val="695"/>
        </w:trPr>
        <w:tc>
          <w:tcPr>
            <w:tcW w:w="1044" w:type="dxa"/>
            <w:tcMar>
              <w:left w:w="57" w:type="dxa"/>
              <w:right w:w="57" w:type="dxa"/>
            </w:tcMar>
            <w:vAlign w:val="center"/>
          </w:tcPr>
          <w:p w:rsidR="00546956" w:rsidRDefault="00744715">
            <w:pPr>
              <w:pStyle w:val="a9"/>
              <w:jc w:val="center"/>
              <w:rPr>
                <w:rFonts w:eastAsia="宋体"/>
              </w:rPr>
            </w:pPr>
            <w:r>
              <w:rPr>
                <w:rFonts w:eastAsia="宋体" w:hint="eastAsia"/>
              </w:rPr>
              <w:t>……</w:t>
            </w:r>
          </w:p>
        </w:tc>
        <w:tc>
          <w:tcPr>
            <w:tcW w:w="1565" w:type="dxa"/>
            <w:vAlign w:val="center"/>
          </w:tcPr>
          <w:p w:rsidR="00546956" w:rsidRDefault="00546956">
            <w:pPr>
              <w:pStyle w:val="a9"/>
              <w:rPr>
                <w:rFonts w:eastAsia="宋体"/>
              </w:rPr>
            </w:pPr>
          </w:p>
        </w:tc>
        <w:tc>
          <w:tcPr>
            <w:tcW w:w="808" w:type="dxa"/>
            <w:vAlign w:val="center"/>
          </w:tcPr>
          <w:p w:rsidR="00546956" w:rsidRDefault="00546956">
            <w:pPr>
              <w:pStyle w:val="a9"/>
              <w:jc w:val="center"/>
              <w:rPr>
                <w:rFonts w:eastAsia="宋体"/>
              </w:rPr>
            </w:pPr>
          </w:p>
        </w:tc>
        <w:tc>
          <w:tcPr>
            <w:tcW w:w="4410" w:type="dxa"/>
            <w:vAlign w:val="center"/>
          </w:tcPr>
          <w:p w:rsidR="00546956" w:rsidRDefault="00546956">
            <w:pPr>
              <w:pStyle w:val="a9"/>
              <w:rPr>
                <w:rFonts w:eastAsia="宋体"/>
                <w:color w:val="000000"/>
                <w:szCs w:val="21"/>
              </w:rPr>
            </w:pPr>
          </w:p>
        </w:tc>
        <w:tc>
          <w:tcPr>
            <w:tcW w:w="1470" w:type="dxa"/>
            <w:vAlign w:val="center"/>
          </w:tcPr>
          <w:p w:rsidR="00546956" w:rsidRDefault="00546956">
            <w:pPr>
              <w:pStyle w:val="a9"/>
              <w:jc w:val="center"/>
              <w:rPr>
                <w:rFonts w:eastAsia="宋体"/>
                <w:color w:val="000000"/>
                <w:szCs w:val="21"/>
              </w:rPr>
            </w:pPr>
          </w:p>
        </w:tc>
      </w:tr>
    </w:tbl>
    <w:p w:rsidR="00546956" w:rsidRDefault="00744715">
      <w:pPr>
        <w:spacing w:line="360" w:lineRule="auto"/>
        <w:ind w:firstLineChars="200" w:firstLine="480"/>
        <w:rPr>
          <w:sz w:val="24"/>
        </w:rPr>
      </w:pPr>
      <w:r>
        <w:rPr>
          <w:rFonts w:hint="eastAsia"/>
          <w:sz w:val="24"/>
        </w:rPr>
        <w:t>卓越工程师教育培养计划试点专业、参加各类专业认证（评估）的专业必须制定课程目标达成度计算办法，建议其他专业也要制定相应的计算办法。</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color w:val="000000"/>
          <w:sz w:val="24"/>
        </w:rPr>
      </w:pPr>
      <w:r>
        <w:rPr>
          <w:rFonts w:hint="eastAsia"/>
          <w:color w:val="000000"/>
          <w:sz w:val="24"/>
        </w:rPr>
        <w:t>描述持续改进本课程教学质量的举措。</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列出课程教学所需的参考书目及学习资料，包括书名、编者、出版社，出版时间及版次等有关信息。</w:t>
      </w: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right"/>
        <w:rPr>
          <w:kern w:val="0"/>
          <w:sz w:val="24"/>
          <w:szCs w:val="21"/>
        </w:rPr>
      </w:pPr>
      <w:r>
        <w:rPr>
          <w:kern w:val="0"/>
          <w:sz w:val="24"/>
          <w:szCs w:val="21"/>
        </w:rPr>
        <w:t>执笔人：</w:t>
      </w:r>
      <w:r>
        <w:rPr>
          <w:kern w:val="0"/>
          <w:sz w:val="24"/>
          <w:szCs w:val="21"/>
        </w:rPr>
        <w:t xml:space="preserve"> </w:t>
      </w:r>
      <w:r>
        <w:rPr>
          <w:rFonts w:hint="eastAsia"/>
          <w:kern w:val="0"/>
          <w:sz w:val="24"/>
          <w:szCs w:val="21"/>
        </w:rPr>
        <w:t>冯</w:t>
      </w:r>
      <w:r>
        <w:rPr>
          <w:rFonts w:hint="eastAsia"/>
          <w:kern w:val="0"/>
          <w:sz w:val="24"/>
          <w:szCs w:val="21"/>
        </w:rPr>
        <w:t xml:space="preserve"> </w:t>
      </w:r>
      <w:r>
        <w:rPr>
          <w:rFonts w:hint="eastAsia"/>
          <w:kern w:val="0"/>
          <w:sz w:val="24"/>
          <w:szCs w:val="21"/>
        </w:rPr>
        <w:t>波</w:t>
      </w:r>
    </w:p>
    <w:p w:rsidR="00546956" w:rsidRDefault="00744715">
      <w:pPr>
        <w:autoSpaceDE w:val="0"/>
        <w:autoSpaceDN w:val="0"/>
        <w:adjustRightInd w:val="0"/>
        <w:spacing w:line="360" w:lineRule="auto"/>
        <w:jc w:val="right"/>
        <w:rPr>
          <w:kern w:val="0"/>
          <w:sz w:val="24"/>
          <w:szCs w:val="21"/>
        </w:rPr>
      </w:pPr>
      <w:r>
        <w:rPr>
          <w:kern w:val="0"/>
          <w:sz w:val="24"/>
          <w:szCs w:val="21"/>
        </w:rPr>
        <w:t>审定人：</w:t>
      </w:r>
      <w:r>
        <w:rPr>
          <w:kern w:val="0"/>
          <w:sz w:val="24"/>
          <w:szCs w:val="21"/>
        </w:rPr>
        <w:t xml:space="preserve"> </w:t>
      </w:r>
      <w:r>
        <w:rPr>
          <w:rFonts w:hint="eastAsia"/>
          <w:kern w:val="0"/>
          <w:sz w:val="24"/>
          <w:szCs w:val="21"/>
        </w:rPr>
        <w:t>彭</w:t>
      </w:r>
      <w:r>
        <w:rPr>
          <w:rFonts w:hint="eastAsia"/>
          <w:kern w:val="0"/>
          <w:sz w:val="24"/>
          <w:szCs w:val="21"/>
        </w:rPr>
        <w:t xml:space="preserve"> </w:t>
      </w:r>
      <w:r>
        <w:rPr>
          <w:rFonts w:hint="eastAsia"/>
          <w:kern w:val="0"/>
          <w:sz w:val="24"/>
          <w:szCs w:val="21"/>
        </w:rPr>
        <w:t>伟</w:t>
      </w:r>
    </w:p>
    <w:p w:rsidR="00546956" w:rsidRDefault="00744715">
      <w:pPr>
        <w:autoSpaceDE w:val="0"/>
        <w:autoSpaceDN w:val="0"/>
        <w:adjustRightInd w:val="0"/>
        <w:spacing w:line="360" w:lineRule="auto"/>
        <w:jc w:val="right"/>
        <w:rPr>
          <w:kern w:val="0"/>
          <w:sz w:val="24"/>
          <w:szCs w:val="21"/>
        </w:rPr>
      </w:pPr>
      <w:r>
        <w:rPr>
          <w:rFonts w:hint="eastAsia"/>
          <w:kern w:val="0"/>
          <w:sz w:val="24"/>
          <w:szCs w:val="21"/>
        </w:rPr>
        <w:t xml:space="preserve"> </w:t>
      </w: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pStyle w:val="1"/>
        <w:rPr>
          <w:kern w:val="0"/>
          <w:sz w:val="24"/>
          <w:szCs w:val="21"/>
        </w:rPr>
      </w:pPr>
    </w:p>
    <w:p w:rsidR="00546956" w:rsidRDefault="00546956">
      <w:pPr>
        <w:rPr>
          <w:kern w:val="0"/>
          <w:sz w:val="24"/>
          <w:szCs w:val="21"/>
        </w:rPr>
      </w:pPr>
    </w:p>
    <w:p w:rsidR="00546956" w:rsidRDefault="00546956">
      <w:pPr>
        <w:spacing w:line="312" w:lineRule="auto"/>
        <w:jc w:val="center"/>
        <w:rPr>
          <w:b/>
          <w:bCs/>
          <w:sz w:val="30"/>
        </w:rPr>
      </w:pPr>
    </w:p>
    <w:p w:rsidR="00546956" w:rsidRDefault="00546956">
      <w:pPr>
        <w:pStyle w:val="1"/>
      </w:pPr>
    </w:p>
    <w:p w:rsidR="00546956" w:rsidRDefault="00546956">
      <w:pPr>
        <w:rPr>
          <w:b/>
          <w:bCs/>
          <w:sz w:val="30"/>
        </w:rPr>
      </w:pPr>
    </w:p>
    <w:p w:rsidR="00546956" w:rsidRDefault="00546956">
      <w:pPr>
        <w:pStyle w:val="1"/>
      </w:pPr>
    </w:p>
    <w:p w:rsidR="00546956" w:rsidRDefault="00546956">
      <w:pPr>
        <w:rPr>
          <w:b/>
          <w:bCs/>
          <w:sz w:val="30"/>
        </w:rPr>
      </w:pPr>
    </w:p>
    <w:p w:rsidR="00546956" w:rsidRDefault="00546956">
      <w:pPr>
        <w:pStyle w:val="1"/>
      </w:pPr>
    </w:p>
    <w:p w:rsidR="00546956" w:rsidRDefault="00546956">
      <w:pPr>
        <w:rPr>
          <w:b/>
          <w:bCs/>
          <w:sz w:val="30"/>
        </w:rPr>
      </w:pPr>
    </w:p>
    <w:p w:rsidR="00546956" w:rsidRDefault="00546956">
      <w:pPr>
        <w:pStyle w:val="1"/>
      </w:pPr>
    </w:p>
    <w:p w:rsidR="00546956" w:rsidRDefault="00546956">
      <w:pPr>
        <w:rPr>
          <w:b/>
          <w:bCs/>
          <w:sz w:val="30"/>
        </w:rPr>
      </w:pPr>
    </w:p>
    <w:p w:rsidR="00546956" w:rsidRDefault="00546956">
      <w:pPr>
        <w:spacing w:line="312" w:lineRule="auto"/>
        <w:jc w:val="center"/>
        <w:rPr>
          <w:b/>
          <w:bCs/>
          <w:sz w:val="30"/>
        </w:rPr>
      </w:pPr>
    </w:p>
    <w:p w:rsidR="00546956" w:rsidRDefault="00546956">
      <w:pPr>
        <w:pStyle w:val="1"/>
      </w:pPr>
    </w:p>
    <w:p w:rsidR="00546956" w:rsidRDefault="00546956">
      <w:pPr>
        <w:rPr>
          <w:b/>
          <w:bCs/>
          <w:sz w:val="30"/>
        </w:rPr>
      </w:pPr>
    </w:p>
    <w:p w:rsidR="00546956" w:rsidRDefault="00546956">
      <w:pPr>
        <w:spacing w:line="312" w:lineRule="auto"/>
        <w:jc w:val="center"/>
        <w:rPr>
          <w:b/>
          <w:bCs/>
          <w:sz w:val="30"/>
        </w:rPr>
      </w:pPr>
    </w:p>
    <w:p w:rsidR="00546956" w:rsidRDefault="00744715">
      <w:pPr>
        <w:pStyle w:val="1"/>
      </w:pPr>
      <w:bookmarkStart w:id="45" w:name="_Toc25769"/>
      <w:r>
        <w:lastRenderedPageBreak/>
        <w:t>游戏引擎</w:t>
      </w:r>
      <w:r>
        <w:rPr>
          <w:rFonts w:hint="eastAsia"/>
        </w:rPr>
        <w:t>课程教学大纲</w:t>
      </w:r>
      <w:bookmarkEnd w:id="45"/>
    </w:p>
    <w:p w:rsidR="00546956" w:rsidRDefault="00744715">
      <w:pPr>
        <w:spacing w:line="312" w:lineRule="auto"/>
        <w:jc w:val="center"/>
        <w:rPr>
          <w:b/>
          <w:bCs/>
          <w:sz w:val="30"/>
        </w:rPr>
      </w:pPr>
      <w:r>
        <w:rPr>
          <w:b/>
          <w:bCs/>
          <w:sz w:val="30"/>
        </w:rPr>
        <w:t>（</w:t>
      </w:r>
      <w:r>
        <w:rPr>
          <w:rFonts w:hint="eastAsia"/>
          <w:b/>
          <w:bCs/>
          <w:sz w:val="30"/>
        </w:rPr>
        <w:t>Game Engine</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hint="eastAsia"/>
          <w:kern w:val="0"/>
          <w:sz w:val="24"/>
        </w:rPr>
        <w:t>0</w:t>
      </w:r>
      <w:r>
        <w:rPr>
          <w:kern w:val="0"/>
          <w:sz w:val="24"/>
        </w:rPr>
        <w:t>921027</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2</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64</w:t>
      </w:r>
      <w:r>
        <w:rPr>
          <w:kern w:val="0"/>
          <w:sz w:val="24"/>
        </w:rPr>
        <w:t>（其中：讲授学时</w:t>
      </w:r>
      <w:r>
        <w:rPr>
          <w:rFonts w:hint="eastAsia"/>
          <w:kern w:val="0"/>
          <w:sz w:val="24"/>
        </w:rPr>
        <w:t>64</w:t>
      </w:r>
      <w:r>
        <w:rPr>
          <w:rFonts w:hint="eastAsia"/>
          <w:kern w:val="0"/>
          <w:sz w:val="24"/>
        </w:rPr>
        <w:t>，</w:t>
      </w:r>
      <w:r>
        <w:rPr>
          <w:kern w:val="0"/>
          <w:sz w:val="24"/>
        </w:rPr>
        <w:t>实验学时</w:t>
      </w:r>
      <w:r>
        <w:rPr>
          <w:rFonts w:hint="eastAsia"/>
          <w:kern w:val="0"/>
          <w:sz w:val="24"/>
        </w:rPr>
        <w:t>0</w:t>
      </w:r>
      <w:r>
        <w:rPr>
          <w:kern w:val="0"/>
          <w:sz w:val="24"/>
        </w:rPr>
        <w:t>）</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ascii="宋体" w:hAnsi="宋体" w:cs="宋体" w:hint="eastAsia"/>
          <w:color w:val="000000"/>
          <w:sz w:val="24"/>
        </w:rPr>
        <w:t>面向对象程序设计、三维软件基础</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sz w:val="24"/>
        </w:rPr>
      </w:pPr>
      <w:r>
        <w:rPr>
          <w:b/>
          <w:bCs/>
          <w:kern w:val="0"/>
          <w:sz w:val="24"/>
        </w:rPr>
        <w:t>教</w:t>
      </w:r>
      <w:r>
        <w:rPr>
          <w:b/>
          <w:bCs/>
          <w:kern w:val="0"/>
          <w:sz w:val="24"/>
        </w:rPr>
        <w:t xml:space="preserve">    </w:t>
      </w:r>
      <w:r>
        <w:rPr>
          <w:b/>
          <w:bCs/>
          <w:kern w:val="0"/>
          <w:sz w:val="24"/>
        </w:rPr>
        <w:t>材</w:t>
      </w:r>
      <w:r>
        <w:rPr>
          <w:b/>
          <w:kern w:val="0"/>
          <w:sz w:val="24"/>
        </w:rPr>
        <w:t>：</w:t>
      </w:r>
      <w:r>
        <w:rPr>
          <w:sz w:val="24"/>
          <w:szCs w:val="21"/>
        </w:rPr>
        <w:t>《</w:t>
      </w:r>
      <w:r>
        <w:rPr>
          <w:rFonts w:ascii="宋体" w:hAnsi="宋体" w:cs="宋体" w:hint="eastAsia"/>
          <w:color w:val="000000"/>
          <w:sz w:val="24"/>
        </w:rPr>
        <w:t>Unity4.3</w:t>
      </w:r>
      <w:r>
        <w:rPr>
          <w:rFonts w:ascii="宋体" w:hAnsi="宋体" w:cs="宋体" w:hint="eastAsia"/>
          <w:color w:val="000000"/>
          <w:sz w:val="24"/>
        </w:rPr>
        <w:t>游戏开发项目实战</w:t>
      </w:r>
      <w:r>
        <w:rPr>
          <w:sz w:val="24"/>
        </w:rPr>
        <w:t>》，</w:t>
      </w:r>
      <w:r>
        <w:rPr>
          <w:rFonts w:ascii="宋体" w:hAnsi="宋体" w:cs="宋体" w:hint="eastAsia"/>
          <w:color w:val="000000"/>
          <w:sz w:val="24"/>
        </w:rPr>
        <w:t>龚老师</w:t>
      </w:r>
      <w:r>
        <w:rPr>
          <w:sz w:val="24"/>
        </w:rPr>
        <w:t>，</w:t>
      </w:r>
      <w:r>
        <w:rPr>
          <w:rFonts w:ascii="宋体" w:hAnsi="宋体" w:cs="宋体" w:hint="eastAsia"/>
          <w:color w:val="000000"/>
          <w:sz w:val="24"/>
        </w:rPr>
        <w:t>中国水利水电出版社</w:t>
      </w:r>
      <w:r>
        <w:rPr>
          <w:sz w:val="24"/>
        </w:rPr>
        <w:t>，</w:t>
      </w:r>
      <w:r>
        <w:rPr>
          <w:sz w:val="24"/>
        </w:rPr>
        <w:t>2010.5</w:t>
      </w:r>
    </w:p>
    <w:p w:rsidR="00546956" w:rsidRDefault="00744715">
      <w:pPr>
        <w:spacing w:line="360" w:lineRule="auto"/>
        <w:ind w:firstLineChars="200" w:firstLine="482"/>
        <w:rPr>
          <w:bCs/>
          <w:kern w:val="0"/>
          <w:sz w:val="24"/>
        </w:rPr>
      </w:pPr>
      <w:r>
        <w:rPr>
          <w:b/>
          <w:bCs/>
          <w:kern w:val="0"/>
          <w:sz w:val="24"/>
        </w:rPr>
        <w:t>课程归口</w:t>
      </w:r>
      <w:r>
        <w:rPr>
          <w:rFonts w:hint="eastAsia"/>
          <w:b/>
          <w:bCs/>
          <w:kern w:val="0"/>
          <w:sz w:val="24"/>
        </w:rPr>
        <w:t>：</w:t>
      </w:r>
      <w:r>
        <w:rPr>
          <w:rFonts w:hint="eastAsia"/>
          <w:bCs/>
          <w:kern w:val="0"/>
          <w:sz w:val="24"/>
        </w:rPr>
        <w:t>艺术设计</w:t>
      </w:r>
      <w:r>
        <w:rPr>
          <w:kern w:val="0"/>
          <w:sz w:val="24"/>
        </w:rPr>
        <w:t>学院</w:t>
      </w:r>
    </w:p>
    <w:p w:rsidR="00546956" w:rsidRDefault="00744715">
      <w:pPr>
        <w:spacing w:line="360" w:lineRule="auto"/>
        <w:ind w:firstLineChars="200" w:firstLine="482"/>
        <w:rPr>
          <w:bCs/>
          <w:kern w:val="0"/>
          <w:sz w:val="24"/>
        </w:rPr>
      </w:pPr>
      <w:r>
        <w:rPr>
          <w:b/>
          <w:bCs/>
          <w:kern w:val="0"/>
          <w:sz w:val="24"/>
        </w:rPr>
        <w:t>课程的性质与任务</w:t>
      </w:r>
      <w:r>
        <w:rPr>
          <w:rFonts w:hint="eastAsia"/>
          <w:b/>
          <w:bCs/>
          <w:kern w:val="0"/>
          <w:sz w:val="24"/>
        </w:rPr>
        <w:t>：</w:t>
      </w:r>
      <w:r>
        <w:rPr>
          <w:rFonts w:ascii="宋体" w:hAnsi="宋体" w:cs="宋体" w:hint="eastAsia"/>
          <w:color w:val="000000"/>
          <w:sz w:val="24"/>
        </w:rPr>
        <w:t>本课程是数字媒体专业的一门专业课，主要讲授游戏引擎在可视化应用中设计制作、二次开发的基本概念和术语。培养学生能够使用游戏引擎平台进行可视化场景的搭建和设计的能力；应用</w:t>
      </w:r>
      <w:r>
        <w:rPr>
          <w:rFonts w:ascii="宋体" w:hAnsi="宋体" w:cs="宋体" w:hint="eastAsia"/>
          <w:color w:val="000000"/>
          <w:sz w:val="24"/>
        </w:rPr>
        <w:t>UI</w:t>
      </w:r>
      <w:r>
        <w:rPr>
          <w:rFonts w:ascii="宋体" w:hAnsi="宋体" w:cs="宋体" w:hint="eastAsia"/>
          <w:color w:val="000000"/>
          <w:sz w:val="24"/>
        </w:rPr>
        <w:t>套件进行基础的应用界面设计以及使用二次开发语言进行简单的可视化应用开发的能力，为学习后续有关专业课程和将来从事交互设计工作打下良好的基础</w:t>
      </w:r>
      <w:r>
        <w:rPr>
          <w:kern w:val="0"/>
          <w:sz w:val="24"/>
        </w:rPr>
        <w:t>。</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1.</w:t>
      </w:r>
      <w:r>
        <w:rPr>
          <w:rFonts w:hint="eastAsia"/>
          <w:sz w:val="24"/>
        </w:rPr>
        <w:t>能了解主流的游戏引擎、及其不同的特点和使用的范围。</w:t>
      </w:r>
    </w:p>
    <w:p w:rsidR="00546956" w:rsidRDefault="00744715">
      <w:pPr>
        <w:spacing w:line="360" w:lineRule="auto"/>
        <w:ind w:firstLine="482"/>
        <w:jc w:val="left"/>
        <w:rPr>
          <w:sz w:val="24"/>
        </w:rPr>
      </w:pPr>
      <w:r>
        <w:rPr>
          <w:rFonts w:hint="eastAsia"/>
          <w:sz w:val="24"/>
        </w:rPr>
        <w:t>目标</w:t>
      </w:r>
      <w:r>
        <w:rPr>
          <w:rFonts w:hint="eastAsia"/>
          <w:sz w:val="24"/>
        </w:rPr>
        <w:t>2.</w:t>
      </w:r>
      <w:r>
        <w:rPr>
          <w:rFonts w:hint="eastAsia"/>
          <w:sz w:val="24"/>
        </w:rPr>
        <w:t>熟悉</w:t>
      </w:r>
      <w:r>
        <w:rPr>
          <w:rFonts w:hint="eastAsia"/>
          <w:sz w:val="24"/>
        </w:rPr>
        <w:t>Unity</w:t>
      </w:r>
      <w:r>
        <w:rPr>
          <w:rFonts w:hint="eastAsia"/>
          <w:sz w:val="24"/>
        </w:rPr>
        <w:t>游戏引擎的主要功能和操作界面、及基本工作流程。</w:t>
      </w:r>
    </w:p>
    <w:p w:rsidR="00546956" w:rsidRDefault="00744715">
      <w:pPr>
        <w:spacing w:line="360" w:lineRule="auto"/>
        <w:ind w:firstLine="482"/>
        <w:jc w:val="left"/>
        <w:rPr>
          <w:sz w:val="24"/>
        </w:rPr>
      </w:pPr>
      <w:r>
        <w:rPr>
          <w:rFonts w:hint="eastAsia"/>
          <w:sz w:val="24"/>
        </w:rPr>
        <w:t>目标</w:t>
      </w:r>
      <w:r>
        <w:rPr>
          <w:rFonts w:hint="eastAsia"/>
          <w:sz w:val="24"/>
        </w:rPr>
        <w:t>3.</w:t>
      </w:r>
      <w:r>
        <w:rPr>
          <w:rFonts w:hint="eastAsia"/>
          <w:sz w:val="24"/>
        </w:rPr>
        <w:t>能够使用</w:t>
      </w:r>
      <w:r>
        <w:rPr>
          <w:rFonts w:hint="eastAsia"/>
          <w:sz w:val="24"/>
        </w:rPr>
        <w:t>Unity</w:t>
      </w:r>
      <w:r>
        <w:rPr>
          <w:rFonts w:hint="eastAsia"/>
          <w:sz w:val="24"/>
        </w:rPr>
        <w:t>及第三方的建模及游戏资源制作工具进行</w:t>
      </w:r>
      <w:r>
        <w:rPr>
          <w:rFonts w:hint="eastAsia"/>
          <w:sz w:val="24"/>
        </w:rPr>
        <w:t>Unity</w:t>
      </w:r>
      <w:r>
        <w:rPr>
          <w:rFonts w:hint="eastAsia"/>
          <w:sz w:val="24"/>
        </w:rPr>
        <w:t>游戏场景的制作，包括：模型、灯光、材质、特效的制作及合成。</w:t>
      </w:r>
    </w:p>
    <w:p w:rsidR="00546956" w:rsidRDefault="00744715">
      <w:pPr>
        <w:spacing w:line="360" w:lineRule="auto"/>
        <w:ind w:firstLine="482"/>
        <w:jc w:val="left"/>
        <w:rPr>
          <w:sz w:val="24"/>
        </w:rPr>
      </w:pPr>
      <w:r>
        <w:rPr>
          <w:rFonts w:hint="eastAsia"/>
          <w:sz w:val="24"/>
        </w:rPr>
        <w:t>目标</w:t>
      </w:r>
      <w:r>
        <w:rPr>
          <w:rFonts w:hint="eastAsia"/>
          <w:sz w:val="24"/>
        </w:rPr>
        <w:t xml:space="preserve">4. </w:t>
      </w:r>
      <w:r>
        <w:rPr>
          <w:rFonts w:hint="eastAsia"/>
          <w:sz w:val="24"/>
        </w:rPr>
        <w:t>能够使用</w:t>
      </w:r>
      <w:r>
        <w:rPr>
          <w:rFonts w:hint="eastAsia"/>
          <w:sz w:val="24"/>
        </w:rPr>
        <w:t>Unity</w:t>
      </w:r>
      <w:r>
        <w:rPr>
          <w:rFonts w:hint="eastAsia"/>
          <w:sz w:val="24"/>
        </w:rPr>
        <w:t>内置的</w:t>
      </w:r>
      <w:r>
        <w:rPr>
          <w:rFonts w:hint="eastAsia"/>
          <w:sz w:val="24"/>
        </w:rPr>
        <w:t>UI</w:t>
      </w:r>
      <w:r>
        <w:rPr>
          <w:rFonts w:hint="eastAsia"/>
          <w:sz w:val="24"/>
        </w:rPr>
        <w:t>制作模块，进行游戏界面的设计与搭建，并进行</w:t>
      </w:r>
      <w:r>
        <w:rPr>
          <w:rFonts w:hint="eastAsia"/>
          <w:sz w:val="24"/>
        </w:rPr>
        <w:t>UI</w:t>
      </w:r>
      <w:r>
        <w:rPr>
          <w:rFonts w:hint="eastAsia"/>
          <w:sz w:val="24"/>
        </w:rPr>
        <w:t>交互功能的制作。</w:t>
      </w:r>
    </w:p>
    <w:p w:rsidR="00546956" w:rsidRDefault="00744715">
      <w:pPr>
        <w:spacing w:line="360" w:lineRule="auto"/>
        <w:ind w:firstLine="482"/>
        <w:jc w:val="left"/>
        <w:rPr>
          <w:sz w:val="24"/>
        </w:rPr>
      </w:pPr>
      <w:r>
        <w:rPr>
          <w:rFonts w:hint="eastAsia"/>
          <w:sz w:val="24"/>
        </w:rPr>
        <w:t>目标</w:t>
      </w:r>
      <w:r>
        <w:rPr>
          <w:rFonts w:hint="eastAsia"/>
          <w:sz w:val="24"/>
        </w:rPr>
        <w:t xml:space="preserve">5. </w:t>
      </w:r>
      <w:r>
        <w:rPr>
          <w:rFonts w:hint="eastAsia"/>
          <w:sz w:val="24"/>
        </w:rPr>
        <w:t>能够使用</w:t>
      </w:r>
      <w:r>
        <w:rPr>
          <w:rFonts w:hint="eastAsia"/>
          <w:sz w:val="24"/>
        </w:rPr>
        <w:t>Unity</w:t>
      </w:r>
      <w:r>
        <w:rPr>
          <w:rFonts w:hint="eastAsia"/>
          <w:sz w:val="24"/>
        </w:rPr>
        <w:t>内置的脚本开发工具，及相应的</w:t>
      </w:r>
      <w:r>
        <w:rPr>
          <w:rFonts w:hint="eastAsia"/>
          <w:sz w:val="24"/>
        </w:rPr>
        <w:t>IDE</w:t>
      </w:r>
      <w:r>
        <w:rPr>
          <w:rFonts w:hint="eastAsia"/>
          <w:sz w:val="24"/>
        </w:rPr>
        <w:t>进行</w:t>
      </w:r>
      <w:r>
        <w:rPr>
          <w:rFonts w:hint="eastAsia"/>
          <w:sz w:val="24"/>
        </w:rPr>
        <w:t>2D</w:t>
      </w:r>
      <w:r>
        <w:rPr>
          <w:rFonts w:hint="eastAsia"/>
          <w:sz w:val="24"/>
        </w:rPr>
        <w:t>、</w:t>
      </w:r>
      <w:r>
        <w:rPr>
          <w:rFonts w:hint="eastAsia"/>
          <w:sz w:val="24"/>
        </w:rPr>
        <w:t>3D</w:t>
      </w:r>
      <w:r>
        <w:rPr>
          <w:rFonts w:hint="eastAsia"/>
          <w:sz w:val="24"/>
        </w:rPr>
        <w:t>游戏后台逻辑的开发与设计工作，并能根据游戏设计原型进行游戏全流程的制作工作</w:t>
      </w:r>
      <w:r>
        <w:rPr>
          <w:color w:val="000000"/>
          <w:sz w:val="24"/>
        </w:rPr>
        <w:t>。</w:t>
      </w:r>
    </w:p>
    <w:p w:rsidR="00546956" w:rsidRDefault="00744715">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2-2</w:t>
      </w:r>
      <w:r>
        <w:rPr>
          <w:rFonts w:hint="eastAsia"/>
          <w:color w:val="000000"/>
          <w:sz w:val="24"/>
        </w:rPr>
        <w:t>（</w:t>
      </w:r>
      <w:r>
        <w:rPr>
          <w:color w:val="000000"/>
          <w:sz w:val="24"/>
        </w:rPr>
        <w:t>占该指标点达成度的</w:t>
      </w:r>
      <w:r>
        <w:rPr>
          <w:rFonts w:eastAsia="楷体_GB2312" w:hint="eastAsia"/>
          <w:sz w:val="24"/>
        </w:rPr>
        <w:t>20</w:t>
      </w:r>
      <w:r>
        <w:rPr>
          <w:rFonts w:eastAsia="楷体_GB2312"/>
          <w:sz w:val="24"/>
        </w:rPr>
        <w:t>%</w:t>
      </w:r>
      <w:r>
        <w:rPr>
          <w:rFonts w:hint="eastAsia"/>
          <w:color w:val="000000"/>
          <w:sz w:val="24"/>
        </w:rPr>
        <w:t>）</w:t>
      </w:r>
      <w:r>
        <w:rPr>
          <w:color w:val="000000"/>
          <w:sz w:val="24"/>
        </w:rPr>
        <w:t>、毕业要求</w:t>
      </w:r>
      <w:r>
        <w:rPr>
          <w:rFonts w:hint="eastAsia"/>
          <w:color w:val="000000"/>
          <w:sz w:val="24"/>
        </w:rPr>
        <w:t>3-3</w:t>
      </w:r>
      <w:r>
        <w:rPr>
          <w:rFonts w:hint="eastAsia"/>
          <w:color w:val="000000"/>
          <w:sz w:val="24"/>
        </w:rPr>
        <w:t>（</w:t>
      </w:r>
      <w:r>
        <w:rPr>
          <w:color w:val="000000"/>
          <w:sz w:val="24"/>
        </w:rPr>
        <w:t>占该指标点达成度的</w:t>
      </w:r>
      <w:r>
        <w:rPr>
          <w:rFonts w:eastAsia="楷体_GB2312" w:hint="eastAsia"/>
          <w:sz w:val="24"/>
        </w:rPr>
        <w:t>4</w:t>
      </w:r>
      <w:r>
        <w:rPr>
          <w:rFonts w:eastAsia="楷体_GB2312"/>
          <w:sz w:val="24"/>
        </w:rPr>
        <w:t>0%</w:t>
      </w:r>
      <w:r>
        <w:rPr>
          <w:rFonts w:hint="eastAsia"/>
          <w:color w:val="000000"/>
          <w:sz w:val="24"/>
        </w:rPr>
        <w:t>）、</w:t>
      </w:r>
      <w:r>
        <w:rPr>
          <w:color w:val="000000"/>
          <w:sz w:val="24"/>
        </w:rPr>
        <w:t>毕业要求</w:t>
      </w:r>
      <w:r>
        <w:rPr>
          <w:rFonts w:hint="eastAsia"/>
          <w:color w:val="000000"/>
          <w:sz w:val="24"/>
        </w:rPr>
        <w:t>4-3</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；）和</w:t>
      </w:r>
      <w:r>
        <w:rPr>
          <w:color w:val="000000"/>
          <w:sz w:val="24"/>
        </w:rPr>
        <w:t>毕业要求</w:t>
      </w:r>
      <w:r>
        <w:rPr>
          <w:rFonts w:hint="eastAsia"/>
          <w:color w:val="000000"/>
          <w:sz w:val="24"/>
        </w:rPr>
        <w:t>5-2</w:t>
      </w:r>
      <w:r>
        <w:rPr>
          <w:rFonts w:hint="eastAsia"/>
          <w:color w:val="000000"/>
          <w:sz w:val="24"/>
        </w:rPr>
        <w:t>（</w:t>
      </w:r>
      <w:r>
        <w:rPr>
          <w:color w:val="000000"/>
          <w:sz w:val="24"/>
        </w:rPr>
        <w:t>占该指标点达成度的</w:t>
      </w:r>
      <w:r>
        <w:rPr>
          <w:rFonts w:eastAsia="楷体_GB2312" w:hint="eastAsia"/>
          <w:sz w:val="24"/>
        </w:rPr>
        <w:t>4</w:t>
      </w:r>
      <w:r>
        <w:rPr>
          <w:rFonts w:eastAsia="楷体_GB2312"/>
          <w:sz w:val="24"/>
        </w:rPr>
        <w:t>0%</w:t>
      </w:r>
      <w:r>
        <w:rPr>
          <w:rFonts w:eastAsia="楷体_GB2312" w:hint="eastAsia"/>
          <w:sz w:val="24"/>
        </w:rPr>
        <w:t>）</w:t>
      </w:r>
      <w:r>
        <w:rPr>
          <w:rFonts w:hint="eastAsia"/>
          <w:color w:val="000000"/>
          <w:sz w:val="24"/>
        </w:rPr>
        <w:t>，对应关系如表所示。</w:t>
      </w:r>
      <w:r>
        <w:rPr>
          <w:rFonts w:hint="eastAsia"/>
          <w:color w:val="000000"/>
          <w:sz w:val="24"/>
        </w:rPr>
        <w:tab/>
      </w:r>
    </w:p>
    <w:p w:rsidR="00546956" w:rsidRDefault="00546956">
      <w:pPr>
        <w:spacing w:line="360" w:lineRule="auto"/>
        <w:ind w:firstLineChars="200" w:firstLine="480"/>
        <w:rPr>
          <w:color w:val="000000"/>
          <w:sz w:val="24"/>
        </w:rPr>
      </w:pPr>
    </w:p>
    <w:tbl>
      <w:tblPr>
        <w:tblW w:w="9255" w:type="dxa"/>
        <w:tblInd w:w="93" w:type="dxa"/>
        <w:tblLayout w:type="fixed"/>
        <w:tblLook w:val="04A0" w:firstRow="1" w:lastRow="0" w:firstColumn="1" w:lastColumn="0" w:noHBand="0" w:noVBand="1"/>
      </w:tblPr>
      <w:tblGrid>
        <w:gridCol w:w="1695"/>
        <w:gridCol w:w="1512"/>
        <w:gridCol w:w="1512"/>
        <w:gridCol w:w="1512"/>
        <w:gridCol w:w="1512"/>
        <w:gridCol w:w="1512"/>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lastRenderedPageBreak/>
              <w:t>毕业要求</w:t>
            </w:r>
          </w:p>
          <w:p w:rsidR="00546956" w:rsidRDefault="00744715">
            <w:pPr>
              <w:widowControl/>
              <w:jc w:val="center"/>
              <w:rPr>
                <w:kern w:val="0"/>
                <w:sz w:val="24"/>
              </w:rPr>
            </w:pPr>
            <w:r>
              <w:rPr>
                <w:rFonts w:hAnsi="宋体"/>
                <w:kern w:val="0"/>
                <w:sz w:val="24"/>
              </w:rPr>
              <w:t>指标点</w:t>
            </w:r>
          </w:p>
        </w:tc>
        <w:tc>
          <w:tcPr>
            <w:tcW w:w="7560" w:type="dxa"/>
            <w:gridSpan w:val="5"/>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1512"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1512"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1512"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4</w:t>
            </w:r>
          </w:p>
        </w:tc>
        <w:tc>
          <w:tcPr>
            <w:tcW w:w="1512" w:type="dxa"/>
            <w:tcBorders>
              <w:top w:val="nil"/>
              <w:left w:val="nil"/>
              <w:bottom w:val="single" w:sz="4" w:space="0" w:color="auto"/>
              <w:right w:val="single" w:sz="4" w:space="0" w:color="auto"/>
            </w:tcBorders>
            <w:shd w:val="clear" w:color="auto" w:fill="FFFFFF"/>
            <w:vAlign w:val="center"/>
          </w:tcPr>
          <w:p w:rsidR="00546956" w:rsidRDefault="00744715">
            <w:pPr>
              <w:jc w:val="center"/>
              <w:rPr>
                <w:kern w:val="0"/>
                <w:sz w:val="24"/>
              </w:rPr>
            </w:pPr>
            <w:r>
              <w:rPr>
                <w:rFonts w:hAnsi="宋体"/>
                <w:kern w:val="0"/>
                <w:sz w:val="24"/>
              </w:rPr>
              <w:t>目标</w:t>
            </w:r>
            <w:r>
              <w:rPr>
                <w:rFonts w:hint="eastAsia"/>
                <w:kern w:val="0"/>
                <w:sz w:val="24"/>
              </w:rPr>
              <w:t>5</w:t>
            </w:r>
          </w:p>
        </w:tc>
      </w:tr>
      <w:tr w:rsidR="0054695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2-2</w:t>
            </w:r>
          </w:p>
        </w:tc>
        <w:tc>
          <w:tcPr>
            <w:tcW w:w="1512"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single" w:sz="4" w:space="0" w:color="auto"/>
              <w:left w:val="nil"/>
              <w:bottom w:val="single" w:sz="4" w:space="0" w:color="auto"/>
              <w:right w:val="single" w:sz="4" w:space="0" w:color="auto"/>
            </w:tcBorders>
            <w:shd w:val="clear" w:color="auto" w:fill="auto"/>
            <w:vAlign w:val="center"/>
          </w:tcPr>
          <w:p w:rsidR="00546956" w:rsidRDefault="00546956">
            <w:pPr>
              <w:jc w:val="center"/>
              <w:rPr>
                <w:kern w:val="0"/>
                <w:sz w:val="24"/>
              </w:rPr>
            </w:pPr>
          </w:p>
        </w:tc>
      </w:tr>
      <w:tr w:rsidR="00546956">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3-3</w:t>
            </w: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single" w:sz="4" w:space="0" w:color="auto"/>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c>
          <w:tcPr>
            <w:tcW w:w="1512" w:type="dxa"/>
            <w:tcBorders>
              <w:top w:val="single" w:sz="4" w:space="0" w:color="auto"/>
              <w:left w:val="nil"/>
              <w:bottom w:val="single" w:sz="4" w:space="0" w:color="auto"/>
              <w:right w:val="single" w:sz="4" w:space="0" w:color="auto"/>
            </w:tcBorders>
            <w:shd w:val="clear" w:color="auto" w:fill="auto"/>
            <w:vAlign w:val="center"/>
          </w:tcPr>
          <w:p w:rsidR="00546956" w:rsidRDefault="00744715">
            <w:pPr>
              <w:jc w:val="center"/>
              <w:rPr>
                <w:kern w:val="0"/>
                <w:sz w:val="24"/>
              </w:rPr>
            </w:pPr>
            <w:r>
              <w:rPr>
                <w:kern w:val="0"/>
                <w:sz w:val="24"/>
              </w:rPr>
              <w:t>√</w:t>
            </w:r>
          </w:p>
        </w:tc>
      </w:tr>
      <w:tr w:rsidR="00546956">
        <w:trPr>
          <w:trHeight w:val="46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4-3</w:t>
            </w: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single" w:sz="4" w:space="0" w:color="auto"/>
              <w:left w:val="nil"/>
              <w:bottom w:val="single" w:sz="4" w:space="0" w:color="auto"/>
              <w:right w:val="single" w:sz="4" w:space="0" w:color="auto"/>
            </w:tcBorders>
            <w:shd w:val="clear" w:color="auto" w:fill="auto"/>
            <w:vAlign w:val="center"/>
          </w:tcPr>
          <w:p w:rsidR="00546956" w:rsidRDefault="00744715">
            <w:pPr>
              <w:jc w:val="center"/>
              <w:rPr>
                <w:kern w:val="0"/>
                <w:sz w:val="24"/>
              </w:rPr>
            </w:pPr>
            <w:r>
              <w:rPr>
                <w:kern w:val="0"/>
                <w:sz w:val="24"/>
              </w:rPr>
              <w:t>√</w:t>
            </w:r>
          </w:p>
        </w:tc>
      </w:tr>
      <w:tr w:rsidR="0054695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 w:val="24"/>
              </w:rPr>
            </w:pPr>
            <w:r>
              <w:rPr>
                <w:rFonts w:hAnsi="宋体"/>
                <w:kern w:val="0"/>
                <w:sz w:val="24"/>
              </w:rPr>
              <w:t>毕业要求</w:t>
            </w:r>
            <w:r>
              <w:rPr>
                <w:rFonts w:hint="eastAsia"/>
                <w:kern w:val="0"/>
                <w:sz w:val="24"/>
              </w:rPr>
              <w:t>5-2</w:t>
            </w: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 w:val="24"/>
              </w:rPr>
            </w:pPr>
          </w:p>
        </w:tc>
        <w:tc>
          <w:tcPr>
            <w:tcW w:w="1512" w:type="dxa"/>
            <w:tcBorders>
              <w:top w:val="single" w:sz="4" w:space="0" w:color="auto"/>
              <w:left w:val="nil"/>
              <w:bottom w:val="single" w:sz="4" w:space="0" w:color="auto"/>
              <w:right w:val="single" w:sz="4" w:space="0" w:color="auto"/>
            </w:tcBorders>
            <w:shd w:val="clear" w:color="auto" w:fill="auto"/>
            <w:vAlign w:val="center"/>
          </w:tcPr>
          <w:p w:rsidR="00546956" w:rsidRDefault="00744715">
            <w:pPr>
              <w:widowControl/>
              <w:jc w:val="center"/>
              <w:rPr>
                <w:kern w:val="0"/>
                <w:sz w:val="24"/>
              </w:rPr>
            </w:pPr>
            <w:r>
              <w:rPr>
                <w:kern w:val="0"/>
                <w:sz w:val="24"/>
              </w:rPr>
              <w:t>√</w:t>
            </w:r>
          </w:p>
        </w:tc>
      </w:tr>
    </w:tbl>
    <w:p w:rsidR="00546956" w:rsidRDefault="00744715">
      <w:pPr>
        <w:spacing w:line="360" w:lineRule="auto"/>
        <w:ind w:firstLineChars="200" w:firstLine="562"/>
        <w:rPr>
          <w:sz w:val="24"/>
        </w:rPr>
      </w:pPr>
      <w:r>
        <w:rPr>
          <w:rFonts w:hint="eastAsia"/>
          <w:b/>
          <w:sz w:val="28"/>
          <w:szCs w:val="28"/>
        </w:rPr>
        <w:t>三</w:t>
      </w:r>
      <w:r>
        <w:rPr>
          <w:b/>
          <w:sz w:val="28"/>
          <w:szCs w:val="28"/>
        </w:rPr>
        <w:t>、课程内容及要求</w:t>
      </w:r>
    </w:p>
    <w:p w:rsidR="00546956" w:rsidRDefault="00744715">
      <w:pPr>
        <w:spacing w:line="360" w:lineRule="auto"/>
        <w:ind w:firstLineChars="200" w:firstLine="480"/>
        <w:rPr>
          <w:sz w:val="24"/>
        </w:rPr>
      </w:pPr>
      <w:r>
        <w:rPr>
          <w:sz w:val="24"/>
        </w:rPr>
        <w:t>1.</w:t>
      </w:r>
      <w:r>
        <w:rPr>
          <w:sz w:val="24"/>
        </w:rPr>
        <w:t>教学内容</w:t>
      </w:r>
    </w:p>
    <w:p w:rsidR="00546956" w:rsidRDefault="00744715">
      <w:pPr>
        <w:numPr>
          <w:ilvl w:val="0"/>
          <w:numId w:val="19"/>
        </w:numPr>
        <w:tabs>
          <w:tab w:val="left" w:pos="540"/>
        </w:tabs>
        <w:spacing w:line="400" w:lineRule="exact"/>
        <w:rPr>
          <w:rFonts w:ascii="宋体" w:hAnsi="宋体" w:cs="宋体"/>
          <w:color w:val="000000"/>
          <w:sz w:val="24"/>
        </w:rPr>
      </w:pPr>
      <w:r>
        <w:rPr>
          <w:rFonts w:ascii="宋体" w:hAnsi="宋体" w:cs="宋体" w:hint="eastAsia"/>
          <w:color w:val="000000"/>
          <w:sz w:val="24"/>
        </w:rPr>
        <w:t>游戏引擎系统概述（了解）</w:t>
      </w:r>
    </w:p>
    <w:p w:rsidR="00546956" w:rsidRDefault="00744715">
      <w:pPr>
        <w:numPr>
          <w:ilvl w:val="0"/>
          <w:numId w:val="19"/>
        </w:numPr>
        <w:tabs>
          <w:tab w:val="left" w:pos="540"/>
        </w:tabs>
        <w:spacing w:line="400" w:lineRule="exact"/>
        <w:rPr>
          <w:rFonts w:ascii="宋体" w:hAnsi="宋体" w:cs="宋体"/>
          <w:color w:val="000000"/>
          <w:sz w:val="24"/>
        </w:rPr>
      </w:pPr>
      <w:r>
        <w:rPr>
          <w:rFonts w:ascii="宋体" w:hAnsi="宋体" w:cs="宋体" w:hint="eastAsia"/>
          <w:color w:val="000000"/>
          <w:sz w:val="24"/>
        </w:rPr>
        <w:t>游戏引擎基本操作介绍（理解）</w:t>
      </w:r>
    </w:p>
    <w:p w:rsidR="00546956" w:rsidRDefault="00744715">
      <w:pPr>
        <w:numPr>
          <w:ilvl w:val="0"/>
          <w:numId w:val="19"/>
        </w:numPr>
        <w:tabs>
          <w:tab w:val="left" w:pos="540"/>
        </w:tabs>
        <w:spacing w:line="400" w:lineRule="exact"/>
        <w:rPr>
          <w:rFonts w:ascii="宋体" w:hAnsi="宋体" w:cs="宋体"/>
          <w:color w:val="000000"/>
          <w:sz w:val="24"/>
        </w:rPr>
      </w:pPr>
      <w:r>
        <w:rPr>
          <w:rFonts w:ascii="宋体" w:hAnsi="宋体" w:cs="宋体" w:hint="eastAsia"/>
          <w:color w:val="000000"/>
          <w:sz w:val="24"/>
        </w:rPr>
        <w:t>游戏引擎各个功能模块的介绍（理解）</w:t>
      </w:r>
    </w:p>
    <w:p w:rsidR="00546956" w:rsidRDefault="00744715">
      <w:pPr>
        <w:numPr>
          <w:ilvl w:val="0"/>
          <w:numId w:val="19"/>
        </w:numPr>
        <w:tabs>
          <w:tab w:val="left" w:pos="540"/>
        </w:tabs>
        <w:spacing w:line="400" w:lineRule="exact"/>
        <w:rPr>
          <w:rFonts w:ascii="宋体" w:hAnsi="宋体" w:cs="宋体"/>
          <w:color w:val="000000"/>
          <w:sz w:val="24"/>
        </w:rPr>
      </w:pPr>
      <w:r>
        <w:rPr>
          <w:rFonts w:ascii="宋体" w:hAnsi="宋体" w:cs="宋体" w:hint="eastAsia"/>
          <w:color w:val="000000"/>
          <w:sz w:val="24"/>
        </w:rPr>
        <w:t>游戏引擎可视化场景的搭建（理解）</w:t>
      </w:r>
    </w:p>
    <w:p w:rsidR="00546956" w:rsidRDefault="00744715">
      <w:pPr>
        <w:numPr>
          <w:ilvl w:val="0"/>
          <w:numId w:val="19"/>
        </w:numPr>
        <w:tabs>
          <w:tab w:val="left" w:pos="540"/>
        </w:tabs>
        <w:spacing w:line="400" w:lineRule="exact"/>
        <w:rPr>
          <w:rFonts w:ascii="宋体" w:hAnsi="宋体" w:cs="宋体"/>
          <w:color w:val="000000"/>
          <w:sz w:val="24"/>
        </w:rPr>
      </w:pPr>
      <w:r>
        <w:rPr>
          <w:rFonts w:ascii="宋体" w:hAnsi="宋体" w:cs="宋体" w:hint="eastAsia"/>
          <w:color w:val="000000"/>
          <w:sz w:val="24"/>
        </w:rPr>
        <w:t>游戏引擎界面开发（理解）</w:t>
      </w:r>
    </w:p>
    <w:p w:rsidR="00546956" w:rsidRDefault="00744715">
      <w:pPr>
        <w:numPr>
          <w:ilvl w:val="0"/>
          <w:numId w:val="19"/>
        </w:numPr>
        <w:tabs>
          <w:tab w:val="left" w:pos="540"/>
        </w:tabs>
        <w:spacing w:line="400" w:lineRule="exact"/>
        <w:rPr>
          <w:rFonts w:ascii="宋体" w:hAnsi="宋体" w:cs="宋体"/>
          <w:color w:val="000000"/>
          <w:sz w:val="24"/>
        </w:rPr>
      </w:pPr>
      <w:r>
        <w:rPr>
          <w:rFonts w:ascii="宋体" w:hAnsi="宋体" w:cs="宋体" w:hint="eastAsia"/>
          <w:color w:val="000000"/>
          <w:sz w:val="24"/>
        </w:rPr>
        <w:t>游戏引擎二次开发技术（理解）</w:t>
      </w:r>
    </w:p>
    <w:p w:rsidR="00546956" w:rsidRDefault="00744715">
      <w:pPr>
        <w:numPr>
          <w:ilvl w:val="0"/>
          <w:numId w:val="19"/>
        </w:numPr>
        <w:tabs>
          <w:tab w:val="left" w:pos="540"/>
        </w:tabs>
        <w:spacing w:line="400" w:lineRule="exact"/>
        <w:rPr>
          <w:rFonts w:ascii="宋体" w:hAnsi="宋体" w:cs="宋体"/>
          <w:color w:val="000000"/>
          <w:sz w:val="24"/>
        </w:rPr>
      </w:pPr>
      <w:r>
        <w:rPr>
          <w:rFonts w:ascii="宋体" w:hAnsi="宋体" w:cs="宋体" w:hint="eastAsia"/>
          <w:color w:val="000000"/>
          <w:sz w:val="24"/>
        </w:rPr>
        <w:t>游戏引擎在可视化项目中的综合应用（理解）</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435"/>
        <w:rPr>
          <w:sz w:val="24"/>
        </w:rPr>
      </w:pPr>
      <w:r>
        <w:rPr>
          <w:sz w:val="24"/>
        </w:rPr>
        <w:t>（</w:t>
      </w:r>
      <w:r>
        <w:rPr>
          <w:sz w:val="24"/>
        </w:rPr>
        <w:t>1</w:t>
      </w:r>
      <w:r>
        <w:rPr>
          <w:sz w:val="24"/>
        </w:rPr>
        <w:t>）了解并掌握主流游戏引擎的基本特性与适用开发场景等</w:t>
      </w:r>
      <w:r>
        <w:rPr>
          <w:rFonts w:hint="eastAsia"/>
          <w:sz w:val="24"/>
        </w:rPr>
        <w:t>。</w:t>
      </w:r>
    </w:p>
    <w:p w:rsidR="00546956" w:rsidRDefault="00744715">
      <w:pPr>
        <w:spacing w:line="360" w:lineRule="auto"/>
        <w:ind w:firstLine="435"/>
        <w:rPr>
          <w:sz w:val="24"/>
        </w:rPr>
      </w:pPr>
      <w:r>
        <w:rPr>
          <w:sz w:val="24"/>
        </w:rPr>
        <w:t>（</w:t>
      </w:r>
      <w:r>
        <w:rPr>
          <w:sz w:val="24"/>
        </w:rPr>
        <w:t>2</w:t>
      </w:r>
      <w:r>
        <w:rPr>
          <w:sz w:val="24"/>
        </w:rPr>
        <w:t>）熟练掌握</w:t>
      </w:r>
      <w:r>
        <w:rPr>
          <w:sz w:val="24"/>
        </w:rPr>
        <w:t>Unity</w:t>
      </w:r>
      <w:r>
        <w:rPr>
          <w:sz w:val="24"/>
        </w:rPr>
        <w:t>游戏引擎的基本操作和主要功能模块</w:t>
      </w:r>
      <w:r>
        <w:rPr>
          <w:rFonts w:hint="eastAsia"/>
          <w:sz w:val="24"/>
        </w:rPr>
        <w:t>。</w:t>
      </w:r>
    </w:p>
    <w:p w:rsidR="00546956" w:rsidRDefault="00744715">
      <w:pPr>
        <w:numPr>
          <w:ilvl w:val="0"/>
          <w:numId w:val="10"/>
        </w:numPr>
        <w:spacing w:line="360" w:lineRule="auto"/>
        <w:rPr>
          <w:sz w:val="24"/>
        </w:rPr>
      </w:pPr>
      <w:r>
        <w:rPr>
          <w:rFonts w:hint="eastAsia"/>
          <w:sz w:val="24"/>
        </w:rPr>
        <w:t>了解游戏界面的基本搭建规则，可以使用</w:t>
      </w:r>
      <w:r>
        <w:rPr>
          <w:rFonts w:hint="eastAsia"/>
          <w:sz w:val="24"/>
        </w:rPr>
        <w:t>Unity</w:t>
      </w:r>
      <w:r>
        <w:rPr>
          <w:rFonts w:hint="eastAsia"/>
          <w:sz w:val="24"/>
        </w:rPr>
        <w:t>的</w:t>
      </w:r>
      <w:r>
        <w:rPr>
          <w:rFonts w:hint="eastAsia"/>
          <w:sz w:val="24"/>
        </w:rPr>
        <w:t>UI</w:t>
      </w:r>
      <w:r>
        <w:rPr>
          <w:rFonts w:hint="eastAsia"/>
          <w:sz w:val="24"/>
        </w:rPr>
        <w:t>设计工具进行游戏界面的设计与制作工作。</w:t>
      </w:r>
    </w:p>
    <w:p w:rsidR="00546956" w:rsidRDefault="00744715">
      <w:pPr>
        <w:numPr>
          <w:ilvl w:val="0"/>
          <w:numId w:val="10"/>
        </w:numPr>
        <w:spacing w:line="360" w:lineRule="auto"/>
        <w:rPr>
          <w:sz w:val="24"/>
        </w:rPr>
      </w:pPr>
      <w:r>
        <w:rPr>
          <w:rFonts w:hint="eastAsia"/>
          <w:sz w:val="24"/>
        </w:rPr>
        <w:t>掌握</w:t>
      </w:r>
      <w:r>
        <w:rPr>
          <w:rFonts w:hint="eastAsia"/>
          <w:sz w:val="24"/>
        </w:rPr>
        <w:t>Unity</w:t>
      </w:r>
      <w:r>
        <w:rPr>
          <w:rFonts w:hint="eastAsia"/>
          <w:sz w:val="24"/>
        </w:rPr>
        <w:t>的基本脚本开发流程和语法，以及</w:t>
      </w:r>
      <w:r>
        <w:rPr>
          <w:rFonts w:hint="eastAsia"/>
          <w:sz w:val="24"/>
        </w:rPr>
        <w:t>Unity</w:t>
      </w:r>
      <w:r>
        <w:rPr>
          <w:rFonts w:hint="eastAsia"/>
          <w:sz w:val="24"/>
        </w:rPr>
        <w:t>常用的开发</w:t>
      </w:r>
      <w:r>
        <w:rPr>
          <w:rFonts w:hint="eastAsia"/>
          <w:sz w:val="24"/>
        </w:rPr>
        <w:t>Api</w:t>
      </w:r>
      <w:r>
        <w:rPr>
          <w:rFonts w:hint="eastAsia"/>
          <w:sz w:val="24"/>
        </w:rPr>
        <w:t>函数，可以进行基本的</w:t>
      </w:r>
      <w:r>
        <w:rPr>
          <w:rFonts w:hint="eastAsia"/>
          <w:sz w:val="24"/>
        </w:rPr>
        <w:t>Unity</w:t>
      </w:r>
      <w:r>
        <w:rPr>
          <w:rFonts w:hint="eastAsia"/>
          <w:sz w:val="24"/>
        </w:rPr>
        <w:t>游戏逻辑的开发与设计。</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sz w:val="24"/>
        </w:rPr>
      </w:pPr>
      <w:r>
        <w:rPr>
          <w:sz w:val="24"/>
        </w:rPr>
        <w:t>（</w:t>
      </w:r>
      <w:r>
        <w:rPr>
          <w:sz w:val="24"/>
        </w:rPr>
        <w:t>1</w:t>
      </w:r>
      <w:r>
        <w:rPr>
          <w:sz w:val="24"/>
        </w:rPr>
        <w:t>）能够完整的掌握</w:t>
      </w:r>
      <w:r>
        <w:rPr>
          <w:sz w:val="24"/>
        </w:rPr>
        <w:t>Unity</w:t>
      </w:r>
      <w:r>
        <w:rPr>
          <w:sz w:val="24"/>
        </w:rPr>
        <w:t>开发</w:t>
      </w:r>
      <w:r>
        <w:rPr>
          <w:rFonts w:hint="eastAsia"/>
          <w:sz w:val="24"/>
        </w:rPr>
        <w:t>2D</w:t>
      </w:r>
      <w:r>
        <w:rPr>
          <w:rFonts w:hint="eastAsia"/>
          <w:sz w:val="24"/>
        </w:rPr>
        <w:t>、</w:t>
      </w:r>
      <w:r>
        <w:rPr>
          <w:rFonts w:hint="eastAsia"/>
          <w:sz w:val="24"/>
        </w:rPr>
        <w:t>3D</w:t>
      </w:r>
      <w:r>
        <w:rPr>
          <w:rFonts w:hint="eastAsia"/>
          <w:sz w:val="24"/>
        </w:rPr>
        <w:t>游戏的完整流程和相关要素。</w:t>
      </w:r>
    </w:p>
    <w:p w:rsidR="00546956" w:rsidRDefault="00744715">
      <w:pPr>
        <w:spacing w:line="360" w:lineRule="auto"/>
        <w:ind w:firstLineChars="200" w:firstLine="480"/>
        <w:rPr>
          <w:sz w:val="24"/>
        </w:rPr>
      </w:pPr>
      <w:r>
        <w:rPr>
          <w:sz w:val="24"/>
        </w:rPr>
        <w:t>（</w:t>
      </w:r>
      <w:r>
        <w:rPr>
          <w:sz w:val="24"/>
        </w:rPr>
        <w:t>2</w:t>
      </w:r>
      <w:r>
        <w:rPr>
          <w:sz w:val="24"/>
        </w:rPr>
        <w:t>）能够借助游戏引擎开发文档和相关的</w:t>
      </w:r>
      <w:r>
        <w:rPr>
          <w:sz w:val="24"/>
        </w:rPr>
        <w:t>Api</w:t>
      </w:r>
      <w:r>
        <w:rPr>
          <w:sz w:val="24"/>
        </w:rPr>
        <w:t>帮助工具，阅读并理解第三方所开发游戏得程序逻辑，并能进行借鉴与移植。</w:t>
      </w:r>
    </w:p>
    <w:p w:rsidR="00546956" w:rsidRDefault="00744715">
      <w:pPr>
        <w:spacing w:line="360" w:lineRule="auto"/>
        <w:ind w:firstLineChars="200" w:firstLine="480"/>
        <w:rPr>
          <w:sz w:val="24"/>
        </w:rPr>
      </w:pPr>
      <w:r>
        <w:rPr>
          <w:sz w:val="24"/>
        </w:rPr>
        <w:t>（</w:t>
      </w:r>
      <w:r>
        <w:rPr>
          <w:sz w:val="24"/>
        </w:rPr>
        <w:t>3</w:t>
      </w:r>
      <w:r>
        <w:rPr>
          <w:sz w:val="24"/>
        </w:rPr>
        <w:t>）</w:t>
      </w:r>
      <w:r>
        <w:rPr>
          <w:rFonts w:hint="eastAsia"/>
          <w:sz w:val="24"/>
        </w:rPr>
        <w:t>能够使用基本的编程调试工具进行游戏程序的错误分析与纠错处理。</w:t>
      </w:r>
    </w:p>
    <w:p w:rsidR="00546956" w:rsidRDefault="00546956">
      <w:pPr>
        <w:spacing w:line="360" w:lineRule="auto"/>
        <w:ind w:firstLineChars="200" w:firstLine="480"/>
        <w:rPr>
          <w:sz w:val="24"/>
        </w:rPr>
      </w:pP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p w:rsidR="00546956" w:rsidRDefault="00546956">
      <w:pPr>
        <w:spacing w:line="360" w:lineRule="auto"/>
        <w:ind w:firstLineChars="200" w:firstLine="480"/>
        <w:rPr>
          <w:sz w:val="24"/>
        </w:rPr>
      </w:pP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546956">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lastRenderedPageBreak/>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实验学时</w:t>
            </w:r>
          </w:p>
        </w:tc>
      </w:tr>
      <w:tr w:rsidR="00546956">
        <w:tc>
          <w:tcPr>
            <w:tcW w:w="740" w:type="dxa"/>
            <w:vAlign w:val="center"/>
          </w:tcPr>
          <w:p w:rsidR="00546956" w:rsidRDefault="00744715">
            <w:pPr>
              <w:spacing w:line="312" w:lineRule="auto"/>
              <w:jc w:val="center"/>
              <w:rPr>
                <w:szCs w:val="21"/>
              </w:rPr>
            </w:pPr>
            <w:r>
              <w:rPr>
                <w:rFonts w:hint="eastAsia"/>
                <w:szCs w:val="21"/>
              </w:rPr>
              <w:t>1</w:t>
            </w:r>
          </w:p>
        </w:tc>
        <w:tc>
          <w:tcPr>
            <w:tcW w:w="3476" w:type="dxa"/>
          </w:tcPr>
          <w:p w:rsidR="00546956" w:rsidRDefault="00744715">
            <w:pPr>
              <w:spacing w:line="312" w:lineRule="auto"/>
              <w:jc w:val="center"/>
              <w:rPr>
                <w:color w:val="000000"/>
                <w:szCs w:val="21"/>
              </w:rPr>
            </w:pPr>
            <w:r>
              <w:rPr>
                <w:rFonts w:hint="eastAsia"/>
                <w:color w:val="000000"/>
                <w:szCs w:val="21"/>
              </w:rPr>
              <w:t>游戏引擎系统概述</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p>
        </w:tc>
        <w:tc>
          <w:tcPr>
            <w:tcW w:w="1470" w:type="dxa"/>
            <w:vAlign w:val="center"/>
          </w:tcPr>
          <w:p w:rsidR="00546956" w:rsidRDefault="00744715">
            <w:pPr>
              <w:spacing w:line="312" w:lineRule="auto"/>
              <w:jc w:val="center"/>
              <w:rPr>
                <w:szCs w:val="21"/>
              </w:rPr>
            </w:pPr>
            <w:r>
              <w:rPr>
                <w:rFonts w:hint="eastAsia"/>
                <w:szCs w:val="21"/>
              </w:rPr>
              <w:t>5-2</w:t>
            </w:r>
          </w:p>
        </w:tc>
        <w:tc>
          <w:tcPr>
            <w:tcW w:w="735" w:type="dxa"/>
            <w:vAlign w:val="center"/>
          </w:tcPr>
          <w:p w:rsidR="00546956" w:rsidRDefault="00744715">
            <w:pPr>
              <w:spacing w:line="312" w:lineRule="auto"/>
              <w:jc w:val="center"/>
              <w:rPr>
                <w:szCs w:val="21"/>
              </w:rPr>
            </w:pPr>
            <w:r>
              <w:rPr>
                <w:rFonts w:hint="eastAsia"/>
                <w:szCs w:val="21"/>
              </w:rPr>
              <w:t>8</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tcPr>
          <w:p w:rsidR="00546956" w:rsidRDefault="00744715">
            <w:pPr>
              <w:spacing w:line="312" w:lineRule="auto"/>
              <w:jc w:val="center"/>
              <w:rPr>
                <w:color w:val="000000"/>
                <w:szCs w:val="21"/>
              </w:rPr>
            </w:pPr>
            <w:r>
              <w:rPr>
                <w:rFonts w:hint="eastAsia"/>
                <w:color w:val="000000"/>
                <w:szCs w:val="21"/>
              </w:rPr>
              <w:t>游戏引擎基本操作介绍</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2</w:t>
            </w:r>
            <w:r>
              <w:rPr>
                <w:rFonts w:hint="eastAsia"/>
                <w:color w:val="000000"/>
                <w:szCs w:val="21"/>
              </w:rPr>
              <w:t>、</w:t>
            </w:r>
            <w:r>
              <w:rPr>
                <w:rFonts w:hint="eastAsia"/>
                <w:color w:val="000000"/>
                <w:szCs w:val="21"/>
              </w:rPr>
              <w:t>3</w:t>
            </w:r>
          </w:p>
        </w:tc>
        <w:tc>
          <w:tcPr>
            <w:tcW w:w="1470" w:type="dxa"/>
            <w:vAlign w:val="center"/>
          </w:tcPr>
          <w:p w:rsidR="00546956" w:rsidRDefault="00744715">
            <w:pPr>
              <w:spacing w:line="312" w:lineRule="auto"/>
              <w:jc w:val="center"/>
              <w:rPr>
                <w:szCs w:val="21"/>
              </w:rPr>
            </w:pPr>
            <w:r>
              <w:rPr>
                <w:rFonts w:hint="eastAsia"/>
                <w:szCs w:val="21"/>
              </w:rPr>
              <w:t>2-2</w:t>
            </w:r>
            <w:r>
              <w:rPr>
                <w:rFonts w:hint="eastAsia"/>
                <w:szCs w:val="21"/>
              </w:rPr>
              <w:t>、</w:t>
            </w:r>
            <w:r>
              <w:rPr>
                <w:rFonts w:hint="eastAsia"/>
                <w:szCs w:val="21"/>
              </w:rPr>
              <w:t>5-2</w:t>
            </w:r>
          </w:p>
        </w:tc>
        <w:tc>
          <w:tcPr>
            <w:tcW w:w="735" w:type="dxa"/>
          </w:tcPr>
          <w:p w:rsidR="00546956" w:rsidRDefault="00744715">
            <w:pPr>
              <w:jc w:val="center"/>
            </w:pPr>
            <w:r>
              <w:rPr>
                <w:rFonts w:hint="eastAsia"/>
                <w:szCs w:val="21"/>
              </w:rPr>
              <w:t>8</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3</w:t>
            </w:r>
          </w:p>
        </w:tc>
        <w:tc>
          <w:tcPr>
            <w:tcW w:w="3476" w:type="dxa"/>
          </w:tcPr>
          <w:p w:rsidR="00546956" w:rsidRDefault="00744715">
            <w:pPr>
              <w:spacing w:line="312" w:lineRule="auto"/>
              <w:jc w:val="center"/>
              <w:rPr>
                <w:color w:val="000000"/>
                <w:szCs w:val="21"/>
              </w:rPr>
            </w:pPr>
            <w:r>
              <w:rPr>
                <w:rFonts w:hint="eastAsia"/>
                <w:color w:val="000000"/>
                <w:szCs w:val="21"/>
              </w:rPr>
              <w:t>游戏引擎各个功能模块的介绍</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3</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rPr>
              <w:t>5</w:t>
            </w:r>
          </w:p>
        </w:tc>
        <w:tc>
          <w:tcPr>
            <w:tcW w:w="1470" w:type="dxa"/>
            <w:vAlign w:val="center"/>
          </w:tcPr>
          <w:p w:rsidR="00546956" w:rsidRDefault="00744715">
            <w:pPr>
              <w:spacing w:line="312" w:lineRule="auto"/>
              <w:jc w:val="center"/>
              <w:rPr>
                <w:szCs w:val="21"/>
              </w:rPr>
            </w:pPr>
            <w:r>
              <w:rPr>
                <w:rFonts w:hint="eastAsia"/>
                <w:szCs w:val="21"/>
              </w:rPr>
              <w:t>2-2</w:t>
            </w:r>
            <w:r>
              <w:rPr>
                <w:rFonts w:hint="eastAsia"/>
                <w:szCs w:val="21"/>
              </w:rPr>
              <w:t>、</w:t>
            </w:r>
            <w:r>
              <w:rPr>
                <w:rFonts w:hint="eastAsia"/>
                <w:szCs w:val="21"/>
              </w:rPr>
              <w:t>5-2</w:t>
            </w:r>
          </w:p>
        </w:tc>
        <w:tc>
          <w:tcPr>
            <w:tcW w:w="735" w:type="dxa"/>
          </w:tcPr>
          <w:p w:rsidR="00546956" w:rsidRDefault="00744715">
            <w:pPr>
              <w:jc w:val="center"/>
            </w:pPr>
            <w:r>
              <w:rPr>
                <w:rFonts w:hint="eastAsia"/>
                <w:szCs w:val="21"/>
              </w:rPr>
              <w:t>8</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4</w:t>
            </w:r>
          </w:p>
        </w:tc>
        <w:tc>
          <w:tcPr>
            <w:tcW w:w="3476" w:type="dxa"/>
          </w:tcPr>
          <w:p w:rsidR="00546956" w:rsidRDefault="00744715">
            <w:pPr>
              <w:spacing w:line="312" w:lineRule="auto"/>
              <w:jc w:val="center"/>
              <w:rPr>
                <w:color w:val="000000"/>
                <w:szCs w:val="21"/>
              </w:rPr>
            </w:pPr>
            <w:r>
              <w:rPr>
                <w:rFonts w:hint="eastAsia"/>
                <w:color w:val="000000"/>
                <w:szCs w:val="21"/>
              </w:rPr>
              <w:t>游戏引擎可视化场景的搭建</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3</w:t>
            </w:r>
            <w:r>
              <w:rPr>
                <w:rFonts w:hint="eastAsia"/>
                <w:color w:val="000000"/>
                <w:szCs w:val="21"/>
              </w:rPr>
              <w:t>、</w:t>
            </w:r>
            <w:r>
              <w:rPr>
                <w:rFonts w:hint="eastAsia"/>
                <w:color w:val="000000"/>
                <w:szCs w:val="21"/>
              </w:rPr>
              <w:t>5</w:t>
            </w:r>
          </w:p>
        </w:tc>
        <w:tc>
          <w:tcPr>
            <w:tcW w:w="1470" w:type="dxa"/>
            <w:vAlign w:val="center"/>
          </w:tcPr>
          <w:p w:rsidR="00546956" w:rsidRDefault="00744715">
            <w:pPr>
              <w:spacing w:line="312" w:lineRule="auto"/>
              <w:jc w:val="center"/>
              <w:rPr>
                <w:szCs w:val="21"/>
              </w:rPr>
            </w:pPr>
            <w:r>
              <w:rPr>
                <w:rFonts w:hint="eastAsia"/>
                <w:szCs w:val="21"/>
              </w:rPr>
              <w:t>2-2</w:t>
            </w:r>
            <w:r>
              <w:rPr>
                <w:rFonts w:hint="eastAsia"/>
                <w:szCs w:val="21"/>
              </w:rPr>
              <w:t>、</w:t>
            </w:r>
            <w:r>
              <w:rPr>
                <w:rFonts w:hint="eastAsia"/>
                <w:szCs w:val="21"/>
              </w:rPr>
              <w:t>4-3</w:t>
            </w:r>
            <w:r>
              <w:rPr>
                <w:rFonts w:hint="eastAsia"/>
                <w:szCs w:val="21"/>
              </w:rPr>
              <w:t>、</w:t>
            </w:r>
            <w:r>
              <w:rPr>
                <w:rFonts w:hint="eastAsia"/>
                <w:szCs w:val="21"/>
              </w:rPr>
              <w:t>5-2</w:t>
            </w:r>
          </w:p>
        </w:tc>
        <w:tc>
          <w:tcPr>
            <w:tcW w:w="735" w:type="dxa"/>
          </w:tcPr>
          <w:p w:rsidR="00546956" w:rsidRDefault="00744715">
            <w:pPr>
              <w:jc w:val="center"/>
            </w:pPr>
            <w:r>
              <w:rPr>
                <w:rFonts w:hint="eastAsia"/>
                <w:szCs w:val="21"/>
              </w:rPr>
              <w:t>8</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5</w:t>
            </w:r>
          </w:p>
        </w:tc>
        <w:tc>
          <w:tcPr>
            <w:tcW w:w="3476" w:type="dxa"/>
          </w:tcPr>
          <w:p w:rsidR="00546956" w:rsidRDefault="00744715">
            <w:pPr>
              <w:spacing w:line="312" w:lineRule="auto"/>
              <w:jc w:val="center"/>
              <w:rPr>
                <w:color w:val="000000"/>
                <w:szCs w:val="21"/>
              </w:rPr>
            </w:pPr>
            <w:r>
              <w:rPr>
                <w:rFonts w:hint="eastAsia"/>
                <w:color w:val="000000"/>
                <w:szCs w:val="21"/>
              </w:rPr>
              <w:t>游戏引擎界面开发</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4</w:t>
            </w:r>
            <w:r>
              <w:rPr>
                <w:rFonts w:hint="eastAsia"/>
                <w:color w:val="000000"/>
                <w:szCs w:val="21"/>
              </w:rPr>
              <w:t>、</w:t>
            </w:r>
            <w:r>
              <w:rPr>
                <w:rFonts w:hint="eastAsia"/>
                <w:color w:val="000000"/>
                <w:szCs w:val="21"/>
              </w:rPr>
              <w:t>5</w:t>
            </w:r>
          </w:p>
        </w:tc>
        <w:tc>
          <w:tcPr>
            <w:tcW w:w="1470" w:type="dxa"/>
            <w:vAlign w:val="center"/>
          </w:tcPr>
          <w:p w:rsidR="00546956" w:rsidRDefault="00744715">
            <w:pPr>
              <w:spacing w:line="312" w:lineRule="auto"/>
              <w:jc w:val="center"/>
              <w:rPr>
                <w:szCs w:val="21"/>
              </w:rPr>
            </w:pPr>
            <w:r>
              <w:rPr>
                <w:rFonts w:hint="eastAsia"/>
                <w:szCs w:val="21"/>
              </w:rPr>
              <w:t>2-2</w:t>
            </w:r>
            <w:r>
              <w:rPr>
                <w:rFonts w:hint="eastAsia"/>
                <w:szCs w:val="21"/>
              </w:rPr>
              <w:t>、</w:t>
            </w:r>
            <w:r>
              <w:rPr>
                <w:rFonts w:hint="eastAsia"/>
                <w:szCs w:val="21"/>
              </w:rPr>
              <w:t>4-3</w:t>
            </w:r>
            <w:r>
              <w:rPr>
                <w:rFonts w:hint="eastAsia"/>
                <w:szCs w:val="21"/>
              </w:rPr>
              <w:t>、</w:t>
            </w:r>
            <w:r>
              <w:rPr>
                <w:rFonts w:hint="eastAsia"/>
                <w:szCs w:val="21"/>
              </w:rPr>
              <w:t>5-2</w:t>
            </w:r>
          </w:p>
        </w:tc>
        <w:tc>
          <w:tcPr>
            <w:tcW w:w="735" w:type="dxa"/>
          </w:tcPr>
          <w:p w:rsidR="00546956" w:rsidRDefault="00744715">
            <w:pPr>
              <w:jc w:val="center"/>
            </w:pPr>
            <w:r>
              <w:rPr>
                <w:rFonts w:hint="eastAsia"/>
                <w:szCs w:val="21"/>
              </w:rPr>
              <w:t>8</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6</w:t>
            </w:r>
          </w:p>
        </w:tc>
        <w:tc>
          <w:tcPr>
            <w:tcW w:w="3476" w:type="dxa"/>
          </w:tcPr>
          <w:p w:rsidR="00546956" w:rsidRDefault="00744715">
            <w:pPr>
              <w:spacing w:line="312" w:lineRule="auto"/>
              <w:jc w:val="center"/>
              <w:rPr>
                <w:color w:val="000000"/>
                <w:szCs w:val="21"/>
              </w:rPr>
            </w:pPr>
            <w:r>
              <w:rPr>
                <w:rFonts w:hint="eastAsia"/>
                <w:color w:val="000000"/>
                <w:szCs w:val="21"/>
              </w:rPr>
              <w:t>游戏引擎二次开发技术</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5</w:t>
            </w:r>
          </w:p>
        </w:tc>
        <w:tc>
          <w:tcPr>
            <w:tcW w:w="1470" w:type="dxa"/>
            <w:vAlign w:val="center"/>
          </w:tcPr>
          <w:p w:rsidR="00546956" w:rsidRDefault="00744715">
            <w:pPr>
              <w:spacing w:line="312" w:lineRule="auto"/>
              <w:jc w:val="center"/>
              <w:rPr>
                <w:szCs w:val="21"/>
              </w:rPr>
            </w:pPr>
            <w:r>
              <w:rPr>
                <w:rFonts w:hint="eastAsia"/>
                <w:szCs w:val="21"/>
              </w:rPr>
              <w:t>3-3</w:t>
            </w:r>
            <w:r>
              <w:rPr>
                <w:rFonts w:hint="eastAsia"/>
                <w:szCs w:val="21"/>
              </w:rPr>
              <w:t>、</w:t>
            </w:r>
            <w:r>
              <w:rPr>
                <w:rFonts w:hint="eastAsia"/>
                <w:szCs w:val="21"/>
              </w:rPr>
              <w:t>4-3</w:t>
            </w:r>
            <w:r>
              <w:rPr>
                <w:rFonts w:hint="eastAsia"/>
                <w:szCs w:val="21"/>
              </w:rPr>
              <w:t>、</w:t>
            </w:r>
            <w:r>
              <w:rPr>
                <w:rFonts w:hint="eastAsia"/>
                <w:szCs w:val="21"/>
              </w:rPr>
              <w:t>5-2</w:t>
            </w:r>
          </w:p>
        </w:tc>
        <w:tc>
          <w:tcPr>
            <w:tcW w:w="735" w:type="dxa"/>
            <w:vAlign w:val="center"/>
          </w:tcPr>
          <w:p w:rsidR="00546956" w:rsidRDefault="00744715">
            <w:pPr>
              <w:spacing w:line="312" w:lineRule="auto"/>
              <w:jc w:val="center"/>
              <w:rPr>
                <w:szCs w:val="21"/>
              </w:rPr>
            </w:pPr>
            <w:r>
              <w:rPr>
                <w:rFonts w:hint="eastAsia"/>
                <w:szCs w:val="21"/>
              </w:rPr>
              <w:t>16</w:t>
            </w:r>
          </w:p>
        </w:tc>
        <w:tc>
          <w:tcPr>
            <w:tcW w:w="735" w:type="dxa"/>
            <w:vAlign w:val="center"/>
          </w:tcPr>
          <w:p w:rsidR="00546956" w:rsidRDefault="00546956">
            <w:pPr>
              <w:spacing w:line="312" w:lineRule="auto"/>
              <w:jc w:val="center"/>
              <w:rPr>
                <w:szCs w:val="21"/>
              </w:rPr>
            </w:pPr>
          </w:p>
        </w:tc>
      </w:tr>
      <w:tr w:rsidR="00546956">
        <w:trPr>
          <w:trHeight w:val="753"/>
        </w:trPr>
        <w:tc>
          <w:tcPr>
            <w:tcW w:w="740" w:type="dxa"/>
            <w:vAlign w:val="center"/>
          </w:tcPr>
          <w:p w:rsidR="00546956" w:rsidRDefault="00744715">
            <w:pPr>
              <w:spacing w:line="312" w:lineRule="auto"/>
              <w:jc w:val="center"/>
              <w:rPr>
                <w:szCs w:val="21"/>
              </w:rPr>
            </w:pPr>
            <w:r>
              <w:rPr>
                <w:rFonts w:hint="eastAsia"/>
                <w:szCs w:val="21"/>
              </w:rPr>
              <w:t>7</w:t>
            </w:r>
          </w:p>
        </w:tc>
        <w:tc>
          <w:tcPr>
            <w:tcW w:w="3476" w:type="dxa"/>
          </w:tcPr>
          <w:p w:rsidR="00546956" w:rsidRDefault="00744715">
            <w:pPr>
              <w:tabs>
                <w:tab w:val="left" w:pos="540"/>
              </w:tabs>
              <w:spacing w:line="400" w:lineRule="exact"/>
              <w:jc w:val="center"/>
              <w:rPr>
                <w:color w:val="000000"/>
                <w:szCs w:val="21"/>
              </w:rPr>
            </w:pPr>
            <w:r>
              <w:rPr>
                <w:rFonts w:hint="eastAsia"/>
                <w:color w:val="000000"/>
                <w:szCs w:val="21"/>
              </w:rPr>
              <w:t>游戏引擎在可视化项目中的综合应用</w:t>
            </w:r>
          </w:p>
          <w:p w:rsidR="00546956" w:rsidRDefault="00546956">
            <w:pPr>
              <w:jc w:val="center"/>
            </w:pP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5</w:t>
            </w:r>
          </w:p>
        </w:tc>
        <w:tc>
          <w:tcPr>
            <w:tcW w:w="1470" w:type="dxa"/>
            <w:vAlign w:val="center"/>
          </w:tcPr>
          <w:p w:rsidR="00546956" w:rsidRDefault="00744715">
            <w:pPr>
              <w:spacing w:line="312" w:lineRule="auto"/>
              <w:jc w:val="center"/>
              <w:rPr>
                <w:color w:val="000000"/>
                <w:szCs w:val="21"/>
              </w:rPr>
            </w:pPr>
            <w:r>
              <w:rPr>
                <w:rFonts w:hint="eastAsia"/>
                <w:color w:val="000000"/>
                <w:szCs w:val="21"/>
              </w:rPr>
              <w:t>3-3</w:t>
            </w:r>
            <w:r>
              <w:rPr>
                <w:rFonts w:hint="eastAsia"/>
                <w:color w:val="000000"/>
                <w:szCs w:val="21"/>
              </w:rPr>
              <w:t>、</w:t>
            </w:r>
            <w:r>
              <w:rPr>
                <w:rFonts w:hint="eastAsia"/>
                <w:color w:val="000000"/>
                <w:szCs w:val="21"/>
              </w:rPr>
              <w:t>4-3</w:t>
            </w:r>
            <w:r>
              <w:rPr>
                <w:rFonts w:hint="eastAsia"/>
                <w:color w:val="000000"/>
                <w:szCs w:val="21"/>
              </w:rPr>
              <w:t>、</w:t>
            </w:r>
            <w:r>
              <w:rPr>
                <w:rFonts w:hint="eastAsia"/>
                <w:color w:val="000000"/>
                <w:szCs w:val="21"/>
              </w:rPr>
              <w:t>5-2</w:t>
            </w:r>
          </w:p>
        </w:tc>
        <w:tc>
          <w:tcPr>
            <w:tcW w:w="735" w:type="dxa"/>
            <w:vAlign w:val="center"/>
          </w:tcPr>
          <w:p w:rsidR="00546956" w:rsidRDefault="00744715">
            <w:pPr>
              <w:spacing w:line="312" w:lineRule="auto"/>
              <w:jc w:val="center"/>
              <w:rPr>
                <w:szCs w:val="21"/>
              </w:rPr>
            </w:pPr>
            <w:r>
              <w:rPr>
                <w:rFonts w:hint="eastAsia"/>
                <w:szCs w:val="21"/>
              </w:rPr>
              <w:t>8</w:t>
            </w:r>
          </w:p>
        </w:tc>
        <w:tc>
          <w:tcPr>
            <w:tcW w:w="735" w:type="dxa"/>
            <w:vAlign w:val="center"/>
          </w:tcPr>
          <w:p w:rsidR="00546956" w:rsidRDefault="00546956">
            <w:pPr>
              <w:spacing w:line="312" w:lineRule="auto"/>
              <w:jc w:val="center"/>
              <w:rPr>
                <w:szCs w:val="21"/>
              </w:rPr>
            </w:pP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szCs w:val="21"/>
              </w:rPr>
            </w:pPr>
            <w:r>
              <w:rPr>
                <w:rFonts w:hint="eastAsia"/>
                <w:szCs w:val="21"/>
              </w:rPr>
              <w:t>64</w:t>
            </w:r>
          </w:p>
        </w:tc>
        <w:tc>
          <w:tcPr>
            <w:tcW w:w="735" w:type="dxa"/>
            <w:vAlign w:val="center"/>
          </w:tcPr>
          <w:p w:rsidR="00546956" w:rsidRDefault="00546956">
            <w:pPr>
              <w:spacing w:line="312" w:lineRule="auto"/>
              <w:jc w:val="center"/>
              <w:rPr>
                <w:szCs w:val="21"/>
              </w:rPr>
            </w:pPr>
          </w:p>
        </w:tc>
      </w:tr>
    </w:tbl>
    <w:p w:rsidR="00546956" w:rsidRDefault="00744715">
      <w:pPr>
        <w:spacing w:line="360" w:lineRule="auto"/>
        <w:ind w:firstLineChars="200" w:firstLine="562"/>
        <w:rPr>
          <w:b/>
          <w:sz w:val="28"/>
          <w:szCs w:val="28"/>
        </w:rPr>
      </w:pPr>
      <w:r>
        <w:rPr>
          <w:rFonts w:hint="eastAsia"/>
          <w:b/>
          <w:sz w:val="28"/>
          <w:szCs w:val="28"/>
        </w:rPr>
        <w:t>四、课程实施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把握主线，引导学生掌握游戏策划、游戏开发相关概念、方法的实际意义，利用</w:t>
      </w:r>
      <w:r>
        <w:rPr>
          <w:rFonts w:hint="eastAsia"/>
          <w:sz w:val="24"/>
        </w:rPr>
        <w:t>2D</w:t>
      </w:r>
      <w:r>
        <w:rPr>
          <w:rFonts w:hint="eastAsia"/>
          <w:sz w:val="24"/>
        </w:rPr>
        <w:t>、</w:t>
      </w:r>
      <w:r>
        <w:rPr>
          <w:rFonts w:hint="eastAsia"/>
          <w:sz w:val="24"/>
        </w:rPr>
        <w:t>3D</w:t>
      </w:r>
      <w:r>
        <w:rPr>
          <w:rFonts w:hint="eastAsia"/>
          <w:sz w:val="24"/>
        </w:rPr>
        <w:t>游戏设计、开发</w:t>
      </w:r>
      <w:r>
        <w:rPr>
          <w:sz w:val="24"/>
        </w:rPr>
        <w:t>中的实际案例，帮助学生理解游戏常规开发的方法和过程，使学生能用使用游戏引擎工具平台，并结合其他第三方的设计开发工具，进行游戏的实际开发与设计过程。</w:t>
      </w:r>
    </w:p>
    <w:p w:rsidR="00546956" w:rsidRDefault="00744715">
      <w:pPr>
        <w:spacing w:line="360" w:lineRule="auto"/>
        <w:ind w:firstLineChars="200" w:firstLine="480"/>
        <w:rPr>
          <w:sz w:val="24"/>
        </w:rPr>
      </w:pPr>
      <w:r>
        <w:rPr>
          <w:rFonts w:hint="eastAsia"/>
          <w:sz w:val="24"/>
        </w:rPr>
        <w:t>2.</w:t>
      </w:r>
      <w:r>
        <w:rPr>
          <w:sz w:val="24"/>
        </w:rPr>
        <w:t>采用机房同步教学手段，进行游戏开发实例的操作演示与讲解，保证讲课进度的同时，注意学生的掌握程度和课堂的气氛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采用案例式教学，引进游戏开发中的典型案例，让学生真正了解并掌握游戏设计与开发的能力与软件操作手段，从而具备相关知识和方法的实际应用能力。</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w:t>
            </w:r>
            <w:r>
              <w:rPr>
                <w:szCs w:val="21"/>
              </w:rPr>
              <w:lastRenderedPageBreak/>
              <w:t>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lastRenderedPageBreak/>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为开卷笔试</w:t>
            </w:r>
            <w:r>
              <w:rPr>
                <w:szCs w:val="21"/>
              </w:rPr>
              <w:t>。考试采取教考分离，监考</w:t>
            </w:r>
            <w:r>
              <w:rPr>
                <w:rFonts w:hint="eastAsia"/>
                <w:szCs w:val="21"/>
              </w:rPr>
              <w:t>由学院</w:t>
            </w:r>
            <w:r>
              <w:rPr>
                <w:szCs w:val="21"/>
              </w:rPr>
              <w:t>统一安排。有下列情况之一者，总评成绩为不及格：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b/>
          <w:sz w:val="28"/>
          <w:szCs w:val="28"/>
        </w:rPr>
      </w:pPr>
      <w:r>
        <w:rPr>
          <w:rFonts w:hint="eastAsia"/>
          <w:b/>
          <w:sz w:val="28"/>
          <w:szCs w:val="28"/>
        </w:rPr>
        <w:t>五、考核方式</w:t>
      </w:r>
    </w:p>
    <w:p w:rsidR="00546956" w:rsidRDefault="00744715">
      <w:pPr>
        <w:spacing w:line="360" w:lineRule="auto"/>
        <w:ind w:firstLineChars="200" w:firstLine="480"/>
        <w:rPr>
          <w:sz w:val="24"/>
        </w:rPr>
      </w:pPr>
      <w:r>
        <w:rPr>
          <w:rFonts w:hint="eastAsia"/>
          <w:sz w:val="24"/>
        </w:rPr>
        <w:t>（一）</w:t>
      </w:r>
      <w:r>
        <w:rPr>
          <w:sz w:val="24"/>
        </w:rPr>
        <w:t>课程考核包括期末考试、平时及作业情况考核，期末考试采用</w:t>
      </w:r>
      <w:r>
        <w:rPr>
          <w:rFonts w:hint="eastAsia"/>
          <w:sz w:val="24"/>
        </w:rPr>
        <w:t>开</w:t>
      </w:r>
      <w:r>
        <w:rPr>
          <w:sz w:val="24"/>
        </w:rPr>
        <w:t>卷笔试。</w:t>
      </w:r>
    </w:p>
    <w:p w:rsidR="00546956" w:rsidRDefault="00744715">
      <w:pPr>
        <w:spacing w:line="360" w:lineRule="auto"/>
        <w:ind w:firstLineChars="200" w:firstLine="480"/>
        <w:rPr>
          <w:sz w:val="24"/>
        </w:rPr>
      </w:pPr>
      <w:r>
        <w:rPr>
          <w:rFonts w:hint="eastAsia"/>
          <w:sz w:val="24"/>
        </w:rPr>
        <w:t>（二）</w:t>
      </w:r>
      <w:r>
        <w:rPr>
          <w:sz w:val="24"/>
        </w:rPr>
        <w:t>课程成绩</w:t>
      </w:r>
      <w:r>
        <w:rPr>
          <w:sz w:val="24"/>
        </w:rPr>
        <w:t>=</w:t>
      </w:r>
      <w:r>
        <w:rPr>
          <w:sz w:val="24"/>
        </w:rPr>
        <w:t>平时成绩考试成绩</w:t>
      </w:r>
      <w:r>
        <w:rPr>
          <w:sz w:val="24"/>
        </w:rPr>
        <w:t>×</w:t>
      </w:r>
      <w:r>
        <w:rPr>
          <w:rFonts w:hint="eastAsia"/>
          <w:sz w:val="24"/>
        </w:rPr>
        <w:t>4</w:t>
      </w:r>
      <w:r>
        <w:rPr>
          <w:sz w:val="24"/>
        </w:rPr>
        <w:t>0%+</w:t>
      </w:r>
      <w:r>
        <w:rPr>
          <w:sz w:val="24"/>
        </w:rPr>
        <w:t>期末考试成绩</w:t>
      </w:r>
      <w:r>
        <w:rPr>
          <w:sz w:val="24"/>
        </w:rPr>
        <w:t>×60%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1000"/>
        </w:trPr>
        <w:tc>
          <w:tcPr>
            <w:tcW w:w="1044"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rPr>
              <w:t>平时作业</w:t>
            </w:r>
          </w:p>
        </w:tc>
        <w:tc>
          <w:tcPr>
            <w:tcW w:w="808" w:type="dxa"/>
            <w:vAlign w:val="center"/>
          </w:tcPr>
          <w:p w:rsidR="00546956" w:rsidRDefault="00744715">
            <w:pPr>
              <w:pStyle w:val="a9"/>
              <w:jc w:val="center"/>
              <w:rPr>
                <w:rFonts w:eastAsia="宋体"/>
              </w:rPr>
            </w:pPr>
            <w:r>
              <w:rPr>
                <w:rFonts w:eastAsia="宋体" w:hint="eastAsia"/>
              </w:rPr>
              <w:t>30</w:t>
            </w:r>
            <w:r>
              <w:rPr>
                <w:rFonts w:eastAsia="宋体"/>
              </w:rPr>
              <w:t>%</w:t>
            </w:r>
          </w:p>
        </w:tc>
        <w:tc>
          <w:tcPr>
            <w:tcW w:w="4410" w:type="dxa"/>
            <w:vAlign w:val="center"/>
          </w:tcPr>
          <w:p w:rsidR="00546956" w:rsidRDefault="00744715">
            <w:pPr>
              <w:pStyle w:val="a9"/>
              <w:rPr>
                <w:rFonts w:eastAsia="宋体"/>
              </w:rPr>
            </w:pPr>
            <w:r>
              <w:rPr>
                <w:rFonts w:eastAsia="宋体"/>
              </w:rPr>
              <w:t>课后完成</w:t>
            </w:r>
            <w:r>
              <w:rPr>
                <w:rFonts w:eastAsia="宋体" w:hint="eastAsia"/>
              </w:rPr>
              <w:t>1-2</w:t>
            </w:r>
            <w:r>
              <w:rPr>
                <w:rFonts w:eastAsia="宋体"/>
              </w:rPr>
              <w:t>个习题，主要考核学生对每节课知识点的复习、理解和掌握程度，计算全部作业的平均成绩再按</w:t>
            </w:r>
            <w:r>
              <w:rPr>
                <w:rFonts w:eastAsia="宋体" w:hint="eastAsia"/>
              </w:rPr>
              <w:t>3</w:t>
            </w:r>
            <w:r>
              <w:rPr>
                <w:rFonts w:eastAsia="宋体"/>
              </w:rPr>
              <w:t>0%</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3-3</w:t>
            </w:r>
            <w:r>
              <w:rPr>
                <w:rFonts w:eastAsia="宋体" w:hint="eastAsia"/>
                <w:color w:val="000000"/>
                <w:szCs w:val="21"/>
              </w:rPr>
              <w:t>、</w:t>
            </w:r>
            <w:r>
              <w:rPr>
                <w:rFonts w:eastAsia="宋体" w:hint="eastAsia"/>
                <w:color w:val="000000"/>
                <w:szCs w:val="21"/>
              </w:rPr>
              <w:t>5-2</w:t>
            </w:r>
          </w:p>
        </w:tc>
      </w:tr>
      <w:tr w:rsidR="00546956">
        <w:trPr>
          <w:trHeight w:val="1325"/>
        </w:trPr>
        <w:tc>
          <w:tcPr>
            <w:tcW w:w="1044" w:type="dxa"/>
            <w:vMerge/>
            <w:tcMar>
              <w:left w:w="57" w:type="dxa"/>
              <w:right w:w="57" w:type="dxa"/>
            </w:tcMar>
            <w:vAlign w:val="center"/>
          </w:tcPr>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考勤</w:t>
            </w:r>
            <w:r>
              <w:rPr>
                <w:rFonts w:eastAsia="宋体"/>
              </w:rPr>
              <w:t>及</w:t>
            </w:r>
          </w:p>
          <w:p w:rsidR="00546956" w:rsidRDefault="00744715">
            <w:pPr>
              <w:pStyle w:val="a9"/>
              <w:jc w:val="center"/>
              <w:rPr>
                <w:rFonts w:eastAsia="宋体"/>
              </w:rPr>
            </w:pPr>
            <w:r>
              <w:rPr>
                <w:rFonts w:eastAsia="宋体"/>
              </w:rPr>
              <w:t>课堂练习</w:t>
            </w:r>
          </w:p>
        </w:tc>
        <w:tc>
          <w:tcPr>
            <w:tcW w:w="808" w:type="dxa"/>
            <w:vAlign w:val="center"/>
          </w:tcPr>
          <w:p w:rsidR="00546956" w:rsidRDefault="00744715">
            <w:pPr>
              <w:pStyle w:val="a9"/>
              <w:jc w:val="center"/>
              <w:rPr>
                <w:rFonts w:eastAsia="宋体"/>
              </w:rPr>
            </w:pPr>
            <w:r>
              <w:rPr>
                <w:rFonts w:eastAsia="宋体"/>
              </w:rPr>
              <w:t>10%</w:t>
            </w:r>
          </w:p>
        </w:tc>
        <w:tc>
          <w:tcPr>
            <w:tcW w:w="4410" w:type="dxa"/>
            <w:vAlign w:val="center"/>
          </w:tcPr>
          <w:p w:rsidR="00546956" w:rsidRDefault="00744715">
            <w:pPr>
              <w:pStyle w:val="a9"/>
              <w:rPr>
                <w:rFonts w:eastAsia="宋体"/>
                <w:szCs w:val="21"/>
              </w:rPr>
            </w:pPr>
            <w:r>
              <w:rPr>
                <w:rFonts w:eastAsia="宋体"/>
                <w:color w:val="000000"/>
                <w:szCs w:val="21"/>
              </w:rPr>
              <w:t>以随机的形式，在每章内容进行中或结束后，随堂测试</w:t>
            </w:r>
            <w:r>
              <w:rPr>
                <w:rFonts w:eastAsia="宋体"/>
                <w:color w:val="000000"/>
                <w:szCs w:val="21"/>
              </w:rPr>
              <w:t>1-3</w:t>
            </w:r>
            <w:r>
              <w:rPr>
                <w:rFonts w:eastAsia="宋体"/>
                <w:color w:val="000000"/>
                <w:szCs w:val="21"/>
              </w:rPr>
              <w:t>题，主要考核学生课堂的听课效果和课后及时复习消化本章知识的能力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546956" w:rsidRDefault="00744715">
            <w:pPr>
              <w:pStyle w:val="a9"/>
              <w:jc w:val="center"/>
              <w:rPr>
                <w:rFonts w:eastAsia="宋体"/>
              </w:rPr>
            </w:pPr>
            <w:r>
              <w:rPr>
                <w:rFonts w:eastAsia="宋体" w:hint="eastAsia"/>
                <w:color w:val="000000"/>
                <w:szCs w:val="21"/>
              </w:rPr>
              <w:t>3-3</w:t>
            </w:r>
          </w:p>
        </w:tc>
      </w:tr>
      <w:tr w:rsidR="00546956">
        <w:trPr>
          <w:trHeight w:val="3000"/>
        </w:trPr>
        <w:tc>
          <w:tcPr>
            <w:tcW w:w="1044" w:type="dxa"/>
            <w:tcMar>
              <w:left w:w="57" w:type="dxa"/>
              <w:right w:w="57" w:type="dxa"/>
            </w:tcMar>
            <w:vAlign w:val="center"/>
          </w:tcPr>
          <w:p w:rsidR="00546956" w:rsidRDefault="00744715">
            <w:pPr>
              <w:pStyle w:val="a9"/>
              <w:jc w:val="center"/>
              <w:rPr>
                <w:rFonts w:eastAsia="宋体"/>
              </w:rPr>
            </w:pPr>
            <w:r>
              <w:rPr>
                <w:rFonts w:eastAsia="宋体"/>
              </w:rPr>
              <w:lastRenderedPageBreak/>
              <w:t>期末考试</w:t>
            </w:r>
          </w:p>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rPr>
              <w:t>期末考试</w:t>
            </w:r>
          </w:p>
          <w:p w:rsidR="00546956" w:rsidRDefault="00744715">
            <w:pPr>
              <w:pStyle w:val="a9"/>
              <w:jc w:val="center"/>
              <w:rPr>
                <w:rFonts w:eastAsia="宋体"/>
              </w:rPr>
            </w:pPr>
            <w:r>
              <w:rPr>
                <w:rFonts w:eastAsia="宋体" w:hint="eastAsia"/>
              </w:rPr>
              <w:t>卷面</w:t>
            </w:r>
            <w:r>
              <w:rPr>
                <w:rFonts w:eastAsia="宋体"/>
              </w:rPr>
              <w:t>成绩</w:t>
            </w:r>
          </w:p>
        </w:tc>
        <w:tc>
          <w:tcPr>
            <w:tcW w:w="808" w:type="dxa"/>
            <w:vAlign w:val="center"/>
          </w:tcPr>
          <w:p w:rsidR="00546956" w:rsidRDefault="00744715">
            <w:pPr>
              <w:pStyle w:val="a9"/>
              <w:jc w:val="center"/>
              <w:rPr>
                <w:rFonts w:eastAsia="宋体"/>
              </w:rPr>
            </w:pPr>
            <w:r>
              <w:rPr>
                <w:rFonts w:eastAsia="宋体"/>
              </w:rPr>
              <w:t>60%</w:t>
            </w:r>
          </w:p>
        </w:tc>
        <w:tc>
          <w:tcPr>
            <w:tcW w:w="4410" w:type="dxa"/>
            <w:vAlign w:val="center"/>
          </w:tcPr>
          <w:p w:rsidR="00546956" w:rsidRDefault="00744715">
            <w:pPr>
              <w:pStyle w:val="a9"/>
              <w:rPr>
                <w:rFonts w:eastAsia="宋体"/>
                <w:color w:val="000000"/>
                <w:szCs w:val="21"/>
              </w:rPr>
            </w:pPr>
            <w:r>
              <w:rPr>
                <w:rFonts w:eastAsia="宋体"/>
                <w:color w:val="000000"/>
                <w:szCs w:val="21"/>
              </w:rPr>
              <w:t>试卷题型主要使用随堂上机综合操作测试的形式，以综合操作测试成绩的</w:t>
            </w:r>
            <w:r>
              <w:rPr>
                <w:rFonts w:eastAsia="宋体"/>
                <w:color w:val="000000"/>
                <w:szCs w:val="21"/>
              </w:rPr>
              <w:t>60%</w:t>
            </w:r>
            <w:r>
              <w:rPr>
                <w:rFonts w:eastAsia="宋体"/>
                <w:color w:val="000000"/>
                <w:szCs w:val="21"/>
              </w:rPr>
              <w:t>计入课程总成绩。其中游戏场景的设计与制作</w:t>
            </w:r>
            <w:r>
              <w:rPr>
                <w:rFonts w:eastAsia="宋体"/>
                <w:color w:val="000000"/>
                <w:szCs w:val="21"/>
              </w:rPr>
              <w:t>30%</w:t>
            </w:r>
            <w:r>
              <w:rPr>
                <w:rFonts w:eastAsia="宋体"/>
                <w:color w:val="000000"/>
                <w:szCs w:val="21"/>
              </w:rPr>
              <w:t>；游戏逻辑的开发与调试</w:t>
            </w:r>
            <w:r>
              <w:rPr>
                <w:rFonts w:eastAsia="宋体" w:hint="eastAsia"/>
                <w:color w:val="000000"/>
                <w:szCs w:val="21"/>
              </w:rPr>
              <w:t>40</w:t>
            </w:r>
            <w:r>
              <w:rPr>
                <w:rFonts w:eastAsia="宋体"/>
                <w:color w:val="000000"/>
                <w:szCs w:val="21"/>
              </w:rPr>
              <w:t>%</w:t>
            </w:r>
            <w:r>
              <w:rPr>
                <w:rFonts w:eastAsia="宋体"/>
                <w:color w:val="000000"/>
                <w:szCs w:val="21"/>
              </w:rPr>
              <w:t>；游戏场景的界面设计制作</w:t>
            </w:r>
            <w:r>
              <w:rPr>
                <w:rFonts w:eastAsia="宋体" w:hint="eastAsia"/>
                <w:color w:val="000000"/>
                <w:szCs w:val="21"/>
              </w:rPr>
              <w:t>20</w:t>
            </w:r>
            <w:r>
              <w:rPr>
                <w:rFonts w:eastAsia="宋体"/>
                <w:color w:val="000000"/>
                <w:szCs w:val="21"/>
              </w:rPr>
              <w:t>%</w:t>
            </w:r>
            <w:r>
              <w:rPr>
                <w:rFonts w:eastAsia="宋体"/>
                <w:color w:val="000000"/>
                <w:szCs w:val="21"/>
              </w:rPr>
              <w:t>；游戏场景的打包发布</w:t>
            </w:r>
            <w:r>
              <w:rPr>
                <w:rFonts w:eastAsia="宋体"/>
                <w:color w:val="000000"/>
                <w:szCs w:val="21"/>
              </w:rPr>
              <w:t xml:space="preserve"> </w:t>
            </w:r>
            <w:r>
              <w:rPr>
                <w:rFonts w:eastAsia="宋体" w:hint="eastAsia"/>
                <w:color w:val="000000"/>
                <w:szCs w:val="21"/>
              </w:rPr>
              <w:t>10</w:t>
            </w:r>
            <w:r>
              <w:rPr>
                <w:rFonts w:eastAsia="宋体"/>
                <w:color w:val="000000"/>
                <w:szCs w:val="21"/>
              </w:rPr>
              <w:t>%</w:t>
            </w:r>
            <w:r>
              <w:rPr>
                <w:rFonts w:eastAsia="宋体"/>
                <w:color w:val="000000"/>
                <w:szCs w:val="21"/>
              </w:rPr>
              <w:t>。</w:t>
            </w:r>
          </w:p>
        </w:tc>
        <w:tc>
          <w:tcPr>
            <w:tcW w:w="1470" w:type="dxa"/>
            <w:vAlign w:val="center"/>
          </w:tcPr>
          <w:p w:rsidR="00546956" w:rsidRDefault="00744715">
            <w:pPr>
              <w:pStyle w:val="a9"/>
              <w:jc w:val="center"/>
              <w:rPr>
                <w:rFonts w:eastAsia="宋体"/>
              </w:rPr>
            </w:pPr>
            <w:r>
              <w:rPr>
                <w:rFonts w:eastAsia="宋体" w:hint="eastAsia"/>
                <w:color w:val="000000"/>
                <w:szCs w:val="21"/>
              </w:rPr>
              <w:t>2-2</w:t>
            </w:r>
            <w:r>
              <w:rPr>
                <w:rFonts w:eastAsia="宋体" w:hint="eastAsia"/>
                <w:color w:val="000000"/>
                <w:szCs w:val="21"/>
              </w:rPr>
              <w:t>、</w:t>
            </w:r>
            <w:r>
              <w:rPr>
                <w:rFonts w:eastAsia="宋体" w:hint="eastAsia"/>
                <w:color w:val="000000"/>
                <w:szCs w:val="21"/>
              </w:rPr>
              <w:t>3-3</w:t>
            </w:r>
            <w:r>
              <w:rPr>
                <w:rFonts w:eastAsia="宋体"/>
                <w:color w:val="000000"/>
                <w:szCs w:val="21"/>
              </w:rPr>
              <w:t>、</w:t>
            </w:r>
            <w:r>
              <w:rPr>
                <w:rFonts w:eastAsia="宋体" w:hint="eastAsia"/>
                <w:color w:val="000000"/>
                <w:szCs w:val="21"/>
              </w:rPr>
              <w:t>4-3</w:t>
            </w:r>
            <w:r>
              <w:rPr>
                <w:rFonts w:eastAsia="宋体"/>
                <w:color w:val="000000"/>
                <w:szCs w:val="21"/>
              </w:rPr>
              <w:t>、</w:t>
            </w:r>
            <w:r>
              <w:rPr>
                <w:rFonts w:eastAsia="宋体" w:hint="eastAsia"/>
                <w:color w:val="000000"/>
                <w:szCs w:val="21"/>
              </w:rPr>
              <w:t>5</w:t>
            </w:r>
            <w:r>
              <w:rPr>
                <w:rFonts w:eastAsia="宋体"/>
                <w:color w:val="000000"/>
                <w:szCs w:val="21"/>
              </w:rPr>
              <w:t>-</w:t>
            </w:r>
            <w:r>
              <w:rPr>
                <w:rFonts w:eastAsia="宋体" w:hint="eastAsia"/>
                <w:color w:val="000000"/>
                <w:szCs w:val="21"/>
              </w:rPr>
              <w:t>2</w:t>
            </w:r>
          </w:p>
        </w:tc>
      </w:tr>
    </w:tbl>
    <w:p w:rsidR="00546956" w:rsidRDefault="00744715">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546956" w:rsidRDefault="00744715">
      <w:pPr>
        <w:widowControl/>
        <w:spacing w:line="360" w:lineRule="auto"/>
        <w:jc w:val="center"/>
        <w:textAlignment w:val="baseline"/>
        <w:rPr>
          <w:kern w:val="0"/>
          <w:position w:val="-22"/>
          <w:szCs w:val="21"/>
        </w:rPr>
      </w:pPr>
      <w:r>
        <w:rPr>
          <w:kern w:val="0"/>
          <w:position w:val="-22"/>
          <w:szCs w:val="21"/>
        </w:rPr>
        <w:object w:dxaOrig="1440" w:dyaOrig="1440">
          <v:shape id="_x0000_s1030" type="#_x0000_t75" style="position:absolute;left:0;text-align:left;margin-left:42.7pt;margin-top:7.85pt;width:5in;height:32.65pt;z-index:251662336;mso-wrap-distance-left:9pt;mso-wrap-distance-top:0;mso-wrap-distance-right:9pt;mso-wrap-distance-bottom:0;mso-width-relative:page;mso-height-relative:page">
            <v:imagedata r:id="rId17" o:title=""/>
            <w10:wrap type="square"/>
          </v:shape>
          <o:OLEObject Type="Embed" ProgID="Equation.3" ShapeID="_x0000_s1030" DrawAspect="Content" ObjectID="_1618917622" r:id="rId33"/>
        </w:object>
      </w:r>
    </w:p>
    <w:p w:rsidR="00546956" w:rsidRDefault="00546956">
      <w:pPr>
        <w:widowControl/>
        <w:spacing w:line="360" w:lineRule="auto"/>
        <w:jc w:val="center"/>
        <w:textAlignment w:val="baseline"/>
        <w:rPr>
          <w:kern w:val="0"/>
          <w:position w:val="-22"/>
          <w:szCs w:val="21"/>
        </w:rPr>
      </w:pPr>
    </w:p>
    <w:p w:rsidR="00546956" w:rsidRDefault="00744715">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546956" w:rsidRDefault="00744715">
      <w:pPr>
        <w:spacing w:line="360" w:lineRule="auto"/>
        <w:ind w:firstLineChars="300" w:firstLine="720"/>
        <w:rPr>
          <w:sz w:val="24"/>
          <w:szCs w:val="22"/>
        </w:rPr>
      </w:pPr>
      <w:r>
        <w:rPr>
          <w:sz w:val="24"/>
          <w:szCs w:val="22"/>
        </w:rPr>
        <w:t>Bi=</w:t>
      </w:r>
      <w:r>
        <w:rPr>
          <w:sz w:val="24"/>
          <w:szCs w:val="22"/>
        </w:rPr>
        <w:t>实</w:t>
      </w:r>
      <w:r>
        <w:rPr>
          <w:rFonts w:hint="eastAsia"/>
          <w:sz w:val="24"/>
          <w:szCs w:val="22"/>
        </w:rPr>
        <w:t>验</w:t>
      </w:r>
      <w:r>
        <w:rPr>
          <w:sz w:val="24"/>
          <w:szCs w:val="22"/>
        </w:rPr>
        <w:t>成绩占总评成绩的权重</w:t>
      </w:r>
      <w:r>
        <w:rPr>
          <w:sz w:val="24"/>
          <w:szCs w:val="22"/>
        </w:rPr>
        <w:t>×</w:t>
      </w:r>
      <w:r>
        <w:rPr>
          <w:sz w:val="24"/>
          <w:szCs w:val="22"/>
        </w:rPr>
        <w:t>课程目标</w:t>
      </w:r>
      <w:r>
        <w:rPr>
          <w:sz w:val="24"/>
          <w:szCs w:val="22"/>
        </w:rPr>
        <w:t>i</w:t>
      </w:r>
      <w:r>
        <w:rPr>
          <w:sz w:val="24"/>
          <w:szCs w:val="22"/>
        </w:rPr>
        <w:t>在实</w:t>
      </w:r>
      <w:r>
        <w:rPr>
          <w:rFonts w:hint="eastAsia"/>
          <w:sz w:val="24"/>
          <w:szCs w:val="22"/>
        </w:rPr>
        <w:t>验</w:t>
      </w:r>
      <w:r>
        <w:rPr>
          <w:sz w:val="24"/>
          <w:szCs w:val="22"/>
        </w:rPr>
        <w:t>成绩中的权重，</w:t>
      </w:r>
    </w:p>
    <w:p w:rsidR="00546956" w:rsidRDefault="00744715">
      <w:pPr>
        <w:spacing w:line="360" w:lineRule="auto"/>
        <w:ind w:firstLineChars="300" w:firstLine="720"/>
        <w:rPr>
          <w:sz w:val="24"/>
          <w:szCs w:val="22"/>
        </w:rPr>
      </w:pPr>
      <w:r>
        <w:rPr>
          <w:sz w:val="24"/>
          <w:szCs w:val="22"/>
        </w:rPr>
        <w:t>Ci=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546956" w:rsidRDefault="0074471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pStyle w:val="20"/>
        <w:numPr>
          <w:ilvl w:val="0"/>
          <w:numId w:val="20"/>
        </w:numPr>
        <w:ind w:firstLineChars="0"/>
      </w:pPr>
      <w:r>
        <w:rPr>
          <w:rFonts w:hint="eastAsia"/>
        </w:rPr>
        <w:t>Unity</w:t>
      </w:r>
      <w:r>
        <w:rPr>
          <w:rFonts w:hint="eastAsia"/>
        </w:rPr>
        <w:t>官方论坛：</w:t>
      </w:r>
      <w:r>
        <w:t>http://forum.china.unity3d.com/forum.php</w:t>
      </w:r>
      <w:r>
        <w:rPr>
          <w:rFonts w:hint="eastAsia"/>
        </w:rPr>
        <w:t xml:space="preserve">    </w:t>
      </w:r>
    </w:p>
    <w:p w:rsidR="00546956" w:rsidRDefault="00744715">
      <w:pPr>
        <w:pStyle w:val="20"/>
        <w:numPr>
          <w:ilvl w:val="0"/>
          <w:numId w:val="20"/>
        </w:numPr>
        <w:ind w:firstLineChars="0"/>
      </w:pPr>
      <w:r>
        <w:rPr>
          <w:rFonts w:hint="eastAsia"/>
        </w:rPr>
        <w:t>Unity</w:t>
      </w:r>
      <w:r>
        <w:rPr>
          <w:rFonts w:hint="eastAsia"/>
        </w:rPr>
        <w:t>圣典：</w:t>
      </w:r>
      <w:r>
        <w:t>http://www.ceeger.com/forum/</w:t>
      </w:r>
    </w:p>
    <w:p w:rsidR="00546956" w:rsidRDefault="00744715">
      <w:pPr>
        <w:pStyle w:val="20"/>
        <w:numPr>
          <w:ilvl w:val="0"/>
          <w:numId w:val="20"/>
        </w:numPr>
        <w:ind w:firstLineChars="0"/>
      </w:pPr>
      <w:r>
        <w:rPr>
          <w:rFonts w:hint="eastAsia"/>
        </w:rPr>
        <w:t>游戏蛮牛：</w:t>
      </w:r>
      <w:r>
        <w:t>http://www.manew.com/</w:t>
      </w:r>
    </w:p>
    <w:p w:rsidR="00546956" w:rsidRDefault="00546956">
      <w:pPr>
        <w:autoSpaceDE w:val="0"/>
        <w:autoSpaceDN w:val="0"/>
        <w:adjustRightInd w:val="0"/>
        <w:spacing w:line="360" w:lineRule="auto"/>
        <w:ind w:firstLineChars="200" w:firstLine="480"/>
        <w:jc w:val="left"/>
        <w:rPr>
          <w:kern w:val="0"/>
          <w:sz w:val="24"/>
          <w:szCs w:val="21"/>
        </w:rPr>
      </w:pP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执笔人：王</w:t>
      </w:r>
      <w:r>
        <w:rPr>
          <w:rFonts w:hint="eastAsia"/>
          <w:kern w:val="0"/>
          <w:sz w:val="24"/>
          <w:szCs w:val="21"/>
        </w:rPr>
        <w:t xml:space="preserve"> </w:t>
      </w:r>
      <w:r>
        <w:rPr>
          <w:kern w:val="0"/>
          <w:sz w:val="24"/>
          <w:szCs w:val="21"/>
        </w:rPr>
        <w:t>毅</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审定人：彭</w:t>
      </w:r>
      <w:r>
        <w:rPr>
          <w:rFonts w:hint="eastAsia"/>
          <w:kern w:val="0"/>
          <w:sz w:val="24"/>
          <w:szCs w:val="21"/>
        </w:rPr>
        <w:t xml:space="preserve"> </w:t>
      </w:r>
      <w:r>
        <w:rPr>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人：徐</w:t>
      </w:r>
      <w:r>
        <w:rPr>
          <w:rFonts w:hint="eastAsia"/>
          <w:kern w:val="0"/>
          <w:sz w:val="24"/>
          <w:szCs w:val="21"/>
        </w:rPr>
        <w:t xml:space="preserve"> </w:t>
      </w:r>
      <w:r>
        <w:rPr>
          <w:kern w:val="0"/>
          <w:sz w:val="24"/>
          <w:szCs w:val="21"/>
        </w:rPr>
        <w:t>茵</w:t>
      </w:r>
    </w:p>
    <w:p w:rsidR="00546956" w:rsidRDefault="00744715">
      <w:pPr>
        <w:autoSpaceDE w:val="0"/>
        <w:autoSpaceDN w:val="0"/>
        <w:adjustRightInd w:val="0"/>
        <w:spacing w:line="360" w:lineRule="auto"/>
        <w:ind w:firstLineChars="3050" w:firstLine="7320"/>
        <w:jc w:val="left"/>
        <w:rPr>
          <w:sz w:val="24"/>
        </w:rPr>
      </w:pPr>
      <w:r>
        <w:rPr>
          <w:sz w:val="24"/>
        </w:rPr>
        <w:t xml:space="preserve"> </w:t>
      </w:r>
    </w:p>
    <w:p w:rsidR="00546956" w:rsidRDefault="00744715">
      <w:pPr>
        <w:pStyle w:val="1"/>
      </w:pPr>
      <w:bookmarkStart w:id="46" w:name="_Toc21887"/>
      <w:r>
        <w:rPr>
          <w:rFonts w:hint="eastAsia"/>
        </w:rPr>
        <w:lastRenderedPageBreak/>
        <w:t>三维软件基础</w:t>
      </w:r>
      <w:r>
        <w:t>课程教学大纲</w:t>
      </w:r>
      <w:bookmarkEnd w:id="46"/>
    </w:p>
    <w:p w:rsidR="00546956" w:rsidRDefault="00744715">
      <w:pPr>
        <w:spacing w:line="312" w:lineRule="auto"/>
        <w:jc w:val="center"/>
        <w:rPr>
          <w:b/>
          <w:bCs/>
          <w:sz w:val="30"/>
        </w:rPr>
      </w:pPr>
      <w:r>
        <w:rPr>
          <w:b/>
          <w:bCs/>
          <w:sz w:val="30"/>
        </w:rPr>
        <w:t>（</w:t>
      </w:r>
      <w:r>
        <w:rPr>
          <w:rFonts w:hint="eastAsia"/>
          <w:b/>
          <w:bCs/>
          <w:sz w:val="30"/>
        </w:rPr>
        <w:t>3D Animation Base I</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Cs/>
          <w:sz w:val="28"/>
          <w:szCs w:val="28"/>
        </w:rPr>
      </w:pPr>
      <w:r>
        <w:rPr>
          <w:rFonts w:ascii="宋体" w:hAnsi="宋体"/>
          <w:b/>
          <w:bCs/>
          <w:kern w:val="0"/>
          <w:sz w:val="24"/>
        </w:rPr>
        <w:t>课程代码</w:t>
      </w:r>
      <w:r>
        <w:rPr>
          <w:rFonts w:ascii="宋体" w:hAnsi="宋体"/>
          <w:b/>
          <w:kern w:val="0"/>
          <w:sz w:val="24"/>
        </w:rPr>
        <w:t>：</w:t>
      </w:r>
      <w:r>
        <w:rPr>
          <w:rFonts w:ascii="宋体" w:hAnsi="宋体" w:hint="eastAsia"/>
          <w:bCs/>
          <w:kern w:val="0"/>
          <w:sz w:val="24"/>
        </w:rPr>
        <w:t>092</w:t>
      </w:r>
      <w:r>
        <w:rPr>
          <w:rFonts w:ascii="宋体" w:hAnsi="宋体"/>
          <w:bCs/>
          <w:kern w:val="0"/>
          <w:sz w:val="24"/>
        </w:rPr>
        <w:t>1</w:t>
      </w:r>
      <w:r>
        <w:rPr>
          <w:rFonts w:ascii="宋体" w:hAnsi="宋体" w:hint="eastAsia"/>
          <w:bCs/>
          <w:kern w:val="0"/>
          <w:sz w:val="24"/>
        </w:rPr>
        <w:t>02</w:t>
      </w:r>
      <w:r>
        <w:rPr>
          <w:rFonts w:ascii="宋体" w:hAnsi="宋体"/>
          <w:bCs/>
          <w:kern w:val="0"/>
          <w:sz w:val="24"/>
        </w:rPr>
        <w:t>8</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hint="eastAsia"/>
          <w:bCs/>
          <w:kern w:val="0"/>
          <w:sz w:val="24"/>
        </w:rPr>
        <w:t>3</w:t>
      </w:r>
      <w:r>
        <w:rPr>
          <w:rFonts w:ascii="宋体" w:hAnsi="宋体"/>
          <w:b/>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bCs/>
          <w:kern w:val="0"/>
          <w:sz w:val="24"/>
        </w:rPr>
        <w:t>4</w:t>
      </w:r>
      <w:r>
        <w:rPr>
          <w:rFonts w:hint="eastAsia"/>
          <w:bCs/>
          <w:sz w:val="24"/>
        </w:rPr>
        <w:t>8</w:t>
      </w:r>
      <w:r>
        <w:rPr>
          <w:rFonts w:ascii="宋体" w:hAnsi="宋体"/>
          <w:kern w:val="0"/>
          <w:sz w:val="24"/>
        </w:rPr>
        <w:t>（其中：讲授学时</w:t>
      </w:r>
      <w:r>
        <w:rPr>
          <w:rFonts w:ascii="宋体" w:hAnsi="宋体" w:hint="eastAsia"/>
          <w:kern w:val="0"/>
          <w:sz w:val="24"/>
        </w:rPr>
        <w:t>32</w:t>
      </w:r>
      <w:r>
        <w:rPr>
          <w:rFonts w:ascii="宋体" w:hAnsi="宋体" w:hint="eastAsia"/>
          <w:kern w:val="0"/>
          <w:sz w:val="24"/>
        </w:rPr>
        <w:t>，</w:t>
      </w:r>
      <w:r>
        <w:rPr>
          <w:rFonts w:ascii="宋体" w:hAnsi="宋体"/>
          <w:kern w:val="0"/>
          <w:sz w:val="24"/>
        </w:rPr>
        <w:t>上机学时</w:t>
      </w:r>
      <w:r>
        <w:rPr>
          <w:rFonts w:ascii="宋体" w:hAnsi="宋体" w:hint="eastAsia"/>
          <w:kern w:val="0"/>
          <w:sz w:val="24"/>
        </w:rPr>
        <w:t>16</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sz w:val="24"/>
        </w:rPr>
        <w:t>大学计算机信息基础、平面设计基础</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bCs/>
          <w:kern w:val="0"/>
          <w:sz w:val="24"/>
        </w:rPr>
        <w:t>数字媒体艺术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kern w:val="0"/>
          <w:sz w:val="24"/>
        </w:rPr>
        <w:t>Maya2012</w:t>
      </w:r>
      <w:r>
        <w:rPr>
          <w:rFonts w:ascii="宋体" w:hAnsi="宋体" w:hint="eastAsia"/>
          <w:kern w:val="0"/>
          <w:sz w:val="24"/>
        </w:rPr>
        <w:t>高手成长之路</w:t>
      </w:r>
      <w:r>
        <w:rPr>
          <w:rFonts w:ascii="宋体" w:hAnsi="宋体"/>
          <w:kern w:val="0"/>
          <w:sz w:val="24"/>
        </w:rPr>
        <w:t>》</w:t>
      </w:r>
      <w:r>
        <w:rPr>
          <w:kern w:val="0"/>
          <w:sz w:val="24"/>
        </w:rPr>
        <w:t>，</w:t>
      </w:r>
      <w:r>
        <w:rPr>
          <w:rFonts w:hint="eastAsia"/>
          <w:bCs/>
          <w:kern w:val="0"/>
          <w:sz w:val="24"/>
        </w:rPr>
        <w:t>铁钟等</w:t>
      </w:r>
      <w:r>
        <w:rPr>
          <w:kern w:val="0"/>
          <w:sz w:val="24"/>
        </w:rPr>
        <w:t>，</w:t>
      </w:r>
      <w:r>
        <w:rPr>
          <w:rFonts w:hint="eastAsia"/>
          <w:kern w:val="0"/>
          <w:sz w:val="24"/>
        </w:rPr>
        <w:t>清华大学</w:t>
      </w:r>
      <w:r>
        <w:rPr>
          <w:kern w:val="0"/>
          <w:sz w:val="24"/>
        </w:rPr>
        <w:t>出版社，</w:t>
      </w:r>
      <w:r>
        <w:rPr>
          <w:rFonts w:hint="eastAsia"/>
          <w:kern w:val="0"/>
          <w:sz w:val="24"/>
        </w:rPr>
        <w:t>2012.6</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数字媒体艺术</w:t>
      </w:r>
      <w:r>
        <w:rPr>
          <w:kern w:val="0"/>
          <w:sz w:val="24"/>
        </w:rPr>
        <w:t>专业的</w:t>
      </w:r>
      <w:r>
        <w:rPr>
          <w:rFonts w:hint="eastAsia"/>
          <w:kern w:val="0"/>
          <w:sz w:val="24"/>
        </w:rPr>
        <w:t>专业必修</w:t>
      </w:r>
      <w:r>
        <w:rPr>
          <w:kern w:val="0"/>
          <w:sz w:val="24"/>
        </w:rPr>
        <w:t>课，</w:t>
      </w:r>
      <w:r>
        <w:rPr>
          <w:sz w:val="24"/>
        </w:rPr>
        <w:t>通过本课程的学习，</w:t>
      </w:r>
      <w:r>
        <w:rPr>
          <w:rFonts w:ascii="宋体" w:hAnsi="宋体" w:hint="eastAsia"/>
          <w:sz w:val="24"/>
        </w:rPr>
        <w:t>学生初步掌握电脑三维动画创作中的模型、材质、灯光、渲染及动画制作问题等知识，并为后续数字媒体艺术创作、专业实习及毕设制作等</w:t>
      </w:r>
      <w:r>
        <w:rPr>
          <w:kern w:val="0"/>
          <w:sz w:val="24"/>
        </w:rPr>
        <w:t>奠定基础。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 xml:space="preserve">1. </w:t>
      </w:r>
      <w:r>
        <w:rPr>
          <w:rFonts w:hint="eastAsia"/>
          <w:sz w:val="24"/>
        </w:rPr>
        <w:t>通过本课程学习，学生了解</w:t>
      </w:r>
      <w:r>
        <w:rPr>
          <w:rFonts w:hint="eastAsia"/>
          <w:sz w:val="24"/>
        </w:rPr>
        <w:t>Maya</w:t>
      </w:r>
      <w:r>
        <w:rPr>
          <w:rFonts w:hint="eastAsia"/>
          <w:sz w:val="24"/>
        </w:rPr>
        <w:t>，并利用</w:t>
      </w:r>
      <w:r>
        <w:rPr>
          <w:rFonts w:hint="eastAsia"/>
          <w:sz w:val="24"/>
        </w:rPr>
        <w:t>Maya</w:t>
      </w:r>
      <w:r>
        <w:rPr>
          <w:rFonts w:hint="eastAsia"/>
          <w:sz w:val="24"/>
        </w:rPr>
        <w:t>创建角色、道具、场景等模型。</w:t>
      </w:r>
    </w:p>
    <w:p w:rsidR="00546956" w:rsidRDefault="00744715">
      <w:pPr>
        <w:spacing w:line="360" w:lineRule="auto"/>
        <w:ind w:firstLine="482"/>
        <w:jc w:val="left"/>
        <w:rPr>
          <w:sz w:val="24"/>
        </w:rPr>
      </w:pPr>
      <w:r>
        <w:rPr>
          <w:rFonts w:hint="eastAsia"/>
          <w:sz w:val="24"/>
        </w:rPr>
        <w:t>目标</w:t>
      </w:r>
      <w:r>
        <w:rPr>
          <w:sz w:val="24"/>
        </w:rPr>
        <w:t xml:space="preserve">2. </w:t>
      </w:r>
      <w:r>
        <w:rPr>
          <w:rFonts w:hint="eastAsia"/>
          <w:sz w:val="24"/>
        </w:rPr>
        <w:t>通过本课程学习，学生会利用</w:t>
      </w:r>
      <w:r>
        <w:rPr>
          <w:rFonts w:hint="eastAsia"/>
          <w:sz w:val="24"/>
        </w:rPr>
        <w:t>UV</w:t>
      </w:r>
      <w:r>
        <w:rPr>
          <w:rFonts w:hint="eastAsia"/>
          <w:sz w:val="24"/>
        </w:rPr>
        <w:t>工具对</w:t>
      </w:r>
      <w:r>
        <w:rPr>
          <w:rFonts w:hint="eastAsia"/>
          <w:sz w:val="24"/>
        </w:rPr>
        <w:t>Poly</w:t>
      </w:r>
      <w:r>
        <w:rPr>
          <w:rFonts w:hint="eastAsia"/>
          <w:sz w:val="24"/>
        </w:rPr>
        <w:t>模型进行合理的</w:t>
      </w:r>
      <w:r>
        <w:rPr>
          <w:rFonts w:hint="eastAsia"/>
          <w:sz w:val="24"/>
        </w:rPr>
        <w:t>UV</w:t>
      </w:r>
      <w:r>
        <w:rPr>
          <w:rFonts w:hint="eastAsia"/>
          <w:sz w:val="24"/>
        </w:rPr>
        <w:t>划分。</w:t>
      </w:r>
    </w:p>
    <w:p w:rsidR="00546956" w:rsidRDefault="00744715">
      <w:pPr>
        <w:spacing w:line="360" w:lineRule="auto"/>
        <w:ind w:firstLine="482"/>
        <w:jc w:val="left"/>
        <w:rPr>
          <w:sz w:val="24"/>
        </w:rPr>
      </w:pPr>
      <w:r>
        <w:rPr>
          <w:rFonts w:hint="eastAsia"/>
          <w:sz w:val="24"/>
        </w:rPr>
        <w:t>目标</w:t>
      </w:r>
      <w:r>
        <w:rPr>
          <w:sz w:val="24"/>
        </w:rPr>
        <w:t xml:space="preserve">3. </w:t>
      </w:r>
      <w:r>
        <w:rPr>
          <w:rFonts w:hint="eastAsia"/>
          <w:sz w:val="24"/>
        </w:rPr>
        <w:t>通过本课程学习，学生会理解常用基本材质的属性并进行制作，会利用</w:t>
      </w:r>
      <w:r>
        <w:rPr>
          <w:rFonts w:hint="eastAsia"/>
          <w:sz w:val="24"/>
        </w:rPr>
        <w:t>PS</w:t>
      </w:r>
      <w:r>
        <w:rPr>
          <w:rFonts w:hint="eastAsia"/>
          <w:sz w:val="24"/>
        </w:rPr>
        <w:t>等软件进行三种常用基本的贴图绘制。</w:t>
      </w:r>
    </w:p>
    <w:p w:rsidR="00546956" w:rsidRDefault="00744715">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sz w:val="24"/>
        </w:rPr>
        <w:t>通过本课程学习，学生应掌握标准灯光设置及场景布光原则；并掌握初级的相机设置与渲染设定。</w:t>
      </w:r>
    </w:p>
    <w:p w:rsidR="00546956" w:rsidRDefault="00744715">
      <w:pPr>
        <w:spacing w:line="360" w:lineRule="auto"/>
        <w:ind w:firstLine="482"/>
        <w:jc w:val="left"/>
        <w:rPr>
          <w:sz w:val="24"/>
        </w:rPr>
      </w:pPr>
      <w:r>
        <w:rPr>
          <w:rFonts w:hint="eastAsia"/>
          <w:sz w:val="24"/>
        </w:rPr>
        <w:t>目标</w:t>
      </w:r>
      <w:r>
        <w:rPr>
          <w:rFonts w:hint="eastAsia"/>
          <w:sz w:val="24"/>
        </w:rPr>
        <w:t>5</w:t>
      </w:r>
      <w:r>
        <w:rPr>
          <w:sz w:val="24"/>
        </w:rPr>
        <w:t xml:space="preserve">. </w:t>
      </w:r>
      <w:r>
        <w:rPr>
          <w:rFonts w:hint="eastAsia"/>
          <w:sz w:val="24"/>
        </w:rPr>
        <w:t>通过本课程学习，学生应掌握动画制作（关键帧动画、变形动画、角色动画）</w:t>
      </w:r>
    </w:p>
    <w:p w:rsidR="00546956" w:rsidRDefault="00744715">
      <w:pPr>
        <w:spacing w:line="360" w:lineRule="auto"/>
        <w:ind w:firstLineChars="200" w:firstLine="480"/>
        <w:rPr>
          <w:sz w:val="24"/>
        </w:rPr>
      </w:pPr>
      <w:r>
        <w:rPr>
          <w:rFonts w:hint="eastAsia"/>
          <w:sz w:val="24"/>
        </w:rPr>
        <w:t>……</w:t>
      </w:r>
    </w:p>
    <w:p w:rsidR="00546956" w:rsidRDefault="00744715">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w:t>
      </w:r>
      <w:r>
        <w:rPr>
          <w:color w:val="000000"/>
          <w:sz w:val="24"/>
        </w:rPr>
        <w:t>求</w:t>
      </w:r>
      <w:r>
        <w:rPr>
          <w:sz w:val="24"/>
        </w:rPr>
        <w:t>1</w:t>
      </w:r>
      <w:r>
        <w:rPr>
          <w:rFonts w:ascii="宋体" w:hAnsi="宋体"/>
          <w:szCs w:val="21"/>
        </w:rPr>
        <w:t>-</w:t>
      </w:r>
      <w:r>
        <w:rPr>
          <w:rFonts w:ascii="宋体" w:hAnsi="宋体"/>
          <w:szCs w:val="21"/>
        </w:rPr>
        <w:t>3</w:t>
      </w:r>
      <w:r>
        <w:rPr>
          <w:color w:val="000000"/>
          <w:sz w:val="24"/>
        </w:rPr>
        <w:t>、</w:t>
      </w:r>
      <w:r>
        <w:rPr>
          <w:color w:val="000000"/>
          <w:sz w:val="24"/>
        </w:rPr>
        <w:t>1</w:t>
      </w:r>
      <w:r>
        <w:rPr>
          <w:rFonts w:ascii="宋体" w:hAnsi="宋体"/>
          <w:szCs w:val="21"/>
        </w:rPr>
        <w:t>-</w:t>
      </w:r>
      <w:r>
        <w:rPr>
          <w:rFonts w:ascii="宋体" w:hAnsi="宋体"/>
          <w:szCs w:val="21"/>
        </w:rPr>
        <w:t>4</w:t>
      </w:r>
      <w:r>
        <w:rPr>
          <w:color w:val="000000"/>
          <w:sz w:val="24"/>
        </w:rPr>
        <w:t>、毕业要求</w:t>
      </w:r>
      <w:r>
        <w:rPr>
          <w:sz w:val="24"/>
        </w:rPr>
        <w:t>2</w:t>
      </w:r>
      <w:r>
        <w:rPr>
          <w:rFonts w:ascii="宋体" w:hAnsi="宋体"/>
          <w:szCs w:val="21"/>
        </w:rPr>
        <w:t>-</w:t>
      </w:r>
      <w:r>
        <w:rPr>
          <w:rFonts w:ascii="宋体" w:hAnsi="宋体"/>
          <w:szCs w:val="21"/>
        </w:rPr>
        <w:t>2</w:t>
      </w:r>
      <w:r>
        <w:rPr>
          <w:rFonts w:ascii="宋体" w:hAnsi="宋体" w:hint="eastAsia"/>
          <w:szCs w:val="21"/>
        </w:rPr>
        <w:t>、</w:t>
      </w:r>
      <w:r>
        <w:rPr>
          <w:rFonts w:ascii="宋体" w:hAnsi="宋体"/>
          <w:color w:val="000000"/>
          <w:sz w:val="24"/>
        </w:rPr>
        <w:t>3</w:t>
      </w:r>
      <w:r>
        <w:rPr>
          <w:rFonts w:ascii="宋体" w:hAnsi="宋体" w:hint="eastAsia"/>
          <w:color w:val="000000"/>
          <w:sz w:val="24"/>
        </w:rPr>
        <w:t>-</w:t>
      </w:r>
      <w:r>
        <w:rPr>
          <w:rFonts w:ascii="宋体" w:hAnsi="宋体"/>
          <w:color w:val="000000"/>
          <w:sz w:val="24"/>
        </w:rPr>
        <w:t>2</w:t>
      </w:r>
      <w:r>
        <w:rPr>
          <w:rFonts w:hint="eastAsia"/>
          <w:color w:val="000000"/>
          <w:sz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lastRenderedPageBreak/>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lastRenderedPageBreak/>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lastRenderedPageBreak/>
              <w:t>毕业要求</w:t>
            </w:r>
            <w:r>
              <w:rPr>
                <w:rFonts w:ascii="宋体" w:hAnsi="宋体"/>
                <w:szCs w:val="21"/>
              </w:rPr>
              <w:t>1</w:t>
            </w:r>
            <w:r>
              <w:rPr>
                <w:rFonts w:ascii="宋体" w:hAnsi="宋体"/>
                <w:szCs w:val="21"/>
              </w:rPr>
              <w:t>-</w:t>
            </w:r>
            <w:r>
              <w:rPr>
                <w:rFonts w:ascii="宋体" w:hAnsi="宋体"/>
                <w:szCs w:val="21"/>
              </w:rPr>
              <w:t>3</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szCs w:val="21"/>
              </w:rPr>
              <w:t>1</w:t>
            </w:r>
            <w:r>
              <w:rPr>
                <w:rFonts w:ascii="宋体" w:hAnsi="宋体"/>
                <w:szCs w:val="21"/>
              </w:rPr>
              <w:t>-</w:t>
            </w:r>
            <w:r>
              <w:rPr>
                <w:rFonts w:ascii="宋体" w:hAnsi="宋体"/>
                <w:szCs w:val="21"/>
              </w:rPr>
              <w:t>4</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szCs w:val="21"/>
              </w:rPr>
              <w:t>2</w:t>
            </w:r>
            <w:r>
              <w:rPr>
                <w:rFonts w:ascii="宋体" w:hAnsi="宋体"/>
                <w:szCs w:val="21"/>
              </w:rPr>
              <w:t>-</w:t>
            </w:r>
            <w:r>
              <w:rPr>
                <w:rFonts w:ascii="宋体" w:hAnsi="宋体"/>
                <w:szCs w:val="21"/>
              </w:rPr>
              <w:t>2</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5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szCs w:val="21"/>
              </w:rPr>
              <w:t>3</w:t>
            </w:r>
            <w:r>
              <w:rPr>
                <w:rFonts w:ascii="宋体" w:hAnsi="宋体"/>
                <w:szCs w:val="21"/>
              </w:rPr>
              <w:t>-</w:t>
            </w:r>
            <w:r>
              <w:rPr>
                <w:rFonts w:ascii="宋体" w:hAnsi="宋体"/>
                <w:szCs w:val="21"/>
              </w:rPr>
              <w:t>2</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三、课程内容及要求</w:t>
      </w:r>
    </w:p>
    <w:p w:rsidR="00546956" w:rsidRDefault="00744715">
      <w:pPr>
        <w:autoSpaceDE w:val="0"/>
        <w:autoSpaceDN w:val="0"/>
        <w:adjustRightInd w:val="0"/>
        <w:spacing w:line="400" w:lineRule="exact"/>
        <w:ind w:firstLineChars="200" w:firstLine="482"/>
        <w:rPr>
          <w:rFonts w:ascii="宋体" w:hAnsi="宋体"/>
          <w:sz w:val="24"/>
        </w:rPr>
      </w:pPr>
      <w:r>
        <w:rPr>
          <w:rFonts w:hint="eastAsia"/>
          <w:b/>
          <w:sz w:val="24"/>
        </w:rPr>
        <w:t>（一）</w:t>
      </w:r>
      <w:r>
        <w:rPr>
          <w:rFonts w:ascii="宋体" w:hAnsi="宋体" w:hint="eastAsia"/>
          <w:sz w:val="24"/>
        </w:rPr>
        <w:t>Maya</w:t>
      </w:r>
      <w:r>
        <w:rPr>
          <w:rFonts w:ascii="宋体" w:hAnsi="宋体" w:hint="eastAsia"/>
          <w:sz w:val="24"/>
        </w:rPr>
        <w:t>概述与</w:t>
      </w:r>
      <w:r>
        <w:rPr>
          <w:rFonts w:ascii="宋体" w:hAnsi="宋体" w:hint="eastAsia"/>
          <w:sz w:val="24"/>
        </w:rPr>
        <w:t>Maya</w:t>
      </w:r>
      <w:r>
        <w:rPr>
          <w:rFonts w:ascii="宋体" w:hAnsi="宋体" w:hint="eastAsia"/>
          <w:sz w:val="24"/>
        </w:rPr>
        <w:t>基础</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三维动画软件发展历史及趋势（了解）</w:t>
      </w:r>
    </w:p>
    <w:p w:rsidR="00546956" w:rsidRDefault="00744715">
      <w:pPr>
        <w:spacing w:line="360" w:lineRule="auto"/>
        <w:ind w:firstLineChars="200" w:firstLine="480"/>
        <w:rPr>
          <w:rFonts w:ascii="宋体" w:hAnsi="宋体"/>
          <w:sz w:val="24"/>
        </w:rPr>
      </w:pPr>
      <w:r>
        <w:rPr>
          <w:sz w:val="24"/>
        </w:rPr>
        <w:t>（</w:t>
      </w:r>
      <w:r>
        <w:rPr>
          <w:sz w:val="24"/>
        </w:rPr>
        <w:t>2</w:t>
      </w:r>
      <w:r>
        <w:rPr>
          <w:sz w:val="24"/>
        </w:rPr>
        <w:t>）</w:t>
      </w:r>
      <w:r>
        <w:rPr>
          <w:rFonts w:ascii="宋体" w:hAnsi="宋体" w:hint="eastAsia"/>
          <w:sz w:val="24"/>
        </w:rPr>
        <w:t>Maya</w:t>
      </w:r>
      <w:r>
        <w:rPr>
          <w:rFonts w:ascii="宋体" w:hAnsi="宋体" w:hint="eastAsia"/>
          <w:sz w:val="24"/>
        </w:rPr>
        <w:t>特性及应用领域（了解）</w:t>
      </w:r>
    </w:p>
    <w:p w:rsidR="00546956" w:rsidRDefault="007447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May</w:t>
      </w:r>
      <w:r>
        <w:rPr>
          <w:rFonts w:ascii="宋体" w:hAnsi="宋体" w:hint="eastAsia"/>
          <w:sz w:val="24"/>
        </w:rPr>
        <w:t>基本操作：视窗、物体、快捷键及用户自定义等（熟练掌握）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rFonts w:ascii="宋体" w:hAnsi="宋体"/>
          <w:sz w:val="24"/>
        </w:rPr>
      </w:pPr>
      <w:r>
        <w:rPr>
          <w:sz w:val="24"/>
        </w:rPr>
        <w:t>（</w:t>
      </w:r>
      <w:r>
        <w:rPr>
          <w:sz w:val="24"/>
        </w:rPr>
        <w:t>1</w:t>
      </w:r>
      <w:r>
        <w:rPr>
          <w:sz w:val="24"/>
        </w:rPr>
        <w:t>）</w:t>
      </w:r>
      <w:r>
        <w:rPr>
          <w:rFonts w:ascii="宋体" w:hAnsi="宋体" w:hint="eastAsia"/>
          <w:sz w:val="24"/>
        </w:rPr>
        <w:t>熟练掌握</w:t>
      </w:r>
      <w:r>
        <w:rPr>
          <w:rFonts w:ascii="宋体" w:hAnsi="宋体" w:hint="eastAsia"/>
          <w:sz w:val="24"/>
        </w:rPr>
        <w:t>Maya</w:t>
      </w:r>
      <w:r>
        <w:rPr>
          <w:rFonts w:ascii="宋体" w:hAnsi="宋体" w:hint="eastAsia"/>
          <w:sz w:val="24"/>
        </w:rPr>
        <w:t>的视窗操作</w:t>
      </w:r>
    </w:p>
    <w:p w:rsidR="00546956" w:rsidRDefault="00744715">
      <w:pPr>
        <w:autoSpaceDE w:val="0"/>
        <w:autoSpaceDN w:val="0"/>
        <w:adjustRightInd w:val="0"/>
        <w:spacing w:line="400" w:lineRule="exact"/>
        <w:ind w:firstLineChars="200" w:firstLine="480"/>
        <w:rPr>
          <w:rFonts w:ascii="宋体" w:hAnsi="宋体"/>
          <w:sz w:val="24"/>
        </w:rPr>
      </w:pPr>
      <w:r>
        <w:rPr>
          <w:sz w:val="24"/>
        </w:rPr>
        <w:t>（</w:t>
      </w:r>
      <w:r>
        <w:rPr>
          <w:sz w:val="24"/>
        </w:rPr>
        <w:t>2</w:t>
      </w:r>
      <w:r>
        <w:rPr>
          <w:sz w:val="24"/>
        </w:rPr>
        <w:t>）</w:t>
      </w:r>
      <w:r>
        <w:rPr>
          <w:rFonts w:ascii="宋体" w:hAnsi="宋体" w:hint="eastAsia"/>
          <w:sz w:val="24"/>
        </w:rPr>
        <w:t>个性化定制</w:t>
      </w:r>
      <w:r>
        <w:rPr>
          <w:rFonts w:ascii="宋体" w:hAnsi="宋体" w:hint="eastAsia"/>
          <w:sz w:val="24"/>
        </w:rPr>
        <w:t>Maya</w:t>
      </w:r>
      <w:r>
        <w:rPr>
          <w:rFonts w:ascii="宋体" w:hAnsi="宋体" w:hint="eastAsia"/>
          <w:sz w:val="24"/>
        </w:rPr>
        <w:t>界面</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w:t>
      </w:r>
      <w:r>
        <w:rPr>
          <w:rFonts w:ascii="宋体" w:hAnsi="宋体" w:hint="eastAsia"/>
          <w:sz w:val="24"/>
        </w:rPr>
        <w:t>建模</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NURBS</w:t>
      </w:r>
      <w:r>
        <w:rPr>
          <w:rFonts w:ascii="宋体" w:hAnsi="宋体" w:hint="eastAsia"/>
          <w:sz w:val="24"/>
        </w:rPr>
        <w:t>建模特性（了解）</w:t>
      </w:r>
    </w:p>
    <w:p w:rsidR="00546956" w:rsidRDefault="00744715">
      <w:pPr>
        <w:spacing w:line="360" w:lineRule="auto"/>
        <w:ind w:firstLineChars="200" w:firstLine="480"/>
        <w:rPr>
          <w:rFonts w:ascii="宋体" w:hAnsi="宋体"/>
          <w:sz w:val="24"/>
        </w:rPr>
      </w:pPr>
      <w:r>
        <w:rPr>
          <w:sz w:val="24"/>
        </w:rPr>
        <w:t>（</w:t>
      </w:r>
      <w:r>
        <w:rPr>
          <w:sz w:val="24"/>
        </w:rPr>
        <w:t>2</w:t>
      </w:r>
      <w:r>
        <w:rPr>
          <w:sz w:val="24"/>
        </w:rPr>
        <w:t>）</w:t>
      </w:r>
      <w:r>
        <w:rPr>
          <w:rFonts w:ascii="宋体" w:hAnsi="宋体" w:hint="eastAsia"/>
          <w:sz w:val="24"/>
        </w:rPr>
        <w:t>Polygon</w:t>
      </w:r>
      <w:r>
        <w:rPr>
          <w:rFonts w:ascii="宋体" w:hAnsi="宋体" w:hint="eastAsia"/>
          <w:sz w:val="24"/>
        </w:rPr>
        <w:t>建模特性（了解）</w:t>
      </w:r>
    </w:p>
    <w:p w:rsidR="00546956" w:rsidRDefault="007447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）综合建模实践（熟练掌握）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熟练进行</w:t>
      </w:r>
      <w:r>
        <w:rPr>
          <w:rFonts w:ascii="宋体" w:hAnsi="宋体" w:hint="eastAsia"/>
          <w:sz w:val="24"/>
        </w:rPr>
        <w:t>角色、道具、场景等模型制作</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能合理布线</w:t>
      </w:r>
    </w:p>
    <w:p w:rsidR="00546956" w:rsidRDefault="00744715">
      <w:pPr>
        <w:spacing w:line="360" w:lineRule="auto"/>
        <w:ind w:firstLineChars="196" w:firstLine="472"/>
        <w:rPr>
          <w:b/>
          <w:sz w:val="24"/>
        </w:rPr>
      </w:pPr>
      <w:r>
        <w:rPr>
          <w:rFonts w:hint="eastAsia"/>
          <w:b/>
          <w:sz w:val="24"/>
        </w:rPr>
        <w:t>（三）</w:t>
      </w:r>
      <w:r>
        <w:rPr>
          <w:rFonts w:ascii="宋体" w:hAnsi="宋体" w:hint="eastAsia"/>
          <w:sz w:val="24"/>
        </w:rPr>
        <w:t>UV</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UV</w:t>
      </w:r>
      <w:r>
        <w:rPr>
          <w:rFonts w:ascii="宋体" w:hAnsi="宋体" w:hint="eastAsia"/>
          <w:sz w:val="24"/>
        </w:rPr>
        <w:t>特性（了解）</w:t>
      </w:r>
    </w:p>
    <w:p w:rsidR="00546956" w:rsidRDefault="00744715">
      <w:pPr>
        <w:spacing w:line="360" w:lineRule="auto"/>
        <w:ind w:firstLineChars="200" w:firstLine="480"/>
        <w:rPr>
          <w:rFonts w:ascii="宋体" w:hAnsi="宋体"/>
          <w:sz w:val="24"/>
        </w:rPr>
      </w:pPr>
      <w:r>
        <w:rPr>
          <w:sz w:val="24"/>
        </w:rPr>
        <w:t>（</w:t>
      </w:r>
      <w:r>
        <w:rPr>
          <w:sz w:val="24"/>
        </w:rPr>
        <w:t>2</w:t>
      </w:r>
      <w:r>
        <w:rPr>
          <w:sz w:val="24"/>
        </w:rPr>
        <w:t>）</w:t>
      </w:r>
      <w:r>
        <w:rPr>
          <w:rFonts w:ascii="宋体" w:hAnsi="宋体" w:hint="eastAsia"/>
          <w:sz w:val="24"/>
        </w:rPr>
        <w:t>UV</w:t>
      </w:r>
      <w:r>
        <w:rPr>
          <w:rFonts w:ascii="宋体" w:hAnsi="宋体" w:hint="eastAsia"/>
          <w:sz w:val="24"/>
        </w:rPr>
        <w:t>展开实践（熟练掌握）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熟练进行</w:t>
      </w:r>
      <w:r>
        <w:rPr>
          <w:rFonts w:ascii="宋体" w:hAnsi="宋体" w:hint="eastAsia"/>
          <w:sz w:val="24"/>
        </w:rPr>
        <w:t>角色、道具、场景等模型的</w:t>
      </w:r>
      <w:r>
        <w:rPr>
          <w:rFonts w:ascii="宋体" w:hAnsi="宋体" w:hint="eastAsia"/>
          <w:sz w:val="24"/>
        </w:rPr>
        <w:t>UV</w:t>
      </w:r>
      <w:r>
        <w:rPr>
          <w:rFonts w:ascii="宋体" w:hAnsi="宋体" w:hint="eastAsia"/>
          <w:sz w:val="24"/>
        </w:rPr>
        <w:t>展开并合理规划大小</w:t>
      </w:r>
    </w:p>
    <w:p w:rsidR="00546956" w:rsidRDefault="00744715">
      <w:pPr>
        <w:spacing w:line="360" w:lineRule="auto"/>
        <w:ind w:firstLineChars="196" w:firstLine="472"/>
        <w:rPr>
          <w:b/>
          <w:sz w:val="24"/>
        </w:rPr>
      </w:pPr>
      <w:r>
        <w:rPr>
          <w:rFonts w:hint="eastAsia"/>
          <w:b/>
          <w:sz w:val="24"/>
        </w:rPr>
        <w:t>（四）</w:t>
      </w:r>
      <w:r>
        <w:rPr>
          <w:rFonts w:ascii="宋体" w:hAnsi="宋体" w:hint="eastAsia"/>
          <w:sz w:val="24"/>
        </w:rPr>
        <w:t>材质与贴图</w:t>
      </w:r>
    </w:p>
    <w:p w:rsidR="00546956" w:rsidRDefault="00744715">
      <w:pPr>
        <w:spacing w:line="360" w:lineRule="auto"/>
        <w:ind w:firstLineChars="200" w:firstLine="480"/>
        <w:rPr>
          <w:sz w:val="24"/>
        </w:rPr>
      </w:pPr>
      <w:r>
        <w:rPr>
          <w:sz w:val="24"/>
        </w:rPr>
        <w:lastRenderedPageBreak/>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材质与贴图区别（了解）</w:t>
      </w:r>
    </w:p>
    <w:p w:rsidR="00546956" w:rsidRDefault="00744715">
      <w:pPr>
        <w:spacing w:line="360" w:lineRule="auto"/>
        <w:ind w:firstLineChars="200" w:firstLine="480"/>
        <w:rPr>
          <w:rFonts w:ascii="宋体" w:hAnsi="宋体"/>
          <w:sz w:val="24"/>
        </w:rPr>
      </w:pPr>
      <w:r>
        <w:rPr>
          <w:sz w:val="24"/>
        </w:rPr>
        <w:t>（</w:t>
      </w:r>
      <w:r>
        <w:rPr>
          <w:sz w:val="24"/>
        </w:rPr>
        <w:t>2</w:t>
      </w:r>
      <w:r>
        <w:rPr>
          <w:sz w:val="24"/>
        </w:rPr>
        <w:t>）</w:t>
      </w:r>
      <w:r>
        <w:rPr>
          <w:rFonts w:ascii="宋体" w:hAnsi="宋体" w:hint="eastAsia"/>
          <w:sz w:val="24"/>
        </w:rPr>
        <w:t>Maya HyperShader</w:t>
      </w:r>
      <w:r>
        <w:rPr>
          <w:rFonts w:ascii="宋体" w:hAnsi="宋体" w:hint="eastAsia"/>
          <w:sz w:val="24"/>
        </w:rPr>
        <w:t>中材质节点应用及常用材质调节（熟练掌握）</w:t>
      </w:r>
    </w:p>
    <w:p w:rsidR="00546956" w:rsidRDefault="007447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 xml:space="preserve">Maya </w:t>
      </w:r>
      <w:r>
        <w:rPr>
          <w:rFonts w:ascii="宋体" w:hAnsi="宋体" w:hint="eastAsia"/>
          <w:sz w:val="24"/>
        </w:rPr>
        <w:t>与</w:t>
      </w:r>
      <w:r>
        <w:rPr>
          <w:rFonts w:ascii="宋体" w:hAnsi="宋体" w:hint="eastAsia"/>
          <w:sz w:val="24"/>
        </w:rPr>
        <w:t>PS</w:t>
      </w:r>
      <w:r>
        <w:rPr>
          <w:rFonts w:ascii="宋体" w:hAnsi="宋体" w:hint="eastAsia"/>
          <w:sz w:val="24"/>
        </w:rPr>
        <w:t>联合使用绘制贴图（熟练掌握）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熟练进行常见材质制作，如砖墙、木头、纸张、玻璃、塑料、金属、灯泡等</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）会绘制材质制作中的三种基本贴图（</w:t>
      </w:r>
      <w:r>
        <w:rPr>
          <w:rFonts w:hint="eastAsia"/>
          <w:sz w:val="24"/>
        </w:rPr>
        <w:t>Diffuse</w:t>
      </w:r>
      <w:r>
        <w:rPr>
          <w:rFonts w:hint="eastAsia"/>
          <w:sz w:val="24"/>
        </w:rPr>
        <w:t>、</w:t>
      </w:r>
      <w:r>
        <w:rPr>
          <w:rFonts w:hint="eastAsia"/>
          <w:sz w:val="24"/>
        </w:rPr>
        <w:t>Bump</w:t>
      </w:r>
      <w:r>
        <w:rPr>
          <w:rFonts w:hint="eastAsia"/>
          <w:sz w:val="24"/>
        </w:rPr>
        <w:t>、</w:t>
      </w:r>
      <w:r>
        <w:rPr>
          <w:rFonts w:hint="eastAsia"/>
          <w:sz w:val="24"/>
        </w:rPr>
        <w:t>Specular</w:t>
      </w:r>
      <w:r>
        <w:rPr>
          <w:rFonts w:hint="eastAsia"/>
          <w:sz w:val="24"/>
        </w:rPr>
        <w:t>）</w:t>
      </w:r>
    </w:p>
    <w:p w:rsidR="00546956" w:rsidRDefault="00744715">
      <w:pPr>
        <w:spacing w:line="360" w:lineRule="auto"/>
        <w:ind w:firstLineChars="196" w:firstLine="472"/>
        <w:rPr>
          <w:b/>
          <w:sz w:val="24"/>
        </w:rPr>
      </w:pPr>
      <w:r>
        <w:rPr>
          <w:rFonts w:hint="eastAsia"/>
          <w:b/>
          <w:sz w:val="24"/>
        </w:rPr>
        <w:t>（五）</w:t>
      </w:r>
      <w:r>
        <w:rPr>
          <w:rFonts w:ascii="宋体" w:hAnsi="宋体" w:hint="eastAsia"/>
          <w:sz w:val="24"/>
        </w:rPr>
        <w:t>Maya</w:t>
      </w:r>
      <w:r>
        <w:rPr>
          <w:rFonts w:ascii="宋体" w:hAnsi="宋体" w:hint="eastAsia"/>
          <w:sz w:val="24"/>
        </w:rPr>
        <w:t>动画技术</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Maya</w:t>
      </w:r>
      <w:r>
        <w:rPr>
          <w:rFonts w:ascii="宋体" w:hAnsi="宋体" w:hint="eastAsia"/>
          <w:sz w:val="24"/>
        </w:rPr>
        <w:t>关键帧动画技术（了解）</w:t>
      </w:r>
    </w:p>
    <w:p w:rsidR="00546956" w:rsidRDefault="00744715">
      <w:pPr>
        <w:spacing w:line="360" w:lineRule="auto"/>
        <w:ind w:firstLineChars="200" w:firstLine="480"/>
        <w:rPr>
          <w:rFonts w:ascii="宋体" w:hAnsi="宋体"/>
          <w:sz w:val="24"/>
        </w:rPr>
      </w:pPr>
      <w:r>
        <w:rPr>
          <w:sz w:val="24"/>
        </w:rPr>
        <w:t>（</w:t>
      </w:r>
      <w:r>
        <w:rPr>
          <w:sz w:val="24"/>
        </w:rPr>
        <w:t>2</w:t>
      </w:r>
      <w:r>
        <w:rPr>
          <w:sz w:val="24"/>
        </w:rPr>
        <w:t>）</w:t>
      </w:r>
      <w:r>
        <w:rPr>
          <w:rFonts w:ascii="宋体" w:hAnsi="宋体" w:hint="eastAsia"/>
          <w:sz w:val="24"/>
        </w:rPr>
        <w:t>Maya</w:t>
      </w:r>
      <w:r>
        <w:rPr>
          <w:rFonts w:ascii="宋体" w:hAnsi="宋体" w:hint="eastAsia"/>
          <w:sz w:val="24"/>
        </w:rPr>
        <w:t>变形技术（熟练掌握）</w:t>
      </w:r>
    </w:p>
    <w:p w:rsidR="00546956" w:rsidRDefault="0074471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Maya</w:t>
      </w:r>
      <w:r>
        <w:rPr>
          <w:rFonts w:ascii="宋体" w:hAnsi="宋体" w:hint="eastAsia"/>
          <w:sz w:val="24"/>
        </w:rPr>
        <w:t>两足角色动画技术（熟</w:t>
      </w:r>
      <w:r>
        <w:rPr>
          <w:rFonts w:ascii="宋体" w:hAnsi="宋体" w:hint="eastAsia"/>
          <w:sz w:val="24"/>
        </w:rPr>
        <w:t>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熟练掌握</w:t>
      </w:r>
      <w:r>
        <w:rPr>
          <w:rFonts w:hint="eastAsia"/>
          <w:sz w:val="24"/>
        </w:rPr>
        <w:t>Maya</w:t>
      </w:r>
      <w:r>
        <w:rPr>
          <w:rFonts w:hint="eastAsia"/>
          <w:sz w:val="24"/>
        </w:rPr>
        <w:t>变形动画制作、两足角色动画制作（含绑定）</w:t>
      </w:r>
    </w:p>
    <w:p w:rsidR="00546956" w:rsidRDefault="00744715">
      <w:pPr>
        <w:autoSpaceDE w:val="0"/>
        <w:autoSpaceDN w:val="0"/>
        <w:adjustRightInd w:val="0"/>
        <w:spacing w:line="400" w:lineRule="exact"/>
        <w:ind w:firstLineChars="200" w:firstLine="482"/>
        <w:rPr>
          <w:rFonts w:ascii="宋体" w:hAnsi="宋体"/>
          <w:sz w:val="24"/>
        </w:rPr>
      </w:pPr>
      <w:r>
        <w:rPr>
          <w:rFonts w:hint="eastAsia"/>
          <w:b/>
          <w:sz w:val="24"/>
        </w:rPr>
        <w:t>（六）</w:t>
      </w:r>
      <w:r>
        <w:rPr>
          <w:rFonts w:ascii="宋体" w:hAnsi="宋体" w:hint="eastAsia"/>
          <w:sz w:val="24"/>
        </w:rPr>
        <w:t>Maya</w:t>
      </w:r>
      <w:r>
        <w:rPr>
          <w:rFonts w:ascii="宋体" w:hAnsi="宋体" w:hint="eastAsia"/>
          <w:sz w:val="24"/>
        </w:rPr>
        <w:t>灯光与渲染</w:t>
      </w:r>
    </w:p>
    <w:p w:rsidR="00546956" w:rsidRDefault="00744715">
      <w:pPr>
        <w:spacing w:line="360" w:lineRule="auto"/>
        <w:ind w:firstLineChars="200" w:firstLine="480"/>
        <w:rPr>
          <w:sz w:val="24"/>
        </w:rPr>
      </w:pPr>
      <w:r>
        <w:rPr>
          <w:sz w:val="24"/>
        </w:rPr>
        <w:t>1.</w:t>
      </w:r>
      <w:r>
        <w:rPr>
          <w:sz w:val="24"/>
        </w:rPr>
        <w:t>教学内容</w:t>
      </w:r>
    </w:p>
    <w:p w:rsidR="00546956" w:rsidRDefault="00744715">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．三维动画灯光与渲染技术概述（了解）</w:t>
      </w:r>
    </w:p>
    <w:p w:rsidR="00546956" w:rsidRDefault="00744715">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Maya</w:t>
      </w:r>
      <w:r>
        <w:rPr>
          <w:rFonts w:ascii="宋体" w:hAnsi="宋体" w:hint="eastAsia"/>
          <w:sz w:val="24"/>
        </w:rPr>
        <w:t>灯光种类与特性（熟练掌握）</w:t>
      </w:r>
    </w:p>
    <w:p w:rsidR="00546956" w:rsidRDefault="00744715">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Maya</w:t>
      </w:r>
      <w:r>
        <w:rPr>
          <w:rFonts w:ascii="宋体" w:hAnsi="宋体" w:hint="eastAsia"/>
          <w:sz w:val="24"/>
        </w:rPr>
        <w:t>软件渲染技术（</w:t>
      </w:r>
      <w:r>
        <w:rPr>
          <w:rFonts w:ascii="宋体" w:hAnsi="宋体" w:hint="eastAsia"/>
          <w:sz w:val="24"/>
        </w:rPr>
        <w:t>software</w:t>
      </w:r>
      <w:r>
        <w:rPr>
          <w:rFonts w:ascii="宋体" w:hAnsi="宋体" w:hint="eastAsia"/>
          <w:sz w:val="24"/>
        </w:rPr>
        <w:t>）应用（熟练掌握）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熟练掌握静帧场景、室内场景与室外场景的布光、渲染。</w:t>
      </w:r>
    </w:p>
    <w:p w:rsidR="00546956" w:rsidRDefault="00744715">
      <w:pPr>
        <w:spacing w:line="360" w:lineRule="auto"/>
        <w:ind w:firstLineChars="200" w:firstLine="480"/>
        <w:rPr>
          <w:sz w:val="24"/>
        </w:rPr>
      </w:pPr>
      <w:r>
        <w:rPr>
          <w:rFonts w:hint="eastAsia"/>
          <w:sz w:val="24"/>
        </w:rPr>
        <w:t>……</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779"/>
        <w:gridCol w:w="1770"/>
        <w:gridCol w:w="2481"/>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2779" w:type="dxa"/>
            <w:shd w:val="clear" w:color="auto" w:fill="FFFFFF"/>
            <w:vAlign w:val="center"/>
          </w:tcPr>
          <w:p w:rsidR="00546956" w:rsidRDefault="00744715">
            <w:pPr>
              <w:jc w:val="center"/>
              <w:rPr>
                <w:color w:val="000000"/>
                <w:szCs w:val="21"/>
              </w:rPr>
            </w:pPr>
            <w:r>
              <w:rPr>
                <w:color w:val="000000"/>
                <w:szCs w:val="21"/>
              </w:rPr>
              <w:t>教学内容</w:t>
            </w:r>
          </w:p>
        </w:tc>
        <w:tc>
          <w:tcPr>
            <w:tcW w:w="1770"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248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rPr>
          <w:trHeight w:val="392"/>
        </w:trPr>
        <w:tc>
          <w:tcPr>
            <w:tcW w:w="740" w:type="dxa"/>
            <w:vAlign w:val="center"/>
          </w:tcPr>
          <w:p w:rsidR="00546956" w:rsidRDefault="00744715">
            <w:pPr>
              <w:jc w:val="center"/>
              <w:rPr>
                <w:szCs w:val="21"/>
              </w:rPr>
            </w:pPr>
            <w:r>
              <w:rPr>
                <w:rFonts w:hint="eastAsia"/>
                <w:szCs w:val="21"/>
              </w:rPr>
              <w:t>1</w:t>
            </w:r>
          </w:p>
        </w:tc>
        <w:tc>
          <w:tcPr>
            <w:tcW w:w="2779" w:type="dxa"/>
            <w:vAlign w:val="center"/>
          </w:tcPr>
          <w:p w:rsidR="00546956" w:rsidRDefault="00744715">
            <w:pPr>
              <w:ind w:firstLineChars="200" w:firstLine="420"/>
              <w:rPr>
                <w:color w:val="000000"/>
                <w:szCs w:val="21"/>
              </w:rPr>
            </w:pPr>
            <w:r>
              <w:rPr>
                <w:rFonts w:ascii="宋体" w:hAnsi="宋体" w:hint="eastAsia"/>
                <w:szCs w:val="21"/>
              </w:rPr>
              <w:t>Maya</w:t>
            </w:r>
            <w:r>
              <w:rPr>
                <w:rFonts w:ascii="宋体" w:hAnsi="宋体" w:hint="eastAsia"/>
                <w:szCs w:val="21"/>
              </w:rPr>
              <w:t>概述与基础</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2481" w:type="dxa"/>
            <w:vAlign w:val="center"/>
          </w:tcPr>
          <w:p w:rsidR="00546956" w:rsidRDefault="00744715">
            <w:pPr>
              <w:jc w:val="center"/>
              <w:rPr>
                <w:szCs w:val="21"/>
              </w:rPr>
            </w:pPr>
            <w:r>
              <w:rPr>
                <w:rFonts w:ascii="宋体" w:hAnsi="宋体" w:hint="eastAsia"/>
                <w:szCs w:val="21"/>
              </w:rPr>
              <w:t>1-3</w:t>
            </w:r>
            <w:r>
              <w:rPr>
                <w:color w:val="000000"/>
                <w:szCs w:val="21"/>
              </w:rPr>
              <w:t>、</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2</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2</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rPr>
          <w:trHeight w:val="377"/>
        </w:trPr>
        <w:tc>
          <w:tcPr>
            <w:tcW w:w="740" w:type="dxa"/>
            <w:vAlign w:val="center"/>
          </w:tcPr>
          <w:p w:rsidR="00546956" w:rsidRDefault="00744715">
            <w:pPr>
              <w:jc w:val="center"/>
              <w:rPr>
                <w:szCs w:val="21"/>
              </w:rPr>
            </w:pPr>
            <w:r>
              <w:rPr>
                <w:rFonts w:hint="eastAsia"/>
                <w:szCs w:val="21"/>
              </w:rPr>
              <w:t>2</w:t>
            </w:r>
          </w:p>
        </w:tc>
        <w:tc>
          <w:tcPr>
            <w:tcW w:w="2779" w:type="dxa"/>
            <w:vAlign w:val="center"/>
          </w:tcPr>
          <w:p w:rsidR="00546956" w:rsidRDefault="00744715">
            <w:pPr>
              <w:ind w:firstLineChars="200" w:firstLine="480"/>
              <w:rPr>
                <w:color w:val="000000"/>
                <w:szCs w:val="21"/>
              </w:rPr>
            </w:pPr>
            <w:r>
              <w:rPr>
                <w:rFonts w:ascii="宋体" w:hAnsi="宋体" w:hint="eastAsia"/>
                <w:sz w:val="24"/>
              </w:rPr>
              <w:t>建模</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2481" w:type="dxa"/>
            <w:vAlign w:val="center"/>
          </w:tcPr>
          <w:p w:rsidR="00546956" w:rsidRDefault="00744715">
            <w:pPr>
              <w:jc w:val="center"/>
              <w:rPr>
                <w:szCs w:val="21"/>
              </w:rPr>
            </w:pPr>
            <w:r>
              <w:rPr>
                <w:rFonts w:ascii="宋体" w:hAnsi="宋体" w:hint="eastAsia"/>
                <w:szCs w:val="21"/>
              </w:rPr>
              <w:t>1-3</w:t>
            </w:r>
            <w:r>
              <w:rPr>
                <w:color w:val="000000"/>
                <w:szCs w:val="21"/>
              </w:rPr>
              <w:t>、</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2</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2</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4</w:t>
            </w:r>
          </w:p>
        </w:tc>
      </w:tr>
      <w:tr w:rsidR="00546956">
        <w:tc>
          <w:tcPr>
            <w:tcW w:w="740" w:type="dxa"/>
            <w:vAlign w:val="center"/>
          </w:tcPr>
          <w:p w:rsidR="00546956" w:rsidRDefault="00744715">
            <w:pPr>
              <w:jc w:val="center"/>
              <w:rPr>
                <w:szCs w:val="21"/>
              </w:rPr>
            </w:pPr>
            <w:r>
              <w:rPr>
                <w:rFonts w:hint="eastAsia"/>
                <w:szCs w:val="21"/>
              </w:rPr>
              <w:t>3</w:t>
            </w:r>
          </w:p>
        </w:tc>
        <w:tc>
          <w:tcPr>
            <w:tcW w:w="2779" w:type="dxa"/>
            <w:vAlign w:val="center"/>
          </w:tcPr>
          <w:p w:rsidR="00546956" w:rsidRDefault="00744715">
            <w:pPr>
              <w:spacing w:line="360" w:lineRule="auto"/>
              <w:ind w:firstLineChars="196" w:firstLine="470"/>
              <w:rPr>
                <w:color w:val="000000"/>
                <w:szCs w:val="21"/>
              </w:rPr>
            </w:pPr>
            <w:r>
              <w:rPr>
                <w:rFonts w:ascii="宋体" w:hAnsi="宋体" w:hint="eastAsia"/>
                <w:sz w:val="24"/>
              </w:rPr>
              <w:t>UV</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2</w:t>
            </w:r>
          </w:p>
        </w:tc>
        <w:tc>
          <w:tcPr>
            <w:tcW w:w="2481" w:type="dxa"/>
            <w:vAlign w:val="center"/>
          </w:tcPr>
          <w:p w:rsidR="00546956" w:rsidRDefault="00744715">
            <w:pPr>
              <w:jc w:val="center"/>
              <w:rPr>
                <w:szCs w:val="21"/>
              </w:rPr>
            </w:pPr>
            <w:r>
              <w:rPr>
                <w:rFonts w:ascii="宋体" w:hAnsi="宋体" w:hint="eastAsia"/>
                <w:szCs w:val="21"/>
              </w:rPr>
              <w:t>1-3</w:t>
            </w:r>
            <w:r>
              <w:rPr>
                <w:color w:val="000000"/>
                <w:szCs w:val="21"/>
              </w:rPr>
              <w:t>、</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2</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2</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744715">
            <w:pPr>
              <w:jc w:val="center"/>
              <w:rPr>
                <w:szCs w:val="21"/>
              </w:rPr>
            </w:pPr>
            <w:r>
              <w:rPr>
                <w:rFonts w:hint="eastAsia"/>
                <w:szCs w:val="21"/>
              </w:rPr>
              <w:t>2</w:t>
            </w:r>
          </w:p>
        </w:tc>
      </w:tr>
      <w:tr w:rsidR="00546956">
        <w:trPr>
          <w:trHeight w:val="550"/>
        </w:trPr>
        <w:tc>
          <w:tcPr>
            <w:tcW w:w="740" w:type="dxa"/>
            <w:vAlign w:val="center"/>
          </w:tcPr>
          <w:p w:rsidR="00546956" w:rsidRDefault="00744715">
            <w:pPr>
              <w:jc w:val="center"/>
              <w:rPr>
                <w:szCs w:val="21"/>
              </w:rPr>
            </w:pPr>
            <w:r>
              <w:rPr>
                <w:rFonts w:hint="eastAsia"/>
                <w:szCs w:val="21"/>
              </w:rPr>
              <w:t>4</w:t>
            </w:r>
          </w:p>
        </w:tc>
        <w:tc>
          <w:tcPr>
            <w:tcW w:w="2779" w:type="dxa"/>
            <w:vAlign w:val="center"/>
          </w:tcPr>
          <w:p w:rsidR="00546956" w:rsidRDefault="00744715">
            <w:pPr>
              <w:spacing w:line="360" w:lineRule="auto"/>
              <w:ind w:firstLineChars="196" w:firstLine="470"/>
              <w:rPr>
                <w:color w:val="000000"/>
                <w:szCs w:val="21"/>
              </w:rPr>
            </w:pPr>
            <w:r>
              <w:rPr>
                <w:rFonts w:ascii="宋体" w:hAnsi="宋体" w:hint="eastAsia"/>
                <w:sz w:val="24"/>
              </w:rPr>
              <w:t>材质与贴图</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3</w:t>
            </w:r>
          </w:p>
        </w:tc>
        <w:tc>
          <w:tcPr>
            <w:tcW w:w="2481" w:type="dxa"/>
            <w:vAlign w:val="center"/>
          </w:tcPr>
          <w:p w:rsidR="00546956" w:rsidRDefault="00744715">
            <w:pPr>
              <w:jc w:val="center"/>
              <w:rPr>
                <w:szCs w:val="21"/>
              </w:rPr>
            </w:pPr>
            <w:r>
              <w:rPr>
                <w:rFonts w:ascii="宋体" w:hAnsi="宋体" w:hint="eastAsia"/>
                <w:szCs w:val="21"/>
              </w:rPr>
              <w:t>1-3</w:t>
            </w:r>
            <w:r>
              <w:rPr>
                <w:color w:val="000000"/>
                <w:szCs w:val="21"/>
              </w:rPr>
              <w:t>、</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2</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2</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744715">
            <w:pPr>
              <w:jc w:val="center"/>
              <w:rPr>
                <w:szCs w:val="21"/>
              </w:rPr>
            </w:pPr>
            <w:r>
              <w:rPr>
                <w:rFonts w:hint="eastAsia"/>
                <w:szCs w:val="21"/>
              </w:rPr>
              <w:t>2</w:t>
            </w:r>
          </w:p>
        </w:tc>
      </w:tr>
      <w:tr w:rsidR="00546956">
        <w:trPr>
          <w:trHeight w:val="205"/>
        </w:trPr>
        <w:tc>
          <w:tcPr>
            <w:tcW w:w="740" w:type="dxa"/>
            <w:vAlign w:val="center"/>
          </w:tcPr>
          <w:p w:rsidR="00546956" w:rsidRDefault="00744715">
            <w:pPr>
              <w:jc w:val="center"/>
              <w:rPr>
                <w:szCs w:val="21"/>
              </w:rPr>
            </w:pPr>
            <w:r>
              <w:rPr>
                <w:rFonts w:hint="eastAsia"/>
                <w:szCs w:val="21"/>
              </w:rPr>
              <w:t>5</w:t>
            </w:r>
          </w:p>
        </w:tc>
        <w:tc>
          <w:tcPr>
            <w:tcW w:w="2779" w:type="dxa"/>
            <w:vAlign w:val="center"/>
          </w:tcPr>
          <w:p w:rsidR="00546956" w:rsidRDefault="00744715">
            <w:pPr>
              <w:spacing w:line="360" w:lineRule="auto"/>
              <w:ind w:firstLineChars="196" w:firstLine="470"/>
              <w:rPr>
                <w:b/>
                <w:sz w:val="24"/>
              </w:rPr>
            </w:pPr>
            <w:r>
              <w:rPr>
                <w:rFonts w:ascii="宋体" w:hAnsi="宋体" w:hint="eastAsia"/>
                <w:sz w:val="24"/>
              </w:rPr>
              <w:t>Maya</w:t>
            </w:r>
            <w:r>
              <w:rPr>
                <w:rFonts w:ascii="宋体" w:hAnsi="宋体" w:hint="eastAsia"/>
                <w:sz w:val="24"/>
              </w:rPr>
              <w:t>动画技术</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4</w:t>
            </w:r>
          </w:p>
        </w:tc>
        <w:tc>
          <w:tcPr>
            <w:tcW w:w="2481" w:type="dxa"/>
            <w:vAlign w:val="center"/>
          </w:tcPr>
          <w:p w:rsidR="00546956" w:rsidRDefault="00744715">
            <w:pPr>
              <w:jc w:val="center"/>
              <w:rPr>
                <w:szCs w:val="21"/>
              </w:rPr>
            </w:pPr>
            <w:r>
              <w:rPr>
                <w:rFonts w:ascii="宋体" w:hAnsi="宋体" w:hint="eastAsia"/>
                <w:szCs w:val="21"/>
              </w:rPr>
              <w:t>1-3</w:t>
            </w:r>
            <w:r>
              <w:rPr>
                <w:color w:val="000000"/>
                <w:szCs w:val="21"/>
              </w:rPr>
              <w:t>、</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2</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2</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4</w:t>
            </w:r>
          </w:p>
        </w:tc>
      </w:tr>
      <w:tr w:rsidR="00546956">
        <w:trPr>
          <w:trHeight w:val="323"/>
        </w:trPr>
        <w:tc>
          <w:tcPr>
            <w:tcW w:w="740" w:type="dxa"/>
            <w:vAlign w:val="center"/>
          </w:tcPr>
          <w:p w:rsidR="00546956" w:rsidRDefault="00744715">
            <w:pPr>
              <w:jc w:val="center"/>
              <w:rPr>
                <w:szCs w:val="21"/>
              </w:rPr>
            </w:pPr>
            <w:r>
              <w:rPr>
                <w:rFonts w:hint="eastAsia"/>
                <w:szCs w:val="21"/>
              </w:rPr>
              <w:t>6</w:t>
            </w:r>
          </w:p>
        </w:tc>
        <w:tc>
          <w:tcPr>
            <w:tcW w:w="2779" w:type="dxa"/>
            <w:vAlign w:val="center"/>
          </w:tcPr>
          <w:p w:rsidR="00546956" w:rsidRDefault="00744715">
            <w:pPr>
              <w:spacing w:line="360" w:lineRule="auto"/>
              <w:ind w:firstLineChars="196" w:firstLine="470"/>
              <w:rPr>
                <w:b/>
                <w:sz w:val="24"/>
              </w:rPr>
            </w:pPr>
            <w:r>
              <w:rPr>
                <w:rFonts w:ascii="宋体" w:hAnsi="宋体" w:hint="eastAsia"/>
                <w:sz w:val="24"/>
              </w:rPr>
              <w:t>Maya</w:t>
            </w:r>
            <w:r>
              <w:rPr>
                <w:rFonts w:ascii="宋体" w:hAnsi="宋体" w:hint="eastAsia"/>
                <w:sz w:val="24"/>
              </w:rPr>
              <w:t>灯光与渲染</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5</w:t>
            </w:r>
          </w:p>
        </w:tc>
        <w:tc>
          <w:tcPr>
            <w:tcW w:w="2481" w:type="dxa"/>
            <w:vAlign w:val="center"/>
          </w:tcPr>
          <w:p w:rsidR="00546956" w:rsidRDefault="00744715">
            <w:pPr>
              <w:jc w:val="center"/>
              <w:rPr>
                <w:szCs w:val="21"/>
              </w:rPr>
            </w:pPr>
            <w:r>
              <w:rPr>
                <w:rFonts w:ascii="宋体" w:hAnsi="宋体" w:hint="eastAsia"/>
                <w:szCs w:val="21"/>
              </w:rPr>
              <w:t>1-3</w:t>
            </w:r>
            <w:r>
              <w:rPr>
                <w:color w:val="000000"/>
                <w:szCs w:val="21"/>
              </w:rPr>
              <w:t>、</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2</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2</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744715">
            <w:pPr>
              <w:jc w:val="center"/>
              <w:rPr>
                <w:szCs w:val="21"/>
              </w:rPr>
            </w:pPr>
            <w:r>
              <w:rPr>
                <w:rFonts w:hint="eastAsia"/>
                <w:szCs w:val="21"/>
              </w:rPr>
              <w:t>4</w:t>
            </w:r>
          </w:p>
        </w:tc>
      </w:tr>
      <w:tr w:rsidR="00546956">
        <w:tc>
          <w:tcPr>
            <w:tcW w:w="7770" w:type="dxa"/>
            <w:gridSpan w:val="4"/>
            <w:vAlign w:val="center"/>
          </w:tcPr>
          <w:p w:rsidR="00546956" w:rsidRDefault="00744715">
            <w:pPr>
              <w:jc w:val="center"/>
              <w:rPr>
                <w:szCs w:val="21"/>
              </w:rPr>
            </w:pPr>
            <w:r>
              <w:rPr>
                <w:szCs w:val="21"/>
              </w:rPr>
              <w:lastRenderedPageBreak/>
              <w:t>合计</w:t>
            </w:r>
          </w:p>
        </w:tc>
        <w:tc>
          <w:tcPr>
            <w:tcW w:w="735" w:type="dxa"/>
            <w:vAlign w:val="center"/>
          </w:tcPr>
          <w:p w:rsidR="00546956" w:rsidRDefault="00744715">
            <w:pPr>
              <w:jc w:val="center"/>
              <w:rPr>
                <w:szCs w:val="21"/>
              </w:rPr>
            </w:pPr>
            <w:r>
              <w:rPr>
                <w:rFonts w:hint="eastAsia"/>
                <w:szCs w:val="21"/>
              </w:rPr>
              <w:t>32</w:t>
            </w:r>
          </w:p>
        </w:tc>
        <w:tc>
          <w:tcPr>
            <w:tcW w:w="735" w:type="dxa"/>
            <w:vAlign w:val="center"/>
          </w:tcPr>
          <w:p w:rsidR="00546956" w:rsidRDefault="00744715">
            <w:pPr>
              <w:jc w:val="center"/>
              <w:rPr>
                <w:szCs w:val="21"/>
              </w:rPr>
            </w:pPr>
            <w:r>
              <w:rPr>
                <w:rFonts w:hint="eastAsia"/>
                <w:szCs w:val="21"/>
              </w:rPr>
              <w:t>16</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695"/>
        <w:gridCol w:w="3930"/>
        <w:gridCol w:w="660"/>
        <w:gridCol w:w="1097"/>
        <w:gridCol w:w="840"/>
        <w:gridCol w:w="630"/>
      </w:tblGrid>
      <w:tr w:rsidR="00546956">
        <w:tc>
          <w:tcPr>
            <w:tcW w:w="496" w:type="dxa"/>
            <w:shd w:val="clear" w:color="auto" w:fill="FFFFFF"/>
            <w:vAlign w:val="center"/>
          </w:tcPr>
          <w:p w:rsidR="00546956" w:rsidRDefault="00744715">
            <w:pPr>
              <w:jc w:val="center"/>
              <w:rPr>
                <w:bCs/>
                <w:spacing w:val="-20"/>
                <w:szCs w:val="21"/>
              </w:rPr>
            </w:pPr>
            <w:r>
              <w:rPr>
                <w:bCs/>
                <w:szCs w:val="21"/>
              </w:rPr>
              <w:t>序号</w:t>
            </w:r>
          </w:p>
        </w:tc>
        <w:tc>
          <w:tcPr>
            <w:tcW w:w="1695" w:type="dxa"/>
            <w:shd w:val="clear" w:color="auto" w:fill="FFFFFF"/>
            <w:vAlign w:val="center"/>
          </w:tcPr>
          <w:p w:rsidR="00546956" w:rsidRDefault="00744715">
            <w:pPr>
              <w:jc w:val="center"/>
              <w:rPr>
                <w:bCs/>
                <w:szCs w:val="21"/>
              </w:rPr>
            </w:pPr>
            <w:r>
              <w:rPr>
                <w:bCs/>
                <w:szCs w:val="21"/>
              </w:rPr>
              <w:t>实验项目名称</w:t>
            </w:r>
          </w:p>
        </w:tc>
        <w:tc>
          <w:tcPr>
            <w:tcW w:w="3930"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660" w:type="dxa"/>
            <w:shd w:val="clear" w:color="auto" w:fill="FFFFFF"/>
            <w:vAlign w:val="center"/>
          </w:tcPr>
          <w:p w:rsidR="00546956" w:rsidRDefault="00744715">
            <w:pPr>
              <w:jc w:val="center"/>
              <w:rPr>
                <w:bCs/>
                <w:szCs w:val="21"/>
              </w:rPr>
            </w:pPr>
            <w:r>
              <w:rPr>
                <w:bCs/>
                <w:szCs w:val="21"/>
              </w:rPr>
              <w:t>学时</w:t>
            </w:r>
          </w:p>
        </w:tc>
        <w:tc>
          <w:tcPr>
            <w:tcW w:w="1097"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1112"/>
        </w:trPr>
        <w:tc>
          <w:tcPr>
            <w:tcW w:w="496" w:type="dxa"/>
            <w:vAlign w:val="center"/>
          </w:tcPr>
          <w:p w:rsidR="00546956" w:rsidRDefault="00744715">
            <w:pPr>
              <w:jc w:val="center"/>
              <w:rPr>
                <w:bCs/>
                <w:szCs w:val="21"/>
              </w:rPr>
            </w:pPr>
            <w:r>
              <w:rPr>
                <w:bCs/>
                <w:szCs w:val="21"/>
              </w:rPr>
              <w:t>1</w:t>
            </w:r>
          </w:p>
        </w:tc>
        <w:tc>
          <w:tcPr>
            <w:tcW w:w="1695" w:type="dxa"/>
            <w:vAlign w:val="center"/>
          </w:tcPr>
          <w:p w:rsidR="00546956" w:rsidRDefault="00744715">
            <w:pPr>
              <w:jc w:val="center"/>
              <w:rPr>
                <w:bCs/>
                <w:szCs w:val="21"/>
              </w:rPr>
            </w:pPr>
            <w:r>
              <w:rPr>
                <w:rFonts w:hint="eastAsia"/>
                <w:bCs/>
                <w:szCs w:val="21"/>
              </w:rPr>
              <w:t>卡通人物的</w:t>
            </w:r>
            <w:r>
              <w:rPr>
                <w:rFonts w:hint="eastAsia"/>
                <w:bCs/>
                <w:szCs w:val="21"/>
              </w:rPr>
              <w:t>Poly</w:t>
            </w:r>
            <w:r>
              <w:rPr>
                <w:rFonts w:hint="eastAsia"/>
                <w:bCs/>
                <w:szCs w:val="21"/>
              </w:rPr>
              <w:t>建模</w:t>
            </w:r>
          </w:p>
        </w:tc>
        <w:tc>
          <w:tcPr>
            <w:tcW w:w="3930" w:type="dxa"/>
            <w:vAlign w:val="center"/>
          </w:tcPr>
          <w:p w:rsidR="00546956" w:rsidRDefault="00744715">
            <w:pPr>
              <w:rPr>
                <w:bCs/>
                <w:szCs w:val="21"/>
              </w:rPr>
            </w:pPr>
            <w:r>
              <w:rPr>
                <w:rFonts w:hint="eastAsia"/>
                <w:bCs/>
                <w:szCs w:val="21"/>
              </w:rPr>
              <w:t>内容：完成一卡通角色人物的模型创建。</w:t>
            </w:r>
          </w:p>
          <w:p w:rsidR="00546956" w:rsidRDefault="00744715">
            <w:pPr>
              <w:rPr>
                <w:bCs/>
                <w:szCs w:val="21"/>
              </w:rPr>
            </w:pPr>
            <w:r>
              <w:rPr>
                <w:rFonts w:hint="eastAsia"/>
                <w:bCs/>
                <w:szCs w:val="21"/>
              </w:rPr>
              <w:t>要求：熟练掌握</w:t>
            </w:r>
            <w:r>
              <w:rPr>
                <w:rFonts w:hint="eastAsia"/>
                <w:bCs/>
                <w:szCs w:val="21"/>
              </w:rPr>
              <w:t>Poly</w:t>
            </w:r>
            <w:r>
              <w:rPr>
                <w:rFonts w:hint="eastAsia"/>
                <w:bCs/>
                <w:szCs w:val="21"/>
              </w:rPr>
              <w:t>建模工具的使用；在模型的结构处会合理布线。</w:t>
            </w:r>
          </w:p>
        </w:tc>
        <w:tc>
          <w:tcPr>
            <w:tcW w:w="660" w:type="dxa"/>
            <w:vAlign w:val="center"/>
          </w:tcPr>
          <w:p w:rsidR="00546956" w:rsidRDefault="00744715">
            <w:pPr>
              <w:jc w:val="center"/>
              <w:rPr>
                <w:bCs/>
                <w:szCs w:val="21"/>
              </w:rPr>
            </w:pPr>
            <w:r>
              <w:rPr>
                <w:rFonts w:hint="eastAsia"/>
                <w:bCs/>
                <w:szCs w:val="21"/>
              </w:rPr>
              <w:t>4</w:t>
            </w:r>
          </w:p>
        </w:tc>
        <w:tc>
          <w:tcPr>
            <w:tcW w:w="1097" w:type="dxa"/>
            <w:vAlign w:val="center"/>
          </w:tcPr>
          <w:p w:rsidR="00546956" w:rsidRDefault="00744715">
            <w:pPr>
              <w:jc w:val="center"/>
              <w:rPr>
                <w:bCs/>
                <w:szCs w:val="21"/>
              </w:rPr>
            </w:pPr>
            <w:r>
              <w:rPr>
                <w:rFonts w:ascii="宋体" w:hAnsi="宋体" w:hint="eastAsia"/>
                <w:szCs w:val="21"/>
              </w:rPr>
              <w:t>1-3</w:t>
            </w:r>
            <w:r>
              <w:rPr>
                <w:color w:val="000000"/>
                <w:szCs w:val="21"/>
              </w:rPr>
              <w:t>、</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2</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2</w:t>
            </w:r>
            <w:r>
              <w:rPr>
                <w:rFonts w:ascii="宋体" w:hAnsi="宋体" w:hint="eastAsia"/>
                <w:szCs w:val="21"/>
              </w:rPr>
              <w:t>；</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427"/>
        </w:trPr>
        <w:tc>
          <w:tcPr>
            <w:tcW w:w="496" w:type="dxa"/>
            <w:vAlign w:val="center"/>
          </w:tcPr>
          <w:p w:rsidR="00546956" w:rsidRDefault="00744715">
            <w:pPr>
              <w:jc w:val="center"/>
              <w:rPr>
                <w:bCs/>
                <w:szCs w:val="21"/>
              </w:rPr>
            </w:pPr>
            <w:r>
              <w:rPr>
                <w:rFonts w:hint="eastAsia"/>
                <w:bCs/>
                <w:szCs w:val="21"/>
              </w:rPr>
              <w:t>2</w:t>
            </w:r>
          </w:p>
        </w:tc>
        <w:tc>
          <w:tcPr>
            <w:tcW w:w="1695" w:type="dxa"/>
            <w:vAlign w:val="center"/>
          </w:tcPr>
          <w:p w:rsidR="00546956" w:rsidRDefault="00744715">
            <w:pPr>
              <w:jc w:val="center"/>
              <w:rPr>
                <w:bCs/>
                <w:szCs w:val="21"/>
              </w:rPr>
            </w:pPr>
            <w:r>
              <w:rPr>
                <w:rFonts w:hint="eastAsia"/>
                <w:bCs/>
                <w:szCs w:val="21"/>
              </w:rPr>
              <w:t>UV</w:t>
            </w:r>
            <w:r>
              <w:rPr>
                <w:rFonts w:hint="eastAsia"/>
                <w:bCs/>
                <w:szCs w:val="21"/>
              </w:rPr>
              <w:t>展开</w:t>
            </w:r>
          </w:p>
        </w:tc>
        <w:tc>
          <w:tcPr>
            <w:tcW w:w="3930" w:type="dxa"/>
            <w:vAlign w:val="center"/>
          </w:tcPr>
          <w:p w:rsidR="00546956" w:rsidRDefault="00744715">
            <w:pPr>
              <w:rPr>
                <w:bCs/>
                <w:szCs w:val="21"/>
              </w:rPr>
            </w:pPr>
            <w:r>
              <w:rPr>
                <w:rFonts w:hint="eastAsia"/>
                <w:bCs/>
                <w:szCs w:val="21"/>
              </w:rPr>
              <w:t>内容：</w:t>
            </w:r>
            <w:r>
              <w:rPr>
                <w:rFonts w:hint="eastAsia"/>
                <w:bCs/>
                <w:szCs w:val="21"/>
              </w:rPr>
              <w:t>Poly</w:t>
            </w:r>
            <w:r>
              <w:rPr>
                <w:rFonts w:hint="eastAsia"/>
                <w:bCs/>
                <w:szCs w:val="21"/>
              </w:rPr>
              <w:t>模型</w:t>
            </w:r>
            <w:r>
              <w:rPr>
                <w:rFonts w:hint="eastAsia"/>
                <w:bCs/>
                <w:szCs w:val="21"/>
              </w:rPr>
              <w:t>UV</w:t>
            </w:r>
            <w:r>
              <w:rPr>
                <w:rFonts w:hint="eastAsia"/>
                <w:bCs/>
                <w:szCs w:val="21"/>
              </w:rPr>
              <w:t>展开。</w:t>
            </w:r>
          </w:p>
          <w:p w:rsidR="00546956" w:rsidRDefault="00744715">
            <w:pPr>
              <w:rPr>
                <w:bCs/>
                <w:szCs w:val="21"/>
              </w:rPr>
            </w:pPr>
            <w:r>
              <w:rPr>
                <w:rFonts w:hint="eastAsia"/>
                <w:bCs/>
                <w:szCs w:val="21"/>
              </w:rPr>
              <w:t>要求：能熟练应用</w:t>
            </w:r>
            <w:r>
              <w:rPr>
                <w:rFonts w:hint="eastAsia"/>
                <w:bCs/>
                <w:szCs w:val="21"/>
              </w:rPr>
              <w:t>Maya</w:t>
            </w:r>
            <w:r>
              <w:rPr>
                <w:rFonts w:hint="eastAsia"/>
                <w:bCs/>
                <w:szCs w:val="21"/>
              </w:rPr>
              <w:t>再带的</w:t>
            </w:r>
            <w:r>
              <w:rPr>
                <w:rFonts w:hint="eastAsia"/>
                <w:bCs/>
                <w:szCs w:val="21"/>
              </w:rPr>
              <w:t>UV</w:t>
            </w:r>
            <w:r>
              <w:rPr>
                <w:rFonts w:hint="eastAsia"/>
                <w:bCs/>
                <w:szCs w:val="21"/>
              </w:rPr>
              <w:t>工具；会在</w:t>
            </w:r>
            <w:r>
              <w:rPr>
                <w:rFonts w:hint="eastAsia"/>
                <w:bCs/>
                <w:szCs w:val="21"/>
              </w:rPr>
              <w:t>UV</w:t>
            </w:r>
            <w:r>
              <w:rPr>
                <w:rFonts w:hint="eastAsia"/>
                <w:bCs/>
                <w:szCs w:val="21"/>
              </w:rPr>
              <w:t>空间合理分布较简单角色模型的</w:t>
            </w:r>
            <w:r>
              <w:rPr>
                <w:rFonts w:hint="eastAsia"/>
                <w:bCs/>
                <w:szCs w:val="21"/>
              </w:rPr>
              <w:t>UV</w:t>
            </w:r>
            <w:r>
              <w:rPr>
                <w:rFonts w:hint="eastAsia"/>
                <w:bCs/>
                <w:szCs w:val="21"/>
              </w:rPr>
              <w:t>。</w:t>
            </w:r>
          </w:p>
        </w:tc>
        <w:tc>
          <w:tcPr>
            <w:tcW w:w="660" w:type="dxa"/>
            <w:vAlign w:val="center"/>
          </w:tcPr>
          <w:p w:rsidR="00546956" w:rsidRDefault="00744715">
            <w:pPr>
              <w:jc w:val="center"/>
              <w:rPr>
                <w:bCs/>
                <w:szCs w:val="21"/>
              </w:rPr>
            </w:pPr>
            <w:r>
              <w:rPr>
                <w:rFonts w:hint="eastAsia"/>
                <w:bCs/>
                <w:szCs w:val="21"/>
              </w:rPr>
              <w:t>2</w:t>
            </w:r>
          </w:p>
        </w:tc>
        <w:tc>
          <w:tcPr>
            <w:tcW w:w="1097" w:type="dxa"/>
            <w:vAlign w:val="center"/>
          </w:tcPr>
          <w:p w:rsidR="00546956" w:rsidRDefault="00744715">
            <w:pPr>
              <w:jc w:val="center"/>
              <w:rPr>
                <w:bCs/>
                <w:szCs w:val="21"/>
              </w:rPr>
            </w:pPr>
            <w:r>
              <w:rPr>
                <w:rFonts w:ascii="宋体" w:hAnsi="宋体" w:hint="eastAsia"/>
                <w:szCs w:val="21"/>
              </w:rPr>
              <w:t>1-3</w:t>
            </w:r>
            <w:r>
              <w:rPr>
                <w:color w:val="000000"/>
                <w:szCs w:val="21"/>
              </w:rPr>
              <w:t>、</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2</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2</w:t>
            </w:r>
            <w:r>
              <w:rPr>
                <w:rFonts w:ascii="宋体" w:hAnsi="宋体" w:hint="eastAsia"/>
                <w:szCs w:val="21"/>
              </w:rPr>
              <w:t>；</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340"/>
        </w:trPr>
        <w:tc>
          <w:tcPr>
            <w:tcW w:w="496" w:type="dxa"/>
            <w:vAlign w:val="center"/>
          </w:tcPr>
          <w:p w:rsidR="00546956" w:rsidRDefault="00744715">
            <w:pPr>
              <w:jc w:val="center"/>
              <w:rPr>
                <w:bCs/>
                <w:szCs w:val="21"/>
              </w:rPr>
            </w:pPr>
            <w:r>
              <w:rPr>
                <w:rFonts w:hint="eastAsia"/>
                <w:bCs/>
                <w:szCs w:val="21"/>
              </w:rPr>
              <w:t>3</w:t>
            </w:r>
          </w:p>
        </w:tc>
        <w:tc>
          <w:tcPr>
            <w:tcW w:w="1695" w:type="dxa"/>
            <w:vAlign w:val="center"/>
          </w:tcPr>
          <w:p w:rsidR="00546956" w:rsidRDefault="00744715">
            <w:pPr>
              <w:jc w:val="center"/>
              <w:rPr>
                <w:bCs/>
                <w:szCs w:val="21"/>
              </w:rPr>
            </w:pPr>
            <w:r>
              <w:rPr>
                <w:rFonts w:ascii="宋体" w:hAnsi="宋体" w:hint="eastAsia"/>
                <w:sz w:val="24"/>
              </w:rPr>
              <w:t>材质与贴图</w:t>
            </w:r>
          </w:p>
        </w:tc>
        <w:tc>
          <w:tcPr>
            <w:tcW w:w="3930" w:type="dxa"/>
            <w:vAlign w:val="center"/>
          </w:tcPr>
          <w:p w:rsidR="00546956" w:rsidRDefault="00744715">
            <w:pPr>
              <w:rPr>
                <w:bCs/>
                <w:szCs w:val="21"/>
              </w:rPr>
            </w:pPr>
            <w:r>
              <w:rPr>
                <w:rFonts w:hint="eastAsia"/>
                <w:bCs/>
                <w:szCs w:val="21"/>
              </w:rPr>
              <w:t>内容：静帧场景材质及相应的贴图制作</w:t>
            </w:r>
          </w:p>
          <w:p w:rsidR="00546956" w:rsidRDefault="00744715">
            <w:pPr>
              <w:rPr>
                <w:bCs/>
                <w:szCs w:val="21"/>
              </w:rPr>
            </w:pPr>
            <w:r>
              <w:rPr>
                <w:rFonts w:hint="eastAsia"/>
                <w:bCs/>
                <w:szCs w:val="21"/>
              </w:rPr>
              <w:t>要求：熟练掌握常见材质（如纸张、木头、金属等）的制作及其材质纹理（贴图）制作。</w:t>
            </w:r>
          </w:p>
        </w:tc>
        <w:tc>
          <w:tcPr>
            <w:tcW w:w="660" w:type="dxa"/>
            <w:vAlign w:val="center"/>
          </w:tcPr>
          <w:p w:rsidR="00546956" w:rsidRDefault="00744715">
            <w:pPr>
              <w:jc w:val="center"/>
              <w:rPr>
                <w:bCs/>
                <w:szCs w:val="21"/>
              </w:rPr>
            </w:pPr>
            <w:r>
              <w:rPr>
                <w:rFonts w:hint="eastAsia"/>
                <w:bCs/>
                <w:szCs w:val="21"/>
              </w:rPr>
              <w:t>2</w:t>
            </w:r>
          </w:p>
        </w:tc>
        <w:tc>
          <w:tcPr>
            <w:tcW w:w="1097" w:type="dxa"/>
            <w:vAlign w:val="center"/>
          </w:tcPr>
          <w:p w:rsidR="00546956" w:rsidRDefault="00744715">
            <w:pPr>
              <w:jc w:val="center"/>
              <w:rPr>
                <w:bCs/>
                <w:szCs w:val="21"/>
              </w:rPr>
            </w:pPr>
            <w:r>
              <w:rPr>
                <w:rFonts w:ascii="宋体" w:hAnsi="宋体" w:hint="eastAsia"/>
                <w:szCs w:val="21"/>
              </w:rPr>
              <w:t>1-3</w:t>
            </w:r>
            <w:r>
              <w:rPr>
                <w:color w:val="000000"/>
                <w:szCs w:val="21"/>
              </w:rPr>
              <w:t>、</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2</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2</w:t>
            </w:r>
            <w:r>
              <w:rPr>
                <w:rFonts w:ascii="宋体" w:hAnsi="宋体" w:hint="eastAsia"/>
                <w:szCs w:val="21"/>
              </w:rPr>
              <w:t>；</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161"/>
        </w:trPr>
        <w:tc>
          <w:tcPr>
            <w:tcW w:w="496" w:type="dxa"/>
            <w:vAlign w:val="center"/>
          </w:tcPr>
          <w:p w:rsidR="00546956" w:rsidRDefault="00744715">
            <w:pPr>
              <w:jc w:val="center"/>
              <w:rPr>
                <w:bCs/>
                <w:szCs w:val="21"/>
              </w:rPr>
            </w:pPr>
            <w:r>
              <w:rPr>
                <w:rFonts w:hint="eastAsia"/>
                <w:bCs/>
                <w:szCs w:val="21"/>
              </w:rPr>
              <w:t>4</w:t>
            </w:r>
          </w:p>
        </w:tc>
        <w:tc>
          <w:tcPr>
            <w:tcW w:w="1695" w:type="dxa"/>
            <w:vAlign w:val="center"/>
          </w:tcPr>
          <w:p w:rsidR="00546956" w:rsidRDefault="00744715">
            <w:pPr>
              <w:jc w:val="center"/>
              <w:rPr>
                <w:rFonts w:ascii="宋体" w:hAnsi="宋体"/>
                <w:sz w:val="24"/>
              </w:rPr>
            </w:pPr>
            <w:r>
              <w:rPr>
                <w:rFonts w:ascii="宋体" w:hAnsi="宋体" w:hint="eastAsia"/>
                <w:sz w:val="24"/>
              </w:rPr>
              <w:t>Maya</w:t>
            </w:r>
            <w:r>
              <w:rPr>
                <w:rFonts w:ascii="宋体" w:hAnsi="宋体" w:hint="eastAsia"/>
                <w:sz w:val="24"/>
              </w:rPr>
              <w:t>动画技术</w:t>
            </w:r>
          </w:p>
        </w:tc>
        <w:tc>
          <w:tcPr>
            <w:tcW w:w="3930" w:type="dxa"/>
            <w:vAlign w:val="center"/>
          </w:tcPr>
          <w:p w:rsidR="00546956" w:rsidRDefault="00744715">
            <w:pPr>
              <w:rPr>
                <w:bCs/>
                <w:szCs w:val="21"/>
              </w:rPr>
            </w:pPr>
            <w:r>
              <w:rPr>
                <w:rFonts w:hint="eastAsia"/>
                <w:bCs/>
                <w:szCs w:val="21"/>
              </w:rPr>
              <w:t>内容：两足角色的绑定与动画制作</w:t>
            </w:r>
          </w:p>
          <w:p w:rsidR="00546956" w:rsidRDefault="00744715">
            <w:pPr>
              <w:rPr>
                <w:bCs/>
                <w:szCs w:val="21"/>
              </w:rPr>
            </w:pPr>
            <w:r>
              <w:rPr>
                <w:rFonts w:hint="eastAsia"/>
                <w:bCs/>
                <w:szCs w:val="21"/>
              </w:rPr>
              <w:t>要求：熟练使用插件进行两足绑定并进行基本动画制作。</w:t>
            </w:r>
          </w:p>
        </w:tc>
        <w:tc>
          <w:tcPr>
            <w:tcW w:w="660" w:type="dxa"/>
            <w:vAlign w:val="center"/>
          </w:tcPr>
          <w:p w:rsidR="00546956" w:rsidRDefault="00744715">
            <w:pPr>
              <w:jc w:val="center"/>
              <w:rPr>
                <w:bCs/>
                <w:szCs w:val="21"/>
              </w:rPr>
            </w:pPr>
            <w:r>
              <w:rPr>
                <w:rFonts w:hint="eastAsia"/>
                <w:bCs/>
                <w:szCs w:val="21"/>
              </w:rPr>
              <w:t>4</w:t>
            </w:r>
          </w:p>
        </w:tc>
        <w:tc>
          <w:tcPr>
            <w:tcW w:w="1097" w:type="dxa"/>
            <w:vAlign w:val="center"/>
          </w:tcPr>
          <w:p w:rsidR="00546956" w:rsidRDefault="00744715">
            <w:pPr>
              <w:jc w:val="center"/>
              <w:rPr>
                <w:rFonts w:ascii="宋体" w:hAnsi="宋体"/>
                <w:szCs w:val="21"/>
              </w:rPr>
            </w:pPr>
            <w:r>
              <w:rPr>
                <w:rFonts w:ascii="宋体" w:hAnsi="宋体" w:hint="eastAsia"/>
                <w:szCs w:val="21"/>
              </w:rPr>
              <w:t>1-3</w:t>
            </w:r>
            <w:r>
              <w:rPr>
                <w:color w:val="000000"/>
                <w:szCs w:val="21"/>
              </w:rPr>
              <w:t>、</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2</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2</w:t>
            </w:r>
            <w:r>
              <w:rPr>
                <w:rFonts w:ascii="宋体" w:hAnsi="宋体" w:hint="eastAsia"/>
                <w:szCs w:val="21"/>
              </w:rPr>
              <w:t>；</w:t>
            </w:r>
          </w:p>
        </w:tc>
        <w:tc>
          <w:tcPr>
            <w:tcW w:w="840" w:type="dxa"/>
            <w:tcMar>
              <w:left w:w="28" w:type="dxa"/>
              <w:right w:w="28" w:type="dxa"/>
            </w:tcMar>
            <w:vAlign w:val="center"/>
          </w:tcPr>
          <w:p w:rsidR="00546956" w:rsidRDefault="00744715">
            <w:pPr>
              <w:jc w:val="center"/>
              <w:rPr>
                <w:bCs/>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545"/>
        </w:trPr>
        <w:tc>
          <w:tcPr>
            <w:tcW w:w="496" w:type="dxa"/>
            <w:vAlign w:val="center"/>
          </w:tcPr>
          <w:p w:rsidR="00546956" w:rsidRDefault="00744715">
            <w:pPr>
              <w:jc w:val="center"/>
              <w:rPr>
                <w:bCs/>
                <w:szCs w:val="21"/>
              </w:rPr>
            </w:pPr>
            <w:r>
              <w:rPr>
                <w:rFonts w:hint="eastAsia"/>
                <w:bCs/>
                <w:szCs w:val="21"/>
              </w:rPr>
              <w:t>5</w:t>
            </w:r>
          </w:p>
        </w:tc>
        <w:tc>
          <w:tcPr>
            <w:tcW w:w="1695" w:type="dxa"/>
            <w:vAlign w:val="center"/>
          </w:tcPr>
          <w:p w:rsidR="00546956" w:rsidRDefault="00744715">
            <w:pPr>
              <w:jc w:val="center"/>
              <w:rPr>
                <w:rFonts w:ascii="宋体" w:hAnsi="宋体"/>
                <w:sz w:val="24"/>
              </w:rPr>
            </w:pPr>
            <w:r>
              <w:rPr>
                <w:rFonts w:ascii="宋体" w:hAnsi="宋体" w:hint="eastAsia"/>
                <w:sz w:val="24"/>
              </w:rPr>
              <w:t>Maya</w:t>
            </w:r>
            <w:r>
              <w:rPr>
                <w:rFonts w:ascii="宋体" w:hAnsi="宋体" w:hint="eastAsia"/>
                <w:sz w:val="24"/>
              </w:rPr>
              <w:t>灯光与渲染</w:t>
            </w:r>
          </w:p>
        </w:tc>
        <w:tc>
          <w:tcPr>
            <w:tcW w:w="3930" w:type="dxa"/>
            <w:vAlign w:val="center"/>
          </w:tcPr>
          <w:p w:rsidR="00546956" w:rsidRDefault="00744715">
            <w:pPr>
              <w:rPr>
                <w:bCs/>
                <w:szCs w:val="21"/>
              </w:rPr>
            </w:pPr>
            <w:r>
              <w:rPr>
                <w:rFonts w:hint="eastAsia"/>
                <w:bCs/>
                <w:szCs w:val="21"/>
              </w:rPr>
              <w:t>内容：静帧场景的灯光设置与渲染</w:t>
            </w:r>
          </w:p>
          <w:p w:rsidR="00546956" w:rsidRDefault="00744715">
            <w:pPr>
              <w:rPr>
                <w:bCs/>
                <w:szCs w:val="21"/>
              </w:rPr>
            </w:pPr>
            <w:r>
              <w:rPr>
                <w:rFonts w:hint="eastAsia"/>
                <w:bCs/>
                <w:szCs w:val="21"/>
              </w:rPr>
              <w:t>要求：熟练掌握静帧（或室内）场景的布光方法与渲染设置（包括简单的摄像机设置）</w:t>
            </w:r>
          </w:p>
        </w:tc>
        <w:tc>
          <w:tcPr>
            <w:tcW w:w="660" w:type="dxa"/>
            <w:vAlign w:val="center"/>
          </w:tcPr>
          <w:p w:rsidR="00546956" w:rsidRDefault="00744715">
            <w:pPr>
              <w:jc w:val="center"/>
              <w:rPr>
                <w:bCs/>
                <w:szCs w:val="21"/>
              </w:rPr>
            </w:pPr>
            <w:r>
              <w:rPr>
                <w:rFonts w:hint="eastAsia"/>
                <w:bCs/>
                <w:szCs w:val="21"/>
              </w:rPr>
              <w:t>4</w:t>
            </w:r>
          </w:p>
        </w:tc>
        <w:tc>
          <w:tcPr>
            <w:tcW w:w="1097" w:type="dxa"/>
            <w:vAlign w:val="center"/>
          </w:tcPr>
          <w:p w:rsidR="00546956" w:rsidRDefault="00744715">
            <w:pPr>
              <w:jc w:val="center"/>
              <w:rPr>
                <w:bCs/>
                <w:szCs w:val="21"/>
              </w:rPr>
            </w:pPr>
            <w:r>
              <w:rPr>
                <w:rFonts w:ascii="宋体" w:hAnsi="宋体" w:hint="eastAsia"/>
                <w:szCs w:val="21"/>
              </w:rPr>
              <w:t>1-3</w:t>
            </w:r>
            <w:r>
              <w:rPr>
                <w:color w:val="000000"/>
                <w:szCs w:val="21"/>
              </w:rPr>
              <w:t>、</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2</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2</w:t>
            </w:r>
            <w:r>
              <w:rPr>
                <w:rFonts w:ascii="宋体" w:hAnsi="宋体" w:hint="eastAsia"/>
                <w:szCs w:val="21"/>
              </w:rPr>
              <w:t>；</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370"/>
        </w:trPr>
        <w:tc>
          <w:tcPr>
            <w:tcW w:w="496" w:type="dxa"/>
            <w:vAlign w:val="center"/>
          </w:tcPr>
          <w:p w:rsidR="00546956" w:rsidRDefault="00546956">
            <w:pPr>
              <w:jc w:val="center"/>
              <w:rPr>
                <w:bCs/>
                <w:szCs w:val="21"/>
              </w:rPr>
            </w:pPr>
          </w:p>
        </w:tc>
        <w:tc>
          <w:tcPr>
            <w:tcW w:w="1695" w:type="dxa"/>
            <w:vAlign w:val="center"/>
          </w:tcPr>
          <w:p w:rsidR="00546956" w:rsidRDefault="00546956">
            <w:pPr>
              <w:jc w:val="center"/>
              <w:rPr>
                <w:rFonts w:ascii="宋体" w:hAnsi="宋体"/>
                <w:sz w:val="24"/>
              </w:rPr>
            </w:pPr>
          </w:p>
        </w:tc>
        <w:tc>
          <w:tcPr>
            <w:tcW w:w="3930" w:type="dxa"/>
          </w:tcPr>
          <w:p w:rsidR="00546956" w:rsidRDefault="00546956">
            <w:pPr>
              <w:rPr>
                <w:bCs/>
                <w:szCs w:val="21"/>
              </w:rPr>
            </w:pPr>
          </w:p>
        </w:tc>
        <w:tc>
          <w:tcPr>
            <w:tcW w:w="660" w:type="dxa"/>
            <w:vAlign w:val="center"/>
          </w:tcPr>
          <w:p w:rsidR="00546956" w:rsidRDefault="00546956">
            <w:pPr>
              <w:jc w:val="center"/>
              <w:rPr>
                <w:bCs/>
                <w:szCs w:val="21"/>
              </w:rPr>
            </w:pPr>
          </w:p>
        </w:tc>
        <w:tc>
          <w:tcPr>
            <w:tcW w:w="1097" w:type="dxa"/>
            <w:vAlign w:val="center"/>
          </w:tcPr>
          <w:p w:rsidR="00546956" w:rsidRDefault="00546956">
            <w:pPr>
              <w:jc w:val="center"/>
              <w:rPr>
                <w:bCs/>
                <w:szCs w:val="21"/>
              </w:rPr>
            </w:pPr>
          </w:p>
        </w:tc>
        <w:tc>
          <w:tcPr>
            <w:tcW w:w="840" w:type="dxa"/>
            <w:tcMar>
              <w:left w:w="28" w:type="dxa"/>
              <w:right w:w="28" w:type="dxa"/>
            </w:tcMar>
            <w:vAlign w:val="center"/>
          </w:tcPr>
          <w:p w:rsidR="00546956" w:rsidRDefault="00546956">
            <w:pPr>
              <w:jc w:val="center"/>
              <w:rPr>
                <w:szCs w:val="21"/>
              </w:rPr>
            </w:pPr>
          </w:p>
        </w:tc>
        <w:tc>
          <w:tcPr>
            <w:tcW w:w="630" w:type="dxa"/>
            <w:tcMar>
              <w:left w:w="28" w:type="dxa"/>
              <w:right w:w="28" w:type="dxa"/>
            </w:tcMar>
            <w:vAlign w:val="center"/>
          </w:tcPr>
          <w:p w:rsidR="00546956" w:rsidRDefault="00546956">
            <w:pPr>
              <w:jc w:val="center"/>
              <w:rPr>
                <w:bCs/>
                <w:szCs w:val="21"/>
              </w:rPr>
            </w:pP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0"/>
        <w:rPr>
          <w:sz w:val="24"/>
        </w:rPr>
      </w:pPr>
      <w:r>
        <w:rPr>
          <w:rFonts w:hint="eastAsia"/>
          <w:sz w:val="24"/>
        </w:rPr>
        <w:t>针对软件技能课自身特点及目前我院机房现状，在教学组织形式上主要是</w:t>
      </w:r>
      <w:r>
        <w:rPr>
          <w:rFonts w:hint="eastAsia"/>
          <w:b/>
          <w:bCs/>
          <w:sz w:val="24"/>
        </w:rPr>
        <w:t>班级授课</w:t>
      </w:r>
      <w:r>
        <w:rPr>
          <w:rFonts w:hint="eastAsia"/>
          <w:sz w:val="24"/>
        </w:rPr>
        <w:t>为主，在教学方法上主要是</w:t>
      </w:r>
      <w:r>
        <w:rPr>
          <w:rFonts w:hint="eastAsia"/>
          <w:b/>
          <w:bCs/>
          <w:sz w:val="24"/>
        </w:rPr>
        <w:t>讲授法</w:t>
      </w:r>
      <w:r>
        <w:rPr>
          <w:rFonts w:hint="eastAsia"/>
          <w:sz w:val="24"/>
        </w:rPr>
        <w:t>与</w:t>
      </w:r>
      <w:r>
        <w:rPr>
          <w:rFonts w:hint="eastAsia"/>
          <w:b/>
          <w:bCs/>
          <w:sz w:val="24"/>
        </w:rPr>
        <w:t>演示法</w:t>
      </w:r>
      <w:r>
        <w:rPr>
          <w:rFonts w:hint="eastAsia"/>
          <w:sz w:val="24"/>
        </w:rPr>
        <w:t>（主要是教师的</w:t>
      </w:r>
      <w:r>
        <w:rPr>
          <w:rFonts w:hint="eastAsia"/>
          <w:b/>
          <w:bCs/>
          <w:sz w:val="24"/>
        </w:rPr>
        <w:t>现场示教</w:t>
      </w:r>
      <w:r>
        <w:rPr>
          <w:rFonts w:hint="eastAsia"/>
          <w:sz w:val="24"/>
        </w:rPr>
        <w:t>），然后通过课后的有针对性的练习来提升学生的学习效果（</w:t>
      </w:r>
      <w:r>
        <w:rPr>
          <w:rFonts w:hint="eastAsia"/>
          <w:b/>
          <w:bCs/>
          <w:sz w:val="24"/>
        </w:rPr>
        <w:t>练习法</w:t>
      </w:r>
      <w:r>
        <w:rPr>
          <w:rFonts w:hint="eastAsia"/>
          <w:sz w:val="24"/>
        </w:rPr>
        <w:t>）；在整个课程教学过程中，授课教师应适时指定一些由知名</w:t>
      </w:r>
      <w:r>
        <w:rPr>
          <w:rFonts w:hint="eastAsia"/>
          <w:sz w:val="24"/>
        </w:rPr>
        <w:t>CG</w:t>
      </w:r>
      <w:r>
        <w:rPr>
          <w:rFonts w:hint="eastAsia"/>
          <w:sz w:val="24"/>
        </w:rPr>
        <w:t>教育培训机构如</w:t>
      </w:r>
      <w:r>
        <w:rPr>
          <w:rFonts w:hint="eastAsia"/>
          <w:sz w:val="24"/>
        </w:rPr>
        <w:t>DT</w:t>
      </w:r>
      <w:r>
        <w:rPr>
          <w:rFonts w:hint="eastAsia"/>
          <w:sz w:val="24"/>
        </w:rPr>
        <w:t>、</w:t>
      </w:r>
      <w:r>
        <w:rPr>
          <w:rFonts w:hint="eastAsia"/>
          <w:sz w:val="24"/>
        </w:rPr>
        <w:t>Gommon</w:t>
      </w:r>
      <w:r>
        <w:rPr>
          <w:rFonts w:hint="eastAsia"/>
          <w:sz w:val="24"/>
        </w:rPr>
        <w:t>、</w:t>
      </w:r>
      <w:r>
        <w:rPr>
          <w:rFonts w:hint="eastAsia"/>
          <w:sz w:val="24"/>
        </w:rPr>
        <w:t>Linda</w:t>
      </w:r>
      <w:r>
        <w:rPr>
          <w:rFonts w:hint="eastAsia"/>
          <w:sz w:val="24"/>
        </w:rPr>
        <w:t>等推出的</w:t>
      </w:r>
      <w:r>
        <w:rPr>
          <w:rFonts w:hint="eastAsia"/>
          <w:sz w:val="24"/>
        </w:rPr>
        <w:t>Maya</w:t>
      </w:r>
      <w:r>
        <w:rPr>
          <w:rFonts w:hint="eastAsia"/>
          <w:sz w:val="24"/>
        </w:rPr>
        <w:t>网络教学视频作为学生的辅助学习资料。</w:t>
      </w:r>
    </w:p>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w:t>
      </w:r>
      <w:r>
        <w:rPr>
          <w:rFonts w:hint="eastAsia"/>
          <w:sz w:val="24"/>
        </w:rPr>
        <w:t>与</w:t>
      </w:r>
      <w:r>
        <w:rPr>
          <w:sz w:val="24"/>
        </w:rPr>
        <w:t>平时作业考核</w:t>
      </w:r>
      <w:r>
        <w:rPr>
          <w:rFonts w:hint="eastAsia"/>
          <w:sz w:val="24"/>
        </w:rPr>
        <w:t>相结合的方式</w:t>
      </w:r>
      <w:r>
        <w:rPr>
          <w:sz w:val="24"/>
        </w:rPr>
        <w:t>，</w:t>
      </w:r>
      <w:r>
        <w:rPr>
          <w:rFonts w:hint="eastAsia"/>
          <w:sz w:val="24"/>
        </w:rPr>
        <w:t>其中</w:t>
      </w:r>
      <w:r>
        <w:rPr>
          <w:sz w:val="24"/>
        </w:rPr>
        <w:t>期</w:t>
      </w:r>
      <w:r>
        <w:rPr>
          <w:rFonts w:hint="eastAsia"/>
          <w:sz w:val="24"/>
        </w:rPr>
        <w:t>末</w:t>
      </w:r>
      <w:r>
        <w:rPr>
          <w:sz w:val="24"/>
        </w:rPr>
        <w:t>考试采用</w:t>
      </w:r>
      <w:r>
        <w:rPr>
          <w:rFonts w:hint="eastAsia"/>
          <w:sz w:val="24"/>
        </w:rPr>
        <w:t>统一命题、随堂操作、限定时间方式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w:t>
      </w:r>
      <w:r>
        <w:rPr>
          <w:rFonts w:hint="eastAsia"/>
          <w:sz w:val="24"/>
        </w:rPr>
        <w:t>30</w:t>
      </w:r>
      <w:r>
        <w:rPr>
          <w:sz w:val="24"/>
        </w:rPr>
        <w:t>%</w:t>
      </w:r>
      <w:r>
        <w:rPr>
          <w:rFonts w:hint="eastAsia"/>
          <w:sz w:val="24"/>
        </w:rPr>
        <w:t>~40%</w:t>
      </w:r>
      <w:r>
        <w:rPr>
          <w:rFonts w:hint="eastAsia"/>
          <w:sz w:val="24"/>
        </w:rPr>
        <w:t>）</w:t>
      </w:r>
      <w:r>
        <w:rPr>
          <w:sz w:val="24"/>
        </w:rPr>
        <w:t>+</w:t>
      </w:r>
      <w:r>
        <w:rPr>
          <w:sz w:val="24"/>
        </w:rPr>
        <w:t>期末考试成绩</w:t>
      </w:r>
      <w:r>
        <w:rPr>
          <w:sz w:val="24"/>
        </w:rPr>
        <w:t>×</w:t>
      </w:r>
      <w:r>
        <w:rPr>
          <w:rFonts w:hint="eastAsia"/>
          <w:sz w:val="24"/>
        </w:rPr>
        <w:t>（</w:t>
      </w:r>
      <w:r>
        <w:rPr>
          <w:rFonts w:hint="eastAsia"/>
          <w:sz w:val="24"/>
        </w:rPr>
        <w:t>60~70</w:t>
      </w:r>
      <w:r>
        <w:rPr>
          <w:sz w:val="24"/>
        </w:rPr>
        <w:t>%</w:t>
      </w:r>
      <w:r>
        <w:rPr>
          <w:rFonts w:hint="eastAsia"/>
          <w:sz w:val="24"/>
        </w:rPr>
        <w:t>）</w:t>
      </w:r>
      <w:r>
        <w:rPr>
          <w:sz w:val="24"/>
        </w:rPr>
        <w:t>。</w:t>
      </w:r>
    </w:p>
    <w:p w:rsidR="00546956" w:rsidRDefault="00744715">
      <w:pPr>
        <w:spacing w:line="360" w:lineRule="auto"/>
        <w:ind w:firstLineChars="200" w:firstLine="480"/>
        <w:rPr>
          <w:sz w:val="24"/>
        </w:rPr>
      </w:pPr>
      <w:r>
        <w:rPr>
          <w:rFonts w:hint="eastAsia"/>
          <w:sz w:val="24"/>
        </w:rPr>
        <w:lastRenderedPageBreak/>
        <w:t>由于软件技能课的平时作业一般较多，授课教师一般会选取四到五次有针对性的作业进行分别评分或整体评分。但在对学生的课程作业质量评分中要首先注意对学生的学习态度的考查与评定（积极、接受、慵懒、抵触等），其次才是具体的平时课程作业质量的考查与评定。此外在学生成绩评定中还可以综合考量一下其它课程任课教师的意见。</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color w:val="000000"/>
          <w:sz w:val="24"/>
        </w:rPr>
      </w:pPr>
      <w:r>
        <w:rPr>
          <w:rFonts w:hint="eastAsia"/>
          <w:color w:val="000000"/>
          <w:sz w:val="24"/>
        </w:rPr>
        <w:t>首先针对软件技能类课程特点（操作性较强），学生需大量练习来提高其软件应用的熟练程度，故需要在课时安排、平时作业数量上适当加大强度；其次要紧随行业发展并适时跟新知识内容（包括软件版</w:t>
      </w:r>
      <w:r>
        <w:rPr>
          <w:rFonts w:hint="eastAsia"/>
          <w:color w:val="000000"/>
          <w:sz w:val="24"/>
        </w:rPr>
        <w:t>本等），并且要适时升级或更新机房。</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tabs>
          <w:tab w:val="left" w:pos="900"/>
        </w:tabs>
        <w:spacing w:line="400" w:lineRule="exact"/>
        <w:ind w:firstLineChars="200" w:firstLine="480"/>
        <w:rPr>
          <w:sz w:val="24"/>
        </w:rPr>
      </w:pPr>
      <w:r>
        <w:rPr>
          <w:rFonts w:hint="eastAsia"/>
          <w:sz w:val="24"/>
        </w:rPr>
        <w:t>1</w:t>
      </w:r>
      <w:r>
        <w:rPr>
          <w:rFonts w:hint="eastAsia"/>
          <w:sz w:val="24"/>
        </w:rPr>
        <w:t>．完美动力</w:t>
      </w:r>
      <w:r>
        <w:rPr>
          <w:rFonts w:hint="eastAsia"/>
          <w:sz w:val="24"/>
        </w:rPr>
        <w:t xml:space="preserve">       Maya</w:t>
      </w:r>
      <w:r>
        <w:rPr>
          <w:rFonts w:ascii="宋体" w:hAnsi="宋体" w:hint="eastAsia"/>
          <w:sz w:val="24"/>
        </w:rPr>
        <w:t>模型</w:t>
      </w:r>
      <w:r>
        <w:rPr>
          <w:rFonts w:hint="eastAsia"/>
          <w:sz w:val="24"/>
        </w:rPr>
        <w:t xml:space="preserve">          </w:t>
      </w:r>
      <w:r>
        <w:rPr>
          <w:rFonts w:hint="eastAsia"/>
          <w:sz w:val="24"/>
        </w:rPr>
        <w:t>海洋出版社</w:t>
      </w:r>
      <w:r>
        <w:rPr>
          <w:rFonts w:hint="eastAsia"/>
          <w:sz w:val="24"/>
        </w:rPr>
        <w:t xml:space="preserve">     2012.6</w:t>
      </w:r>
    </w:p>
    <w:p w:rsidR="00546956" w:rsidRDefault="00744715">
      <w:pPr>
        <w:tabs>
          <w:tab w:val="left" w:pos="900"/>
        </w:tabs>
        <w:spacing w:line="400" w:lineRule="exact"/>
        <w:ind w:firstLineChars="200" w:firstLine="480"/>
        <w:rPr>
          <w:sz w:val="24"/>
        </w:rPr>
      </w:pPr>
      <w:r>
        <w:rPr>
          <w:rFonts w:hint="eastAsia"/>
          <w:sz w:val="24"/>
        </w:rPr>
        <w:t>2</w:t>
      </w:r>
      <w:r>
        <w:rPr>
          <w:rFonts w:hint="eastAsia"/>
          <w:sz w:val="24"/>
        </w:rPr>
        <w:t>．完美动力</w:t>
      </w:r>
      <w:r>
        <w:rPr>
          <w:rFonts w:hint="eastAsia"/>
          <w:sz w:val="24"/>
        </w:rPr>
        <w:t xml:space="preserve">       Maya</w:t>
      </w:r>
      <w:r>
        <w:rPr>
          <w:rFonts w:hint="eastAsia"/>
          <w:sz w:val="24"/>
        </w:rPr>
        <w:t>材质</w:t>
      </w:r>
      <w:r>
        <w:rPr>
          <w:rFonts w:hint="eastAsia"/>
          <w:sz w:val="24"/>
        </w:rPr>
        <w:t xml:space="preserve">          </w:t>
      </w:r>
      <w:r>
        <w:rPr>
          <w:rFonts w:hint="eastAsia"/>
          <w:sz w:val="24"/>
        </w:rPr>
        <w:t>海洋出版社</w:t>
      </w:r>
      <w:r>
        <w:rPr>
          <w:rFonts w:hint="eastAsia"/>
          <w:sz w:val="24"/>
        </w:rPr>
        <w:t xml:space="preserve">     2012.6</w:t>
      </w:r>
    </w:p>
    <w:p w:rsidR="00546956" w:rsidRDefault="00744715">
      <w:pPr>
        <w:tabs>
          <w:tab w:val="left" w:pos="900"/>
        </w:tabs>
        <w:spacing w:line="400" w:lineRule="exact"/>
        <w:ind w:firstLineChars="200" w:firstLine="480"/>
        <w:rPr>
          <w:sz w:val="24"/>
        </w:rPr>
      </w:pPr>
      <w:r>
        <w:rPr>
          <w:rFonts w:hint="eastAsia"/>
          <w:sz w:val="24"/>
        </w:rPr>
        <w:t>3</w:t>
      </w:r>
      <w:r>
        <w:rPr>
          <w:rFonts w:hint="eastAsia"/>
          <w:sz w:val="24"/>
        </w:rPr>
        <w:t>．完美动力</w:t>
      </w:r>
      <w:r>
        <w:rPr>
          <w:rFonts w:hint="eastAsia"/>
          <w:sz w:val="24"/>
        </w:rPr>
        <w:t xml:space="preserve">       Maya</w:t>
      </w:r>
      <w:r>
        <w:rPr>
          <w:rFonts w:hint="eastAsia"/>
          <w:sz w:val="24"/>
        </w:rPr>
        <w:t>绑定</w:t>
      </w:r>
      <w:r>
        <w:rPr>
          <w:rFonts w:hint="eastAsia"/>
          <w:sz w:val="24"/>
        </w:rPr>
        <w:t xml:space="preserve">          </w:t>
      </w:r>
      <w:r>
        <w:rPr>
          <w:rFonts w:hint="eastAsia"/>
          <w:sz w:val="24"/>
        </w:rPr>
        <w:t>海洋出版社</w:t>
      </w:r>
      <w:r>
        <w:rPr>
          <w:rFonts w:hint="eastAsia"/>
          <w:sz w:val="24"/>
        </w:rPr>
        <w:t xml:space="preserve">     2012.6</w:t>
      </w:r>
    </w:p>
    <w:p w:rsidR="00546956" w:rsidRDefault="00744715">
      <w:pPr>
        <w:tabs>
          <w:tab w:val="left" w:pos="900"/>
        </w:tabs>
        <w:spacing w:line="400" w:lineRule="exact"/>
        <w:ind w:firstLineChars="200" w:firstLine="480"/>
        <w:rPr>
          <w:sz w:val="24"/>
        </w:rPr>
      </w:pPr>
      <w:r>
        <w:rPr>
          <w:rFonts w:hint="eastAsia"/>
          <w:sz w:val="24"/>
        </w:rPr>
        <w:t>4</w:t>
      </w:r>
      <w:r>
        <w:rPr>
          <w:rFonts w:hint="eastAsia"/>
          <w:sz w:val="24"/>
        </w:rPr>
        <w:t>．完美动力</w:t>
      </w:r>
      <w:r>
        <w:rPr>
          <w:rFonts w:hint="eastAsia"/>
          <w:sz w:val="24"/>
        </w:rPr>
        <w:t xml:space="preserve">       Maya</w:t>
      </w:r>
      <w:r>
        <w:rPr>
          <w:rFonts w:hint="eastAsia"/>
          <w:sz w:val="24"/>
        </w:rPr>
        <w:t>动画</w:t>
      </w:r>
      <w:r>
        <w:rPr>
          <w:rFonts w:hint="eastAsia"/>
          <w:sz w:val="24"/>
        </w:rPr>
        <w:t xml:space="preserve">          </w:t>
      </w:r>
      <w:r>
        <w:rPr>
          <w:rFonts w:hint="eastAsia"/>
          <w:sz w:val="24"/>
        </w:rPr>
        <w:t>海洋出版社</w:t>
      </w:r>
      <w:r>
        <w:rPr>
          <w:rFonts w:hint="eastAsia"/>
          <w:sz w:val="24"/>
        </w:rPr>
        <w:t xml:space="preserve">     2012.6</w:t>
      </w:r>
    </w:p>
    <w:p w:rsidR="00546956" w:rsidRDefault="00546956">
      <w:pPr>
        <w:tabs>
          <w:tab w:val="left" w:pos="900"/>
        </w:tabs>
        <w:spacing w:line="400" w:lineRule="exact"/>
        <w:ind w:firstLineChars="200" w:firstLine="480"/>
        <w:rPr>
          <w:sz w:val="24"/>
        </w:rPr>
      </w:pP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刘永刚</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p>
    <w:p w:rsidR="00546956" w:rsidRDefault="00744715">
      <w:pPr>
        <w:autoSpaceDE w:val="0"/>
        <w:autoSpaceDN w:val="0"/>
        <w:adjustRightInd w:val="0"/>
        <w:spacing w:line="360" w:lineRule="auto"/>
        <w:ind w:firstLineChars="2950" w:firstLine="7080"/>
        <w:jc w:val="left"/>
        <w:rPr>
          <w:kern w:val="0"/>
          <w:sz w:val="24"/>
          <w:szCs w:val="21"/>
        </w:rPr>
      </w:pPr>
      <w:r>
        <w:rPr>
          <w:rFonts w:hint="eastAsia"/>
          <w:kern w:val="0"/>
          <w:sz w:val="24"/>
          <w:szCs w:val="21"/>
        </w:rPr>
        <w:t>批准时间：</w:t>
      </w: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spacing w:line="312" w:lineRule="auto"/>
        <w:jc w:val="center"/>
        <w:rPr>
          <w:b/>
          <w:bCs/>
          <w:sz w:val="30"/>
        </w:rPr>
      </w:pPr>
    </w:p>
    <w:p w:rsidR="00546956" w:rsidRDefault="00744715">
      <w:pPr>
        <w:pStyle w:val="1"/>
      </w:pPr>
      <w:bookmarkStart w:id="47" w:name="_Toc7582"/>
      <w:r>
        <w:rPr>
          <w:rFonts w:hint="eastAsia"/>
        </w:rPr>
        <w:lastRenderedPageBreak/>
        <w:t>数字出版设计课程</w:t>
      </w:r>
      <w:r>
        <w:t>教学大纲</w:t>
      </w:r>
      <w:bookmarkEnd w:id="47"/>
    </w:p>
    <w:p w:rsidR="00546956" w:rsidRDefault="00744715">
      <w:pPr>
        <w:spacing w:line="312" w:lineRule="auto"/>
        <w:jc w:val="center"/>
        <w:rPr>
          <w:b/>
          <w:bCs/>
          <w:sz w:val="30"/>
        </w:rPr>
      </w:pPr>
      <w:r>
        <w:rPr>
          <w:b/>
          <w:bCs/>
          <w:sz w:val="30"/>
        </w:rPr>
        <w:t>（</w:t>
      </w:r>
      <w:r>
        <w:rPr>
          <w:b/>
          <w:bCs/>
          <w:sz w:val="30"/>
        </w:rPr>
        <w:t>Digital Publication Design</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b/>
          <w:kern w:val="0"/>
          <w:sz w:val="24"/>
        </w:rPr>
        <w:t>0921029</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3</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b/>
          <w:kern w:val="0"/>
          <w:sz w:val="24"/>
        </w:rPr>
        <w:t>48</w:t>
      </w:r>
      <w:r>
        <w:rPr>
          <w:rFonts w:ascii="宋体" w:hAnsi="宋体"/>
          <w:kern w:val="0"/>
          <w:sz w:val="24"/>
        </w:rPr>
        <w:t xml:space="preserve"> </w:t>
      </w:r>
      <w:r>
        <w:rPr>
          <w:rFonts w:ascii="宋体" w:hAnsi="宋体"/>
          <w:kern w:val="0"/>
          <w:sz w:val="24"/>
        </w:rPr>
        <w:t>（其中：讲授学时</w:t>
      </w:r>
      <w:r>
        <w:rPr>
          <w:rFonts w:ascii="宋体" w:hAnsi="宋体" w:hint="eastAsia"/>
          <w:kern w:val="0"/>
          <w:sz w:val="24"/>
        </w:rPr>
        <w:t xml:space="preserve"> 36 </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 xml:space="preserve">12 </w:t>
      </w:r>
      <w:r>
        <w:rPr>
          <w:rFonts w:ascii="宋体" w:hAnsi="宋体" w:hint="eastAsia"/>
          <w:kern w:val="0"/>
          <w:sz w:val="24"/>
        </w:rPr>
        <w:t>，</w:t>
      </w:r>
      <w:r>
        <w:rPr>
          <w:rFonts w:ascii="宋体" w:hAnsi="宋体"/>
          <w:kern w:val="0"/>
          <w:sz w:val="24"/>
        </w:rPr>
        <w:t>上机学时</w:t>
      </w:r>
      <w:r>
        <w:rPr>
          <w:rFonts w:ascii="宋体" w:hAnsi="宋体" w:hint="eastAsia"/>
          <w:kern w:val="0"/>
          <w:sz w:val="24"/>
        </w:rPr>
        <w:t xml:space="preserve">48 </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数字媒体</w:t>
      </w:r>
      <w:r>
        <w:rPr>
          <w:rFonts w:ascii="宋体" w:hAnsi="宋体"/>
          <w:kern w:val="0"/>
          <w:sz w:val="24"/>
        </w:rPr>
        <w:t xml:space="preserve">                         </w:t>
      </w:r>
    </w:p>
    <w:p w:rsidR="00546956" w:rsidRDefault="00744715">
      <w:pPr>
        <w:spacing w:line="360" w:lineRule="auto"/>
        <w:ind w:leftChars="200" w:left="1625" w:hangingChars="500" w:hanging="1205"/>
        <w:rPr>
          <w:rFonts w:ascii="宋体" w:hAnsi="宋体" w:cs="宋体"/>
          <w:color w:val="00000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cs="宋体" w:hint="eastAsia"/>
          <w:sz w:val="24"/>
        </w:rPr>
        <w:t>InDesign</w:t>
      </w:r>
      <w:r>
        <w:rPr>
          <w:rFonts w:ascii="宋体" w:hAnsi="宋体" w:cs="宋体" w:hint="eastAsia"/>
          <w:sz w:val="24"/>
        </w:rPr>
        <w:t>数字出版完全攻略</w:t>
      </w:r>
      <w:r>
        <w:rPr>
          <w:rFonts w:ascii="宋体" w:hAnsi="宋体"/>
          <w:kern w:val="0"/>
          <w:sz w:val="24"/>
        </w:rPr>
        <w:t>》，主编</w:t>
      </w:r>
      <w:r>
        <w:rPr>
          <w:rFonts w:ascii="宋体" w:hAnsi="宋体" w:hint="eastAsia"/>
          <w:kern w:val="0"/>
          <w:sz w:val="24"/>
        </w:rPr>
        <w:t>：</w:t>
      </w:r>
      <w:r>
        <w:rPr>
          <w:rFonts w:ascii="宋体" w:hAnsi="宋体" w:cs="宋体" w:hint="eastAsia"/>
          <w:sz w:val="24"/>
        </w:rPr>
        <w:t>周燕华</w:t>
      </w:r>
      <w:r>
        <w:rPr>
          <w:rFonts w:ascii="宋体" w:hAnsi="宋体" w:cs="宋体" w:hint="eastAsia"/>
          <w:sz w:val="24"/>
        </w:rPr>
        <w:t xml:space="preserve"> </w:t>
      </w:r>
      <w:r>
        <w:rPr>
          <w:rFonts w:ascii="宋体" w:hAnsi="宋体" w:cs="宋体" w:hint="eastAsia"/>
          <w:sz w:val="24"/>
        </w:rPr>
        <w:t>张前程</w:t>
      </w:r>
      <w:r>
        <w:rPr>
          <w:rFonts w:ascii="宋体" w:hAnsi="宋体"/>
          <w:kern w:val="0"/>
          <w:sz w:val="24"/>
        </w:rPr>
        <w:t>，出版社</w:t>
      </w:r>
      <w:r>
        <w:rPr>
          <w:rFonts w:ascii="宋体" w:hAnsi="宋体" w:cs="宋体" w:hint="eastAsia"/>
          <w:sz w:val="24"/>
        </w:rPr>
        <w:t>人民邮电出版社</w:t>
      </w:r>
    </w:p>
    <w:p w:rsidR="00546956" w:rsidRDefault="00744715">
      <w:pPr>
        <w:spacing w:line="360" w:lineRule="auto"/>
        <w:ind w:leftChars="200" w:left="1740" w:hangingChars="550" w:hanging="1320"/>
        <w:rPr>
          <w:rFonts w:ascii="宋体" w:hAnsi="宋体"/>
          <w:kern w:val="0"/>
          <w:sz w:val="24"/>
        </w:rPr>
      </w:pPr>
      <w:r>
        <w:rPr>
          <w:rFonts w:ascii="宋体" w:hAnsi="宋体" w:cs="宋体" w:hint="eastAsia"/>
          <w:color w:val="000000"/>
          <w:sz w:val="24"/>
        </w:rPr>
        <w:t xml:space="preserve">          </w:t>
      </w:r>
      <w:r>
        <w:rPr>
          <w:rFonts w:ascii="宋体" w:hAnsi="宋体" w:cs="宋体" w:hint="eastAsia"/>
          <w:color w:val="000000"/>
          <w:sz w:val="24"/>
        </w:rPr>
        <w:t>《</w:t>
      </w:r>
      <w:r>
        <w:rPr>
          <w:rFonts w:ascii="宋体" w:hAnsi="宋体" w:cs="宋体" w:hint="eastAsia"/>
          <w:sz w:val="24"/>
        </w:rPr>
        <w:t>ADOBE INDESIGN CS6</w:t>
      </w:r>
      <w:r>
        <w:rPr>
          <w:rFonts w:ascii="宋体" w:hAnsi="宋体" w:cs="宋体" w:hint="eastAsia"/>
          <w:sz w:val="24"/>
        </w:rPr>
        <w:t>标准培训教材</w:t>
      </w:r>
      <w:r>
        <w:rPr>
          <w:rFonts w:ascii="宋体" w:hAnsi="宋体" w:cs="宋体" w:hint="eastAsia"/>
          <w:color w:val="000000"/>
          <w:sz w:val="24"/>
        </w:rPr>
        <w:t>》，主编：</w:t>
      </w:r>
      <w:r>
        <w:rPr>
          <w:rFonts w:ascii="宋体" w:hAnsi="宋体" w:cs="宋体" w:hint="eastAsia"/>
          <w:sz w:val="24"/>
        </w:rPr>
        <w:t>罗零玲主编</w:t>
      </w:r>
      <w:r>
        <w:rPr>
          <w:rFonts w:ascii="宋体" w:hAnsi="宋体" w:cs="宋体" w:hint="eastAsia"/>
          <w:sz w:val="24"/>
        </w:rPr>
        <w:t>ACAA</w:t>
      </w:r>
      <w:r>
        <w:rPr>
          <w:rFonts w:ascii="宋体" w:hAnsi="宋体" w:cs="宋体" w:hint="eastAsia"/>
          <w:sz w:val="24"/>
        </w:rPr>
        <w:t>专家委员会</w:t>
      </w:r>
      <w:r>
        <w:rPr>
          <w:rFonts w:ascii="宋体" w:hAnsi="宋体" w:cs="宋体" w:hint="eastAsia"/>
          <w:color w:val="000000"/>
          <w:sz w:val="24"/>
        </w:rPr>
        <w:t>，</w:t>
      </w:r>
      <w:r>
        <w:rPr>
          <w:rFonts w:ascii="宋体" w:hAnsi="宋体" w:cs="宋体" w:hint="eastAsia"/>
          <w:sz w:val="24"/>
        </w:rPr>
        <w:t>人民邮电出版社</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本课程是数字媒体艺术专业重要的专业课程，主要利用</w:t>
      </w:r>
      <w:r>
        <w:rPr>
          <w:rFonts w:hint="eastAsia"/>
          <w:kern w:val="0"/>
          <w:sz w:val="24"/>
        </w:rPr>
        <w:t>InDesign</w:t>
      </w:r>
      <w:r>
        <w:rPr>
          <w:rFonts w:hint="eastAsia"/>
          <w:kern w:val="0"/>
          <w:sz w:val="24"/>
        </w:rPr>
        <w:t>制作数字出版物（电子书和电子杂志）。书中主要讲解了三类数字出版物的制作方法，即</w:t>
      </w:r>
      <w:r>
        <w:rPr>
          <w:rFonts w:hint="eastAsia"/>
          <w:kern w:val="0"/>
          <w:sz w:val="24"/>
        </w:rPr>
        <w:t>SWF</w:t>
      </w:r>
      <w:r>
        <w:rPr>
          <w:rFonts w:hint="eastAsia"/>
          <w:kern w:val="0"/>
          <w:sz w:val="24"/>
        </w:rPr>
        <w:t>电子杂志、</w:t>
      </w:r>
      <w:r>
        <w:rPr>
          <w:rFonts w:hint="eastAsia"/>
          <w:kern w:val="0"/>
          <w:sz w:val="24"/>
        </w:rPr>
        <w:t>iPad</w:t>
      </w:r>
      <w:r>
        <w:rPr>
          <w:rFonts w:hint="eastAsia"/>
          <w:kern w:val="0"/>
          <w:sz w:val="24"/>
        </w:rPr>
        <w:t>电子杂志、</w:t>
      </w:r>
      <w:r>
        <w:rPr>
          <w:rFonts w:hint="eastAsia"/>
          <w:kern w:val="0"/>
          <w:sz w:val="24"/>
        </w:rPr>
        <w:t>EPUB</w:t>
      </w:r>
      <w:r>
        <w:rPr>
          <w:rFonts w:hint="eastAsia"/>
          <w:kern w:val="0"/>
          <w:sz w:val="24"/>
        </w:rPr>
        <w:t>电子书。通过本课程的学习，使学生了解数字出版的基础知识，可以让学生有效利用设计资源完成电子读物的设计开发，并综合运用多种手法进行案例实战训练，提高创新实践能力。</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Chars="200" w:firstLine="480"/>
        <w:rPr>
          <w:sz w:val="24"/>
        </w:rPr>
      </w:pPr>
      <w:r>
        <w:rPr>
          <w:rFonts w:hint="eastAsia"/>
          <w:sz w:val="24"/>
        </w:rPr>
        <w:t>目标</w:t>
      </w:r>
      <w:r>
        <w:rPr>
          <w:sz w:val="24"/>
        </w:rPr>
        <w:t>1.</w:t>
      </w:r>
      <w:r>
        <w:rPr>
          <w:rFonts w:hint="eastAsia"/>
          <w:sz w:val="24"/>
        </w:rPr>
        <w:t xml:space="preserve"> </w:t>
      </w:r>
      <w:r>
        <w:rPr>
          <w:rFonts w:hint="eastAsia"/>
          <w:kern w:val="0"/>
          <w:sz w:val="24"/>
        </w:rPr>
        <w:t>数字出版的基础知识，可以让学生有效利用设计资源完成电子读物的设计开发</w:t>
      </w:r>
      <w:r>
        <w:rPr>
          <w:rFonts w:hint="eastAsia"/>
          <w:sz w:val="24"/>
        </w:rPr>
        <w:t>。</w:t>
      </w:r>
    </w:p>
    <w:p w:rsidR="00546956" w:rsidRDefault="00744715">
      <w:pPr>
        <w:spacing w:line="360" w:lineRule="auto"/>
        <w:ind w:firstLine="482"/>
        <w:jc w:val="left"/>
        <w:rPr>
          <w:sz w:val="24"/>
        </w:rPr>
      </w:pPr>
      <w:r>
        <w:rPr>
          <w:rFonts w:hint="eastAsia"/>
          <w:sz w:val="24"/>
        </w:rPr>
        <w:t>目标</w:t>
      </w:r>
      <w:r>
        <w:rPr>
          <w:sz w:val="24"/>
        </w:rPr>
        <w:t xml:space="preserve">2. </w:t>
      </w:r>
      <w:r>
        <w:rPr>
          <w:rFonts w:hint="eastAsia"/>
          <w:kern w:val="0"/>
          <w:sz w:val="24"/>
        </w:rPr>
        <w:t>综合运用多种手法进行案例实战训练，提高创新实践能力</w:t>
      </w:r>
      <w:r>
        <w:rPr>
          <w:rFonts w:hint="eastAsia"/>
          <w:sz w:val="24"/>
        </w:rPr>
        <w:t>。</w:t>
      </w:r>
    </w:p>
    <w:p w:rsidR="00546956" w:rsidRDefault="00744715">
      <w:pPr>
        <w:spacing w:line="360" w:lineRule="auto"/>
        <w:ind w:firstLineChars="200" w:firstLine="480"/>
        <w:rPr>
          <w:sz w:val="24"/>
        </w:rPr>
      </w:pPr>
      <w:r>
        <w:rPr>
          <w:rFonts w:hint="eastAsia"/>
          <w:sz w:val="24"/>
        </w:rPr>
        <w:t>……</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w:t>
      </w:r>
      <w:r>
        <w:rPr>
          <w:rFonts w:ascii="宋体" w:hAnsi="宋体"/>
          <w:szCs w:val="21"/>
        </w:rPr>
        <w:t>-×</w:t>
      </w:r>
      <w:r>
        <w:rPr>
          <w:color w:val="000000"/>
          <w:sz w:val="24"/>
        </w:rPr>
        <w:t>、毕业要求</w:t>
      </w:r>
      <w:r>
        <w:rPr>
          <w:rFonts w:hint="eastAsia"/>
          <w:sz w:val="24"/>
        </w:rPr>
        <w:t>×</w:t>
      </w:r>
      <w:r>
        <w:rPr>
          <w:rFonts w:ascii="宋体" w:hAnsi="宋体"/>
          <w:szCs w:val="21"/>
        </w:rPr>
        <w:t>-×</w:t>
      </w:r>
      <w:r>
        <w:rPr>
          <w:color w:val="000000"/>
          <w:sz w:val="24"/>
        </w:rPr>
        <w:t>、</w:t>
      </w:r>
      <w:r>
        <w:rPr>
          <w:rFonts w:ascii="宋体" w:hAnsi="宋体" w:hint="eastAsia"/>
          <w:color w:val="000000"/>
          <w:sz w:val="24"/>
        </w:rPr>
        <w:t>…</w:t>
      </w:r>
      <w:r>
        <w:rPr>
          <w:rFonts w:hint="eastAsia"/>
          <w:color w:val="000000"/>
          <w:sz w:val="24"/>
        </w:rPr>
        <w:t>，对应关系如表所示。</w:t>
      </w:r>
    </w:p>
    <w:p w:rsidR="00546956" w:rsidRDefault="00546956">
      <w:pPr>
        <w:spacing w:line="360" w:lineRule="auto"/>
        <w:rPr>
          <w:color w:val="000000"/>
          <w:sz w:val="24"/>
        </w:rPr>
      </w:pP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lastRenderedPageBreak/>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lastRenderedPageBreak/>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rFonts w:hint="eastAsia"/>
                <w:kern w:val="0"/>
                <w:szCs w:val="21"/>
              </w:rPr>
              <w:t>……</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rFonts w:ascii="宋体" w:hAnsi="宋体"/>
                <w:kern w:val="0"/>
                <w:szCs w:val="21"/>
              </w:rPr>
            </w:pPr>
            <w:r>
              <w:rPr>
                <w:rFonts w:ascii="宋体" w:hAnsi="宋体"/>
                <w:kern w:val="0"/>
                <w:szCs w:val="21"/>
              </w:rPr>
              <w:lastRenderedPageBreak/>
              <w:t>毕业要求</w:t>
            </w:r>
            <w:r>
              <w:rPr>
                <w:rFonts w:hint="eastAsia"/>
                <w:kern w:val="0"/>
                <w:szCs w:val="21"/>
              </w:rPr>
              <w:t>7-1</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rFonts w:ascii="宋体" w:hAnsi="宋体"/>
                <w:kern w:val="0"/>
                <w:szCs w:val="21"/>
              </w:rPr>
              <w:t>毕业要求</w:t>
            </w:r>
            <w:r>
              <w:rPr>
                <w:rFonts w:hint="eastAsia"/>
                <w:kern w:val="0"/>
                <w:szCs w:val="21"/>
              </w:rPr>
              <w:t>7-2</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rFonts w:ascii="宋体" w:hAnsi="宋体"/>
                <w:kern w:val="0"/>
                <w:szCs w:val="21"/>
              </w:rPr>
              <w:t>毕业要求</w:t>
            </w:r>
            <w:r>
              <w:rPr>
                <w:rFonts w:hint="eastAsia"/>
                <w:kern w:val="0"/>
                <w:szCs w:val="21"/>
              </w:rPr>
              <w:t>7-3</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400" w:lineRule="exact"/>
        <w:ind w:firstLineChars="200" w:firstLine="480"/>
        <w:rPr>
          <w:rFonts w:ascii="宋体" w:hAnsi="宋体" w:cs="宋体"/>
          <w:sz w:val="24"/>
        </w:rPr>
      </w:pPr>
      <w:r>
        <w:rPr>
          <w:rFonts w:ascii="宋体" w:hAnsi="宋体" w:cs="宋体" w:hint="eastAsia"/>
          <w:bCs/>
          <w:sz w:val="24"/>
        </w:rPr>
        <w:t>（一）</w:t>
      </w:r>
      <w:r>
        <w:rPr>
          <w:rFonts w:ascii="宋体" w:hAnsi="宋体" w:cs="宋体" w:hint="eastAsia"/>
          <w:sz w:val="24"/>
        </w:rPr>
        <w:t>数字出版基础知识</w:t>
      </w:r>
    </w:p>
    <w:p w:rsidR="00546956" w:rsidRDefault="00744715">
      <w:pPr>
        <w:spacing w:line="40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．关于新媒体（了解）</w:t>
      </w:r>
    </w:p>
    <w:p w:rsidR="00546956" w:rsidRDefault="00744715">
      <w:pPr>
        <w:spacing w:line="400" w:lineRule="exact"/>
        <w:ind w:firstLineChars="200" w:firstLine="480"/>
        <w:rPr>
          <w:rFonts w:ascii="宋体" w:hAnsi="宋体" w:cs="宋体"/>
          <w:bCs/>
          <w:sz w:val="24"/>
        </w:rPr>
      </w:pPr>
      <w:r>
        <w:rPr>
          <w:rFonts w:ascii="宋体" w:hAnsi="宋体" w:cs="宋体" w:hint="eastAsia"/>
          <w:bCs/>
          <w:sz w:val="24"/>
        </w:rPr>
        <w:t xml:space="preserve">2. </w:t>
      </w:r>
      <w:r>
        <w:rPr>
          <w:rFonts w:ascii="宋体" w:hAnsi="宋体" w:cs="宋体"/>
          <w:bCs/>
          <w:sz w:val="24"/>
        </w:rPr>
        <w:t>电子书的现状和未来</w:t>
      </w:r>
      <w:r>
        <w:rPr>
          <w:rFonts w:ascii="宋体" w:hAnsi="宋体" w:cs="宋体" w:hint="eastAsia"/>
          <w:bCs/>
          <w:sz w:val="24"/>
        </w:rPr>
        <w:t>（理解）</w:t>
      </w:r>
    </w:p>
    <w:p w:rsidR="00546956" w:rsidRDefault="00546956">
      <w:pPr>
        <w:spacing w:line="360" w:lineRule="auto"/>
        <w:ind w:firstLineChars="200" w:firstLine="480"/>
        <w:rPr>
          <w:sz w:val="24"/>
        </w:rPr>
      </w:pP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理解</w:t>
      </w:r>
    </w:p>
    <w:p w:rsidR="00546956" w:rsidRDefault="00744715">
      <w:pPr>
        <w:spacing w:line="400" w:lineRule="exact"/>
        <w:ind w:firstLineChars="200" w:firstLine="480"/>
        <w:rPr>
          <w:rFonts w:ascii="宋体" w:hAnsi="宋体" w:cs="宋体"/>
          <w:sz w:val="24"/>
        </w:rPr>
      </w:pPr>
      <w:r>
        <w:rPr>
          <w:rFonts w:ascii="宋体" w:hAnsi="宋体" w:cs="宋体" w:hint="eastAsia"/>
          <w:sz w:val="24"/>
        </w:rPr>
        <w:t>（二）</w:t>
      </w:r>
      <w:r>
        <w:rPr>
          <w:rFonts w:ascii="宋体" w:hAnsi="宋体" w:cs="宋体" w:hint="eastAsia"/>
          <w:sz w:val="24"/>
        </w:rPr>
        <w:t>InDesign</w:t>
      </w:r>
      <w:r>
        <w:rPr>
          <w:rFonts w:ascii="宋体" w:hAnsi="宋体" w:cs="宋体" w:hint="eastAsia"/>
          <w:sz w:val="24"/>
        </w:rPr>
        <w:t>的排版功能</w:t>
      </w:r>
    </w:p>
    <w:p w:rsidR="00546956" w:rsidRDefault="00744715">
      <w:pPr>
        <w:spacing w:line="400" w:lineRule="exact"/>
        <w:ind w:firstLineChars="200" w:firstLine="480"/>
        <w:rPr>
          <w:rFonts w:ascii="宋体" w:hAnsi="宋体" w:cs="宋体"/>
          <w:sz w:val="24"/>
        </w:rPr>
      </w:pPr>
      <w:r>
        <w:rPr>
          <w:rFonts w:ascii="宋体" w:hAnsi="宋体" w:cs="宋体" w:hint="eastAsia"/>
          <w:sz w:val="24"/>
        </w:rPr>
        <w:t xml:space="preserve">1. </w:t>
      </w:r>
      <w:r>
        <w:rPr>
          <w:rFonts w:ascii="宋体" w:hAnsi="宋体" w:cs="宋体"/>
          <w:sz w:val="24"/>
        </w:rPr>
        <w:t>建立和保存文件</w:t>
      </w:r>
      <w:r>
        <w:rPr>
          <w:rFonts w:ascii="宋体" w:hAnsi="宋体" w:cs="宋体" w:hint="eastAsia"/>
          <w:sz w:val="24"/>
        </w:rPr>
        <w:t>（了解）</w:t>
      </w:r>
    </w:p>
    <w:p w:rsidR="00546956" w:rsidRDefault="00744715">
      <w:pPr>
        <w:spacing w:line="400" w:lineRule="exact"/>
        <w:ind w:firstLineChars="200" w:firstLine="480"/>
        <w:rPr>
          <w:rFonts w:ascii="宋体" w:hAnsi="宋体" w:cs="宋体"/>
          <w:sz w:val="24"/>
        </w:rPr>
      </w:pPr>
      <w:r>
        <w:rPr>
          <w:rFonts w:ascii="宋体" w:hAnsi="宋体" w:cs="宋体" w:hint="eastAsia"/>
          <w:sz w:val="24"/>
        </w:rPr>
        <w:t xml:space="preserve">2. </w:t>
      </w:r>
      <w:r>
        <w:rPr>
          <w:rFonts w:ascii="宋体" w:hAnsi="宋体" w:cs="宋体"/>
          <w:sz w:val="24"/>
        </w:rPr>
        <w:t>置入和操作对象</w:t>
      </w:r>
      <w:r>
        <w:rPr>
          <w:rFonts w:ascii="宋体" w:hAnsi="宋体" w:cs="宋体" w:hint="eastAsia"/>
          <w:sz w:val="24"/>
        </w:rPr>
        <w:t>（掌握）</w:t>
      </w:r>
    </w:p>
    <w:p w:rsidR="00546956" w:rsidRDefault="00744715">
      <w:pPr>
        <w:spacing w:line="400" w:lineRule="exact"/>
        <w:ind w:firstLineChars="200" w:firstLine="480"/>
        <w:rPr>
          <w:rFonts w:ascii="宋体" w:hAnsi="宋体" w:cs="宋体"/>
          <w:sz w:val="24"/>
        </w:rPr>
      </w:pPr>
      <w:r>
        <w:rPr>
          <w:rFonts w:ascii="宋体" w:hAnsi="宋体" w:cs="宋体" w:hint="eastAsia"/>
          <w:sz w:val="24"/>
        </w:rPr>
        <w:t xml:space="preserve">3. </w:t>
      </w:r>
      <w:r>
        <w:rPr>
          <w:rFonts w:ascii="宋体" w:hAnsi="宋体" w:cs="宋体"/>
          <w:sz w:val="24"/>
        </w:rPr>
        <w:t>设置文字属性</w:t>
      </w:r>
      <w:r>
        <w:rPr>
          <w:rFonts w:ascii="宋体" w:hAnsi="宋体" w:cs="宋体" w:hint="eastAsia"/>
          <w:sz w:val="24"/>
        </w:rPr>
        <w:t>（掌握）</w:t>
      </w:r>
    </w:p>
    <w:p w:rsidR="00546956" w:rsidRDefault="00744715">
      <w:pPr>
        <w:spacing w:line="400" w:lineRule="exact"/>
        <w:ind w:firstLineChars="200" w:firstLine="480"/>
        <w:rPr>
          <w:rFonts w:ascii="宋体" w:hAnsi="宋体" w:cs="宋体"/>
          <w:sz w:val="24"/>
        </w:rPr>
      </w:pPr>
      <w:r>
        <w:rPr>
          <w:rFonts w:ascii="宋体" w:hAnsi="宋体" w:cs="宋体" w:hint="eastAsia"/>
          <w:sz w:val="24"/>
        </w:rPr>
        <w:t xml:space="preserve">4. </w:t>
      </w:r>
      <w:r>
        <w:rPr>
          <w:rFonts w:ascii="宋体" w:hAnsi="宋体" w:cs="宋体"/>
          <w:sz w:val="24"/>
        </w:rPr>
        <w:t>绘制图形</w:t>
      </w:r>
      <w:r>
        <w:rPr>
          <w:rFonts w:ascii="宋体" w:hAnsi="宋体" w:cs="宋体" w:hint="eastAsia"/>
          <w:sz w:val="24"/>
        </w:rPr>
        <w:t>（掌握）</w:t>
      </w:r>
    </w:p>
    <w:p w:rsidR="00546956" w:rsidRDefault="00744715">
      <w:pPr>
        <w:spacing w:line="400" w:lineRule="exact"/>
        <w:ind w:firstLineChars="200" w:firstLine="480"/>
        <w:rPr>
          <w:rFonts w:ascii="宋体" w:hAnsi="宋体" w:cs="宋体"/>
          <w:sz w:val="24"/>
        </w:rPr>
      </w:pPr>
      <w:r>
        <w:rPr>
          <w:rFonts w:ascii="宋体" w:hAnsi="宋体" w:cs="宋体" w:hint="eastAsia"/>
          <w:sz w:val="24"/>
        </w:rPr>
        <w:t xml:space="preserve">5. </w:t>
      </w:r>
      <w:r>
        <w:rPr>
          <w:rFonts w:ascii="宋体" w:hAnsi="宋体" w:cs="宋体"/>
          <w:sz w:val="24"/>
        </w:rPr>
        <w:t>填色和描边</w:t>
      </w:r>
      <w:r>
        <w:rPr>
          <w:rFonts w:ascii="宋体" w:hAnsi="宋体" w:cs="宋体" w:hint="eastAsia"/>
          <w:sz w:val="24"/>
        </w:rPr>
        <w:t>（掌握）</w:t>
      </w:r>
    </w:p>
    <w:p w:rsidR="00546956" w:rsidRDefault="00744715">
      <w:pPr>
        <w:spacing w:line="400" w:lineRule="exact"/>
        <w:ind w:firstLineChars="200" w:firstLine="480"/>
        <w:rPr>
          <w:rFonts w:ascii="宋体" w:hAnsi="宋体" w:cs="宋体"/>
          <w:sz w:val="24"/>
        </w:rPr>
      </w:pPr>
      <w:r>
        <w:rPr>
          <w:rFonts w:ascii="宋体" w:hAnsi="宋体" w:cs="宋体" w:hint="eastAsia"/>
          <w:sz w:val="24"/>
        </w:rPr>
        <w:t xml:space="preserve">6. </w:t>
      </w:r>
      <w:r>
        <w:rPr>
          <w:rFonts w:ascii="宋体" w:hAnsi="宋体" w:cs="宋体"/>
          <w:sz w:val="24"/>
        </w:rPr>
        <w:t>设置页面</w:t>
      </w:r>
      <w:r>
        <w:rPr>
          <w:rFonts w:ascii="宋体" w:hAnsi="宋体" w:cs="宋体" w:hint="eastAsia"/>
          <w:sz w:val="24"/>
        </w:rPr>
        <w:t>（掌握）</w:t>
      </w:r>
    </w:p>
    <w:p w:rsidR="00546956" w:rsidRDefault="00744715">
      <w:pPr>
        <w:pStyle w:val="a6"/>
        <w:shd w:val="clear" w:color="auto" w:fill="FFFFFF"/>
        <w:spacing w:before="0" w:beforeAutospacing="0" w:after="0" w:afterAutospacing="0" w:line="440" w:lineRule="exact"/>
        <w:ind w:leftChars="228" w:left="479"/>
        <w:rPr>
          <w:color w:val="000000"/>
        </w:rPr>
      </w:pPr>
      <w:r>
        <w:rPr>
          <w:rFonts w:cs="宋体" w:hint="eastAsia"/>
        </w:rPr>
        <w:t xml:space="preserve">7. </w:t>
      </w:r>
      <w:r>
        <w:rPr>
          <w:rFonts w:cs="宋体"/>
        </w:rPr>
        <w:t>打包和导出</w:t>
      </w:r>
      <w:r>
        <w:rPr>
          <w:rFonts w:cs="宋体" w:hint="eastAsia"/>
        </w:rPr>
        <w:t>（了解）</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cs="宋体" w:hint="eastAsia"/>
          <w:color w:val="000000"/>
          <w:sz w:val="24"/>
        </w:rPr>
        <w:t>重点</w:t>
      </w:r>
      <w:r>
        <w:rPr>
          <w:rFonts w:ascii="宋体" w:hAnsi="宋体" w:cs="宋体" w:hint="eastAsia"/>
          <w:color w:val="000000"/>
          <w:sz w:val="24"/>
        </w:rPr>
        <w:t xml:space="preserve">: </w:t>
      </w:r>
      <w:r>
        <w:rPr>
          <w:rFonts w:ascii="宋体" w:hAnsi="宋体" w:cs="宋体" w:hint="eastAsia"/>
          <w:color w:val="000000"/>
          <w:sz w:val="24"/>
        </w:rPr>
        <w:t>课程是针对所有版式设计的，学生必须对不同媒介设计之间的异同和特点有所了解。</w:t>
      </w:r>
    </w:p>
    <w:p w:rsidR="00546956" w:rsidRDefault="00744715">
      <w:pPr>
        <w:spacing w:line="360" w:lineRule="auto"/>
        <w:ind w:firstLineChars="200" w:firstLine="480"/>
        <w:rPr>
          <w:color w:val="000000"/>
        </w:rPr>
      </w:pPr>
      <w:r>
        <w:rPr>
          <w:color w:val="000000"/>
          <w:sz w:val="24"/>
        </w:rPr>
        <w:t>（</w:t>
      </w:r>
      <w:r>
        <w:rPr>
          <w:color w:val="000000"/>
          <w:sz w:val="24"/>
        </w:rPr>
        <w:t>2</w:t>
      </w:r>
      <w:r>
        <w:rPr>
          <w:color w:val="000000"/>
          <w:sz w:val="24"/>
        </w:rPr>
        <w:t>）</w:t>
      </w:r>
      <w:r>
        <w:rPr>
          <w:rFonts w:hint="eastAsia"/>
          <w:color w:val="000000"/>
        </w:rPr>
        <w:t>难点：要求对图形设计制作以及文字编排制作的响应软件提出创意方案，成为重要学习内容和技能要求。</w:t>
      </w:r>
    </w:p>
    <w:p w:rsidR="00546956" w:rsidRDefault="00744715">
      <w:pPr>
        <w:spacing w:line="360" w:lineRule="auto"/>
        <w:ind w:firstLineChars="200" w:firstLine="480"/>
        <w:rPr>
          <w:sz w:val="24"/>
        </w:rPr>
      </w:pPr>
      <w:r>
        <w:rPr>
          <w:rFonts w:hint="eastAsia"/>
          <w:sz w:val="24"/>
        </w:rPr>
        <w:t>（三）数字出版物的制作技术</w:t>
      </w:r>
    </w:p>
    <w:p w:rsidR="00546956" w:rsidRDefault="00744715">
      <w:pPr>
        <w:spacing w:line="360" w:lineRule="auto"/>
        <w:ind w:firstLineChars="200" w:firstLine="480"/>
        <w:rPr>
          <w:sz w:val="24"/>
        </w:rPr>
      </w:pPr>
      <w:r>
        <w:rPr>
          <w:rFonts w:hint="eastAsia"/>
          <w:sz w:val="24"/>
        </w:rPr>
        <w:t>1. SWF</w:t>
      </w:r>
      <w:r>
        <w:rPr>
          <w:rFonts w:hint="eastAsia"/>
          <w:sz w:val="24"/>
        </w:rPr>
        <w:t>电子杂志交互技术（了解）</w:t>
      </w:r>
    </w:p>
    <w:p w:rsidR="00546956" w:rsidRDefault="00744715">
      <w:pPr>
        <w:spacing w:line="360" w:lineRule="auto"/>
        <w:ind w:firstLineChars="200" w:firstLine="480"/>
        <w:rPr>
          <w:sz w:val="24"/>
        </w:rPr>
      </w:pPr>
      <w:r>
        <w:rPr>
          <w:rFonts w:hint="eastAsia"/>
          <w:sz w:val="24"/>
        </w:rPr>
        <w:t>2. SWF</w:t>
      </w:r>
      <w:r>
        <w:rPr>
          <w:rFonts w:hint="eastAsia"/>
          <w:sz w:val="24"/>
        </w:rPr>
        <w:t>电子杂志工作流程实例（掌握）</w:t>
      </w:r>
    </w:p>
    <w:p w:rsidR="00546956" w:rsidRDefault="00744715">
      <w:pPr>
        <w:spacing w:line="360" w:lineRule="auto"/>
        <w:ind w:firstLineChars="200" w:firstLine="480"/>
        <w:rPr>
          <w:sz w:val="24"/>
        </w:rPr>
      </w:pPr>
      <w:r>
        <w:rPr>
          <w:rFonts w:hint="eastAsia"/>
          <w:sz w:val="24"/>
        </w:rPr>
        <w:t xml:space="preserve">3. </w:t>
      </w:r>
      <w:r>
        <w:rPr>
          <w:rFonts w:hint="eastAsia"/>
          <w:sz w:val="24"/>
        </w:rPr>
        <w:t>iPad</w:t>
      </w:r>
      <w:r>
        <w:rPr>
          <w:rFonts w:hint="eastAsia"/>
          <w:sz w:val="24"/>
        </w:rPr>
        <w:t>电子杂志制作技术（掌握）</w:t>
      </w:r>
    </w:p>
    <w:p w:rsidR="00546956" w:rsidRDefault="00744715">
      <w:pPr>
        <w:spacing w:line="360" w:lineRule="auto"/>
        <w:ind w:firstLineChars="200" w:firstLine="480"/>
        <w:rPr>
          <w:sz w:val="24"/>
        </w:rPr>
      </w:pPr>
      <w:r>
        <w:rPr>
          <w:rFonts w:hint="eastAsia"/>
          <w:sz w:val="24"/>
        </w:rPr>
        <w:lastRenderedPageBreak/>
        <w:t>4. EPUB</w:t>
      </w:r>
      <w:r>
        <w:rPr>
          <w:rFonts w:hint="eastAsia"/>
          <w:sz w:val="24"/>
        </w:rPr>
        <w:t>电子书制作技术（掌握）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440" w:lineRule="exact"/>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p>
    <w:p w:rsidR="00546956" w:rsidRDefault="00744715">
      <w:pPr>
        <w:spacing w:line="440" w:lineRule="exact"/>
        <w:ind w:firstLineChars="200" w:firstLine="480"/>
        <w:rPr>
          <w:rFonts w:ascii="宋体" w:hAnsi="宋体" w:cs="宋体"/>
          <w:color w:val="000000"/>
          <w:sz w:val="24"/>
        </w:rPr>
      </w:pPr>
      <w:r>
        <w:rPr>
          <w:rFonts w:ascii="宋体" w:hAnsi="宋体" w:cs="宋体" w:hint="eastAsia"/>
          <w:color w:val="000000"/>
          <w:sz w:val="24"/>
        </w:rPr>
        <w:t>难点：视觉表现与交互合理性的有效结合是本课程学习的难点，而如何从设计定位到设计创意再到最终实现的原理和手段，是本课程学习的另一难点。</w:t>
      </w:r>
    </w:p>
    <w:p w:rsidR="00546956" w:rsidRDefault="00744715">
      <w:pPr>
        <w:spacing w:line="360" w:lineRule="auto"/>
        <w:ind w:firstLineChars="200" w:firstLine="480"/>
        <w:rPr>
          <w:sz w:val="24"/>
        </w:rPr>
      </w:pPr>
      <w:r>
        <w:rPr>
          <w:rFonts w:hint="eastAsia"/>
          <w:sz w:val="24"/>
        </w:rPr>
        <w:t>（四）案例实战</w:t>
      </w:r>
    </w:p>
    <w:p w:rsidR="00546956" w:rsidRDefault="00744715">
      <w:pPr>
        <w:spacing w:line="360" w:lineRule="auto"/>
        <w:ind w:firstLineChars="200" w:firstLine="480"/>
        <w:rPr>
          <w:sz w:val="24"/>
        </w:rPr>
      </w:pPr>
      <w:r>
        <w:rPr>
          <w:rFonts w:hint="eastAsia"/>
          <w:sz w:val="24"/>
        </w:rPr>
        <w:t xml:space="preserve">1. </w:t>
      </w:r>
      <w:r>
        <w:rPr>
          <w:rFonts w:hint="eastAsia"/>
          <w:sz w:val="24"/>
        </w:rPr>
        <w:t xml:space="preserve">文字属性设置案例（掌握）　</w:t>
      </w:r>
    </w:p>
    <w:p w:rsidR="00546956" w:rsidRDefault="00744715">
      <w:pPr>
        <w:spacing w:line="360" w:lineRule="auto"/>
        <w:ind w:firstLineChars="200" w:firstLine="480"/>
        <w:rPr>
          <w:sz w:val="24"/>
        </w:rPr>
      </w:pPr>
      <w:r>
        <w:rPr>
          <w:rFonts w:hint="eastAsia"/>
          <w:sz w:val="24"/>
        </w:rPr>
        <w:t xml:space="preserve">2. </w:t>
      </w:r>
      <w:r>
        <w:rPr>
          <w:rFonts w:hint="eastAsia"/>
          <w:sz w:val="24"/>
        </w:rPr>
        <w:t xml:space="preserve">图文排版案例（掌握）　</w:t>
      </w:r>
    </w:p>
    <w:p w:rsidR="00546956" w:rsidRDefault="00744715">
      <w:pPr>
        <w:spacing w:line="360" w:lineRule="auto"/>
        <w:ind w:firstLineChars="200" w:firstLine="480"/>
        <w:rPr>
          <w:sz w:val="24"/>
        </w:rPr>
      </w:pPr>
      <w:r>
        <w:rPr>
          <w:rFonts w:hint="eastAsia"/>
          <w:sz w:val="24"/>
        </w:rPr>
        <w:t xml:space="preserve">3. </w:t>
      </w:r>
      <w:r>
        <w:rPr>
          <w:rFonts w:hint="eastAsia"/>
          <w:sz w:val="24"/>
        </w:rPr>
        <w:t xml:space="preserve">图形排版案例（掌握）　</w:t>
      </w:r>
    </w:p>
    <w:p w:rsidR="00546956" w:rsidRDefault="00744715">
      <w:pPr>
        <w:spacing w:line="360" w:lineRule="auto"/>
        <w:ind w:firstLineChars="200" w:firstLine="480"/>
        <w:rPr>
          <w:color w:val="000000"/>
          <w:sz w:val="24"/>
        </w:rPr>
      </w:pPr>
      <w:r>
        <w:rPr>
          <w:rFonts w:hint="eastAsia"/>
          <w:sz w:val="24"/>
        </w:rPr>
        <w:t xml:space="preserve">4. </w:t>
      </w:r>
      <w:r>
        <w:rPr>
          <w:rFonts w:hint="eastAsia"/>
          <w:sz w:val="24"/>
        </w:rPr>
        <w:t>表格排版案例（掌握）</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spacing w:line="400" w:lineRule="exact"/>
              <w:jc w:val="center"/>
              <w:rPr>
                <w:rFonts w:ascii="宋体" w:hAnsi="宋体" w:cs="宋体"/>
                <w:sz w:val="24"/>
              </w:rPr>
            </w:pPr>
            <w:r>
              <w:rPr>
                <w:rFonts w:ascii="宋体" w:hAnsi="宋体" w:cs="宋体" w:hint="eastAsia"/>
                <w:sz w:val="24"/>
              </w:rPr>
              <w:t>1</w:t>
            </w:r>
          </w:p>
        </w:tc>
        <w:tc>
          <w:tcPr>
            <w:tcW w:w="3476" w:type="dxa"/>
          </w:tcPr>
          <w:p w:rsidR="00546956" w:rsidRDefault="00744715">
            <w:pPr>
              <w:spacing w:line="400" w:lineRule="exact"/>
              <w:jc w:val="center"/>
              <w:rPr>
                <w:rFonts w:ascii="宋体" w:hAnsi="宋体" w:cs="宋体"/>
                <w:sz w:val="24"/>
              </w:rPr>
            </w:pPr>
            <w:r>
              <w:rPr>
                <w:rFonts w:ascii="宋体" w:hAnsi="宋体" w:cs="宋体" w:hint="eastAsia"/>
                <w:sz w:val="24"/>
              </w:rPr>
              <w:t>数字出版基础知识</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w:t>
            </w:r>
          </w:p>
        </w:tc>
        <w:tc>
          <w:tcPr>
            <w:tcW w:w="1853" w:type="dxa"/>
            <w:vAlign w:val="center"/>
          </w:tcPr>
          <w:p w:rsidR="00546956" w:rsidRDefault="00744715">
            <w:pPr>
              <w:jc w:val="center"/>
              <w:rPr>
                <w:szCs w:val="21"/>
              </w:rPr>
            </w:pPr>
            <w:r>
              <w:rPr>
                <w:rFonts w:hint="eastAsia"/>
                <w:szCs w:val="21"/>
              </w:rPr>
              <w:t>7-1</w:t>
            </w:r>
            <w:r>
              <w:rPr>
                <w:color w:val="000000"/>
                <w:szCs w:val="21"/>
              </w:rPr>
              <w:t>、</w:t>
            </w:r>
            <w:r>
              <w:rPr>
                <w:rFonts w:hint="eastAsia"/>
                <w:color w:val="000000"/>
                <w:szCs w:val="21"/>
              </w:rPr>
              <w:t>7-2</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spacing w:line="400" w:lineRule="exact"/>
              <w:jc w:val="center"/>
              <w:rPr>
                <w:rFonts w:ascii="宋体" w:hAnsi="宋体" w:cs="宋体"/>
                <w:sz w:val="24"/>
              </w:rPr>
            </w:pPr>
            <w:r>
              <w:rPr>
                <w:rFonts w:ascii="宋体" w:hAnsi="宋体" w:cs="宋体" w:hint="eastAsia"/>
                <w:sz w:val="24"/>
              </w:rPr>
              <w:t>2</w:t>
            </w:r>
          </w:p>
        </w:tc>
        <w:tc>
          <w:tcPr>
            <w:tcW w:w="3476" w:type="dxa"/>
          </w:tcPr>
          <w:p w:rsidR="00546956" w:rsidRDefault="00744715">
            <w:pPr>
              <w:spacing w:line="400" w:lineRule="exact"/>
              <w:jc w:val="center"/>
              <w:rPr>
                <w:rFonts w:ascii="宋体" w:hAnsi="宋体" w:cs="宋体"/>
                <w:sz w:val="24"/>
              </w:rPr>
            </w:pPr>
            <w:r>
              <w:rPr>
                <w:rFonts w:ascii="宋体" w:hAnsi="宋体" w:cs="宋体" w:hint="eastAsia"/>
                <w:sz w:val="24"/>
              </w:rPr>
              <w:t>InDesign</w:t>
            </w:r>
            <w:r>
              <w:rPr>
                <w:rFonts w:ascii="宋体" w:hAnsi="宋体" w:cs="宋体" w:hint="eastAsia"/>
                <w:sz w:val="24"/>
              </w:rPr>
              <w:t>的排版功能</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目标</w:t>
            </w:r>
            <w:r>
              <w:rPr>
                <w:rFonts w:hint="eastAsia"/>
                <w:szCs w:val="21"/>
              </w:rPr>
              <w:t>2</w:t>
            </w:r>
          </w:p>
        </w:tc>
        <w:tc>
          <w:tcPr>
            <w:tcW w:w="1853" w:type="dxa"/>
            <w:vAlign w:val="center"/>
          </w:tcPr>
          <w:p w:rsidR="00546956" w:rsidRDefault="00744715">
            <w:pPr>
              <w:jc w:val="center"/>
              <w:rPr>
                <w:szCs w:val="21"/>
              </w:rPr>
            </w:pPr>
            <w:r>
              <w:rPr>
                <w:rFonts w:hint="eastAsia"/>
                <w:szCs w:val="21"/>
              </w:rPr>
              <w:t>7-1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744715">
            <w:pPr>
              <w:jc w:val="center"/>
              <w:rPr>
                <w:szCs w:val="21"/>
              </w:rPr>
            </w:pPr>
            <w:r>
              <w:rPr>
                <w:rFonts w:hint="eastAsia"/>
                <w:szCs w:val="21"/>
              </w:rPr>
              <w:t>4</w:t>
            </w:r>
          </w:p>
        </w:tc>
      </w:tr>
      <w:tr w:rsidR="00546956">
        <w:tc>
          <w:tcPr>
            <w:tcW w:w="740" w:type="dxa"/>
            <w:vAlign w:val="center"/>
          </w:tcPr>
          <w:p w:rsidR="00546956" w:rsidRDefault="00744715">
            <w:pPr>
              <w:spacing w:line="400" w:lineRule="exact"/>
              <w:jc w:val="center"/>
              <w:rPr>
                <w:rFonts w:ascii="宋体" w:hAnsi="宋体" w:cs="宋体"/>
                <w:sz w:val="24"/>
              </w:rPr>
            </w:pPr>
            <w:r>
              <w:rPr>
                <w:rFonts w:ascii="宋体" w:hAnsi="宋体" w:cs="宋体" w:hint="eastAsia"/>
                <w:sz w:val="24"/>
              </w:rPr>
              <w:t>3</w:t>
            </w:r>
          </w:p>
        </w:tc>
        <w:tc>
          <w:tcPr>
            <w:tcW w:w="3476" w:type="dxa"/>
          </w:tcPr>
          <w:p w:rsidR="00546956" w:rsidRDefault="00744715">
            <w:pPr>
              <w:spacing w:line="400" w:lineRule="exact"/>
              <w:jc w:val="center"/>
              <w:rPr>
                <w:rFonts w:ascii="宋体" w:hAnsi="宋体" w:cs="宋体"/>
                <w:sz w:val="24"/>
              </w:rPr>
            </w:pPr>
            <w:r>
              <w:rPr>
                <w:rFonts w:ascii="宋体" w:hAnsi="宋体" w:cs="宋体" w:hint="eastAsia"/>
                <w:sz w:val="24"/>
              </w:rPr>
              <w:t>数字出版物的制作技术</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目标</w:t>
            </w:r>
            <w:r>
              <w:rPr>
                <w:rFonts w:hint="eastAsia"/>
                <w:szCs w:val="21"/>
              </w:rPr>
              <w:t>2</w:t>
            </w:r>
          </w:p>
        </w:tc>
        <w:tc>
          <w:tcPr>
            <w:tcW w:w="1853" w:type="dxa"/>
            <w:vAlign w:val="center"/>
          </w:tcPr>
          <w:p w:rsidR="00546956" w:rsidRDefault="00744715">
            <w:pPr>
              <w:jc w:val="center"/>
              <w:rPr>
                <w:szCs w:val="21"/>
              </w:rPr>
            </w:pPr>
            <w:r>
              <w:rPr>
                <w:rFonts w:hint="eastAsia"/>
                <w:szCs w:val="21"/>
              </w:rPr>
              <w:t>7-1</w:t>
            </w:r>
            <w:r>
              <w:rPr>
                <w:color w:val="000000"/>
                <w:szCs w:val="21"/>
              </w:rPr>
              <w:t>、</w:t>
            </w:r>
            <w:r>
              <w:rPr>
                <w:rFonts w:hint="eastAsia"/>
                <w:color w:val="000000"/>
                <w:szCs w:val="21"/>
              </w:rPr>
              <w:t>7-2</w:t>
            </w:r>
          </w:p>
        </w:tc>
        <w:tc>
          <w:tcPr>
            <w:tcW w:w="735" w:type="dxa"/>
            <w:vAlign w:val="center"/>
          </w:tcPr>
          <w:p w:rsidR="00546956" w:rsidRDefault="00744715">
            <w:pPr>
              <w:jc w:val="center"/>
              <w:rPr>
                <w:szCs w:val="21"/>
              </w:rPr>
            </w:pPr>
            <w:r>
              <w:rPr>
                <w:rFonts w:hint="eastAsia"/>
                <w:szCs w:val="21"/>
              </w:rPr>
              <w:t>12</w:t>
            </w:r>
          </w:p>
        </w:tc>
        <w:tc>
          <w:tcPr>
            <w:tcW w:w="735" w:type="dxa"/>
            <w:vAlign w:val="center"/>
          </w:tcPr>
          <w:p w:rsidR="00546956" w:rsidRDefault="00744715">
            <w:pPr>
              <w:jc w:val="center"/>
              <w:rPr>
                <w:szCs w:val="21"/>
              </w:rPr>
            </w:pPr>
            <w:r>
              <w:rPr>
                <w:rFonts w:hint="eastAsia"/>
                <w:szCs w:val="21"/>
              </w:rPr>
              <w:t>4</w:t>
            </w:r>
          </w:p>
        </w:tc>
      </w:tr>
      <w:tr w:rsidR="00546956">
        <w:tc>
          <w:tcPr>
            <w:tcW w:w="740" w:type="dxa"/>
            <w:vAlign w:val="center"/>
          </w:tcPr>
          <w:p w:rsidR="00546956" w:rsidRDefault="00744715">
            <w:pPr>
              <w:spacing w:line="400" w:lineRule="exact"/>
              <w:jc w:val="center"/>
              <w:rPr>
                <w:rFonts w:ascii="宋体" w:hAnsi="宋体" w:cs="宋体"/>
                <w:sz w:val="24"/>
              </w:rPr>
            </w:pPr>
            <w:r>
              <w:rPr>
                <w:rFonts w:ascii="宋体" w:hAnsi="宋体" w:cs="宋体" w:hint="eastAsia"/>
                <w:sz w:val="24"/>
              </w:rPr>
              <w:t>4</w:t>
            </w:r>
          </w:p>
        </w:tc>
        <w:tc>
          <w:tcPr>
            <w:tcW w:w="3476" w:type="dxa"/>
          </w:tcPr>
          <w:p w:rsidR="00546956" w:rsidRDefault="00744715">
            <w:pPr>
              <w:spacing w:line="400" w:lineRule="exact"/>
              <w:jc w:val="center"/>
              <w:rPr>
                <w:rFonts w:ascii="宋体" w:hAnsi="宋体" w:cs="宋体"/>
                <w:sz w:val="24"/>
              </w:rPr>
            </w:pPr>
            <w:r>
              <w:rPr>
                <w:rFonts w:ascii="宋体" w:hAnsi="宋体" w:cs="宋体" w:hint="eastAsia"/>
                <w:sz w:val="24"/>
              </w:rPr>
              <w:t>案例实战</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目标</w:t>
            </w:r>
            <w:r>
              <w:rPr>
                <w:rFonts w:hint="eastAsia"/>
                <w:szCs w:val="21"/>
              </w:rPr>
              <w:t>2</w:t>
            </w:r>
          </w:p>
        </w:tc>
        <w:tc>
          <w:tcPr>
            <w:tcW w:w="1853" w:type="dxa"/>
            <w:vAlign w:val="center"/>
          </w:tcPr>
          <w:p w:rsidR="00546956" w:rsidRDefault="00744715">
            <w:pPr>
              <w:jc w:val="center"/>
              <w:rPr>
                <w:szCs w:val="21"/>
              </w:rPr>
            </w:pPr>
            <w:r>
              <w:rPr>
                <w:rFonts w:hint="eastAsia"/>
                <w:szCs w:val="21"/>
              </w:rPr>
              <w:t>7-1</w:t>
            </w:r>
            <w:r>
              <w:rPr>
                <w:color w:val="000000"/>
                <w:szCs w:val="21"/>
              </w:rPr>
              <w:t>、</w:t>
            </w:r>
            <w:r>
              <w:rPr>
                <w:rFonts w:hint="eastAsia"/>
                <w:color w:val="000000"/>
                <w:szCs w:val="21"/>
              </w:rPr>
              <w:t>7-2</w:t>
            </w:r>
            <w:r>
              <w:rPr>
                <w:rFonts w:hint="eastAsia"/>
                <w:color w:val="000000"/>
                <w:szCs w:val="21"/>
              </w:rPr>
              <w:t>、</w:t>
            </w:r>
            <w:r>
              <w:rPr>
                <w:rFonts w:hint="eastAsia"/>
                <w:color w:val="000000"/>
                <w:szCs w:val="21"/>
              </w:rPr>
              <w:t>7-3</w:t>
            </w:r>
          </w:p>
        </w:tc>
        <w:tc>
          <w:tcPr>
            <w:tcW w:w="735" w:type="dxa"/>
            <w:vAlign w:val="center"/>
          </w:tcPr>
          <w:p w:rsidR="00546956" w:rsidRDefault="00744715">
            <w:pPr>
              <w:jc w:val="center"/>
              <w:rPr>
                <w:szCs w:val="21"/>
              </w:rPr>
            </w:pPr>
            <w:r>
              <w:rPr>
                <w:rFonts w:hint="eastAsia"/>
                <w:szCs w:val="21"/>
              </w:rPr>
              <w:t>12</w:t>
            </w:r>
          </w:p>
        </w:tc>
        <w:tc>
          <w:tcPr>
            <w:tcW w:w="735" w:type="dxa"/>
            <w:vAlign w:val="center"/>
          </w:tcPr>
          <w:p w:rsidR="00546956" w:rsidRDefault="00744715">
            <w:pPr>
              <w:jc w:val="center"/>
              <w:rPr>
                <w:szCs w:val="21"/>
              </w:rPr>
            </w:pPr>
            <w:r>
              <w:rPr>
                <w:rFonts w:hint="eastAsia"/>
                <w:szCs w:val="21"/>
              </w:rPr>
              <w:t>8</w:t>
            </w:r>
          </w:p>
        </w:tc>
      </w:tr>
      <w:tr w:rsidR="00546956">
        <w:trPr>
          <w:trHeight w:val="312"/>
        </w:trPr>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32</w:t>
            </w:r>
          </w:p>
        </w:tc>
        <w:tc>
          <w:tcPr>
            <w:tcW w:w="735" w:type="dxa"/>
            <w:vAlign w:val="center"/>
          </w:tcPr>
          <w:p w:rsidR="00546956" w:rsidRDefault="00744715">
            <w:pPr>
              <w:jc w:val="center"/>
              <w:rPr>
                <w:szCs w:val="21"/>
              </w:rPr>
            </w:pPr>
            <w:r>
              <w:rPr>
                <w:rFonts w:hint="eastAsia"/>
                <w:szCs w:val="21"/>
              </w:rPr>
              <w:t>16</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jc w:val="center"/>
              <w:rPr>
                <w:bCs/>
                <w:szCs w:val="21"/>
              </w:rPr>
            </w:pPr>
            <w:r>
              <w:rPr>
                <w:rFonts w:ascii="宋体" w:hAnsi="宋体" w:cs="宋体" w:hint="eastAsia"/>
                <w:sz w:val="24"/>
              </w:rPr>
              <w:t>InDesign</w:t>
            </w:r>
            <w:r>
              <w:rPr>
                <w:rFonts w:ascii="宋体" w:hAnsi="宋体" w:cs="宋体" w:hint="eastAsia"/>
                <w:sz w:val="24"/>
              </w:rPr>
              <w:t>的排版功能</w:t>
            </w:r>
          </w:p>
        </w:tc>
        <w:tc>
          <w:tcPr>
            <w:tcW w:w="3568" w:type="dxa"/>
          </w:tcPr>
          <w:p w:rsidR="00546956" w:rsidRDefault="00744715">
            <w:pPr>
              <w:rPr>
                <w:rFonts w:ascii="宋体" w:hAnsi="宋体" w:cs="宋体"/>
                <w:sz w:val="24"/>
              </w:rPr>
            </w:pPr>
            <w:r>
              <w:rPr>
                <w:rFonts w:hint="eastAsia"/>
                <w:sz w:val="24"/>
              </w:rPr>
              <w:t>掌握</w:t>
            </w:r>
            <w:r>
              <w:rPr>
                <w:rFonts w:ascii="宋体" w:hAnsi="宋体" w:cs="宋体" w:hint="eastAsia"/>
                <w:sz w:val="24"/>
              </w:rPr>
              <w:t>InDesign</w:t>
            </w:r>
            <w:r>
              <w:rPr>
                <w:rFonts w:ascii="宋体" w:hAnsi="宋体" w:cs="宋体" w:hint="eastAsia"/>
                <w:sz w:val="24"/>
              </w:rPr>
              <w:t>排版操作</w:t>
            </w:r>
          </w:p>
          <w:p w:rsidR="00546956" w:rsidRDefault="00744715">
            <w:pPr>
              <w:rPr>
                <w:bCs/>
                <w:szCs w:val="21"/>
              </w:rPr>
            </w:pPr>
            <w:r>
              <w:rPr>
                <w:rFonts w:hint="eastAsia"/>
                <w:sz w:val="24"/>
              </w:rPr>
              <w:t>各项操作达到熟练程度，为后续课程环节奠定基础</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szCs w:val="21"/>
              </w:rPr>
              <w:t>7-1</w:t>
            </w:r>
          </w:p>
        </w:tc>
        <w:tc>
          <w:tcPr>
            <w:tcW w:w="840" w:type="dxa"/>
            <w:tcMar>
              <w:left w:w="28" w:type="dxa"/>
              <w:right w:w="28" w:type="dxa"/>
            </w:tcMar>
            <w:vAlign w:val="center"/>
          </w:tcPr>
          <w:p w:rsidR="00546956" w:rsidRDefault="00744715">
            <w:pPr>
              <w:jc w:val="center"/>
              <w:rPr>
                <w:szCs w:val="21"/>
              </w:rPr>
            </w:pPr>
            <w:r>
              <w:rPr>
                <w:rFonts w:hint="eastAsia"/>
                <w:bCs/>
                <w:szCs w:val="21"/>
              </w:rPr>
              <w:t>在“验证</w:t>
            </w:r>
            <w:r>
              <w:rPr>
                <w:bCs/>
                <w:szCs w:val="21"/>
              </w:rPr>
              <w:t>性</w:t>
            </w:r>
            <w:r>
              <w:rPr>
                <w:rFonts w:hint="eastAsia"/>
                <w:bCs/>
                <w:szCs w:val="21"/>
              </w:rPr>
              <w:t>、</w:t>
            </w:r>
            <w:r>
              <w:rPr>
                <w:bCs/>
                <w:szCs w:val="21"/>
              </w:rPr>
              <w:t>综合性</w:t>
            </w:r>
            <w:r>
              <w:rPr>
                <w:rFonts w:hint="eastAsia"/>
                <w:bCs/>
                <w:szCs w:val="21"/>
              </w:rPr>
              <w:t>、设计性”中选择其中之一填写</w:t>
            </w:r>
          </w:p>
        </w:tc>
        <w:tc>
          <w:tcPr>
            <w:tcW w:w="630" w:type="dxa"/>
            <w:tcMar>
              <w:left w:w="28" w:type="dxa"/>
              <w:right w:w="28" w:type="dxa"/>
            </w:tcMar>
            <w:vAlign w:val="center"/>
          </w:tcPr>
          <w:p w:rsidR="00546956" w:rsidRDefault="00744715">
            <w:pPr>
              <w:jc w:val="center"/>
              <w:rPr>
                <w:bCs/>
                <w:szCs w:val="21"/>
              </w:rPr>
            </w:pPr>
            <w:r>
              <w:rPr>
                <w:rFonts w:hint="eastAsia"/>
                <w:bCs/>
                <w:szCs w:val="21"/>
              </w:rPr>
              <w:t>在“</w:t>
            </w:r>
            <w:r>
              <w:rPr>
                <w:bCs/>
                <w:szCs w:val="21"/>
              </w:rPr>
              <w:t>必做</w:t>
            </w:r>
            <w:r>
              <w:rPr>
                <w:rFonts w:hint="eastAsia"/>
                <w:bCs/>
                <w:szCs w:val="21"/>
              </w:rPr>
              <w:t>、选</w:t>
            </w:r>
            <w:r>
              <w:rPr>
                <w:bCs/>
                <w:szCs w:val="21"/>
              </w:rPr>
              <w:t>做</w:t>
            </w:r>
            <w:r>
              <w:rPr>
                <w:rFonts w:hint="eastAsia"/>
                <w:bCs/>
                <w:szCs w:val="21"/>
              </w:rPr>
              <w:t>”中选择其中之一填写</w:t>
            </w:r>
          </w:p>
        </w:tc>
      </w:tr>
      <w:tr w:rsidR="00546956">
        <w:tc>
          <w:tcPr>
            <w:tcW w:w="636" w:type="dxa"/>
            <w:vAlign w:val="center"/>
          </w:tcPr>
          <w:p w:rsidR="00546956" w:rsidRDefault="00744715">
            <w:pPr>
              <w:jc w:val="center"/>
              <w:rPr>
                <w:bCs/>
                <w:szCs w:val="21"/>
              </w:rPr>
            </w:pPr>
            <w:r>
              <w:rPr>
                <w:rFonts w:hint="eastAsia"/>
                <w:bCs/>
                <w:szCs w:val="21"/>
              </w:rPr>
              <w:t>2</w:t>
            </w:r>
          </w:p>
        </w:tc>
        <w:tc>
          <w:tcPr>
            <w:tcW w:w="1784" w:type="dxa"/>
            <w:vAlign w:val="center"/>
          </w:tcPr>
          <w:p w:rsidR="00546956" w:rsidRDefault="00744715">
            <w:pPr>
              <w:jc w:val="center"/>
              <w:rPr>
                <w:bCs/>
                <w:szCs w:val="21"/>
              </w:rPr>
            </w:pPr>
            <w:r>
              <w:rPr>
                <w:rFonts w:ascii="宋体" w:hAnsi="宋体" w:cs="宋体" w:hint="eastAsia"/>
                <w:sz w:val="24"/>
              </w:rPr>
              <w:t>数字出版物的制作技术</w:t>
            </w:r>
          </w:p>
        </w:tc>
        <w:tc>
          <w:tcPr>
            <w:tcW w:w="3568" w:type="dxa"/>
          </w:tcPr>
          <w:p w:rsidR="00546956" w:rsidRDefault="00744715">
            <w:pPr>
              <w:rPr>
                <w:sz w:val="24"/>
              </w:rPr>
            </w:pPr>
            <w:r>
              <w:rPr>
                <w:rFonts w:hint="eastAsia"/>
                <w:sz w:val="24"/>
              </w:rPr>
              <w:t>熟练掌握三大类型电子读物的设计开发流程</w:t>
            </w:r>
          </w:p>
          <w:p w:rsidR="00546956" w:rsidRDefault="00744715">
            <w:pPr>
              <w:rPr>
                <w:bCs/>
                <w:szCs w:val="21"/>
              </w:rPr>
            </w:pPr>
            <w:r>
              <w:rPr>
                <w:rFonts w:hint="eastAsia"/>
                <w:sz w:val="24"/>
              </w:rPr>
              <w:t>结合已有设计资源进行三种类型电子读物开发</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szCs w:val="21"/>
              </w:rPr>
              <w:t>7-1</w:t>
            </w:r>
            <w:r>
              <w:rPr>
                <w:rFonts w:hint="eastAsia"/>
                <w:szCs w:val="21"/>
              </w:rPr>
              <w:t>、</w:t>
            </w:r>
            <w:r>
              <w:rPr>
                <w:rFonts w:hint="eastAsia"/>
                <w:szCs w:val="21"/>
              </w:rPr>
              <w:t>7-2</w:t>
            </w:r>
          </w:p>
        </w:tc>
        <w:tc>
          <w:tcPr>
            <w:tcW w:w="840" w:type="dxa"/>
            <w:tcMar>
              <w:left w:w="28" w:type="dxa"/>
              <w:right w:w="28" w:type="dxa"/>
            </w:tcMar>
            <w:vAlign w:val="center"/>
          </w:tcPr>
          <w:p w:rsidR="00546956" w:rsidRDefault="00744715">
            <w:pPr>
              <w:jc w:val="center"/>
              <w:rPr>
                <w:szCs w:val="21"/>
              </w:rPr>
            </w:pPr>
            <w:r>
              <w:rPr>
                <w:rFonts w:hint="eastAsia"/>
                <w:bCs/>
                <w:szCs w:val="21"/>
              </w:rPr>
              <w:t>设计性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bCs/>
                <w:szCs w:val="21"/>
              </w:rPr>
            </w:pPr>
            <w:r>
              <w:rPr>
                <w:rFonts w:hint="eastAsia"/>
                <w:szCs w:val="21"/>
              </w:rPr>
              <w:t>3</w:t>
            </w:r>
          </w:p>
        </w:tc>
        <w:tc>
          <w:tcPr>
            <w:tcW w:w="1784" w:type="dxa"/>
            <w:vAlign w:val="center"/>
          </w:tcPr>
          <w:p w:rsidR="00546956" w:rsidRDefault="00744715">
            <w:pPr>
              <w:jc w:val="center"/>
              <w:rPr>
                <w:bCs/>
                <w:szCs w:val="21"/>
              </w:rPr>
            </w:pPr>
            <w:r>
              <w:rPr>
                <w:rFonts w:ascii="宋体" w:hAnsi="宋体" w:cs="宋体" w:hint="eastAsia"/>
                <w:sz w:val="24"/>
              </w:rPr>
              <w:t>案例实战</w:t>
            </w:r>
          </w:p>
        </w:tc>
        <w:tc>
          <w:tcPr>
            <w:tcW w:w="3568" w:type="dxa"/>
          </w:tcPr>
          <w:p w:rsidR="00546956" w:rsidRDefault="00744715">
            <w:pPr>
              <w:rPr>
                <w:sz w:val="24"/>
              </w:rPr>
            </w:pPr>
            <w:r>
              <w:rPr>
                <w:rFonts w:hint="eastAsia"/>
                <w:sz w:val="24"/>
              </w:rPr>
              <w:t>社会应用实例的开发流程及实战</w:t>
            </w:r>
          </w:p>
          <w:p w:rsidR="00546956" w:rsidRDefault="00744715">
            <w:pPr>
              <w:rPr>
                <w:bCs/>
                <w:szCs w:val="21"/>
              </w:rPr>
            </w:pPr>
            <w:r>
              <w:rPr>
                <w:rFonts w:hint="eastAsia"/>
                <w:sz w:val="24"/>
              </w:rPr>
              <w:t>独立完成案例开发完整流程</w:t>
            </w:r>
          </w:p>
        </w:tc>
        <w:tc>
          <w:tcPr>
            <w:tcW w:w="735" w:type="dxa"/>
            <w:vAlign w:val="center"/>
          </w:tcPr>
          <w:p w:rsidR="00546956" w:rsidRDefault="00744715">
            <w:pPr>
              <w:jc w:val="center"/>
              <w:rPr>
                <w:bCs/>
                <w:szCs w:val="21"/>
              </w:rPr>
            </w:pPr>
            <w:r>
              <w:rPr>
                <w:rFonts w:hint="eastAsia"/>
                <w:bCs/>
                <w:szCs w:val="21"/>
              </w:rPr>
              <w:t>8</w:t>
            </w:r>
          </w:p>
        </w:tc>
        <w:tc>
          <w:tcPr>
            <w:tcW w:w="1155" w:type="dxa"/>
            <w:vAlign w:val="center"/>
          </w:tcPr>
          <w:p w:rsidR="00546956" w:rsidRDefault="00744715">
            <w:pPr>
              <w:jc w:val="center"/>
              <w:rPr>
                <w:bCs/>
                <w:szCs w:val="21"/>
              </w:rPr>
            </w:pPr>
            <w:r>
              <w:rPr>
                <w:rFonts w:hint="eastAsia"/>
                <w:szCs w:val="21"/>
              </w:rPr>
              <w:t>7-1</w:t>
            </w:r>
            <w:r>
              <w:rPr>
                <w:color w:val="000000"/>
                <w:szCs w:val="21"/>
              </w:rPr>
              <w:t>、</w:t>
            </w:r>
            <w:r>
              <w:rPr>
                <w:rFonts w:hint="eastAsia"/>
                <w:color w:val="000000"/>
                <w:szCs w:val="21"/>
              </w:rPr>
              <w:t>7-2</w:t>
            </w:r>
            <w:r>
              <w:rPr>
                <w:rFonts w:hint="eastAsia"/>
                <w:color w:val="000000"/>
                <w:szCs w:val="21"/>
              </w:rPr>
              <w:t>、</w:t>
            </w:r>
            <w:r>
              <w:rPr>
                <w:rFonts w:hint="eastAsia"/>
                <w:color w:val="000000"/>
                <w:szCs w:val="21"/>
              </w:rPr>
              <w:t>7-3</w:t>
            </w:r>
          </w:p>
        </w:tc>
        <w:tc>
          <w:tcPr>
            <w:tcW w:w="840" w:type="dxa"/>
            <w:tcMar>
              <w:left w:w="28" w:type="dxa"/>
              <w:right w:w="28" w:type="dxa"/>
            </w:tcMar>
            <w:vAlign w:val="center"/>
          </w:tcPr>
          <w:p w:rsidR="00546956" w:rsidRDefault="00744715">
            <w:pPr>
              <w:jc w:val="center"/>
              <w:rPr>
                <w:szCs w:val="21"/>
              </w:rPr>
            </w:pPr>
            <w:r>
              <w:rPr>
                <w:rFonts w:hint="eastAsia"/>
                <w:szCs w:val="21"/>
              </w:rPr>
              <w:t>综合性</w:t>
            </w:r>
          </w:p>
        </w:tc>
        <w:tc>
          <w:tcPr>
            <w:tcW w:w="630" w:type="dxa"/>
            <w:tcMar>
              <w:left w:w="28" w:type="dxa"/>
              <w:right w:w="28" w:type="dxa"/>
            </w:tcMar>
            <w:vAlign w:val="center"/>
          </w:tcPr>
          <w:p w:rsidR="00546956" w:rsidRDefault="00744715">
            <w:pPr>
              <w:jc w:val="center"/>
              <w:rPr>
                <w:bCs/>
                <w:szCs w:val="21"/>
              </w:rPr>
            </w:pPr>
            <w:r>
              <w:rPr>
                <w:rFonts w:hint="eastAsia"/>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lastRenderedPageBreak/>
        <w:t>（一）教学方法与教学手段</w:t>
      </w:r>
    </w:p>
    <w:p w:rsidR="00546956" w:rsidRDefault="00744715">
      <w:pPr>
        <w:spacing w:line="360" w:lineRule="auto"/>
        <w:ind w:firstLineChars="200" w:firstLine="480"/>
        <w:rPr>
          <w:sz w:val="24"/>
        </w:rPr>
      </w:pPr>
      <w:r>
        <w:rPr>
          <w:rFonts w:hint="eastAsia"/>
          <w:sz w:val="24"/>
        </w:rPr>
        <w:t>1.</w:t>
      </w:r>
      <w:r>
        <w:rPr>
          <w:rFonts w:hint="eastAsia"/>
        </w:rPr>
        <w:t xml:space="preserve"> </w:t>
      </w:r>
      <w:r>
        <w:rPr>
          <w:rFonts w:hint="eastAsia"/>
          <w:sz w:val="24"/>
        </w:rPr>
        <w:t>课程教授过程中，在实践教学上加强对文化素质、设计想象力的培养拓展。发现将中国传统文化和学生平时的作业练习相结合能很好的培养学生综合素质和文化素质，为创新奠定知识基础。。</w:t>
      </w:r>
    </w:p>
    <w:p w:rsidR="00546956" w:rsidRDefault="00744715">
      <w:pPr>
        <w:spacing w:line="360" w:lineRule="auto"/>
        <w:ind w:firstLineChars="200" w:firstLine="480"/>
        <w:rPr>
          <w:sz w:val="24"/>
        </w:rPr>
      </w:pPr>
      <w:r>
        <w:rPr>
          <w:rFonts w:hint="eastAsia"/>
          <w:sz w:val="24"/>
        </w:rPr>
        <w:t>2.</w:t>
      </w:r>
      <w:r>
        <w:rPr>
          <w:rFonts w:hint="eastAsia"/>
        </w:rPr>
        <w:t xml:space="preserve"> </w:t>
      </w:r>
      <w:r>
        <w:rPr>
          <w:rFonts w:hint="eastAsia"/>
          <w:sz w:val="24"/>
        </w:rPr>
        <w:t>在教师讲授完专业理论知识后，给学生命题，布置作业和设计任务，让学生利用课余时间去完成，并把设计过程记录下来形成设计方案；然后在课堂上，学生通过介绍自己的设计方案，同学之间进行相互讨论，提出看法和意见，最后教师从专业理论知识和实践经验对学生设计作品进行总结。。</w:t>
      </w:r>
    </w:p>
    <w:p w:rsidR="00546956" w:rsidRDefault="00744715">
      <w:pPr>
        <w:spacing w:line="360" w:lineRule="auto"/>
        <w:ind w:firstLineChars="200" w:firstLine="420"/>
        <w:rPr>
          <w:sz w:val="24"/>
        </w:rPr>
      </w:pPr>
      <w:r>
        <w:rPr>
          <w:rFonts w:hint="eastAsia"/>
          <w:szCs w:val="21"/>
        </w:rPr>
        <w:t>……</w:t>
      </w:r>
    </w:p>
    <w:p w:rsidR="00546956" w:rsidRDefault="00744715">
      <w:pPr>
        <w:spacing w:line="360" w:lineRule="auto"/>
        <w:ind w:firstLineChars="200" w:firstLine="482"/>
        <w:rPr>
          <w:b/>
          <w:sz w:val="28"/>
          <w:szCs w:val="28"/>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lastRenderedPageBreak/>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rPr>
        <w:t>命题设计方式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  40</w:t>
      </w:r>
      <w:r>
        <w:rPr>
          <w:sz w:val="24"/>
        </w:rPr>
        <w:t>% +</w:t>
      </w:r>
      <w:r>
        <w:rPr>
          <w:sz w:val="24"/>
        </w:rPr>
        <w:t>实验</w:t>
      </w:r>
      <w:r>
        <w:rPr>
          <w:rFonts w:hint="eastAsia"/>
          <w:sz w:val="24"/>
        </w:rPr>
        <w:t>（实践）</w:t>
      </w:r>
      <w:r>
        <w:rPr>
          <w:sz w:val="24"/>
        </w:rPr>
        <w:t>成绩</w:t>
      </w:r>
      <w:r>
        <w:rPr>
          <w:sz w:val="24"/>
        </w:rPr>
        <w:t>×</w:t>
      </w:r>
      <w:r>
        <w:rPr>
          <w:rFonts w:hint="eastAsia"/>
          <w:sz w:val="24"/>
        </w:rPr>
        <w:t xml:space="preserve">  </w:t>
      </w:r>
      <w:r>
        <w:rPr>
          <w:sz w:val="24"/>
        </w:rPr>
        <w:t>%+</w:t>
      </w:r>
      <w:r>
        <w:rPr>
          <w:sz w:val="24"/>
        </w:rPr>
        <w:t>期末考试成绩</w:t>
      </w:r>
      <w:r>
        <w:rPr>
          <w:sz w:val="24"/>
        </w:rPr>
        <w:t>×</w:t>
      </w:r>
      <w:r>
        <w:rPr>
          <w:rFonts w:hint="eastAsia"/>
          <w:sz w:val="24"/>
        </w:rPr>
        <w:t xml:space="preserve">  60</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546956">
            <w:pPr>
              <w:pStyle w:val="a9"/>
              <w:rPr>
                <w:rFonts w:eastAsia="宋体"/>
              </w:rPr>
            </w:pPr>
          </w:p>
        </w:tc>
        <w:tc>
          <w:tcPr>
            <w:tcW w:w="808" w:type="dxa"/>
            <w:vAlign w:val="center"/>
          </w:tcPr>
          <w:p w:rsidR="00546956" w:rsidRDefault="00744715">
            <w:pPr>
              <w:pStyle w:val="a9"/>
              <w:jc w:val="center"/>
              <w:rPr>
                <w:rFonts w:eastAsia="宋体"/>
              </w:rPr>
            </w:pPr>
            <w:r>
              <w:rPr>
                <w:rFonts w:eastAsia="宋体" w:hint="eastAsia"/>
              </w:rPr>
              <w:t xml:space="preserve">  40 </w:t>
            </w:r>
            <w:r>
              <w:rPr>
                <w:rFonts w:eastAsia="宋体"/>
              </w:rPr>
              <w:t>%</w:t>
            </w:r>
          </w:p>
        </w:tc>
        <w:tc>
          <w:tcPr>
            <w:tcW w:w="4410" w:type="dxa"/>
            <w:vAlign w:val="center"/>
          </w:tcPr>
          <w:p w:rsidR="00546956" w:rsidRDefault="00744715">
            <w:pPr>
              <w:pStyle w:val="a9"/>
              <w:rPr>
                <w:rFonts w:eastAsia="宋体"/>
                <w:szCs w:val="21"/>
              </w:rPr>
            </w:pPr>
            <w:r>
              <w:rPr>
                <w:rFonts w:eastAsia="宋体" w:hint="eastAsia"/>
                <w:color w:val="000000"/>
                <w:szCs w:val="21"/>
              </w:rPr>
              <w:t>学习认真刻苦并有钻研精神，严格遵守学校规定的考勤制度</w:t>
            </w:r>
            <w:r>
              <w:rPr>
                <w:rFonts w:eastAsia="宋体" w:hint="eastAsia"/>
                <w:color w:val="000000"/>
                <w:szCs w:val="21"/>
              </w:rPr>
              <w:t>2</w:t>
            </w:r>
            <w:r>
              <w:rPr>
                <w:rFonts w:eastAsia="宋体" w:hint="eastAsia"/>
                <w:color w:val="000000"/>
                <w:szCs w:val="21"/>
              </w:rPr>
              <w:t>，按规定完成每次作业且完成质量很高。</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p>
        </w:tc>
      </w:tr>
      <w:tr w:rsidR="00546956">
        <w:tc>
          <w:tcPr>
            <w:tcW w:w="1044" w:type="dxa"/>
            <w:tcMar>
              <w:left w:w="57" w:type="dxa"/>
              <w:right w:w="57" w:type="dxa"/>
            </w:tcMar>
            <w:vAlign w:val="center"/>
          </w:tcPr>
          <w:p w:rsidR="00546956" w:rsidRDefault="00744715">
            <w:pPr>
              <w:pStyle w:val="a9"/>
              <w:jc w:val="center"/>
              <w:rPr>
                <w:rFonts w:eastAsia="宋体"/>
              </w:rPr>
            </w:pPr>
            <w:r>
              <w:rPr>
                <w:rFonts w:eastAsia="宋体"/>
              </w:rPr>
              <w:t>实验</w:t>
            </w:r>
            <w:r>
              <w:rPr>
                <w:rFonts w:eastAsia="宋体" w:hint="eastAsia"/>
              </w:rPr>
              <w:t>（实践）</w:t>
            </w:r>
            <w:r>
              <w:rPr>
                <w:rFonts w:eastAsia="宋体"/>
              </w:rPr>
              <w:t>成绩</w:t>
            </w:r>
          </w:p>
        </w:tc>
        <w:tc>
          <w:tcPr>
            <w:tcW w:w="1565" w:type="dxa"/>
            <w:vAlign w:val="center"/>
          </w:tcPr>
          <w:p w:rsidR="00546956" w:rsidRDefault="00546956">
            <w:pPr>
              <w:pStyle w:val="a9"/>
              <w:rPr>
                <w:rFonts w:eastAsia="宋体"/>
              </w:rPr>
            </w:pP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 xml:space="preserve"> </w:t>
            </w:r>
          </w:p>
        </w:tc>
        <w:tc>
          <w:tcPr>
            <w:tcW w:w="1470" w:type="dxa"/>
            <w:vAlign w:val="center"/>
          </w:tcPr>
          <w:p w:rsidR="00546956" w:rsidRDefault="00744715">
            <w:pPr>
              <w:pStyle w:val="a9"/>
              <w:jc w:val="center"/>
              <w:rPr>
                <w:rFonts w:eastAsia="宋体"/>
                <w:color w:val="000000"/>
                <w:szCs w:val="21"/>
              </w:rPr>
            </w:pPr>
            <w:r>
              <w:rPr>
                <w:rFonts w:eastAsia="宋体" w:hint="eastAsia"/>
                <w:color w:val="000000"/>
                <w:szCs w:val="21"/>
              </w:rPr>
              <w:t xml:space="preserve"> </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 xml:space="preserve"> </w:t>
            </w:r>
          </w:p>
        </w:tc>
        <w:tc>
          <w:tcPr>
            <w:tcW w:w="808" w:type="dxa"/>
            <w:vAlign w:val="center"/>
          </w:tcPr>
          <w:p w:rsidR="00546956" w:rsidRDefault="00744715">
            <w:pPr>
              <w:pStyle w:val="a9"/>
              <w:jc w:val="center"/>
              <w:rPr>
                <w:rFonts w:eastAsia="宋体"/>
              </w:rPr>
            </w:pPr>
            <w:r>
              <w:rPr>
                <w:rFonts w:eastAsia="宋体" w:hint="eastAsia"/>
              </w:rPr>
              <w:t xml:space="preserve">  60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 xml:space="preserve"> 1</w:t>
            </w:r>
            <w:r>
              <w:rPr>
                <w:rFonts w:eastAsia="宋体" w:hint="eastAsia"/>
                <w:color w:val="000000"/>
                <w:szCs w:val="21"/>
              </w:rPr>
              <w:t>，课程教授知识能够熟练应用在考试作业中</w:t>
            </w:r>
            <w:r>
              <w:rPr>
                <w:rFonts w:eastAsia="宋体" w:hint="eastAsia"/>
                <w:color w:val="000000"/>
                <w:szCs w:val="21"/>
              </w:rPr>
              <w:t>2</w:t>
            </w:r>
            <w:r>
              <w:rPr>
                <w:rFonts w:eastAsia="宋体" w:hint="eastAsia"/>
                <w:color w:val="000000"/>
                <w:szCs w:val="21"/>
              </w:rPr>
              <w:t>，主题性强，构思新颖，能够将自己对数字出版理解表现出来</w:t>
            </w:r>
            <w:r>
              <w:rPr>
                <w:rFonts w:eastAsia="宋体" w:hint="eastAsia"/>
                <w:color w:val="000000"/>
                <w:szCs w:val="21"/>
              </w:rPr>
              <w:t>,3</w:t>
            </w:r>
            <w:r>
              <w:rPr>
                <w:rFonts w:eastAsia="宋体" w:hint="eastAsia"/>
                <w:color w:val="000000"/>
                <w:szCs w:val="21"/>
              </w:rPr>
              <w:t>，能够将具体行业的最新动态知识信息应用到作品中。</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p>
        </w:tc>
      </w:tr>
      <w:tr w:rsidR="00546956">
        <w:trPr>
          <w:trHeight w:val="695"/>
        </w:trPr>
        <w:tc>
          <w:tcPr>
            <w:tcW w:w="1044" w:type="dxa"/>
            <w:tcMar>
              <w:left w:w="57" w:type="dxa"/>
              <w:right w:w="57" w:type="dxa"/>
            </w:tcMar>
            <w:vAlign w:val="center"/>
          </w:tcPr>
          <w:p w:rsidR="00546956" w:rsidRDefault="00744715">
            <w:pPr>
              <w:pStyle w:val="a9"/>
              <w:jc w:val="center"/>
              <w:rPr>
                <w:rFonts w:eastAsia="宋体"/>
              </w:rPr>
            </w:pPr>
            <w:r>
              <w:rPr>
                <w:rFonts w:eastAsia="宋体" w:hint="eastAsia"/>
              </w:rPr>
              <w:t>……</w:t>
            </w:r>
          </w:p>
        </w:tc>
        <w:tc>
          <w:tcPr>
            <w:tcW w:w="1565" w:type="dxa"/>
            <w:vAlign w:val="center"/>
          </w:tcPr>
          <w:p w:rsidR="00546956" w:rsidRDefault="00546956">
            <w:pPr>
              <w:pStyle w:val="a9"/>
              <w:rPr>
                <w:rFonts w:eastAsia="宋体"/>
              </w:rPr>
            </w:pPr>
          </w:p>
        </w:tc>
        <w:tc>
          <w:tcPr>
            <w:tcW w:w="808" w:type="dxa"/>
            <w:vAlign w:val="center"/>
          </w:tcPr>
          <w:p w:rsidR="00546956" w:rsidRDefault="00546956">
            <w:pPr>
              <w:pStyle w:val="a9"/>
              <w:jc w:val="center"/>
              <w:rPr>
                <w:rFonts w:eastAsia="宋体"/>
              </w:rPr>
            </w:pPr>
          </w:p>
        </w:tc>
        <w:tc>
          <w:tcPr>
            <w:tcW w:w="4410" w:type="dxa"/>
            <w:vAlign w:val="center"/>
          </w:tcPr>
          <w:p w:rsidR="00546956" w:rsidRDefault="00546956">
            <w:pPr>
              <w:pStyle w:val="a9"/>
              <w:rPr>
                <w:rFonts w:eastAsia="宋体"/>
                <w:color w:val="000000"/>
                <w:szCs w:val="21"/>
              </w:rPr>
            </w:pPr>
          </w:p>
        </w:tc>
        <w:tc>
          <w:tcPr>
            <w:tcW w:w="1470" w:type="dxa"/>
            <w:vAlign w:val="center"/>
          </w:tcPr>
          <w:p w:rsidR="00546956" w:rsidRDefault="00546956">
            <w:pPr>
              <w:pStyle w:val="a9"/>
              <w:jc w:val="center"/>
              <w:rPr>
                <w:rFonts w:eastAsia="宋体"/>
                <w:color w:val="000000"/>
                <w:szCs w:val="21"/>
              </w:rPr>
            </w:pPr>
          </w:p>
        </w:tc>
      </w:tr>
    </w:tbl>
    <w:p w:rsidR="00546956" w:rsidRDefault="00744715">
      <w:pPr>
        <w:spacing w:line="360" w:lineRule="auto"/>
        <w:ind w:firstLineChars="200" w:firstLine="480"/>
        <w:rPr>
          <w:sz w:val="24"/>
        </w:rPr>
      </w:pPr>
      <w:r>
        <w:rPr>
          <w:rFonts w:hint="eastAsia"/>
          <w:sz w:val="24"/>
        </w:rPr>
        <w:t>卓越工程师教育培养计划试点专业、参加各类专业认证（评估）的专业必须制定课程目标达成度计算办法，建议其他专业也要制定相应的计算办法。</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color w:val="000000"/>
          <w:sz w:val="24"/>
        </w:rPr>
      </w:pPr>
      <w:r>
        <w:rPr>
          <w:rFonts w:hint="eastAsia"/>
          <w:color w:val="000000"/>
          <w:sz w:val="24"/>
        </w:rPr>
        <w:t>描述持续改进本课程教学质量的举措。</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列出课程教学所需的参考书目及学习资料，包括书名、编者、出版社，出版时间及版次等有关信息。</w:t>
      </w: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冯</w:t>
      </w:r>
      <w:r>
        <w:rPr>
          <w:rFonts w:hint="eastAsia"/>
          <w:kern w:val="0"/>
          <w:sz w:val="24"/>
          <w:szCs w:val="21"/>
        </w:rPr>
        <w:t xml:space="preserve"> </w:t>
      </w:r>
      <w:r>
        <w:rPr>
          <w:rFonts w:hint="eastAsia"/>
          <w:kern w:val="0"/>
          <w:sz w:val="24"/>
          <w:szCs w:val="21"/>
        </w:rPr>
        <w:t>波</w:t>
      </w:r>
    </w:p>
    <w:p w:rsidR="00546956" w:rsidRDefault="00744715">
      <w:pPr>
        <w:autoSpaceDE w:val="0"/>
        <w:autoSpaceDN w:val="0"/>
        <w:adjustRightInd w:val="0"/>
        <w:spacing w:line="360" w:lineRule="auto"/>
        <w:ind w:leftChars="3200" w:left="6720"/>
        <w:jc w:val="left"/>
        <w:rPr>
          <w:kern w:val="0"/>
          <w:sz w:val="24"/>
          <w:szCs w:val="21"/>
        </w:rPr>
      </w:pPr>
      <w:r>
        <w:rPr>
          <w:kern w:val="0"/>
          <w:sz w:val="24"/>
          <w:szCs w:val="21"/>
        </w:rPr>
        <w:t>审定人：</w:t>
      </w:r>
      <w:r>
        <w:rPr>
          <w:kern w:val="0"/>
          <w:sz w:val="24"/>
          <w:szCs w:val="21"/>
        </w:rPr>
        <w:t xml:space="preserve"> </w:t>
      </w:r>
      <w:r>
        <w:rPr>
          <w:rFonts w:hint="eastAsia"/>
          <w:kern w:val="0"/>
          <w:sz w:val="24"/>
          <w:szCs w:val="21"/>
        </w:rPr>
        <w:t>彭</w:t>
      </w:r>
      <w:r>
        <w:rPr>
          <w:rFonts w:hint="eastAsia"/>
          <w:kern w:val="0"/>
          <w:sz w:val="24"/>
          <w:szCs w:val="21"/>
        </w:rPr>
        <w:t xml:space="preserve"> </w:t>
      </w:r>
      <w:r>
        <w:rPr>
          <w:rFonts w:hint="eastAsia"/>
          <w:kern w:val="0"/>
          <w:sz w:val="24"/>
          <w:szCs w:val="21"/>
        </w:rPr>
        <w:t>伟</w:t>
      </w:r>
    </w:p>
    <w:p w:rsidR="00546956" w:rsidRDefault="00744715">
      <w:pPr>
        <w:autoSpaceDE w:val="0"/>
        <w:autoSpaceDN w:val="0"/>
        <w:adjustRightInd w:val="0"/>
        <w:spacing w:line="360" w:lineRule="auto"/>
        <w:ind w:leftChars="3200" w:left="67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r>
        <w:rPr>
          <w:rFonts w:hint="eastAsia"/>
          <w:kern w:val="0"/>
          <w:sz w:val="24"/>
          <w:szCs w:val="21"/>
        </w:rPr>
        <w:t xml:space="preserve"> </w:t>
      </w:r>
    </w:p>
    <w:p w:rsidR="00546956" w:rsidRDefault="00546956">
      <w:pPr>
        <w:pStyle w:val="1"/>
      </w:pP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pPr>
    </w:p>
    <w:p w:rsidR="00546956" w:rsidRDefault="00546956"/>
    <w:p w:rsidR="00546956" w:rsidRDefault="00546956"/>
    <w:p w:rsidR="00546956" w:rsidRDefault="00744715">
      <w:pPr>
        <w:pStyle w:val="1"/>
      </w:pPr>
      <w:bookmarkStart w:id="48" w:name="_Toc14728"/>
      <w:r>
        <w:rPr>
          <w:rFonts w:hint="eastAsia"/>
        </w:rPr>
        <w:lastRenderedPageBreak/>
        <w:t>数字媒体创作</w:t>
      </w:r>
      <w:r>
        <w:rPr>
          <w:rFonts w:hint="eastAsia"/>
        </w:rPr>
        <w:t>课程</w:t>
      </w:r>
      <w:r>
        <w:t>教学大纲</w:t>
      </w:r>
      <w:bookmarkEnd w:id="48"/>
    </w:p>
    <w:p w:rsidR="00546956" w:rsidRDefault="00744715">
      <w:pPr>
        <w:spacing w:line="312" w:lineRule="auto"/>
        <w:jc w:val="center"/>
        <w:rPr>
          <w:b/>
          <w:bCs/>
          <w:sz w:val="30"/>
        </w:rPr>
      </w:pPr>
      <w:r>
        <w:rPr>
          <w:b/>
          <w:bCs/>
          <w:sz w:val="30"/>
        </w:rPr>
        <w:t>（</w:t>
      </w:r>
      <w:r>
        <w:rPr>
          <w:rFonts w:hint="eastAsia"/>
          <w:b/>
          <w:bCs/>
          <w:sz w:val="30"/>
        </w:rPr>
        <w:t>Creation of Digital Media</w:t>
      </w:r>
      <w:r>
        <w:rPr>
          <w:b/>
          <w:bCs/>
          <w:sz w:val="30"/>
        </w:rPr>
        <w:t>）</w:t>
      </w:r>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ascii="宋体" w:hAnsi="宋体" w:hint="eastAsia"/>
          <w:bCs/>
          <w:kern w:val="0"/>
          <w:sz w:val="24"/>
        </w:rPr>
        <w:t>0921030</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3</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48</w:t>
      </w:r>
      <w:r>
        <w:rPr>
          <w:kern w:val="0"/>
          <w:sz w:val="24"/>
        </w:rPr>
        <w:t>（其中：讲授学时</w:t>
      </w:r>
      <w:r>
        <w:rPr>
          <w:rFonts w:hint="eastAsia"/>
          <w:kern w:val="0"/>
          <w:sz w:val="24"/>
        </w:rPr>
        <w:t>36</w:t>
      </w:r>
      <w:r>
        <w:rPr>
          <w:rFonts w:hint="eastAsia"/>
          <w:kern w:val="0"/>
          <w:sz w:val="24"/>
        </w:rPr>
        <w:t>，</w:t>
      </w:r>
      <w:r>
        <w:rPr>
          <w:rFonts w:hint="eastAsia"/>
          <w:kern w:val="0"/>
          <w:sz w:val="24"/>
        </w:rPr>
        <w:t>实践</w:t>
      </w:r>
      <w:r>
        <w:rPr>
          <w:kern w:val="0"/>
          <w:sz w:val="24"/>
        </w:rPr>
        <w:t>学时</w:t>
      </w:r>
      <w:r>
        <w:rPr>
          <w:rFonts w:hint="eastAsia"/>
          <w:kern w:val="0"/>
          <w:sz w:val="24"/>
        </w:rPr>
        <w:t>12</w:t>
      </w:r>
      <w:r>
        <w:rPr>
          <w:kern w:val="0"/>
          <w:sz w:val="24"/>
        </w:rPr>
        <w:t>）</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hint="eastAsia"/>
          <w:bCs/>
          <w:kern w:val="0"/>
          <w:sz w:val="24"/>
        </w:rPr>
        <w:t>摄影基础、导演基础、剧本写作、交互设计、后期制作、动态影像设计</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bCs/>
          <w:kern w:val="0"/>
          <w:sz w:val="24"/>
        </w:rPr>
        <w:t>数字媒体艺术</w:t>
      </w:r>
      <w:r>
        <w:rPr>
          <w:kern w:val="0"/>
          <w:sz w:val="24"/>
        </w:rPr>
        <w:t xml:space="preserve">                         </w:t>
      </w:r>
    </w:p>
    <w:p w:rsidR="00546956" w:rsidRDefault="00744715">
      <w:pPr>
        <w:spacing w:line="360" w:lineRule="auto"/>
        <w:ind w:firstLineChars="200" w:firstLine="482"/>
        <w:rPr>
          <w:sz w:val="24"/>
        </w:rPr>
      </w:pPr>
      <w:r>
        <w:rPr>
          <w:b/>
          <w:bCs/>
          <w:kern w:val="0"/>
          <w:sz w:val="24"/>
        </w:rPr>
        <w:t>教</w:t>
      </w:r>
      <w:r>
        <w:rPr>
          <w:b/>
          <w:bCs/>
          <w:kern w:val="0"/>
          <w:sz w:val="24"/>
        </w:rPr>
        <w:t xml:space="preserve">    </w:t>
      </w:r>
      <w:r>
        <w:rPr>
          <w:b/>
          <w:bCs/>
          <w:kern w:val="0"/>
          <w:sz w:val="24"/>
        </w:rPr>
        <w:t>材</w:t>
      </w:r>
      <w:r>
        <w:rPr>
          <w:b/>
          <w:kern w:val="0"/>
          <w:sz w:val="24"/>
        </w:rPr>
        <w:t>：</w:t>
      </w:r>
      <w:r>
        <w:rPr>
          <w:sz w:val="24"/>
          <w:szCs w:val="21"/>
        </w:rPr>
        <w:t>《</w:t>
      </w:r>
      <w:r>
        <w:rPr>
          <w:rFonts w:hint="eastAsia"/>
          <w:sz w:val="24"/>
        </w:rPr>
        <w:t>数字媒体概论</w:t>
      </w:r>
      <w:r>
        <w:rPr>
          <w:sz w:val="24"/>
        </w:rPr>
        <w:t>》，</w:t>
      </w:r>
      <w:r>
        <w:rPr>
          <w:rFonts w:hint="eastAsia"/>
          <w:sz w:val="24"/>
        </w:rPr>
        <w:t>李四达</w:t>
      </w:r>
      <w:r>
        <w:rPr>
          <w:sz w:val="24"/>
        </w:rPr>
        <w:t>，</w:t>
      </w:r>
      <w:r>
        <w:rPr>
          <w:rFonts w:hint="eastAsia"/>
          <w:sz w:val="24"/>
        </w:rPr>
        <w:t>清华大学</w:t>
      </w:r>
      <w:r>
        <w:rPr>
          <w:sz w:val="24"/>
        </w:rPr>
        <w:t>出版社，</w:t>
      </w:r>
      <w:r>
        <w:rPr>
          <w:sz w:val="24"/>
        </w:rPr>
        <w:t>20</w:t>
      </w:r>
      <w:r>
        <w:rPr>
          <w:rFonts w:hint="eastAsia"/>
          <w:sz w:val="24"/>
        </w:rPr>
        <w:t>15</w:t>
      </w:r>
      <w:r>
        <w:rPr>
          <w:sz w:val="24"/>
        </w:rPr>
        <w:t>.</w:t>
      </w:r>
      <w:r>
        <w:rPr>
          <w:rFonts w:hint="eastAsia"/>
          <w:sz w:val="24"/>
        </w:rPr>
        <w:t>8</w:t>
      </w:r>
    </w:p>
    <w:p w:rsidR="00546956" w:rsidRDefault="00744715">
      <w:pPr>
        <w:spacing w:line="360" w:lineRule="auto"/>
        <w:ind w:firstLineChars="200" w:firstLine="482"/>
        <w:rPr>
          <w:bCs/>
          <w:kern w:val="0"/>
          <w:sz w:val="24"/>
        </w:rPr>
      </w:pPr>
      <w:r>
        <w:rPr>
          <w:b/>
          <w:bCs/>
          <w:kern w:val="0"/>
          <w:sz w:val="24"/>
        </w:rPr>
        <w:t>课程归口：</w:t>
      </w:r>
      <w:r>
        <w:rPr>
          <w:rFonts w:ascii="宋体" w:hAnsi="宋体" w:hint="eastAsia"/>
          <w:bCs/>
          <w:kern w:val="0"/>
          <w:sz w:val="24"/>
        </w:rPr>
        <w:t>艺术与设计</w:t>
      </w:r>
      <w:r>
        <w:rPr>
          <w:kern w:val="0"/>
          <w:sz w:val="24"/>
        </w:rPr>
        <w:t>学院</w:t>
      </w:r>
    </w:p>
    <w:p w:rsidR="00546956" w:rsidRDefault="00744715">
      <w:pPr>
        <w:spacing w:line="360" w:lineRule="auto"/>
        <w:ind w:firstLineChars="200" w:firstLine="482"/>
        <w:rPr>
          <w:bCs/>
          <w:kern w:val="0"/>
          <w:sz w:val="24"/>
        </w:rPr>
      </w:pPr>
      <w:r>
        <w:rPr>
          <w:b/>
          <w:bCs/>
          <w:kern w:val="0"/>
          <w:sz w:val="24"/>
        </w:rPr>
        <w:t>课程的性质与任务</w:t>
      </w:r>
      <w:r>
        <w:rPr>
          <w:rFonts w:hint="eastAsia"/>
          <w:b/>
          <w:bCs/>
          <w:kern w:val="0"/>
          <w:sz w:val="24"/>
        </w:rPr>
        <w:t>：</w:t>
      </w:r>
      <w:r>
        <w:rPr>
          <w:rFonts w:hint="eastAsia"/>
          <w:kern w:val="0"/>
          <w:sz w:val="24"/>
        </w:rPr>
        <w:t>本课程是数字媒体艺术专业的专业课程，且在整个数字媒体艺术设计中起着至关重要的作用，课程在学生基础课程学习的基础上，通过运用数字媒体技术进行短片或交互艺术创作的综合表现阶段。通过系统的学习了解数字媒体设计实现的基础知识和基本技巧；通过对实际案例的创意和制作，使</w:t>
      </w:r>
      <w:r>
        <w:rPr>
          <w:rFonts w:hint="eastAsia"/>
          <w:kern w:val="0"/>
          <w:sz w:val="24"/>
        </w:rPr>
        <w:t>学生掌握数字媒体设计的方法、理论与设计实例，探索新的交互技术。</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 xml:space="preserve">1. </w:t>
      </w:r>
      <w:r>
        <w:rPr>
          <w:rFonts w:hint="eastAsia"/>
          <w:sz w:val="24"/>
        </w:rPr>
        <w:t>综合运用大学四年所学的全部专业知识进行设计创作，题材体例不限</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 xml:space="preserve">2. </w:t>
      </w:r>
      <w:r>
        <w:rPr>
          <w:rFonts w:hint="eastAsia"/>
          <w:sz w:val="24"/>
        </w:rPr>
        <w:t>通过综合性的设计培养学生具备文献查阅、设计研究、论文撰写等多项能力，培养学生初步的科研能力。</w:t>
      </w:r>
    </w:p>
    <w:p w:rsidR="00546956" w:rsidRDefault="00744715">
      <w:pPr>
        <w:spacing w:line="360" w:lineRule="auto"/>
        <w:ind w:firstLine="482"/>
        <w:jc w:val="left"/>
        <w:rPr>
          <w:sz w:val="24"/>
        </w:rPr>
      </w:pPr>
      <w:r>
        <w:rPr>
          <w:rFonts w:hint="eastAsia"/>
          <w:sz w:val="24"/>
        </w:rPr>
        <w:t>目标</w:t>
      </w:r>
      <w:r>
        <w:rPr>
          <w:rFonts w:hint="eastAsia"/>
          <w:sz w:val="24"/>
        </w:rPr>
        <w:t xml:space="preserve">3. </w:t>
      </w:r>
      <w:r>
        <w:rPr>
          <w:rFonts w:hint="eastAsia"/>
          <w:sz w:val="24"/>
        </w:rPr>
        <w:t>大的综合性课题可采用分组及跨学科方式，培养学生团队协作精神及多学科背景协同设计能力。</w:t>
      </w:r>
    </w:p>
    <w:p w:rsidR="00546956" w:rsidRDefault="00744715">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5-2</w:t>
      </w:r>
      <w:r>
        <w:rPr>
          <w:rFonts w:hint="eastAsia"/>
          <w:color w:val="000000"/>
          <w:sz w:val="24"/>
        </w:rPr>
        <w:t>、</w:t>
      </w:r>
      <w:r>
        <w:rPr>
          <w:rFonts w:hint="eastAsia"/>
          <w:color w:val="000000"/>
          <w:sz w:val="24"/>
        </w:rPr>
        <w:t>5-3</w:t>
      </w:r>
      <w:r>
        <w:rPr>
          <w:rFonts w:hint="eastAsia"/>
          <w:color w:val="000000"/>
          <w:sz w:val="24"/>
        </w:rPr>
        <w:t>、</w:t>
      </w:r>
      <w:r>
        <w:rPr>
          <w:rFonts w:hint="eastAsia"/>
          <w:color w:val="000000"/>
          <w:sz w:val="24"/>
        </w:rPr>
        <w:t>8-3</w:t>
      </w:r>
      <w:r>
        <w:rPr>
          <w:rFonts w:hint="eastAsia"/>
          <w:color w:val="000000"/>
          <w:sz w:val="24"/>
        </w:rPr>
        <w:t>、</w:t>
      </w:r>
      <w:r>
        <w:rPr>
          <w:rFonts w:hint="eastAsia"/>
          <w:color w:val="000000"/>
          <w:sz w:val="24"/>
        </w:rPr>
        <w:t>8-2</w:t>
      </w:r>
      <w:r>
        <w:rPr>
          <w:color w:val="000000"/>
          <w:sz w:val="24"/>
        </w:rPr>
        <w:t>、</w:t>
      </w:r>
      <w:r>
        <w:rPr>
          <w:rFonts w:hint="eastAsia"/>
          <w:color w:val="000000"/>
          <w:sz w:val="24"/>
        </w:rPr>
        <w:t>9-3</w:t>
      </w:r>
      <w:r>
        <w:rPr>
          <w:rFonts w:hint="eastAsia"/>
          <w:color w:val="000000"/>
          <w:sz w:val="24"/>
        </w:rPr>
        <w:t>对应关系如表所示。</w:t>
      </w:r>
      <w:r>
        <w:rPr>
          <w:rFonts w:hint="eastAsia"/>
          <w:color w:val="000000"/>
          <w:sz w:val="24"/>
        </w:rPr>
        <w:tab/>
      </w:r>
    </w:p>
    <w:tbl>
      <w:tblPr>
        <w:tblW w:w="4530" w:type="dxa"/>
        <w:jc w:val="center"/>
        <w:tblLayout w:type="fixed"/>
        <w:tblLook w:val="04A0" w:firstRow="1" w:lastRow="0" w:firstColumn="1" w:lastColumn="0" w:noHBand="0" w:noVBand="1"/>
      </w:tblPr>
      <w:tblGrid>
        <w:gridCol w:w="1695"/>
        <w:gridCol w:w="945"/>
        <w:gridCol w:w="945"/>
        <w:gridCol w:w="945"/>
      </w:tblGrid>
      <w:tr w:rsidR="00546956">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2835" w:type="dxa"/>
            <w:gridSpan w:val="3"/>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r>
      <w:tr w:rsidR="00546956">
        <w:trPr>
          <w:trHeight w:val="481"/>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5</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70"/>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lastRenderedPageBreak/>
              <w:t>毕业要求</w:t>
            </w:r>
            <w:r>
              <w:rPr>
                <w:rFonts w:hint="eastAsia"/>
                <w:kern w:val="0"/>
                <w:sz w:val="24"/>
              </w:rPr>
              <w:t>5</w:t>
            </w:r>
            <w:r>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61"/>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8</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r w:rsidR="005469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8-3</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r w:rsidR="005469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rFonts w:hAnsi="宋体"/>
                <w:kern w:val="0"/>
                <w:sz w:val="24"/>
              </w:rPr>
            </w:pPr>
            <w:r>
              <w:rPr>
                <w:rFonts w:hAnsi="宋体"/>
                <w:kern w:val="0"/>
                <w:sz w:val="24"/>
              </w:rPr>
              <w:t>毕业要求</w:t>
            </w:r>
            <w:r>
              <w:rPr>
                <w:rFonts w:hint="eastAsia"/>
                <w:kern w:val="0"/>
                <w:sz w:val="24"/>
              </w:rPr>
              <w:t>9-3</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bl>
    <w:p w:rsidR="00546956" w:rsidRDefault="00744715">
      <w:pPr>
        <w:spacing w:line="360" w:lineRule="auto"/>
        <w:ind w:firstLineChars="200" w:firstLine="562"/>
        <w:rPr>
          <w:sz w:val="24"/>
        </w:rPr>
      </w:pPr>
      <w:r>
        <w:rPr>
          <w:rFonts w:hint="eastAsia"/>
          <w:b/>
          <w:sz w:val="28"/>
          <w:szCs w:val="28"/>
        </w:rPr>
        <w:t>三</w:t>
      </w:r>
      <w:r>
        <w:rPr>
          <w:b/>
          <w:sz w:val="28"/>
          <w:szCs w:val="28"/>
        </w:rPr>
        <w:t>、课程内容及要求</w:t>
      </w:r>
    </w:p>
    <w:p w:rsidR="00546956" w:rsidRDefault="00744715">
      <w:pPr>
        <w:spacing w:line="360" w:lineRule="auto"/>
        <w:ind w:firstLineChars="200" w:firstLine="482"/>
        <w:rPr>
          <w:b/>
          <w:bCs/>
          <w:sz w:val="24"/>
        </w:rPr>
      </w:pPr>
      <w:r>
        <w:rPr>
          <w:rFonts w:hint="eastAsia"/>
          <w:b/>
          <w:bCs/>
          <w:sz w:val="24"/>
        </w:rPr>
        <w:t>（一）数字媒体设计概论</w:t>
      </w:r>
    </w:p>
    <w:p w:rsidR="00546956" w:rsidRDefault="00744715">
      <w:pPr>
        <w:spacing w:line="360" w:lineRule="auto"/>
        <w:ind w:firstLineChars="200" w:firstLine="48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概念</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发展源流</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）了解数字媒体设计的发展源流。</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）了解数字媒体艺术创作的表现形式及艺术语汇。</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）数字媒体艺术创作的表现形式。</w:t>
      </w:r>
    </w:p>
    <w:p w:rsidR="00546956" w:rsidRDefault="00744715">
      <w:pPr>
        <w:spacing w:line="360" w:lineRule="auto"/>
        <w:ind w:firstLineChars="200" w:firstLine="482"/>
        <w:rPr>
          <w:b/>
          <w:bCs/>
          <w:sz w:val="24"/>
        </w:rPr>
      </w:pPr>
      <w:r>
        <w:rPr>
          <w:rFonts w:hint="eastAsia"/>
          <w:b/>
          <w:bCs/>
          <w:sz w:val="24"/>
        </w:rPr>
        <w:t>（二）数字媒体设计创意</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数字媒体设计创意要素</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数字媒体设计创意流程</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数字媒体设计创意技巧</w:t>
      </w:r>
      <w:r>
        <w:rPr>
          <w:rFonts w:hint="eastAsia"/>
          <w:sz w:val="24"/>
        </w:rPr>
        <w:t xml:space="preserve"> </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通过本课程的教学了解信息可视化设计原理及相关设计规律</w:t>
      </w:r>
      <w:r>
        <w:rPr>
          <w:rFonts w:hint="eastAsia"/>
          <w:sz w:val="24"/>
        </w:rPr>
        <w:t>.</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掌握信息设计规律并恰当地运用图形、图像、色彩等语言符号去表现设计构想，从事相关信息设计创作。</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）数字媒体设计创意流程及技巧。</w:t>
      </w:r>
    </w:p>
    <w:p w:rsidR="00546956" w:rsidRDefault="00744715">
      <w:pPr>
        <w:numPr>
          <w:ilvl w:val="0"/>
          <w:numId w:val="21"/>
        </w:numPr>
        <w:spacing w:line="360" w:lineRule="auto"/>
        <w:ind w:firstLineChars="200" w:firstLine="482"/>
        <w:rPr>
          <w:b/>
          <w:bCs/>
          <w:sz w:val="24"/>
        </w:rPr>
      </w:pPr>
      <w:r>
        <w:rPr>
          <w:rFonts w:hint="eastAsia"/>
          <w:b/>
          <w:bCs/>
          <w:sz w:val="24"/>
        </w:rPr>
        <w:t>数字媒体设计表现</w:t>
      </w:r>
    </w:p>
    <w:p w:rsidR="00546956" w:rsidRDefault="00744715">
      <w:pPr>
        <w:spacing w:line="360" w:lineRule="auto"/>
        <w:ind w:firstLine="420"/>
        <w:rPr>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数字媒体设计表现技巧</w:t>
      </w:r>
      <w:r>
        <w:rPr>
          <w:rFonts w:hint="eastAsia"/>
          <w:sz w:val="24"/>
        </w:rPr>
        <w:t>。</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数字媒体设计表现规范</w:t>
      </w:r>
      <w:r>
        <w:rPr>
          <w:rFonts w:hint="eastAsia"/>
          <w:sz w:val="24"/>
        </w:rPr>
        <w:t>。</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数字媒体设计表现反馈</w:t>
      </w:r>
      <w:r>
        <w:rPr>
          <w:rFonts w:hint="eastAsia"/>
          <w:sz w:val="24"/>
        </w:rPr>
        <w:t>。</w:t>
      </w:r>
    </w:p>
    <w:p w:rsidR="00546956" w:rsidRDefault="00744715">
      <w:pPr>
        <w:spacing w:line="360" w:lineRule="auto"/>
        <w:ind w:firstLine="420"/>
        <w:rPr>
          <w:sz w:val="24"/>
        </w:rPr>
      </w:pPr>
      <w:r>
        <w:rPr>
          <w:rFonts w:hint="eastAsia"/>
          <w:sz w:val="24"/>
        </w:rPr>
        <w:lastRenderedPageBreak/>
        <w:t>2.</w:t>
      </w:r>
      <w:r>
        <w:rPr>
          <w:rFonts w:hint="eastAsia"/>
          <w:sz w:val="24"/>
        </w:rPr>
        <w:t>基本要求</w:t>
      </w:r>
    </w:p>
    <w:p w:rsidR="00546956" w:rsidRDefault="00744715">
      <w:pPr>
        <w:spacing w:line="360" w:lineRule="auto"/>
        <w:ind w:firstLine="420"/>
        <w:rPr>
          <w:sz w:val="24"/>
        </w:rPr>
      </w:pPr>
      <w:r>
        <w:rPr>
          <w:rFonts w:hint="eastAsia"/>
          <w:sz w:val="24"/>
        </w:rPr>
        <w:t>（</w:t>
      </w:r>
      <w:r>
        <w:rPr>
          <w:rFonts w:hint="eastAsia"/>
          <w:sz w:val="24"/>
        </w:rPr>
        <w:t>1</w:t>
      </w:r>
      <w:r>
        <w:rPr>
          <w:rFonts w:hint="eastAsia"/>
          <w:sz w:val="24"/>
        </w:rPr>
        <w:t>）数量掌握数字媒体设计的表现技巧及表现规范。</w:t>
      </w:r>
    </w:p>
    <w:p w:rsidR="00546956" w:rsidRDefault="00744715">
      <w:pPr>
        <w:spacing w:line="360" w:lineRule="auto"/>
        <w:ind w:firstLine="420"/>
        <w:rPr>
          <w:sz w:val="24"/>
        </w:rPr>
      </w:pPr>
      <w:r>
        <w:rPr>
          <w:rFonts w:hint="eastAsia"/>
          <w:sz w:val="24"/>
        </w:rPr>
        <w:t>3.</w:t>
      </w:r>
      <w:r>
        <w:rPr>
          <w:rFonts w:hint="eastAsia"/>
          <w:sz w:val="24"/>
        </w:rPr>
        <w:t>重点难点</w:t>
      </w:r>
    </w:p>
    <w:p w:rsidR="00546956" w:rsidRDefault="00744715">
      <w:pPr>
        <w:spacing w:line="360" w:lineRule="auto"/>
        <w:ind w:firstLine="420"/>
        <w:rPr>
          <w:sz w:val="24"/>
        </w:rPr>
      </w:pPr>
      <w:r>
        <w:rPr>
          <w:rFonts w:hint="eastAsia"/>
          <w:sz w:val="24"/>
        </w:rPr>
        <w:t>（</w:t>
      </w:r>
      <w:r>
        <w:rPr>
          <w:rFonts w:hint="eastAsia"/>
          <w:sz w:val="24"/>
        </w:rPr>
        <w:t>1</w:t>
      </w:r>
      <w:r>
        <w:rPr>
          <w:rFonts w:hint="eastAsia"/>
          <w:sz w:val="24"/>
        </w:rPr>
        <w:t>）</w:t>
      </w:r>
      <w:r>
        <w:rPr>
          <w:rFonts w:hint="eastAsia"/>
          <w:sz w:val="24"/>
        </w:rPr>
        <w:t>视觉表现与交互合理性的有效结合是本课程学习的难点，而如何从设计定位到设计创意再到最终实现的原理和手段，是本课程学习的另一难点。</w:t>
      </w:r>
    </w:p>
    <w:p w:rsidR="00546956" w:rsidRDefault="00744715">
      <w:pPr>
        <w:spacing w:line="360" w:lineRule="auto"/>
        <w:ind w:firstLineChars="200" w:firstLine="482"/>
        <w:rPr>
          <w:b/>
          <w:bCs/>
          <w:sz w:val="24"/>
        </w:rPr>
      </w:pPr>
      <w:r>
        <w:rPr>
          <w:rFonts w:hint="eastAsia"/>
          <w:b/>
          <w:bCs/>
          <w:sz w:val="24"/>
        </w:rPr>
        <w:t>（四）综合案例实现</w:t>
      </w:r>
    </w:p>
    <w:p w:rsidR="00546956" w:rsidRDefault="00744715">
      <w:pPr>
        <w:spacing w:line="360" w:lineRule="auto"/>
        <w:ind w:firstLineChars="200" w:firstLine="480"/>
        <w:rPr>
          <w:b/>
          <w:bCs/>
          <w:sz w:val="24"/>
        </w:rPr>
      </w:pPr>
      <w:r>
        <w:rPr>
          <w:rFonts w:hint="eastAsia"/>
          <w:sz w:val="24"/>
        </w:rPr>
        <w:t>1.</w:t>
      </w:r>
      <w:r>
        <w:rPr>
          <w:rFonts w:hint="eastAsia"/>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设计提案与草图</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具体设计实现</w:t>
      </w:r>
    </w:p>
    <w:p w:rsidR="00546956" w:rsidRDefault="00744715">
      <w:pPr>
        <w:spacing w:line="360" w:lineRule="auto"/>
        <w:ind w:firstLineChars="200" w:firstLine="480"/>
        <w:rPr>
          <w:sz w:val="24"/>
        </w:rPr>
      </w:pPr>
      <w:r>
        <w:rPr>
          <w:rFonts w:hint="eastAsia"/>
          <w:sz w:val="24"/>
        </w:rPr>
        <w:t>2.</w:t>
      </w:r>
      <w:r>
        <w:rPr>
          <w:rFonts w:hint="eastAsia"/>
          <w:sz w:val="24"/>
        </w:rPr>
        <w:t>基本要求</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）能够根据设计策划进行设计草图及效果的表现制作。</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）能够综合采用所学的各种设计手段实现设计。</w:t>
      </w:r>
    </w:p>
    <w:p w:rsidR="00546956" w:rsidRDefault="00744715">
      <w:pPr>
        <w:spacing w:line="360" w:lineRule="auto"/>
        <w:ind w:firstLineChars="200" w:firstLine="480"/>
        <w:rPr>
          <w:sz w:val="24"/>
        </w:rPr>
      </w:pPr>
      <w:r>
        <w:rPr>
          <w:rFonts w:hint="eastAsia"/>
          <w:sz w:val="24"/>
        </w:rPr>
        <w:t>3.</w:t>
      </w:r>
      <w:r>
        <w:rPr>
          <w:rFonts w:hint="eastAsia"/>
          <w:sz w:val="24"/>
        </w:rPr>
        <w:t>重点难点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）设计案例的具体实现。</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546956">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spacing w:line="312" w:lineRule="auto"/>
              <w:jc w:val="center"/>
              <w:rPr>
                <w:color w:val="000000"/>
                <w:szCs w:val="21"/>
              </w:rPr>
            </w:pPr>
            <w:r>
              <w:rPr>
                <w:color w:val="000000"/>
                <w:szCs w:val="21"/>
              </w:rPr>
              <w:t>实验学时</w:t>
            </w:r>
          </w:p>
        </w:tc>
      </w:tr>
      <w:tr w:rsidR="00546956">
        <w:tc>
          <w:tcPr>
            <w:tcW w:w="740" w:type="dxa"/>
            <w:vAlign w:val="center"/>
          </w:tcPr>
          <w:p w:rsidR="00546956" w:rsidRDefault="00744715">
            <w:pPr>
              <w:spacing w:line="312" w:lineRule="auto"/>
              <w:jc w:val="center"/>
              <w:rPr>
                <w:szCs w:val="21"/>
              </w:rPr>
            </w:pPr>
            <w:r>
              <w:rPr>
                <w:rFonts w:hint="eastAsia"/>
                <w:szCs w:val="21"/>
              </w:rPr>
              <w:t>1</w:t>
            </w:r>
          </w:p>
        </w:tc>
        <w:tc>
          <w:tcPr>
            <w:tcW w:w="3476" w:type="dxa"/>
            <w:vAlign w:val="center"/>
          </w:tcPr>
          <w:p w:rsidR="00546956" w:rsidRDefault="00744715">
            <w:pPr>
              <w:spacing w:line="440" w:lineRule="exact"/>
              <w:jc w:val="left"/>
              <w:rPr>
                <w:color w:val="000000"/>
                <w:szCs w:val="21"/>
              </w:rPr>
            </w:pPr>
            <w:r>
              <w:rPr>
                <w:rFonts w:ascii="宋体" w:hAnsi="宋体" w:cs="宋体" w:hint="eastAsia"/>
                <w:color w:val="000000"/>
                <w:szCs w:val="21"/>
              </w:rPr>
              <w:t>数字媒体设计概论</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546956" w:rsidRDefault="00546956">
            <w:pPr>
              <w:spacing w:line="312" w:lineRule="auto"/>
              <w:jc w:val="center"/>
              <w:rPr>
                <w:szCs w:val="21"/>
              </w:rPr>
            </w:pPr>
          </w:p>
        </w:tc>
        <w:tc>
          <w:tcPr>
            <w:tcW w:w="735" w:type="dxa"/>
            <w:vAlign w:val="center"/>
          </w:tcPr>
          <w:p w:rsidR="00546956" w:rsidRDefault="00744715">
            <w:pPr>
              <w:spacing w:line="312" w:lineRule="auto"/>
              <w:jc w:val="center"/>
              <w:rPr>
                <w:szCs w:val="21"/>
              </w:rPr>
            </w:pPr>
            <w:r>
              <w:rPr>
                <w:rFonts w:hint="eastAsia"/>
                <w:szCs w:val="21"/>
              </w:rPr>
              <w:t>8</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vAlign w:val="center"/>
          </w:tcPr>
          <w:p w:rsidR="00546956" w:rsidRDefault="00744715">
            <w:pPr>
              <w:spacing w:line="440" w:lineRule="exact"/>
              <w:jc w:val="left"/>
              <w:rPr>
                <w:color w:val="000000"/>
                <w:szCs w:val="21"/>
              </w:rPr>
            </w:pPr>
            <w:r>
              <w:rPr>
                <w:rFonts w:ascii="宋体" w:hAnsi="宋体" w:cs="宋体" w:hint="eastAsia"/>
                <w:color w:val="000000"/>
                <w:szCs w:val="21"/>
              </w:rPr>
              <w:t>数字媒体设计创意</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2</w:t>
            </w:r>
          </w:p>
        </w:tc>
        <w:tc>
          <w:tcPr>
            <w:tcW w:w="1470" w:type="dxa"/>
            <w:vAlign w:val="center"/>
          </w:tcPr>
          <w:p w:rsidR="00546956" w:rsidRDefault="00546956">
            <w:pPr>
              <w:spacing w:line="312" w:lineRule="auto"/>
              <w:jc w:val="center"/>
              <w:rPr>
                <w:szCs w:val="21"/>
              </w:rPr>
            </w:pPr>
          </w:p>
        </w:tc>
        <w:tc>
          <w:tcPr>
            <w:tcW w:w="735" w:type="dxa"/>
            <w:vAlign w:val="center"/>
          </w:tcPr>
          <w:p w:rsidR="00546956" w:rsidRDefault="00744715">
            <w:pPr>
              <w:spacing w:line="312" w:lineRule="auto"/>
              <w:jc w:val="center"/>
              <w:rPr>
                <w:szCs w:val="21"/>
              </w:rPr>
            </w:pPr>
            <w:r>
              <w:rPr>
                <w:rFonts w:hint="eastAsia"/>
                <w:szCs w:val="21"/>
              </w:rPr>
              <w:t>8</w:t>
            </w:r>
          </w:p>
        </w:tc>
        <w:tc>
          <w:tcPr>
            <w:tcW w:w="735" w:type="dxa"/>
            <w:vAlign w:val="center"/>
          </w:tcPr>
          <w:p w:rsidR="00546956" w:rsidRDefault="00546956">
            <w:pPr>
              <w:spacing w:line="312" w:lineRule="auto"/>
              <w:jc w:val="center"/>
              <w:rPr>
                <w:szCs w:val="21"/>
              </w:rPr>
            </w:pPr>
          </w:p>
        </w:tc>
      </w:tr>
      <w:tr w:rsidR="00546956">
        <w:tc>
          <w:tcPr>
            <w:tcW w:w="740" w:type="dxa"/>
            <w:vAlign w:val="center"/>
          </w:tcPr>
          <w:p w:rsidR="00546956" w:rsidRDefault="00744715">
            <w:pPr>
              <w:spacing w:line="312" w:lineRule="auto"/>
              <w:jc w:val="center"/>
              <w:rPr>
                <w:szCs w:val="21"/>
              </w:rPr>
            </w:pPr>
            <w:r>
              <w:rPr>
                <w:rFonts w:hint="eastAsia"/>
                <w:szCs w:val="21"/>
              </w:rPr>
              <w:t>3</w:t>
            </w:r>
          </w:p>
        </w:tc>
        <w:tc>
          <w:tcPr>
            <w:tcW w:w="3476" w:type="dxa"/>
            <w:vAlign w:val="center"/>
          </w:tcPr>
          <w:p w:rsidR="00546956" w:rsidRDefault="00744715">
            <w:pPr>
              <w:spacing w:line="440" w:lineRule="exact"/>
              <w:jc w:val="left"/>
              <w:rPr>
                <w:color w:val="000000"/>
                <w:szCs w:val="21"/>
              </w:rPr>
            </w:pPr>
            <w:r>
              <w:rPr>
                <w:rFonts w:ascii="宋体" w:hAnsi="宋体" w:cs="宋体" w:hint="eastAsia"/>
                <w:color w:val="000000"/>
                <w:szCs w:val="21"/>
              </w:rPr>
              <w:t>数字媒体设计表现</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3</w:t>
            </w:r>
            <w:r>
              <w:rPr>
                <w:color w:val="000000"/>
                <w:szCs w:val="21"/>
              </w:rPr>
              <w:t>、</w:t>
            </w:r>
            <w:r>
              <w:rPr>
                <w:color w:val="000000"/>
                <w:szCs w:val="21"/>
              </w:rPr>
              <w:t>4</w:t>
            </w:r>
            <w:r>
              <w:rPr>
                <w:color w:val="000000"/>
                <w:szCs w:val="21"/>
              </w:rPr>
              <w:t>、</w:t>
            </w:r>
            <w:r>
              <w:rPr>
                <w:color w:val="000000"/>
                <w:szCs w:val="21"/>
              </w:rPr>
              <w:t>5</w:t>
            </w:r>
          </w:p>
        </w:tc>
        <w:tc>
          <w:tcPr>
            <w:tcW w:w="1470" w:type="dxa"/>
            <w:vAlign w:val="center"/>
          </w:tcPr>
          <w:p w:rsidR="00546956" w:rsidRDefault="00546956">
            <w:pPr>
              <w:spacing w:line="312" w:lineRule="auto"/>
              <w:jc w:val="center"/>
              <w:rPr>
                <w:szCs w:val="21"/>
              </w:rPr>
            </w:pPr>
          </w:p>
        </w:tc>
        <w:tc>
          <w:tcPr>
            <w:tcW w:w="735" w:type="dxa"/>
            <w:vAlign w:val="center"/>
          </w:tcPr>
          <w:p w:rsidR="00546956" w:rsidRDefault="00744715">
            <w:pPr>
              <w:spacing w:line="312" w:lineRule="auto"/>
              <w:jc w:val="center"/>
              <w:rPr>
                <w:szCs w:val="21"/>
              </w:rPr>
            </w:pPr>
            <w:r>
              <w:rPr>
                <w:rFonts w:hint="eastAsia"/>
                <w:szCs w:val="21"/>
              </w:rPr>
              <w:t>8</w:t>
            </w:r>
          </w:p>
        </w:tc>
        <w:tc>
          <w:tcPr>
            <w:tcW w:w="735" w:type="dxa"/>
            <w:vAlign w:val="center"/>
          </w:tcPr>
          <w:p w:rsidR="00546956" w:rsidRDefault="00744715">
            <w:pPr>
              <w:spacing w:line="312" w:lineRule="auto"/>
              <w:jc w:val="center"/>
              <w:rPr>
                <w:szCs w:val="21"/>
              </w:rPr>
            </w:pPr>
            <w:r>
              <w:rPr>
                <w:rFonts w:hint="eastAsia"/>
                <w:szCs w:val="21"/>
              </w:rPr>
              <w:t>6</w:t>
            </w:r>
          </w:p>
        </w:tc>
      </w:tr>
      <w:tr w:rsidR="00546956">
        <w:tc>
          <w:tcPr>
            <w:tcW w:w="740" w:type="dxa"/>
            <w:vAlign w:val="center"/>
          </w:tcPr>
          <w:p w:rsidR="00546956" w:rsidRDefault="00744715">
            <w:pPr>
              <w:spacing w:line="312" w:lineRule="auto"/>
              <w:jc w:val="center"/>
              <w:rPr>
                <w:szCs w:val="21"/>
              </w:rPr>
            </w:pPr>
            <w:r>
              <w:rPr>
                <w:rFonts w:hint="eastAsia"/>
                <w:szCs w:val="21"/>
              </w:rPr>
              <w:t>4</w:t>
            </w:r>
          </w:p>
        </w:tc>
        <w:tc>
          <w:tcPr>
            <w:tcW w:w="3476" w:type="dxa"/>
            <w:vAlign w:val="center"/>
          </w:tcPr>
          <w:p w:rsidR="00546956" w:rsidRDefault="00744715">
            <w:pPr>
              <w:spacing w:line="440" w:lineRule="exact"/>
              <w:jc w:val="left"/>
              <w:rPr>
                <w:color w:val="000000"/>
                <w:szCs w:val="21"/>
              </w:rPr>
            </w:pPr>
            <w:r>
              <w:rPr>
                <w:rFonts w:ascii="宋体" w:hAnsi="宋体" w:cs="宋体" w:hint="eastAsia"/>
                <w:color w:val="000000"/>
                <w:szCs w:val="21"/>
              </w:rPr>
              <w:t>综合案例实现</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6</w:t>
            </w:r>
            <w:r>
              <w:rPr>
                <w:color w:val="000000"/>
                <w:szCs w:val="21"/>
              </w:rPr>
              <w:t>、</w:t>
            </w:r>
            <w:r>
              <w:rPr>
                <w:color w:val="000000"/>
                <w:szCs w:val="21"/>
              </w:rPr>
              <w:t>8</w:t>
            </w:r>
          </w:p>
        </w:tc>
        <w:tc>
          <w:tcPr>
            <w:tcW w:w="1470" w:type="dxa"/>
            <w:vAlign w:val="center"/>
          </w:tcPr>
          <w:p w:rsidR="00546956" w:rsidRDefault="00546956">
            <w:pPr>
              <w:spacing w:line="312" w:lineRule="auto"/>
              <w:jc w:val="center"/>
              <w:rPr>
                <w:szCs w:val="21"/>
              </w:rPr>
            </w:pPr>
          </w:p>
        </w:tc>
        <w:tc>
          <w:tcPr>
            <w:tcW w:w="735" w:type="dxa"/>
            <w:vAlign w:val="center"/>
          </w:tcPr>
          <w:p w:rsidR="00546956" w:rsidRDefault="00744715">
            <w:pPr>
              <w:spacing w:line="312" w:lineRule="auto"/>
              <w:jc w:val="center"/>
              <w:rPr>
                <w:szCs w:val="21"/>
              </w:rPr>
            </w:pPr>
            <w:r>
              <w:rPr>
                <w:rFonts w:hint="eastAsia"/>
                <w:szCs w:val="21"/>
              </w:rPr>
              <w:t>8</w:t>
            </w:r>
          </w:p>
        </w:tc>
        <w:tc>
          <w:tcPr>
            <w:tcW w:w="735" w:type="dxa"/>
            <w:vAlign w:val="center"/>
          </w:tcPr>
          <w:p w:rsidR="00546956" w:rsidRDefault="00744715">
            <w:pPr>
              <w:spacing w:line="312" w:lineRule="auto"/>
              <w:jc w:val="center"/>
              <w:rPr>
                <w:szCs w:val="21"/>
              </w:rPr>
            </w:pPr>
            <w:r>
              <w:rPr>
                <w:rFonts w:hint="eastAsia"/>
                <w:szCs w:val="21"/>
              </w:rPr>
              <w:t>6</w:t>
            </w:r>
          </w:p>
        </w:tc>
      </w:tr>
      <w:tr w:rsidR="00546956">
        <w:tc>
          <w:tcPr>
            <w:tcW w:w="740" w:type="dxa"/>
            <w:vAlign w:val="center"/>
          </w:tcPr>
          <w:p w:rsidR="00546956" w:rsidRDefault="00744715">
            <w:pPr>
              <w:spacing w:line="312" w:lineRule="auto"/>
              <w:jc w:val="center"/>
              <w:rPr>
                <w:szCs w:val="21"/>
              </w:rPr>
            </w:pPr>
            <w:r>
              <w:rPr>
                <w:rFonts w:hint="eastAsia"/>
                <w:szCs w:val="21"/>
              </w:rPr>
              <w:t>5</w:t>
            </w:r>
          </w:p>
        </w:tc>
        <w:tc>
          <w:tcPr>
            <w:tcW w:w="3476" w:type="dxa"/>
            <w:vAlign w:val="center"/>
          </w:tcPr>
          <w:p w:rsidR="00546956" w:rsidRDefault="00744715">
            <w:pPr>
              <w:spacing w:line="440" w:lineRule="exact"/>
              <w:jc w:val="left"/>
              <w:rPr>
                <w:color w:val="000000"/>
                <w:szCs w:val="21"/>
              </w:rPr>
            </w:pPr>
            <w:r>
              <w:rPr>
                <w:rFonts w:ascii="宋体" w:hAnsi="宋体" w:cs="宋体" w:hint="eastAsia"/>
                <w:color w:val="000000"/>
                <w:szCs w:val="21"/>
              </w:rPr>
              <w:t>设计案例小结</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7</w:t>
            </w:r>
          </w:p>
        </w:tc>
        <w:tc>
          <w:tcPr>
            <w:tcW w:w="1470" w:type="dxa"/>
            <w:vAlign w:val="center"/>
          </w:tcPr>
          <w:p w:rsidR="00546956" w:rsidRDefault="00546956">
            <w:pPr>
              <w:spacing w:line="312" w:lineRule="auto"/>
              <w:jc w:val="center"/>
              <w:rPr>
                <w:szCs w:val="21"/>
              </w:rPr>
            </w:pPr>
          </w:p>
        </w:tc>
        <w:tc>
          <w:tcPr>
            <w:tcW w:w="735" w:type="dxa"/>
            <w:vAlign w:val="center"/>
          </w:tcPr>
          <w:p w:rsidR="00546956" w:rsidRDefault="00744715">
            <w:pPr>
              <w:spacing w:line="312" w:lineRule="auto"/>
              <w:jc w:val="center"/>
              <w:rPr>
                <w:szCs w:val="21"/>
              </w:rPr>
            </w:pPr>
            <w:r>
              <w:rPr>
                <w:rFonts w:hint="eastAsia"/>
                <w:szCs w:val="21"/>
              </w:rPr>
              <w:t>4</w:t>
            </w:r>
          </w:p>
        </w:tc>
        <w:tc>
          <w:tcPr>
            <w:tcW w:w="735" w:type="dxa"/>
            <w:vAlign w:val="center"/>
          </w:tcPr>
          <w:p w:rsidR="00546956" w:rsidRDefault="00546956">
            <w:pPr>
              <w:spacing w:line="312" w:lineRule="auto"/>
              <w:jc w:val="center"/>
              <w:rPr>
                <w:szCs w:val="21"/>
              </w:rPr>
            </w:pP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szCs w:val="21"/>
              </w:rPr>
            </w:pPr>
            <w:r>
              <w:rPr>
                <w:rFonts w:hint="eastAsia"/>
                <w:szCs w:val="21"/>
              </w:rPr>
              <w:t>36</w:t>
            </w:r>
          </w:p>
        </w:tc>
        <w:tc>
          <w:tcPr>
            <w:tcW w:w="735" w:type="dxa"/>
            <w:vAlign w:val="center"/>
          </w:tcPr>
          <w:p w:rsidR="00546956" w:rsidRDefault="00744715">
            <w:pPr>
              <w:spacing w:line="312" w:lineRule="auto"/>
              <w:jc w:val="center"/>
              <w:rPr>
                <w:szCs w:val="21"/>
              </w:rPr>
            </w:pPr>
            <w:r>
              <w:rPr>
                <w:rFonts w:hint="eastAsia"/>
                <w:szCs w:val="21"/>
              </w:rPr>
              <w:t>12</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1092"/>
        </w:trPr>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pStyle w:val="a4"/>
              <w:spacing w:line="440" w:lineRule="exact"/>
              <w:ind w:leftChars="0" w:left="0"/>
              <w:rPr>
                <w:bCs/>
                <w:szCs w:val="21"/>
              </w:rPr>
            </w:pPr>
            <w:r>
              <w:rPr>
                <w:rFonts w:ascii="宋体" w:hAnsi="宋体" w:cs="宋体" w:hint="eastAsia"/>
                <w:color w:val="000000"/>
                <w:szCs w:val="21"/>
              </w:rPr>
              <w:t>数字媒体设计创意</w:t>
            </w:r>
          </w:p>
        </w:tc>
        <w:tc>
          <w:tcPr>
            <w:tcW w:w="3568" w:type="dxa"/>
          </w:tcPr>
          <w:p w:rsidR="00546956" w:rsidRDefault="00744715">
            <w:pPr>
              <w:pStyle w:val="a4"/>
              <w:spacing w:line="440" w:lineRule="exact"/>
              <w:ind w:leftChars="0" w:left="0"/>
              <w:rPr>
                <w:bCs/>
                <w:szCs w:val="21"/>
              </w:rPr>
            </w:pPr>
            <w:r>
              <w:rPr>
                <w:rFonts w:hint="eastAsia"/>
                <w:color w:val="000000"/>
                <w:szCs w:val="21"/>
              </w:rPr>
              <w:t>根据具体应用界面要求，完成数字媒体设计详细提案及设计草图。</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546956">
            <w:pPr>
              <w:jc w:val="center"/>
              <w:rPr>
                <w:bCs/>
                <w:szCs w:val="21"/>
              </w:rPr>
            </w:pPr>
          </w:p>
        </w:tc>
        <w:tc>
          <w:tcPr>
            <w:tcW w:w="840" w:type="dxa"/>
            <w:tcMar>
              <w:left w:w="28" w:type="dxa"/>
              <w:right w:w="28" w:type="dxa"/>
            </w:tcMar>
            <w:vAlign w:val="center"/>
          </w:tcPr>
          <w:p w:rsidR="00546956" w:rsidRDefault="00744715">
            <w:pPr>
              <w:jc w:val="center"/>
              <w:rPr>
                <w:szCs w:val="21"/>
              </w:rPr>
            </w:pPr>
            <w:r>
              <w:rPr>
                <w:rFonts w:hint="eastAsia"/>
                <w:bCs/>
                <w:szCs w:val="21"/>
              </w:rPr>
              <w:t>设计</w:t>
            </w:r>
            <w:r>
              <w:rPr>
                <w:bCs/>
                <w:szCs w:val="21"/>
              </w:rPr>
              <w:t>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391"/>
        </w:trPr>
        <w:tc>
          <w:tcPr>
            <w:tcW w:w="636" w:type="dxa"/>
            <w:vAlign w:val="center"/>
          </w:tcPr>
          <w:p w:rsidR="00546956" w:rsidRDefault="00744715">
            <w:pPr>
              <w:jc w:val="center"/>
              <w:rPr>
                <w:bCs/>
                <w:szCs w:val="21"/>
              </w:rPr>
            </w:pPr>
            <w:r>
              <w:rPr>
                <w:bCs/>
                <w:szCs w:val="21"/>
              </w:rPr>
              <w:lastRenderedPageBreak/>
              <w:t>2</w:t>
            </w:r>
          </w:p>
        </w:tc>
        <w:tc>
          <w:tcPr>
            <w:tcW w:w="1784" w:type="dxa"/>
            <w:vAlign w:val="center"/>
          </w:tcPr>
          <w:p w:rsidR="00546956" w:rsidRDefault="00744715">
            <w:pPr>
              <w:pStyle w:val="a4"/>
              <w:spacing w:line="440" w:lineRule="exact"/>
              <w:ind w:leftChars="0" w:left="0"/>
              <w:rPr>
                <w:bCs/>
                <w:szCs w:val="21"/>
              </w:rPr>
            </w:pPr>
            <w:r>
              <w:rPr>
                <w:rFonts w:ascii="宋体" w:hAnsi="宋体" w:cs="宋体" w:hint="eastAsia"/>
                <w:color w:val="000000"/>
                <w:szCs w:val="21"/>
              </w:rPr>
              <w:t>数字媒体设计表现</w:t>
            </w:r>
          </w:p>
        </w:tc>
        <w:tc>
          <w:tcPr>
            <w:tcW w:w="3568" w:type="dxa"/>
          </w:tcPr>
          <w:p w:rsidR="00546956" w:rsidRDefault="00744715">
            <w:pPr>
              <w:pStyle w:val="a4"/>
              <w:spacing w:line="440" w:lineRule="exact"/>
              <w:ind w:leftChars="0" w:left="0"/>
              <w:rPr>
                <w:bCs/>
                <w:szCs w:val="21"/>
              </w:rPr>
            </w:pPr>
            <w:r>
              <w:rPr>
                <w:rFonts w:hint="eastAsia"/>
                <w:color w:val="000000"/>
                <w:szCs w:val="21"/>
              </w:rPr>
              <w:t>根据草图与设设计提案，进行数字媒体内容制作并实现完整展示结果。</w:t>
            </w:r>
          </w:p>
        </w:tc>
        <w:tc>
          <w:tcPr>
            <w:tcW w:w="735" w:type="dxa"/>
            <w:vAlign w:val="center"/>
          </w:tcPr>
          <w:p w:rsidR="00546956" w:rsidRDefault="00744715">
            <w:pPr>
              <w:jc w:val="center"/>
              <w:rPr>
                <w:bCs/>
                <w:szCs w:val="21"/>
              </w:rPr>
            </w:pPr>
            <w:r>
              <w:rPr>
                <w:rFonts w:hint="eastAsia"/>
                <w:bCs/>
                <w:szCs w:val="21"/>
              </w:rPr>
              <w:t>6</w:t>
            </w:r>
          </w:p>
        </w:tc>
        <w:tc>
          <w:tcPr>
            <w:tcW w:w="1155" w:type="dxa"/>
            <w:vAlign w:val="center"/>
          </w:tcPr>
          <w:p w:rsidR="00546956" w:rsidRDefault="00546956">
            <w:pPr>
              <w:jc w:val="center"/>
              <w:rPr>
                <w:bCs/>
                <w:szCs w:val="21"/>
              </w:rPr>
            </w:pPr>
          </w:p>
        </w:tc>
        <w:tc>
          <w:tcPr>
            <w:tcW w:w="840" w:type="dxa"/>
            <w:tcMar>
              <w:left w:w="28" w:type="dxa"/>
              <w:right w:w="28" w:type="dxa"/>
            </w:tcMar>
            <w:vAlign w:val="center"/>
          </w:tcPr>
          <w:p w:rsidR="00546956" w:rsidRDefault="00744715">
            <w:pPr>
              <w:jc w:val="center"/>
              <w:rPr>
                <w:szCs w:val="21"/>
              </w:rPr>
            </w:pPr>
            <w:r>
              <w:rPr>
                <w:rFonts w:hint="eastAsia"/>
                <w:bCs/>
                <w:szCs w:val="21"/>
              </w:rPr>
              <w:t>设计</w:t>
            </w:r>
            <w:r>
              <w:rPr>
                <w:bCs/>
                <w:szCs w:val="21"/>
              </w:rPr>
              <w:t>性</w:t>
            </w:r>
          </w:p>
        </w:tc>
        <w:tc>
          <w:tcPr>
            <w:tcW w:w="630" w:type="dxa"/>
            <w:tcMar>
              <w:left w:w="28" w:type="dxa"/>
              <w:right w:w="28" w:type="dxa"/>
            </w:tcMar>
            <w:vAlign w:val="center"/>
          </w:tcPr>
          <w:p w:rsidR="00546956" w:rsidRDefault="00744715">
            <w:pPr>
              <w:jc w:val="center"/>
              <w:rPr>
                <w:bCs/>
                <w:szCs w:val="21"/>
              </w:rPr>
            </w:pPr>
            <w:r>
              <w:rPr>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rFonts w:hint="eastAsia"/>
          <w:sz w:val="24"/>
        </w:rPr>
        <w:t>引导学生综合多种设计方法及表现手段进行设计。帮助学生提高团队协作能力，使学生具备初步的设计研究及科研能力。</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采用案例式教学，让学生真正了解</w:t>
      </w:r>
      <w:r>
        <w:rPr>
          <w:rFonts w:hint="eastAsia"/>
          <w:sz w:val="24"/>
        </w:rPr>
        <w:t>设计实践</w:t>
      </w:r>
      <w:r>
        <w:rPr>
          <w:sz w:val="24"/>
        </w:rPr>
        <w:t>，从而具备相关知识和方法的实际应用能力。</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lastRenderedPageBreak/>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w:t>
            </w:r>
            <w:r>
              <w:rPr>
                <w:rFonts w:hint="eastAsia"/>
                <w:szCs w:val="21"/>
              </w:rPr>
              <w:t>大作业</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b/>
          <w:sz w:val="28"/>
          <w:szCs w:val="28"/>
        </w:rPr>
      </w:pPr>
      <w:r>
        <w:rPr>
          <w:rFonts w:hint="eastAsia"/>
          <w:b/>
          <w:sz w:val="28"/>
          <w:szCs w:val="28"/>
        </w:rPr>
        <w:t>六</w:t>
      </w:r>
      <w:r>
        <w:rPr>
          <w:rFonts w:hint="eastAsia"/>
          <w:b/>
          <w:sz w:val="28"/>
          <w:szCs w:val="28"/>
        </w:rPr>
        <w:t>、考核方式</w:t>
      </w:r>
    </w:p>
    <w:p w:rsidR="00546956" w:rsidRDefault="00744715">
      <w:pPr>
        <w:spacing w:line="360" w:lineRule="auto"/>
        <w:ind w:firstLineChars="200" w:firstLine="480"/>
        <w:rPr>
          <w:sz w:val="24"/>
        </w:rPr>
      </w:pPr>
      <w:r>
        <w:rPr>
          <w:rFonts w:hint="eastAsia"/>
          <w:sz w:val="24"/>
        </w:rPr>
        <w:t>（一）</w:t>
      </w:r>
      <w:r>
        <w:rPr>
          <w:sz w:val="24"/>
        </w:rPr>
        <w:t>课程考核包括期末</w:t>
      </w:r>
      <w:r>
        <w:rPr>
          <w:rFonts w:hint="eastAsia"/>
          <w:sz w:val="24"/>
        </w:rPr>
        <w:t>大作业</w:t>
      </w:r>
      <w:r>
        <w:rPr>
          <w:sz w:val="24"/>
        </w:rPr>
        <w:t>、平时及作业情况考核。</w:t>
      </w:r>
    </w:p>
    <w:p w:rsidR="00546956" w:rsidRDefault="00744715">
      <w:pPr>
        <w:spacing w:line="360" w:lineRule="auto"/>
        <w:ind w:firstLineChars="200" w:firstLine="480"/>
        <w:rPr>
          <w:sz w:val="24"/>
        </w:rPr>
      </w:pPr>
      <w:r>
        <w:rPr>
          <w:rFonts w:hint="eastAsia"/>
          <w:sz w:val="24"/>
        </w:rPr>
        <w:t>（二）</w:t>
      </w:r>
      <w:r>
        <w:rPr>
          <w:sz w:val="24"/>
        </w:rPr>
        <w:t>课程成绩</w:t>
      </w:r>
      <w:r>
        <w:rPr>
          <w:sz w:val="24"/>
        </w:rPr>
        <w:t>=</w:t>
      </w:r>
      <w:r>
        <w:rPr>
          <w:sz w:val="24"/>
        </w:rPr>
        <w:t>平时</w:t>
      </w:r>
      <w:r>
        <w:rPr>
          <w:rFonts w:hint="eastAsia"/>
          <w:sz w:val="24"/>
        </w:rPr>
        <w:t>作业</w:t>
      </w:r>
      <w:r>
        <w:rPr>
          <w:sz w:val="24"/>
        </w:rPr>
        <w:t>成绩</w:t>
      </w:r>
      <w:r>
        <w:rPr>
          <w:sz w:val="24"/>
        </w:rPr>
        <w:t>×</w:t>
      </w:r>
      <w:r>
        <w:rPr>
          <w:rFonts w:hint="eastAsia"/>
          <w:sz w:val="24"/>
        </w:rPr>
        <w:t>3</w:t>
      </w:r>
      <w:r>
        <w:rPr>
          <w:sz w:val="24"/>
        </w:rPr>
        <w:t>0%+</w:t>
      </w:r>
      <w:r>
        <w:rPr>
          <w:sz w:val="24"/>
        </w:rPr>
        <w:t>期末</w:t>
      </w:r>
      <w:r>
        <w:rPr>
          <w:rFonts w:hint="eastAsia"/>
          <w:sz w:val="24"/>
        </w:rPr>
        <w:t>大作业</w:t>
      </w:r>
      <w:r>
        <w:rPr>
          <w:sz w:val="24"/>
        </w:rPr>
        <w:t>成绩</w:t>
      </w:r>
      <w:r>
        <w:rPr>
          <w:sz w:val="24"/>
        </w:rPr>
        <w:t>×</w:t>
      </w:r>
      <w:r>
        <w:rPr>
          <w:rFonts w:hint="eastAsia"/>
          <w:sz w:val="24"/>
        </w:rPr>
        <w:t>70</w:t>
      </w:r>
      <w:r>
        <w:rPr>
          <w:sz w:val="24"/>
        </w:rPr>
        <w:t>%</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90"/>
        </w:trPr>
        <w:tc>
          <w:tcPr>
            <w:tcW w:w="1044" w:type="dxa"/>
            <w:vMerge w:val="restart"/>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jc w:val="center"/>
              <w:rPr>
                <w:rFonts w:eastAsia="宋体"/>
              </w:rPr>
            </w:pPr>
            <w:r>
              <w:rPr>
                <w:rFonts w:eastAsia="宋体"/>
              </w:rPr>
              <w:t>平时作业</w:t>
            </w:r>
          </w:p>
        </w:tc>
        <w:tc>
          <w:tcPr>
            <w:tcW w:w="808" w:type="dxa"/>
            <w:vAlign w:val="center"/>
          </w:tcPr>
          <w:p w:rsidR="00546956" w:rsidRDefault="00744715">
            <w:pPr>
              <w:pStyle w:val="a9"/>
              <w:jc w:val="center"/>
              <w:rPr>
                <w:rFonts w:eastAsia="宋体"/>
              </w:rPr>
            </w:pPr>
            <w:r>
              <w:rPr>
                <w:rFonts w:eastAsia="宋体" w:hint="eastAsia"/>
              </w:rPr>
              <w:t>20</w:t>
            </w:r>
            <w:r>
              <w:rPr>
                <w:rFonts w:eastAsia="宋体"/>
              </w:rPr>
              <w:t>%</w:t>
            </w:r>
          </w:p>
        </w:tc>
        <w:tc>
          <w:tcPr>
            <w:tcW w:w="4410" w:type="dxa"/>
            <w:vAlign w:val="center"/>
          </w:tcPr>
          <w:p w:rsidR="00546956" w:rsidRDefault="00744715">
            <w:pPr>
              <w:pStyle w:val="a9"/>
              <w:rPr>
                <w:rFonts w:eastAsia="宋体"/>
              </w:rPr>
            </w:pPr>
            <w:r>
              <w:rPr>
                <w:rFonts w:eastAsia="宋体" w:hint="eastAsia"/>
              </w:rPr>
              <w:t>完成</w:t>
            </w:r>
            <w:r>
              <w:rPr>
                <w:rFonts w:eastAsia="宋体" w:hint="eastAsia"/>
              </w:rPr>
              <w:t>1-3</w:t>
            </w:r>
            <w:r>
              <w:rPr>
                <w:rFonts w:eastAsia="宋体" w:hint="eastAsia"/>
              </w:rPr>
              <w:t>个小的设计联系</w:t>
            </w:r>
            <w:r>
              <w:rPr>
                <w:rFonts w:eastAsia="宋体"/>
              </w:rPr>
              <w:t>，</w:t>
            </w:r>
            <w:r>
              <w:rPr>
                <w:rFonts w:eastAsia="宋体" w:hint="eastAsia"/>
              </w:rPr>
              <w:t>占总成绩</w:t>
            </w:r>
            <w:r>
              <w:rPr>
                <w:rFonts w:eastAsia="宋体" w:hint="eastAsia"/>
              </w:rPr>
              <w:t>20%</w:t>
            </w:r>
            <w:r>
              <w:rPr>
                <w:rFonts w:eastAsia="宋体"/>
              </w:rPr>
              <w:t>。</w:t>
            </w:r>
          </w:p>
        </w:tc>
        <w:tc>
          <w:tcPr>
            <w:tcW w:w="1470" w:type="dxa"/>
            <w:vAlign w:val="center"/>
          </w:tcPr>
          <w:p w:rsidR="00546956" w:rsidRDefault="00744715">
            <w:pPr>
              <w:pStyle w:val="a9"/>
              <w:jc w:val="center"/>
              <w:rPr>
                <w:rFonts w:eastAsia="宋体"/>
              </w:rPr>
            </w:pPr>
            <w:r>
              <w:rPr>
                <w:rFonts w:eastAsia="宋体" w:hint="eastAsia"/>
              </w:rPr>
              <w:t>2-3</w:t>
            </w:r>
          </w:p>
        </w:tc>
      </w:tr>
      <w:tr w:rsidR="00546956">
        <w:trPr>
          <w:trHeight w:val="90"/>
        </w:trPr>
        <w:tc>
          <w:tcPr>
            <w:tcW w:w="1044" w:type="dxa"/>
            <w:vMerge/>
            <w:tcMar>
              <w:left w:w="57" w:type="dxa"/>
              <w:right w:w="57" w:type="dxa"/>
            </w:tcMar>
            <w:vAlign w:val="center"/>
          </w:tcPr>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考勤</w:t>
            </w:r>
          </w:p>
        </w:tc>
        <w:tc>
          <w:tcPr>
            <w:tcW w:w="808" w:type="dxa"/>
            <w:vAlign w:val="center"/>
          </w:tcPr>
          <w:p w:rsidR="00546956" w:rsidRDefault="00744715">
            <w:pPr>
              <w:pStyle w:val="a9"/>
              <w:jc w:val="center"/>
              <w:rPr>
                <w:rFonts w:eastAsia="宋体"/>
              </w:rPr>
            </w:pPr>
            <w:r>
              <w:rPr>
                <w:rFonts w:eastAsia="宋体" w:hint="eastAsia"/>
              </w:rPr>
              <w:t>10</w:t>
            </w:r>
            <w:r>
              <w:rPr>
                <w:rFonts w:eastAsia="宋体"/>
              </w:rPr>
              <w:t>%</w:t>
            </w:r>
          </w:p>
        </w:tc>
        <w:tc>
          <w:tcPr>
            <w:tcW w:w="4410" w:type="dxa"/>
            <w:vAlign w:val="center"/>
          </w:tcPr>
          <w:p w:rsidR="00546956" w:rsidRDefault="00744715">
            <w:pPr>
              <w:pStyle w:val="a9"/>
              <w:rPr>
                <w:rFonts w:eastAsia="宋体"/>
                <w:szCs w:val="21"/>
              </w:rPr>
            </w:pPr>
            <w:r>
              <w:rPr>
                <w:rFonts w:eastAsia="宋体" w:hint="eastAsia"/>
                <w:color w:val="000000"/>
                <w:szCs w:val="21"/>
              </w:rPr>
              <w:t>考勤占总成绩</w:t>
            </w:r>
            <w:r>
              <w:rPr>
                <w:rFonts w:eastAsia="宋体" w:hint="eastAsia"/>
                <w:color w:val="000000"/>
                <w:szCs w:val="21"/>
              </w:rPr>
              <w:t>10%</w:t>
            </w:r>
          </w:p>
        </w:tc>
        <w:tc>
          <w:tcPr>
            <w:tcW w:w="1470" w:type="dxa"/>
            <w:vAlign w:val="center"/>
          </w:tcPr>
          <w:p w:rsidR="00546956" w:rsidRDefault="00546956">
            <w:pPr>
              <w:pStyle w:val="a9"/>
              <w:jc w:val="center"/>
              <w:rPr>
                <w:rFonts w:eastAsia="宋体"/>
              </w:rPr>
            </w:pPr>
          </w:p>
        </w:tc>
      </w:tr>
      <w:tr w:rsidR="00546956">
        <w:trPr>
          <w:trHeight w:val="197"/>
        </w:trPr>
        <w:tc>
          <w:tcPr>
            <w:tcW w:w="1044" w:type="dxa"/>
            <w:tcMar>
              <w:left w:w="57" w:type="dxa"/>
              <w:right w:w="57" w:type="dxa"/>
            </w:tcMar>
            <w:vAlign w:val="center"/>
          </w:tcPr>
          <w:p w:rsidR="00546956" w:rsidRDefault="00744715">
            <w:pPr>
              <w:pStyle w:val="a9"/>
              <w:jc w:val="center"/>
              <w:rPr>
                <w:rFonts w:eastAsia="宋体"/>
              </w:rPr>
            </w:pPr>
            <w:r>
              <w:rPr>
                <w:rFonts w:eastAsia="宋体"/>
              </w:rPr>
              <w:t>期末</w:t>
            </w:r>
            <w:r>
              <w:rPr>
                <w:rFonts w:eastAsia="宋体" w:hint="eastAsia"/>
              </w:rPr>
              <w:t>考察</w:t>
            </w:r>
          </w:p>
          <w:p w:rsidR="00546956" w:rsidRDefault="00546956">
            <w:pPr>
              <w:pStyle w:val="a9"/>
              <w:jc w:val="center"/>
              <w:rPr>
                <w:rFonts w:eastAsia="宋体"/>
              </w:rPr>
            </w:pPr>
          </w:p>
        </w:tc>
        <w:tc>
          <w:tcPr>
            <w:tcW w:w="1565" w:type="dxa"/>
            <w:vAlign w:val="center"/>
          </w:tcPr>
          <w:p w:rsidR="00546956" w:rsidRDefault="00744715">
            <w:pPr>
              <w:pStyle w:val="a9"/>
              <w:jc w:val="center"/>
              <w:rPr>
                <w:rFonts w:eastAsia="宋体"/>
              </w:rPr>
            </w:pPr>
            <w:r>
              <w:rPr>
                <w:rFonts w:eastAsia="宋体" w:hint="eastAsia"/>
              </w:rPr>
              <w:t>期末大作业</w:t>
            </w:r>
          </w:p>
        </w:tc>
        <w:tc>
          <w:tcPr>
            <w:tcW w:w="808" w:type="dxa"/>
            <w:vAlign w:val="center"/>
          </w:tcPr>
          <w:p w:rsidR="00546956" w:rsidRDefault="00744715">
            <w:pPr>
              <w:pStyle w:val="a9"/>
              <w:jc w:val="center"/>
              <w:rPr>
                <w:rFonts w:eastAsia="宋体"/>
              </w:rPr>
            </w:pPr>
            <w:r>
              <w:rPr>
                <w:rFonts w:eastAsia="宋体" w:hint="eastAsia"/>
              </w:rPr>
              <w:t>7</w:t>
            </w:r>
            <w:r>
              <w:rPr>
                <w:rFonts w:eastAsia="宋体"/>
              </w:rPr>
              <w:t>0%</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期末大作业占总成绩的</w:t>
            </w:r>
            <w:r>
              <w:rPr>
                <w:rFonts w:eastAsia="宋体" w:hint="eastAsia"/>
                <w:color w:val="000000"/>
                <w:szCs w:val="21"/>
              </w:rPr>
              <w:t>70%</w:t>
            </w:r>
          </w:p>
        </w:tc>
        <w:tc>
          <w:tcPr>
            <w:tcW w:w="1470" w:type="dxa"/>
            <w:vAlign w:val="center"/>
          </w:tcPr>
          <w:p w:rsidR="00546956" w:rsidRDefault="00744715">
            <w:pPr>
              <w:pStyle w:val="a9"/>
              <w:jc w:val="center"/>
              <w:rPr>
                <w:rFonts w:eastAsia="宋体"/>
              </w:rPr>
            </w:pPr>
            <w:r>
              <w:rPr>
                <w:rFonts w:eastAsia="宋体" w:hint="eastAsia"/>
              </w:rPr>
              <w:t>4-3</w:t>
            </w:r>
          </w:p>
        </w:tc>
      </w:tr>
    </w:tbl>
    <w:p w:rsidR="00546956" w:rsidRDefault="00744715">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546956" w:rsidRDefault="00744715">
      <w:pPr>
        <w:widowControl/>
        <w:spacing w:line="360" w:lineRule="auto"/>
        <w:jc w:val="center"/>
        <w:textAlignment w:val="baseline"/>
        <w:rPr>
          <w:kern w:val="0"/>
          <w:position w:val="-22"/>
          <w:szCs w:val="21"/>
        </w:rPr>
      </w:pPr>
      <w:r>
        <w:rPr>
          <w:kern w:val="0"/>
          <w:position w:val="-22"/>
          <w:szCs w:val="21"/>
        </w:rPr>
        <w:object w:dxaOrig="1440" w:dyaOrig="1440">
          <v:shape id="_x0000_s1031" type="#_x0000_t75" style="position:absolute;left:0;text-align:left;margin-left:42.7pt;margin-top:7.85pt;width:307.75pt;height:32.65pt;z-index:251663360;mso-wrap-distance-left:9pt;mso-wrap-distance-top:0;mso-wrap-distance-right:9pt;mso-wrap-distance-bottom:0;mso-width-relative:page;mso-height-relative:page">
            <v:imagedata r:id="rId34" o:title=""/>
            <w10:wrap type="square"/>
          </v:shape>
          <o:OLEObject Type="Embed" ProgID="Equation.3" ShapeID="_x0000_s1031" DrawAspect="Content" ObjectID="_1618917623" r:id="rId35"/>
        </w:object>
      </w:r>
    </w:p>
    <w:p w:rsidR="00546956" w:rsidRDefault="00546956">
      <w:pPr>
        <w:widowControl/>
        <w:spacing w:line="360" w:lineRule="auto"/>
        <w:jc w:val="center"/>
        <w:textAlignment w:val="baseline"/>
        <w:rPr>
          <w:kern w:val="0"/>
          <w:position w:val="-22"/>
          <w:szCs w:val="21"/>
        </w:rPr>
      </w:pPr>
    </w:p>
    <w:p w:rsidR="00546956" w:rsidRDefault="00744715">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546956" w:rsidRDefault="00744715">
      <w:pPr>
        <w:spacing w:line="360" w:lineRule="auto"/>
        <w:ind w:firstLineChars="300" w:firstLine="720"/>
        <w:rPr>
          <w:sz w:val="24"/>
          <w:szCs w:val="22"/>
        </w:rPr>
      </w:pPr>
      <w:r>
        <w:rPr>
          <w:sz w:val="24"/>
          <w:szCs w:val="22"/>
        </w:rPr>
        <w:t>Bi=</w:t>
      </w:r>
      <w:r>
        <w:rPr>
          <w:rFonts w:hint="eastAsia"/>
          <w:sz w:val="24"/>
          <w:szCs w:val="22"/>
        </w:rPr>
        <w:t>期末大作业</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lastRenderedPageBreak/>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ascii="宋体" w:hAnsi="宋体" w:cs="宋体" w:hint="eastAsia"/>
          <w:color w:val="000000"/>
          <w:sz w:val="24"/>
        </w:rPr>
        <w:t>1.</w:t>
      </w:r>
      <w:r>
        <w:rPr>
          <w:rFonts w:ascii="宋体" w:hAnsi="宋体" w:cs="宋体" w:hint="eastAsia"/>
          <w:color w:val="000000"/>
          <w:sz w:val="24"/>
        </w:rPr>
        <w:t>李四达编著</w:t>
      </w:r>
      <w:r>
        <w:rPr>
          <w:rFonts w:ascii="宋体" w:hAnsi="宋体" w:cs="宋体" w:hint="eastAsia"/>
          <w:color w:val="000000"/>
          <w:sz w:val="24"/>
        </w:rPr>
        <w:t xml:space="preserve">   </w:t>
      </w:r>
      <w:r>
        <w:rPr>
          <w:rFonts w:ascii="宋体" w:hAnsi="宋体" w:cs="宋体" w:hint="eastAsia"/>
          <w:color w:val="000000"/>
          <w:sz w:val="24"/>
        </w:rPr>
        <w:t>数字媒体艺术概论</w:t>
      </w:r>
      <w:r>
        <w:rPr>
          <w:rFonts w:ascii="宋体" w:hAnsi="宋体" w:cs="宋体" w:hint="eastAsia"/>
          <w:color w:val="000000"/>
          <w:sz w:val="24"/>
        </w:rPr>
        <w:t xml:space="preserve">   </w:t>
      </w:r>
      <w:r>
        <w:rPr>
          <w:rFonts w:ascii="宋体" w:hAnsi="宋体" w:cs="宋体" w:hint="eastAsia"/>
          <w:color w:val="000000"/>
          <w:sz w:val="24"/>
        </w:rPr>
        <w:t>清华大学出版社</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执笔人：</w:t>
      </w:r>
      <w:r>
        <w:rPr>
          <w:rFonts w:hint="eastAsia"/>
          <w:kern w:val="0"/>
          <w:sz w:val="24"/>
          <w:szCs w:val="21"/>
        </w:rPr>
        <w:t>孟祥斌</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r>
        <w:rPr>
          <w:rFonts w:hint="eastAsia"/>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pStyle w:val="1"/>
        <w:rPr>
          <w:b w:val="0"/>
          <w:bCs w:val="0"/>
          <w:kern w:val="0"/>
          <w:sz w:val="24"/>
          <w:szCs w:val="21"/>
        </w:rPr>
      </w:pPr>
    </w:p>
    <w:p w:rsidR="00546956" w:rsidRDefault="00546956">
      <w:pPr>
        <w:rPr>
          <w:kern w:val="0"/>
          <w:sz w:val="24"/>
          <w:szCs w:val="21"/>
        </w:rPr>
      </w:pPr>
    </w:p>
    <w:p w:rsidR="00546956" w:rsidRDefault="00546956">
      <w:pPr>
        <w:pStyle w:val="1"/>
        <w:rPr>
          <w:b w:val="0"/>
          <w:bCs w:val="0"/>
          <w:kern w:val="0"/>
          <w:sz w:val="24"/>
          <w:szCs w:val="21"/>
        </w:rPr>
      </w:pPr>
    </w:p>
    <w:p w:rsidR="00546956" w:rsidRDefault="00546956">
      <w:pPr>
        <w:rPr>
          <w:kern w:val="0"/>
          <w:sz w:val="24"/>
          <w:szCs w:val="21"/>
        </w:rPr>
      </w:pPr>
    </w:p>
    <w:p w:rsidR="00546956" w:rsidRDefault="00546956">
      <w:pPr>
        <w:pStyle w:val="1"/>
        <w:rPr>
          <w:b w:val="0"/>
          <w:bCs w:val="0"/>
          <w:kern w:val="0"/>
          <w:sz w:val="24"/>
          <w:szCs w:val="21"/>
        </w:rPr>
      </w:pPr>
    </w:p>
    <w:p w:rsidR="00546956" w:rsidRDefault="00546956">
      <w:pPr>
        <w:rPr>
          <w:kern w:val="0"/>
          <w:sz w:val="24"/>
          <w:szCs w:val="21"/>
        </w:rPr>
      </w:pPr>
    </w:p>
    <w:p w:rsidR="00546956" w:rsidRDefault="00546956">
      <w:pPr>
        <w:pStyle w:val="1"/>
        <w:rPr>
          <w:b w:val="0"/>
          <w:bCs w:val="0"/>
          <w:kern w:val="0"/>
          <w:sz w:val="24"/>
          <w:szCs w:val="21"/>
        </w:rPr>
      </w:pPr>
    </w:p>
    <w:p w:rsidR="00546956" w:rsidRDefault="00546956">
      <w:pPr>
        <w:rPr>
          <w:kern w:val="0"/>
          <w:sz w:val="24"/>
          <w:szCs w:val="21"/>
        </w:rPr>
      </w:pPr>
    </w:p>
    <w:p w:rsidR="00546956" w:rsidRDefault="00546956">
      <w:pPr>
        <w:pStyle w:val="1"/>
        <w:rPr>
          <w:b w:val="0"/>
          <w:bCs w:val="0"/>
          <w:kern w:val="0"/>
          <w:sz w:val="24"/>
          <w:szCs w:val="21"/>
        </w:rPr>
      </w:pPr>
    </w:p>
    <w:p w:rsidR="00546956" w:rsidRDefault="00546956">
      <w:pPr>
        <w:rPr>
          <w:kern w:val="0"/>
          <w:sz w:val="24"/>
          <w:szCs w:val="21"/>
        </w:rPr>
      </w:pPr>
    </w:p>
    <w:p w:rsidR="00546956" w:rsidRDefault="00546956">
      <w:pPr>
        <w:rPr>
          <w:kern w:val="0"/>
          <w:sz w:val="24"/>
          <w:szCs w:val="21"/>
        </w:rPr>
      </w:pPr>
    </w:p>
    <w:p w:rsidR="00546956" w:rsidRDefault="00546956">
      <w:pPr>
        <w:spacing w:line="312" w:lineRule="auto"/>
        <w:jc w:val="center"/>
        <w:rPr>
          <w:b/>
          <w:bCs/>
          <w:sz w:val="30"/>
        </w:rPr>
      </w:pPr>
    </w:p>
    <w:p w:rsidR="00546956" w:rsidRDefault="00546956">
      <w:pPr>
        <w:pStyle w:val="1"/>
      </w:pPr>
    </w:p>
    <w:p w:rsidR="00546956" w:rsidRDefault="00546956">
      <w:pPr>
        <w:rPr>
          <w:b/>
          <w:bCs/>
          <w:sz w:val="30"/>
        </w:rPr>
      </w:pPr>
    </w:p>
    <w:p w:rsidR="00546956" w:rsidRDefault="00546956">
      <w:pPr>
        <w:pStyle w:val="1"/>
      </w:pPr>
    </w:p>
    <w:p w:rsidR="00546956" w:rsidRDefault="00546956"/>
    <w:p w:rsidR="00546956" w:rsidRDefault="00546956">
      <w:pPr>
        <w:spacing w:line="312" w:lineRule="auto"/>
        <w:jc w:val="center"/>
        <w:rPr>
          <w:b/>
          <w:bCs/>
          <w:sz w:val="30"/>
        </w:rPr>
      </w:pPr>
    </w:p>
    <w:p w:rsidR="00546956" w:rsidRDefault="00744715">
      <w:pPr>
        <w:pStyle w:val="1"/>
      </w:pPr>
      <w:bookmarkStart w:id="49" w:name="_Toc31848"/>
      <w:r>
        <w:rPr>
          <w:rFonts w:hint="eastAsia"/>
        </w:rPr>
        <w:lastRenderedPageBreak/>
        <w:t>音乐欣赏与创作</w:t>
      </w:r>
      <w:r>
        <w:t>课程教学大纲</w:t>
      </w:r>
      <w:bookmarkEnd w:id="49"/>
    </w:p>
    <w:p w:rsidR="00546956" w:rsidRDefault="00744715">
      <w:pPr>
        <w:spacing w:line="360" w:lineRule="auto"/>
        <w:ind w:firstLineChars="800" w:firstLine="2409"/>
        <w:jc w:val="left"/>
        <w:rPr>
          <w:b/>
          <w:bCs/>
          <w:sz w:val="30"/>
        </w:rPr>
      </w:pPr>
      <w:r>
        <w:rPr>
          <w:rFonts w:hint="eastAsia"/>
          <w:b/>
          <w:bCs/>
          <w:sz w:val="30"/>
        </w:rPr>
        <w:t>Music Appreciation and Creation</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rFonts w:ascii="宋体" w:hAnsi="宋体"/>
          <w:b/>
          <w:kern w:val="0"/>
          <w:sz w:val="24"/>
        </w:rPr>
      </w:pPr>
      <w:r>
        <w:rPr>
          <w:rFonts w:ascii="宋体" w:hAnsi="宋体"/>
          <w:b/>
          <w:bCs/>
          <w:kern w:val="0"/>
          <w:sz w:val="24"/>
        </w:rPr>
        <w:t>课程代码</w:t>
      </w:r>
      <w:r>
        <w:rPr>
          <w:rFonts w:ascii="宋体" w:hAnsi="宋体"/>
          <w:b/>
          <w:kern w:val="0"/>
          <w:sz w:val="24"/>
        </w:rPr>
        <w:t>：</w:t>
      </w:r>
      <w:r>
        <w:rPr>
          <w:rFonts w:ascii="宋体" w:hAnsi="宋体" w:hint="eastAsia"/>
          <w:b/>
          <w:kern w:val="0"/>
          <w:sz w:val="24"/>
        </w:rPr>
        <w:t>0921031</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 </w:t>
      </w:r>
      <w:r>
        <w:rPr>
          <w:rFonts w:ascii="宋体" w:hAnsi="宋体" w:hint="eastAsia"/>
          <w:b/>
          <w:kern w:val="0"/>
          <w:sz w:val="24"/>
        </w:rPr>
        <w:t>3</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48</w:t>
      </w:r>
      <w:r>
        <w:rPr>
          <w:rFonts w:ascii="宋体" w:hAnsi="宋体"/>
          <w:kern w:val="0"/>
          <w:sz w:val="24"/>
        </w:rPr>
        <w:t>（其中：讲授学时</w:t>
      </w:r>
      <w:r>
        <w:rPr>
          <w:rFonts w:ascii="宋体" w:hAnsi="宋体" w:hint="eastAsia"/>
          <w:kern w:val="0"/>
          <w:sz w:val="24"/>
        </w:rPr>
        <w:t>36</w:t>
      </w:r>
      <w:r>
        <w:rPr>
          <w:rFonts w:ascii="宋体" w:hAnsi="宋体" w:hint="eastAsia"/>
          <w:kern w:val="0"/>
          <w:sz w:val="24"/>
        </w:rPr>
        <w:t>，</w:t>
      </w:r>
      <w:r>
        <w:rPr>
          <w:rFonts w:ascii="宋体" w:hAnsi="宋体"/>
          <w:kern w:val="0"/>
          <w:sz w:val="24"/>
        </w:rPr>
        <w:t xml:space="preserve"> </w:t>
      </w:r>
      <w:r>
        <w:rPr>
          <w:rFonts w:ascii="宋体" w:hAnsi="宋体" w:hint="eastAsia"/>
          <w:kern w:val="0"/>
          <w:sz w:val="24"/>
        </w:rPr>
        <w:t>课内实践</w:t>
      </w:r>
      <w:r>
        <w:rPr>
          <w:rFonts w:ascii="宋体" w:hAnsi="宋体" w:hint="eastAsia"/>
          <w:kern w:val="0"/>
          <w:sz w:val="24"/>
        </w:rPr>
        <w:t>12</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无</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b/>
          <w:kern w:val="0"/>
          <w:sz w:val="24"/>
        </w:rPr>
        <w:t>数字媒体艺术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hint="eastAsia"/>
          <w:kern w:val="0"/>
          <w:sz w:val="24"/>
        </w:rPr>
        <w:t>无</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rFonts w:ascii="宋体" w:hAnsi="宋体"/>
          <w:bCs/>
          <w:kern w:val="0"/>
          <w:sz w:val="24"/>
        </w:rPr>
      </w:pPr>
      <w:r>
        <w:rPr>
          <w:rFonts w:ascii="宋体" w:hAnsi="宋体" w:hint="eastAsia"/>
          <w:b/>
          <w:bCs/>
          <w:kern w:val="0"/>
          <w:sz w:val="24"/>
        </w:rPr>
        <w:t>课程的性质与任务：</w:t>
      </w:r>
      <w:r>
        <w:rPr>
          <w:rFonts w:ascii="宋体" w:hAnsi="宋体" w:hint="eastAsia"/>
          <w:bCs/>
          <w:kern w:val="0"/>
          <w:sz w:val="24"/>
        </w:rPr>
        <w:t>本课程是数字媒体艺术专业的专业基础必修课</w:t>
      </w:r>
      <w:r>
        <w:rPr>
          <w:rFonts w:ascii="宋体" w:hAnsi="宋体" w:hint="eastAsia"/>
          <w:bCs/>
          <w:kern w:val="0"/>
          <w:sz w:val="24"/>
        </w:rPr>
        <w:t>。</w:t>
      </w:r>
      <w:r>
        <w:rPr>
          <w:rFonts w:ascii="宋体" w:hAnsi="宋体" w:hint="eastAsia"/>
          <w:bCs/>
          <w:kern w:val="0"/>
          <w:sz w:val="24"/>
        </w:rPr>
        <w:t>通过介绍怎样欣赏音乐的常识，通过欣赏音乐，使学生充分体验音乐的美和蕴涵于其中的丰富情感，为音乐所表达的真善美境界所吸引，所陶醉，进而产生强烈的情绪反应和情感体验。音乐音响材料的非概念性，非具象性特征，为学生体验、理解和创造音乐提供了广阔的空间。欣赏丰富多彩的音乐拓展音乐文化视野，有益于学生对不同文化的理解与尊重，对促进学生全面的有个性的发展，具有不可替代的作用。本课程的基本任务是提高每个学生的音乐素养，使学生的潜能得到开发，并使他们从中受益，欣赏教学活动将以学生为主体，让学生对音乐的感受放在重要的位置。</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r>
        <w:rPr>
          <w:rFonts w:hint="eastAsia"/>
          <w:b/>
          <w:sz w:val="28"/>
          <w:szCs w:val="28"/>
        </w:rPr>
        <w:t xml:space="preserve"> </w:t>
      </w:r>
    </w:p>
    <w:p w:rsidR="00546956" w:rsidRDefault="00744715">
      <w:pPr>
        <w:spacing w:line="360" w:lineRule="auto"/>
        <w:ind w:firstLine="482"/>
        <w:jc w:val="left"/>
        <w:rPr>
          <w:sz w:val="24"/>
        </w:rPr>
      </w:pPr>
      <w:r>
        <w:rPr>
          <w:rFonts w:hint="eastAsia"/>
          <w:sz w:val="24"/>
        </w:rPr>
        <w:t>目标</w:t>
      </w:r>
      <w:r>
        <w:rPr>
          <w:sz w:val="24"/>
        </w:rPr>
        <w:t>1.</w:t>
      </w:r>
      <w:r>
        <w:rPr>
          <w:rFonts w:ascii="宋体" w:hAnsi="宋体" w:hint="eastAsia"/>
          <w:bCs/>
          <w:kern w:val="0"/>
          <w:sz w:val="24"/>
        </w:rPr>
        <w:t>通过介绍怎样欣赏音乐的常识，使学生掌握欣赏各种音乐的方法。</w:t>
      </w:r>
    </w:p>
    <w:p w:rsidR="00546956" w:rsidRDefault="00744715">
      <w:pPr>
        <w:spacing w:line="360" w:lineRule="auto"/>
        <w:ind w:firstLineChars="200" w:firstLine="480"/>
        <w:rPr>
          <w:sz w:val="24"/>
        </w:rPr>
      </w:pPr>
      <w:r>
        <w:rPr>
          <w:rFonts w:hint="eastAsia"/>
          <w:sz w:val="24"/>
        </w:rPr>
        <w:t>目标</w:t>
      </w:r>
      <w:r>
        <w:rPr>
          <w:sz w:val="24"/>
        </w:rPr>
        <w:t>2.</w:t>
      </w:r>
      <w:r>
        <w:rPr>
          <w:rFonts w:ascii="宋体" w:hAnsi="宋体" w:hint="eastAsia"/>
          <w:bCs/>
          <w:kern w:val="0"/>
          <w:sz w:val="24"/>
        </w:rPr>
        <w:t>通过欣赏音乐，使学生充分体验音乐的美和蕴涵于其中的丰富情感，</w:t>
      </w:r>
      <w:r>
        <w:rPr>
          <w:rFonts w:hint="eastAsia"/>
          <w:sz w:val="24"/>
        </w:rPr>
        <w:t>进而</w:t>
      </w:r>
      <w:r>
        <w:rPr>
          <w:rFonts w:ascii="宋体" w:hAnsi="宋体" w:hint="eastAsia"/>
          <w:bCs/>
          <w:kern w:val="0"/>
          <w:sz w:val="24"/>
        </w:rPr>
        <w:t>产生强烈的情绪反应和不同的情感体验。</w:t>
      </w:r>
    </w:p>
    <w:p w:rsidR="00546956" w:rsidRDefault="00744715">
      <w:pPr>
        <w:spacing w:line="360" w:lineRule="auto"/>
        <w:ind w:firstLineChars="200" w:firstLine="480"/>
        <w:rPr>
          <w:sz w:val="24"/>
        </w:rPr>
      </w:pPr>
      <w:r>
        <w:rPr>
          <w:rFonts w:hint="eastAsia"/>
          <w:sz w:val="24"/>
        </w:rPr>
        <w:t>目标</w:t>
      </w:r>
      <w:r>
        <w:rPr>
          <w:sz w:val="24"/>
        </w:rPr>
        <w:t>3.</w:t>
      </w:r>
      <w:r>
        <w:rPr>
          <w:rFonts w:hint="eastAsia"/>
          <w:sz w:val="24"/>
        </w:rPr>
        <w:t>通过欣赏音乐，使学生能够在数字媒体艺术专业中的后期制作中配置恰到好处的音乐。</w:t>
      </w:r>
    </w:p>
    <w:p w:rsidR="00546956" w:rsidRDefault="00744715">
      <w:pPr>
        <w:spacing w:line="360" w:lineRule="auto"/>
        <w:ind w:firstLineChars="200" w:firstLine="480"/>
        <w:rPr>
          <w:sz w:val="24"/>
        </w:rPr>
      </w:pPr>
      <w:r>
        <w:rPr>
          <w:rFonts w:hint="eastAsia"/>
          <w:sz w:val="24"/>
        </w:rPr>
        <w:t>目标</w:t>
      </w:r>
      <w:r>
        <w:rPr>
          <w:rFonts w:hint="eastAsia"/>
          <w:sz w:val="24"/>
        </w:rPr>
        <w:t>4</w:t>
      </w:r>
      <w:r>
        <w:rPr>
          <w:sz w:val="24"/>
        </w:rPr>
        <w:t>.</w:t>
      </w:r>
      <w:r>
        <w:rPr>
          <w:rFonts w:hint="eastAsia"/>
          <w:sz w:val="24"/>
        </w:rPr>
        <w:t>通过欣赏音乐，使</w:t>
      </w:r>
      <w:r>
        <w:rPr>
          <w:rFonts w:ascii="宋体" w:hAnsi="宋体" w:hint="eastAsia"/>
          <w:bCs/>
          <w:kern w:val="0"/>
          <w:sz w:val="24"/>
        </w:rPr>
        <w:t>每个学生的音乐素养得到提高，使学生的潜能得到开发，并使他们从中受益。</w:t>
      </w:r>
    </w:p>
    <w:p w:rsidR="00546956" w:rsidRDefault="00744715">
      <w:pPr>
        <w:spacing w:line="360" w:lineRule="auto"/>
        <w:ind w:firstLineChars="200" w:firstLine="480"/>
        <w:rPr>
          <w:sz w:val="24"/>
        </w:rPr>
      </w:pPr>
      <w:r>
        <w:rPr>
          <w:rFonts w:hint="eastAsia"/>
          <w:sz w:val="24"/>
        </w:rPr>
        <w:t>目标</w:t>
      </w:r>
      <w:r>
        <w:rPr>
          <w:rFonts w:hint="eastAsia"/>
          <w:sz w:val="24"/>
        </w:rPr>
        <w:t>5</w:t>
      </w:r>
      <w:r>
        <w:rPr>
          <w:sz w:val="24"/>
        </w:rPr>
        <w:t>.</w:t>
      </w:r>
      <w:r>
        <w:rPr>
          <w:rFonts w:hint="eastAsia"/>
          <w:sz w:val="24"/>
        </w:rPr>
        <w:t>通过学习简单乐理知识、和弦等知识，掌握简单的音乐创作流程。</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3</w:t>
      </w:r>
      <w:r>
        <w:rPr>
          <w:rFonts w:ascii="宋体" w:hAnsi="宋体"/>
          <w:szCs w:val="21"/>
        </w:rPr>
        <w:t>-</w:t>
      </w:r>
      <w:r>
        <w:rPr>
          <w:rFonts w:ascii="宋体" w:hAnsi="宋体" w:hint="eastAsia"/>
          <w:szCs w:val="21"/>
        </w:rPr>
        <w:t>2</w:t>
      </w:r>
      <w:r>
        <w:rPr>
          <w:rFonts w:hint="eastAsia"/>
          <w:color w:val="000000"/>
          <w:sz w:val="24"/>
        </w:rPr>
        <w:t>（</w:t>
      </w:r>
      <w:r>
        <w:rPr>
          <w:color w:val="000000"/>
          <w:sz w:val="24"/>
        </w:rPr>
        <w:t>占该指标点达成度的</w:t>
      </w:r>
      <w:r>
        <w:rPr>
          <w:rFonts w:eastAsia="楷体_GB2312" w:hint="eastAsia"/>
          <w:sz w:val="24"/>
        </w:rPr>
        <w:t>4</w:t>
      </w:r>
      <w:r>
        <w:rPr>
          <w:rFonts w:eastAsia="楷体_GB2312" w:hint="eastAsia"/>
          <w:sz w:val="24"/>
        </w:rPr>
        <w:t>0</w:t>
      </w:r>
      <w:r>
        <w:rPr>
          <w:rFonts w:eastAsia="楷体_GB2312"/>
          <w:sz w:val="24"/>
        </w:rPr>
        <w:t>%</w:t>
      </w:r>
      <w:r>
        <w:rPr>
          <w:rFonts w:hint="eastAsia"/>
          <w:color w:val="000000"/>
          <w:sz w:val="24"/>
        </w:rPr>
        <w:t>）</w:t>
      </w:r>
      <w:r>
        <w:rPr>
          <w:color w:val="000000"/>
          <w:sz w:val="24"/>
        </w:rPr>
        <w:t>、毕业要求</w:t>
      </w:r>
      <w:r>
        <w:rPr>
          <w:rFonts w:hint="eastAsia"/>
          <w:color w:val="000000"/>
          <w:sz w:val="24"/>
        </w:rPr>
        <w:lastRenderedPageBreak/>
        <w:t>4</w:t>
      </w:r>
      <w:r>
        <w:rPr>
          <w:rFonts w:ascii="宋体" w:hAnsi="宋体"/>
          <w:szCs w:val="21"/>
        </w:rPr>
        <w:t>-</w:t>
      </w:r>
      <w:r>
        <w:rPr>
          <w:rFonts w:ascii="宋体" w:hAnsi="宋体" w:hint="eastAsia"/>
          <w:szCs w:val="21"/>
        </w:rPr>
        <w:t>1</w:t>
      </w:r>
      <w:r>
        <w:rPr>
          <w:rFonts w:hint="eastAsia"/>
          <w:color w:val="000000"/>
          <w:sz w:val="24"/>
        </w:rPr>
        <w:t>（</w:t>
      </w:r>
      <w:r>
        <w:rPr>
          <w:color w:val="000000"/>
          <w:sz w:val="24"/>
        </w:rPr>
        <w:t>占该指标点达成度的</w:t>
      </w:r>
      <w:r>
        <w:rPr>
          <w:rFonts w:eastAsia="楷体_GB2312" w:hint="eastAsia"/>
          <w:sz w:val="24"/>
        </w:rPr>
        <w:t>3</w:t>
      </w:r>
      <w:r>
        <w:rPr>
          <w:rFonts w:eastAsia="楷体_GB2312" w:hint="eastAsia"/>
          <w:sz w:val="24"/>
        </w:rPr>
        <w:t>0</w:t>
      </w:r>
      <w:r>
        <w:rPr>
          <w:rFonts w:eastAsia="楷体_GB2312"/>
          <w:sz w:val="24"/>
        </w:rPr>
        <w:t>%</w:t>
      </w:r>
      <w:r>
        <w:rPr>
          <w:rFonts w:hint="eastAsia"/>
          <w:color w:val="000000"/>
          <w:sz w:val="24"/>
        </w:rPr>
        <w:t>）</w:t>
      </w:r>
      <w:r>
        <w:rPr>
          <w:color w:val="000000"/>
          <w:sz w:val="24"/>
        </w:rPr>
        <w:t>、毕业要求</w:t>
      </w:r>
      <w:r>
        <w:rPr>
          <w:rFonts w:hint="eastAsia"/>
          <w:color w:val="000000"/>
          <w:sz w:val="24"/>
        </w:rPr>
        <w:t>5</w:t>
      </w:r>
      <w:r>
        <w:rPr>
          <w:rFonts w:ascii="宋体" w:hAnsi="宋体"/>
          <w:szCs w:val="21"/>
        </w:rPr>
        <w:t>-</w:t>
      </w:r>
      <w:r>
        <w:rPr>
          <w:rFonts w:ascii="宋体" w:hAnsi="宋体" w:hint="eastAsia"/>
          <w:szCs w:val="21"/>
        </w:rPr>
        <w:t>1</w:t>
      </w:r>
      <w:r>
        <w:rPr>
          <w:rFonts w:hint="eastAsia"/>
          <w:color w:val="000000"/>
          <w:sz w:val="24"/>
        </w:rPr>
        <w:t>（</w:t>
      </w:r>
      <w:r>
        <w:rPr>
          <w:color w:val="000000"/>
          <w:sz w:val="24"/>
        </w:rPr>
        <w:t>占该指标点达成度的</w:t>
      </w:r>
      <w:r>
        <w:rPr>
          <w:rFonts w:hint="eastAsia"/>
          <w:color w:val="000000"/>
          <w:sz w:val="24"/>
        </w:rPr>
        <w:t>3</w:t>
      </w:r>
      <w:r>
        <w:rPr>
          <w:rFonts w:eastAsia="楷体_GB2312" w:hint="eastAsia"/>
          <w:sz w:val="24"/>
        </w:rPr>
        <w:t>0</w:t>
      </w:r>
      <w:r>
        <w:rPr>
          <w:rFonts w:eastAsia="楷体_GB2312"/>
          <w:sz w:val="24"/>
        </w:rPr>
        <w:t>%</w:t>
      </w:r>
      <w:r>
        <w:rPr>
          <w:rFonts w:hint="eastAsia"/>
          <w:color w:val="000000"/>
          <w:sz w:val="24"/>
        </w:rPr>
        <w:t>），对应关系如表所示。</w:t>
      </w:r>
    </w:p>
    <w:tbl>
      <w:tblPr>
        <w:tblW w:w="6420" w:type="dxa"/>
        <w:jc w:val="center"/>
        <w:tblLayout w:type="fixed"/>
        <w:tblLook w:val="04A0" w:firstRow="1" w:lastRow="0" w:firstColumn="1" w:lastColumn="0" w:noHBand="0" w:noVBand="1"/>
      </w:tblPr>
      <w:tblGrid>
        <w:gridCol w:w="1695"/>
        <w:gridCol w:w="945"/>
        <w:gridCol w:w="945"/>
        <w:gridCol w:w="945"/>
        <w:gridCol w:w="945"/>
        <w:gridCol w:w="945"/>
      </w:tblGrid>
      <w:tr w:rsidR="00546956">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4725" w:type="dxa"/>
            <w:gridSpan w:val="5"/>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5</w:t>
            </w:r>
          </w:p>
        </w:tc>
      </w:tr>
      <w:tr w:rsidR="00546956">
        <w:trPr>
          <w:trHeight w:val="481"/>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kern w:val="0"/>
                <w:szCs w:val="21"/>
              </w:rPr>
              <w:t>3</w:t>
            </w:r>
            <w:r>
              <w:rPr>
                <w:rFonts w:ascii="宋体" w:hAnsi="宋体"/>
                <w:szCs w:val="21"/>
              </w:rPr>
              <w:t>-</w:t>
            </w:r>
            <w:r>
              <w:rPr>
                <w:rFonts w:ascii="宋体" w:hAnsi="宋体" w:hint="eastAsia"/>
                <w:szCs w:val="21"/>
              </w:rPr>
              <w:t>2</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r>
      <w:tr w:rsidR="00546956">
        <w:trPr>
          <w:trHeight w:val="470"/>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kern w:val="0"/>
                <w:szCs w:val="21"/>
              </w:rPr>
              <w:t>4</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61"/>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kern w:val="0"/>
                <w:szCs w:val="21"/>
              </w:rPr>
              <w:t>5</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pStyle w:val="a4"/>
        <w:spacing w:line="360" w:lineRule="exact"/>
      </w:pPr>
      <w:r>
        <w:rPr>
          <w:rFonts w:hint="eastAsia"/>
          <w:b/>
          <w:sz w:val="24"/>
        </w:rPr>
        <w:t>（一）</w:t>
      </w:r>
      <w:r>
        <w:rPr>
          <w:rFonts w:ascii="宋体" w:hAnsi="宋体" w:cs="宋体" w:hint="eastAsia"/>
          <w:sz w:val="24"/>
          <w:szCs w:val="22"/>
        </w:rPr>
        <w:t>音乐欣赏导论</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）乐器介绍</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人声介绍</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了解各种乐器的声音特点、演奏音区及擅长表现力</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了解声乐曲的集中分类方法，不同人声歌曲的特点</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p>
    <w:p w:rsidR="00546956" w:rsidRDefault="00744715">
      <w:pPr>
        <w:pStyle w:val="a4"/>
        <w:spacing w:line="360" w:lineRule="exact"/>
        <w:ind w:leftChars="0" w:left="0" w:firstLineChars="200" w:firstLine="480"/>
        <w:jc w:val="left"/>
        <w:rPr>
          <w:sz w:val="24"/>
        </w:rPr>
      </w:pPr>
      <w:r>
        <w:rPr>
          <w:rFonts w:hint="eastAsia"/>
          <w:sz w:val="24"/>
        </w:rPr>
        <w:t>不同乐器所擅长表达的音乐类型</w:t>
      </w:r>
    </w:p>
    <w:p w:rsidR="00546956" w:rsidRDefault="00744715">
      <w:pPr>
        <w:pStyle w:val="a4"/>
        <w:spacing w:line="360" w:lineRule="exact"/>
        <w:ind w:leftChars="0" w:left="0" w:firstLineChars="200" w:firstLine="482"/>
        <w:jc w:val="left"/>
      </w:pPr>
      <w:r>
        <w:rPr>
          <w:rFonts w:hint="eastAsia"/>
          <w:b/>
          <w:sz w:val="24"/>
        </w:rPr>
        <w:t>（</w:t>
      </w:r>
      <w:r>
        <w:rPr>
          <w:b/>
          <w:sz w:val="24"/>
        </w:rPr>
        <w:t>二</w:t>
      </w:r>
      <w:r>
        <w:rPr>
          <w:rFonts w:hint="eastAsia"/>
          <w:b/>
          <w:sz w:val="24"/>
        </w:rPr>
        <w:t>）</w:t>
      </w:r>
      <w:r>
        <w:rPr>
          <w:rFonts w:ascii="宋体" w:hAnsi="宋体" w:cs="宋体" w:hint="eastAsia"/>
          <w:sz w:val="24"/>
          <w:szCs w:val="22"/>
        </w:rPr>
        <w:t>中国各历史时期音乐</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ascii="宋体" w:hAnsi="宋体" w:cs="宋体" w:hint="eastAsia"/>
          <w:sz w:val="24"/>
          <w:szCs w:val="22"/>
        </w:rPr>
        <w:t>中国十大古曲</w:t>
      </w:r>
    </w:p>
    <w:p w:rsidR="00546956" w:rsidRDefault="00744715">
      <w:pPr>
        <w:spacing w:line="360" w:lineRule="auto"/>
        <w:ind w:firstLineChars="200" w:firstLine="480"/>
        <w:rPr>
          <w:rFonts w:ascii="宋体" w:hAnsi="宋体" w:cs="宋体"/>
          <w:sz w:val="24"/>
          <w:szCs w:val="22"/>
        </w:rPr>
      </w:pPr>
      <w:r>
        <w:rPr>
          <w:rFonts w:hint="eastAsia"/>
          <w:sz w:val="24"/>
        </w:rPr>
        <w:t>（</w:t>
      </w:r>
      <w:r>
        <w:rPr>
          <w:rFonts w:hint="eastAsia"/>
          <w:sz w:val="24"/>
        </w:rPr>
        <w:t>2</w:t>
      </w:r>
      <w:r>
        <w:rPr>
          <w:rFonts w:hint="eastAsia"/>
          <w:sz w:val="24"/>
        </w:rPr>
        <w:t>）</w:t>
      </w:r>
      <w:r>
        <w:rPr>
          <w:rFonts w:ascii="宋体" w:hAnsi="宋体" w:cs="宋体" w:hint="eastAsia"/>
          <w:sz w:val="24"/>
          <w:szCs w:val="22"/>
        </w:rPr>
        <w:t>近现代名曲</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了解中国十大古曲有哪些，各是用什么乐器演奏的，曲目的背景及含义</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了解近现代具有代表性的乐曲</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p>
    <w:p w:rsidR="00546956" w:rsidRDefault="00744715">
      <w:pPr>
        <w:spacing w:line="360" w:lineRule="auto"/>
        <w:ind w:firstLineChars="200" w:firstLine="480"/>
        <w:rPr>
          <w:sz w:val="24"/>
        </w:rPr>
      </w:pPr>
      <w:r>
        <w:rPr>
          <w:rFonts w:hint="eastAsia"/>
          <w:sz w:val="24"/>
        </w:rPr>
        <w:t>近现代乐曲中的代表性乐段及所代表的含义</w:t>
      </w:r>
    </w:p>
    <w:p w:rsidR="00546956" w:rsidRDefault="00744715">
      <w:pPr>
        <w:pStyle w:val="a4"/>
        <w:spacing w:line="360" w:lineRule="exact"/>
      </w:pPr>
      <w:r>
        <w:rPr>
          <w:rFonts w:hint="eastAsia"/>
          <w:b/>
          <w:sz w:val="24"/>
        </w:rPr>
        <w:t>（</w:t>
      </w:r>
      <w:r>
        <w:rPr>
          <w:rFonts w:hint="eastAsia"/>
          <w:b/>
          <w:sz w:val="24"/>
        </w:rPr>
        <w:t>三</w:t>
      </w:r>
      <w:r>
        <w:rPr>
          <w:rFonts w:hint="eastAsia"/>
          <w:b/>
          <w:sz w:val="24"/>
        </w:rPr>
        <w:t>）</w:t>
      </w:r>
      <w:r>
        <w:rPr>
          <w:rFonts w:ascii="宋体" w:hAnsi="宋体" w:cs="宋体" w:hint="eastAsia"/>
          <w:sz w:val="24"/>
          <w:szCs w:val="22"/>
        </w:rPr>
        <w:t>欧洲各历史时期音乐</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）巴洛克时期的音乐</w:t>
      </w:r>
    </w:p>
    <w:p w:rsidR="00546956" w:rsidRDefault="00744715">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）古典主义音乐</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）浪漫主义音乐</w:t>
      </w:r>
    </w:p>
    <w:p w:rsidR="00546956" w:rsidRDefault="00744715">
      <w:pPr>
        <w:spacing w:line="360" w:lineRule="auto"/>
        <w:ind w:firstLineChars="200" w:firstLine="480"/>
        <w:rPr>
          <w:sz w:val="24"/>
        </w:rPr>
      </w:pPr>
      <w:r>
        <w:rPr>
          <w:rFonts w:hint="eastAsia"/>
          <w:sz w:val="24"/>
        </w:rPr>
        <w:t>（</w:t>
      </w:r>
      <w:r>
        <w:rPr>
          <w:rFonts w:hint="eastAsia"/>
          <w:sz w:val="24"/>
        </w:rPr>
        <w:t>4</w:t>
      </w:r>
      <w:r>
        <w:rPr>
          <w:rFonts w:hint="eastAsia"/>
          <w:sz w:val="24"/>
        </w:rPr>
        <w:t>）民族乐派音乐</w:t>
      </w:r>
    </w:p>
    <w:p w:rsidR="00546956" w:rsidRDefault="00744715">
      <w:pPr>
        <w:spacing w:line="360" w:lineRule="auto"/>
        <w:ind w:firstLineChars="200" w:firstLine="480"/>
        <w:rPr>
          <w:sz w:val="24"/>
        </w:rPr>
      </w:pPr>
      <w:r>
        <w:rPr>
          <w:rFonts w:hint="eastAsia"/>
          <w:sz w:val="24"/>
        </w:rPr>
        <w:t>（</w:t>
      </w:r>
      <w:r>
        <w:rPr>
          <w:rFonts w:hint="eastAsia"/>
          <w:sz w:val="24"/>
        </w:rPr>
        <w:t>5</w:t>
      </w:r>
      <w:r>
        <w:rPr>
          <w:rFonts w:hint="eastAsia"/>
          <w:sz w:val="24"/>
        </w:rPr>
        <w:t>）印象主义音乐</w:t>
      </w:r>
    </w:p>
    <w:p w:rsidR="00546956" w:rsidRDefault="00744715">
      <w:pPr>
        <w:spacing w:line="360" w:lineRule="auto"/>
        <w:ind w:firstLineChars="200" w:firstLine="480"/>
        <w:rPr>
          <w:sz w:val="24"/>
        </w:rPr>
      </w:pPr>
      <w:r>
        <w:rPr>
          <w:rFonts w:hint="eastAsia"/>
          <w:sz w:val="24"/>
        </w:rPr>
        <w:t>（</w:t>
      </w:r>
      <w:r>
        <w:rPr>
          <w:rFonts w:hint="eastAsia"/>
          <w:sz w:val="24"/>
        </w:rPr>
        <w:t>6</w:t>
      </w:r>
      <w:r>
        <w:rPr>
          <w:rFonts w:hint="eastAsia"/>
          <w:sz w:val="24"/>
        </w:rPr>
        <w:t>）</w:t>
      </w:r>
      <w:r>
        <w:rPr>
          <w:rFonts w:hint="eastAsia"/>
          <w:sz w:val="24"/>
        </w:rPr>
        <w:t>20</w:t>
      </w:r>
      <w:r>
        <w:rPr>
          <w:rFonts w:hint="eastAsia"/>
          <w:sz w:val="24"/>
        </w:rPr>
        <w:t>世纪的音乐</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rFonts w:hint="eastAsia"/>
          <w:sz w:val="24"/>
        </w:rPr>
        <w:t>各个时期具有代表性的乐曲</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理解各时期代表性乐曲的背景及所表达的含义</w:t>
      </w:r>
    </w:p>
    <w:p w:rsidR="00546956" w:rsidRDefault="00744715">
      <w:pPr>
        <w:spacing w:line="360" w:lineRule="auto"/>
        <w:ind w:firstLineChars="200" w:firstLine="480"/>
        <w:rPr>
          <w:sz w:val="24"/>
        </w:rPr>
      </w:pPr>
      <w:r>
        <w:rPr>
          <w:rFonts w:hint="eastAsia"/>
          <w:sz w:val="24"/>
        </w:rPr>
        <w:t>3.</w:t>
      </w:r>
      <w:r>
        <w:rPr>
          <w:rFonts w:hint="eastAsia"/>
          <w:sz w:val="24"/>
        </w:rPr>
        <w:t>重点</w:t>
      </w:r>
    </w:p>
    <w:p w:rsidR="00546956" w:rsidRDefault="00744715">
      <w:pPr>
        <w:spacing w:line="360" w:lineRule="auto"/>
        <w:ind w:firstLineChars="200" w:firstLine="480"/>
        <w:rPr>
          <w:sz w:val="24"/>
        </w:rPr>
      </w:pPr>
      <w:r>
        <w:rPr>
          <w:rFonts w:hint="eastAsia"/>
          <w:sz w:val="24"/>
        </w:rPr>
        <w:t>古典主义及浪漫主义时期的音乐</w:t>
      </w:r>
    </w:p>
    <w:p w:rsidR="00546956" w:rsidRDefault="00744715">
      <w:pPr>
        <w:spacing w:line="360" w:lineRule="auto"/>
        <w:ind w:firstLineChars="200" w:firstLine="480"/>
        <w:rPr>
          <w:rFonts w:ascii="宋体" w:hAnsi="宋体" w:cs="宋体"/>
          <w:sz w:val="24"/>
          <w:szCs w:val="22"/>
        </w:rPr>
      </w:pPr>
      <w:r>
        <w:rPr>
          <w:rFonts w:ascii="宋体" w:hAnsi="宋体" w:cs="宋体" w:hint="eastAsia"/>
          <w:sz w:val="24"/>
          <w:szCs w:val="22"/>
        </w:rPr>
        <w:t>（四）音乐创作中各种乐器的用法和作用</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在音乐创作中不同的音乐类型适用于哪些乐器演奏</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不同的音型适于表达不同的音乐类型</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color w:val="000000"/>
          <w:sz w:val="24"/>
        </w:rPr>
      </w:pPr>
      <w:r>
        <w:rPr>
          <w:rFonts w:hint="eastAsia"/>
          <w:color w:val="000000"/>
          <w:sz w:val="24"/>
        </w:rPr>
        <w:t>了解并能熟料运用不同乐器的用法</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p>
    <w:p w:rsidR="00546956" w:rsidRDefault="00744715">
      <w:pPr>
        <w:pStyle w:val="a4"/>
        <w:spacing w:line="360" w:lineRule="exact"/>
        <w:rPr>
          <w:sz w:val="24"/>
        </w:rPr>
      </w:pPr>
      <w:r>
        <w:rPr>
          <w:rFonts w:hint="eastAsia"/>
          <w:sz w:val="24"/>
        </w:rPr>
        <w:t>几种常用乐器的运用</w:t>
      </w:r>
    </w:p>
    <w:p w:rsidR="00546956" w:rsidRDefault="00744715">
      <w:pPr>
        <w:pStyle w:val="a4"/>
        <w:spacing w:line="360" w:lineRule="exact"/>
        <w:rPr>
          <w:sz w:val="24"/>
        </w:rPr>
      </w:pPr>
      <w:r>
        <w:rPr>
          <w:rFonts w:hint="eastAsia"/>
          <w:sz w:val="24"/>
        </w:rPr>
        <w:t>（五）</w:t>
      </w:r>
      <w:r>
        <w:rPr>
          <w:rFonts w:ascii="宋体" w:hAnsi="宋体" w:cs="宋体" w:hint="eastAsia"/>
          <w:sz w:val="24"/>
          <w:szCs w:val="22"/>
        </w:rPr>
        <w:t>音乐创作的软件使用</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rFonts w:hint="eastAsia"/>
          <w:sz w:val="24"/>
        </w:rPr>
        <w:t>（</w:t>
      </w:r>
      <w:r>
        <w:rPr>
          <w:rFonts w:hint="eastAsia"/>
          <w:sz w:val="24"/>
        </w:rPr>
        <w:t>1</w:t>
      </w:r>
      <w:r>
        <w:rPr>
          <w:rFonts w:hint="eastAsia"/>
          <w:sz w:val="24"/>
        </w:rPr>
        <w:t>）音乐制作软件</w:t>
      </w:r>
      <w:r>
        <w:rPr>
          <w:rFonts w:hint="eastAsia"/>
          <w:sz w:val="24"/>
        </w:rPr>
        <w:t>SONAR</w:t>
      </w:r>
      <w:r>
        <w:rPr>
          <w:rFonts w:hint="eastAsia"/>
          <w:sz w:val="24"/>
        </w:rPr>
        <w:t>的简介</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SONAR</w:t>
      </w:r>
      <w:r>
        <w:rPr>
          <w:rFonts w:hint="eastAsia"/>
          <w:sz w:val="24"/>
        </w:rPr>
        <w:t>的几种常用功能</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了解</w:t>
      </w:r>
      <w:r>
        <w:rPr>
          <w:rFonts w:hint="eastAsia"/>
          <w:sz w:val="24"/>
        </w:rPr>
        <w:t>SONAR</w:t>
      </w:r>
      <w:r>
        <w:rPr>
          <w:rFonts w:hint="eastAsia"/>
          <w:sz w:val="24"/>
        </w:rPr>
        <w:t>软件</w:t>
      </w:r>
    </w:p>
    <w:p w:rsidR="00546956" w:rsidRDefault="00744715">
      <w:pPr>
        <w:spacing w:line="360" w:lineRule="auto"/>
        <w:ind w:firstLineChars="200" w:firstLine="480"/>
        <w:rPr>
          <w:sz w:val="24"/>
        </w:rPr>
      </w:pPr>
      <w:r>
        <w:rPr>
          <w:sz w:val="24"/>
        </w:rPr>
        <w:t>（</w:t>
      </w:r>
      <w:r>
        <w:rPr>
          <w:sz w:val="24"/>
        </w:rPr>
        <w:t>2</w:t>
      </w:r>
      <w:r>
        <w:rPr>
          <w:sz w:val="24"/>
        </w:rPr>
        <w:t>）</w:t>
      </w:r>
      <w:r>
        <w:rPr>
          <w:rFonts w:hint="eastAsia"/>
          <w:sz w:val="24"/>
        </w:rPr>
        <w:t>能运用</w:t>
      </w:r>
      <w:r>
        <w:rPr>
          <w:rFonts w:hint="eastAsia"/>
          <w:sz w:val="24"/>
        </w:rPr>
        <w:t>SONAR</w:t>
      </w:r>
      <w:r>
        <w:rPr>
          <w:rFonts w:hint="eastAsia"/>
          <w:sz w:val="24"/>
        </w:rPr>
        <w:t>软件进行简单的音乐创作</w:t>
      </w:r>
    </w:p>
    <w:p w:rsidR="00546956" w:rsidRDefault="00744715">
      <w:pPr>
        <w:spacing w:line="360" w:lineRule="auto"/>
        <w:ind w:firstLineChars="200" w:firstLine="480"/>
        <w:rPr>
          <w:color w:val="000000"/>
          <w:sz w:val="24"/>
        </w:rPr>
      </w:pPr>
      <w:r>
        <w:rPr>
          <w:color w:val="000000"/>
          <w:sz w:val="24"/>
        </w:rPr>
        <w:t>3.</w:t>
      </w:r>
      <w:r>
        <w:rPr>
          <w:rFonts w:hint="eastAsia"/>
          <w:color w:val="000000"/>
          <w:sz w:val="24"/>
        </w:rPr>
        <w:t>难点</w:t>
      </w:r>
    </w:p>
    <w:p w:rsidR="00546956" w:rsidRDefault="00744715">
      <w:pPr>
        <w:spacing w:line="360" w:lineRule="auto"/>
        <w:ind w:firstLineChars="200" w:firstLine="480"/>
        <w:rPr>
          <w:sz w:val="24"/>
        </w:rPr>
      </w:pPr>
      <w:r>
        <w:rPr>
          <w:rFonts w:hint="eastAsia"/>
          <w:sz w:val="24"/>
        </w:rPr>
        <w:t>用</w:t>
      </w:r>
      <w:r>
        <w:rPr>
          <w:rFonts w:hint="eastAsia"/>
          <w:sz w:val="24"/>
        </w:rPr>
        <w:t>SONAR</w:t>
      </w:r>
      <w:r>
        <w:rPr>
          <w:rFonts w:hint="eastAsia"/>
          <w:sz w:val="24"/>
        </w:rPr>
        <w:t>软件进行简单的音乐创作</w:t>
      </w:r>
    </w:p>
    <w:p w:rsidR="00546956" w:rsidRDefault="00744715">
      <w:pPr>
        <w:spacing w:line="360" w:lineRule="auto"/>
        <w:ind w:firstLine="482"/>
        <w:jc w:val="left"/>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szCs w:val="21"/>
              </w:rPr>
            </w:pPr>
            <w:r>
              <w:rPr>
                <w:rFonts w:hint="eastAsia"/>
                <w:szCs w:val="21"/>
              </w:rPr>
              <w:lastRenderedPageBreak/>
              <w:t>1</w:t>
            </w:r>
          </w:p>
        </w:tc>
        <w:tc>
          <w:tcPr>
            <w:tcW w:w="3476" w:type="dxa"/>
            <w:vAlign w:val="center"/>
          </w:tcPr>
          <w:p w:rsidR="00546956" w:rsidRDefault="00744715">
            <w:pPr>
              <w:jc w:val="center"/>
              <w:rPr>
                <w:color w:val="000000"/>
                <w:szCs w:val="21"/>
              </w:rPr>
            </w:pPr>
            <w:r>
              <w:rPr>
                <w:rFonts w:ascii="宋体" w:hAnsi="宋体" w:cs="宋体" w:hint="eastAsia"/>
                <w:sz w:val="24"/>
                <w:szCs w:val="22"/>
              </w:rPr>
              <w:t>音乐欣赏导论</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1853" w:type="dxa"/>
            <w:vAlign w:val="center"/>
          </w:tcPr>
          <w:p w:rsidR="00546956" w:rsidRDefault="00744715">
            <w:pPr>
              <w:jc w:val="center"/>
              <w:rPr>
                <w:szCs w:val="21"/>
              </w:rPr>
            </w:pPr>
            <w:r>
              <w:rPr>
                <w:rFonts w:hint="eastAsia"/>
                <w:szCs w:val="21"/>
              </w:rPr>
              <w:t>3-2</w:t>
            </w:r>
            <w:r>
              <w:rPr>
                <w:rFonts w:hint="eastAsia"/>
                <w:szCs w:val="21"/>
              </w:rPr>
              <w:t>、</w:t>
            </w:r>
            <w:r>
              <w:rPr>
                <w:rFonts w:hint="eastAsia"/>
                <w:szCs w:val="21"/>
              </w:rPr>
              <w:t>4-1</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rPr>
          <w:trHeight w:val="90"/>
        </w:trPr>
        <w:tc>
          <w:tcPr>
            <w:tcW w:w="740" w:type="dxa"/>
            <w:vAlign w:val="center"/>
          </w:tcPr>
          <w:p w:rsidR="00546956" w:rsidRDefault="00744715">
            <w:pPr>
              <w:jc w:val="center"/>
              <w:rPr>
                <w:szCs w:val="21"/>
              </w:rPr>
            </w:pPr>
            <w:r>
              <w:rPr>
                <w:rFonts w:hint="eastAsia"/>
                <w:szCs w:val="21"/>
              </w:rPr>
              <w:t>2</w:t>
            </w:r>
          </w:p>
        </w:tc>
        <w:tc>
          <w:tcPr>
            <w:tcW w:w="3476" w:type="dxa"/>
            <w:vAlign w:val="center"/>
          </w:tcPr>
          <w:p w:rsidR="00546956" w:rsidRDefault="00744715">
            <w:pPr>
              <w:jc w:val="center"/>
              <w:rPr>
                <w:color w:val="000000"/>
                <w:szCs w:val="21"/>
              </w:rPr>
            </w:pPr>
            <w:r>
              <w:rPr>
                <w:rFonts w:ascii="宋体" w:hAnsi="宋体" w:cs="宋体" w:hint="eastAsia"/>
                <w:sz w:val="24"/>
                <w:szCs w:val="22"/>
              </w:rPr>
              <w:t>中国各历史时期音乐</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c>
          <w:tcPr>
            <w:tcW w:w="1853" w:type="dxa"/>
            <w:vAlign w:val="center"/>
          </w:tcPr>
          <w:p w:rsidR="00546956" w:rsidRDefault="00744715">
            <w:pPr>
              <w:jc w:val="center"/>
              <w:rPr>
                <w:szCs w:val="21"/>
              </w:rPr>
            </w:pPr>
            <w:r>
              <w:rPr>
                <w:rFonts w:hint="eastAsia"/>
                <w:szCs w:val="21"/>
              </w:rPr>
              <w:t>3-2</w:t>
            </w:r>
            <w:r>
              <w:rPr>
                <w:rFonts w:hint="eastAsia"/>
                <w:szCs w:val="21"/>
              </w:rPr>
              <w:t>、</w:t>
            </w:r>
            <w:r>
              <w:rPr>
                <w:rFonts w:hint="eastAsia"/>
                <w:szCs w:val="21"/>
              </w:rPr>
              <w:t>4-1</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3</w:t>
            </w:r>
          </w:p>
        </w:tc>
        <w:tc>
          <w:tcPr>
            <w:tcW w:w="3476" w:type="dxa"/>
            <w:vAlign w:val="center"/>
          </w:tcPr>
          <w:p w:rsidR="00546956" w:rsidRDefault="00744715">
            <w:pPr>
              <w:jc w:val="center"/>
              <w:rPr>
                <w:color w:val="000000"/>
                <w:szCs w:val="21"/>
              </w:rPr>
            </w:pPr>
            <w:r>
              <w:rPr>
                <w:rFonts w:ascii="宋体" w:hAnsi="宋体" w:cs="宋体" w:hint="eastAsia"/>
                <w:sz w:val="24"/>
                <w:szCs w:val="22"/>
              </w:rPr>
              <w:t>欧洲各历史时期音乐</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853" w:type="dxa"/>
            <w:vAlign w:val="center"/>
          </w:tcPr>
          <w:p w:rsidR="00546956" w:rsidRDefault="00744715">
            <w:pPr>
              <w:jc w:val="center"/>
              <w:rPr>
                <w:szCs w:val="21"/>
              </w:rPr>
            </w:pPr>
            <w:r>
              <w:rPr>
                <w:rFonts w:hint="eastAsia"/>
                <w:szCs w:val="21"/>
              </w:rPr>
              <w:t>3-2</w:t>
            </w:r>
            <w:r>
              <w:rPr>
                <w:rFonts w:hint="eastAsia"/>
                <w:szCs w:val="21"/>
              </w:rPr>
              <w:t>、</w:t>
            </w:r>
            <w:r>
              <w:rPr>
                <w:rFonts w:hint="eastAsia"/>
                <w:szCs w:val="21"/>
              </w:rPr>
              <w:t>4-1</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jc w:val="center"/>
              <w:rPr>
                <w:szCs w:val="21"/>
              </w:rPr>
            </w:pPr>
            <w:r>
              <w:rPr>
                <w:rFonts w:hint="eastAsia"/>
                <w:szCs w:val="21"/>
              </w:rPr>
              <w:t>4</w:t>
            </w:r>
          </w:p>
        </w:tc>
        <w:tc>
          <w:tcPr>
            <w:tcW w:w="3476" w:type="dxa"/>
            <w:vAlign w:val="center"/>
          </w:tcPr>
          <w:p w:rsidR="00546956" w:rsidRDefault="00744715">
            <w:pPr>
              <w:jc w:val="center"/>
              <w:rPr>
                <w:color w:val="000000"/>
                <w:szCs w:val="21"/>
              </w:rPr>
            </w:pPr>
            <w:r>
              <w:rPr>
                <w:rFonts w:ascii="宋体" w:hAnsi="宋体" w:cs="宋体" w:hint="eastAsia"/>
                <w:sz w:val="24"/>
                <w:szCs w:val="22"/>
              </w:rPr>
              <w:t>音乐创作中各种乐器的用法和作用</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5</w:t>
            </w:r>
          </w:p>
        </w:tc>
        <w:tc>
          <w:tcPr>
            <w:tcW w:w="1853" w:type="dxa"/>
            <w:vAlign w:val="center"/>
          </w:tcPr>
          <w:p w:rsidR="00546956" w:rsidRDefault="00744715">
            <w:pPr>
              <w:jc w:val="center"/>
              <w:rPr>
                <w:szCs w:val="21"/>
              </w:rPr>
            </w:pPr>
            <w:r>
              <w:rPr>
                <w:rFonts w:hint="eastAsia"/>
                <w:szCs w:val="21"/>
              </w:rPr>
              <w:t>3-2</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4</w:t>
            </w:r>
          </w:p>
        </w:tc>
      </w:tr>
      <w:tr w:rsidR="00546956">
        <w:tc>
          <w:tcPr>
            <w:tcW w:w="740" w:type="dxa"/>
            <w:vAlign w:val="center"/>
          </w:tcPr>
          <w:p w:rsidR="00546956" w:rsidRDefault="00744715">
            <w:pPr>
              <w:jc w:val="center"/>
              <w:rPr>
                <w:szCs w:val="21"/>
              </w:rPr>
            </w:pPr>
            <w:r>
              <w:rPr>
                <w:rFonts w:hint="eastAsia"/>
                <w:szCs w:val="21"/>
              </w:rPr>
              <w:t>5</w:t>
            </w:r>
          </w:p>
        </w:tc>
        <w:tc>
          <w:tcPr>
            <w:tcW w:w="3476" w:type="dxa"/>
            <w:vAlign w:val="center"/>
          </w:tcPr>
          <w:p w:rsidR="00546956" w:rsidRDefault="00744715">
            <w:pPr>
              <w:jc w:val="center"/>
              <w:rPr>
                <w:sz w:val="24"/>
              </w:rPr>
            </w:pPr>
            <w:r>
              <w:rPr>
                <w:rFonts w:ascii="宋体" w:hAnsi="宋体" w:cs="宋体" w:hint="eastAsia"/>
                <w:sz w:val="24"/>
                <w:szCs w:val="22"/>
              </w:rPr>
              <w:t>音乐创作的软件使用</w:t>
            </w:r>
          </w:p>
        </w:tc>
        <w:tc>
          <w:tcPr>
            <w:tcW w:w="1701" w:type="dxa"/>
            <w:vAlign w:val="center"/>
          </w:tcPr>
          <w:p w:rsidR="00546956" w:rsidRDefault="00744715">
            <w:pPr>
              <w:jc w:val="center"/>
              <w:rPr>
                <w:color w:val="000000"/>
                <w:szCs w:val="21"/>
              </w:rPr>
            </w:pPr>
            <w:r>
              <w:rPr>
                <w:color w:val="000000"/>
                <w:szCs w:val="21"/>
              </w:rPr>
              <w:t>目标</w:t>
            </w:r>
            <w:r>
              <w:rPr>
                <w:rFonts w:hint="eastAsia"/>
                <w:color w:val="000000"/>
                <w:szCs w:val="21"/>
              </w:rPr>
              <w:t>5</w:t>
            </w:r>
          </w:p>
        </w:tc>
        <w:tc>
          <w:tcPr>
            <w:tcW w:w="1853" w:type="dxa"/>
            <w:vAlign w:val="center"/>
          </w:tcPr>
          <w:p w:rsidR="00546956" w:rsidRDefault="00744715">
            <w:pPr>
              <w:jc w:val="center"/>
              <w:rPr>
                <w:szCs w:val="21"/>
              </w:rPr>
            </w:pPr>
            <w:r>
              <w:rPr>
                <w:rFonts w:hint="eastAsia"/>
                <w:szCs w:val="21"/>
              </w:rPr>
              <w:t>3-2</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8</w:t>
            </w: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36</w:t>
            </w:r>
          </w:p>
        </w:tc>
        <w:tc>
          <w:tcPr>
            <w:tcW w:w="735" w:type="dxa"/>
            <w:vAlign w:val="center"/>
          </w:tcPr>
          <w:p w:rsidR="00546956" w:rsidRDefault="00744715">
            <w:pPr>
              <w:jc w:val="center"/>
              <w:rPr>
                <w:szCs w:val="21"/>
              </w:rPr>
            </w:pPr>
            <w:r>
              <w:rPr>
                <w:rFonts w:hint="eastAsia"/>
                <w:szCs w:val="21"/>
              </w:rPr>
              <w:t>12</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744715">
            <w:pPr>
              <w:jc w:val="center"/>
              <w:rPr>
                <w:bCs/>
                <w:szCs w:val="21"/>
              </w:rPr>
            </w:pPr>
            <w:r>
              <w:rPr>
                <w:rFonts w:ascii="宋体" w:hAnsi="宋体" w:cs="宋体" w:hint="eastAsia"/>
                <w:sz w:val="24"/>
                <w:szCs w:val="22"/>
              </w:rPr>
              <w:t>音乐创作中各种乐器的用法和作用</w:t>
            </w:r>
          </w:p>
        </w:tc>
        <w:tc>
          <w:tcPr>
            <w:tcW w:w="3568" w:type="dxa"/>
          </w:tcPr>
          <w:p w:rsidR="00546956" w:rsidRDefault="00744715">
            <w:pPr>
              <w:jc w:val="left"/>
              <w:rPr>
                <w:bCs/>
                <w:szCs w:val="21"/>
              </w:rPr>
            </w:pPr>
            <w:r>
              <w:rPr>
                <w:rFonts w:hint="eastAsia"/>
                <w:bCs/>
                <w:szCs w:val="21"/>
              </w:rPr>
              <w:t>通过乐器实物的识别、触摸、体验来感受乐器的音色特点，要求能够听音色分辨乐器</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hint="eastAsia"/>
                <w:szCs w:val="21"/>
              </w:rPr>
              <w:t>3-2</w:t>
            </w:r>
          </w:p>
        </w:tc>
        <w:tc>
          <w:tcPr>
            <w:tcW w:w="840" w:type="dxa"/>
            <w:tcMar>
              <w:left w:w="28" w:type="dxa"/>
              <w:right w:w="28" w:type="dxa"/>
            </w:tcMar>
            <w:vAlign w:val="center"/>
          </w:tcPr>
          <w:p w:rsidR="00546956" w:rsidRDefault="00744715">
            <w:pPr>
              <w:jc w:val="center"/>
              <w:rPr>
                <w:szCs w:val="21"/>
              </w:rPr>
            </w:pPr>
            <w:r>
              <w:rPr>
                <w:rFonts w:hint="eastAsia"/>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bCs/>
                <w:szCs w:val="21"/>
              </w:rPr>
            </w:pPr>
            <w:r>
              <w:rPr>
                <w:rFonts w:hint="eastAsia"/>
                <w:bCs/>
                <w:szCs w:val="21"/>
              </w:rPr>
              <w:t>2</w:t>
            </w:r>
          </w:p>
        </w:tc>
        <w:tc>
          <w:tcPr>
            <w:tcW w:w="1784" w:type="dxa"/>
            <w:vAlign w:val="center"/>
          </w:tcPr>
          <w:p w:rsidR="00546956" w:rsidRDefault="00744715">
            <w:pPr>
              <w:jc w:val="center"/>
              <w:rPr>
                <w:bCs/>
                <w:szCs w:val="21"/>
              </w:rPr>
            </w:pPr>
            <w:r>
              <w:rPr>
                <w:rFonts w:ascii="宋体" w:hAnsi="宋体" w:cs="宋体" w:hint="eastAsia"/>
                <w:sz w:val="24"/>
                <w:szCs w:val="22"/>
              </w:rPr>
              <w:t>音乐创作的软件使用</w:t>
            </w:r>
          </w:p>
        </w:tc>
        <w:tc>
          <w:tcPr>
            <w:tcW w:w="3568" w:type="dxa"/>
          </w:tcPr>
          <w:p w:rsidR="00546956" w:rsidRDefault="00744715">
            <w:pPr>
              <w:jc w:val="left"/>
              <w:rPr>
                <w:bCs/>
                <w:szCs w:val="21"/>
              </w:rPr>
            </w:pPr>
            <w:r>
              <w:rPr>
                <w:rFonts w:hint="eastAsia"/>
                <w:bCs/>
                <w:szCs w:val="21"/>
              </w:rPr>
              <w:t>用</w:t>
            </w:r>
            <w:r>
              <w:rPr>
                <w:rFonts w:hint="eastAsia"/>
                <w:bCs/>
                <w:szCs w:val="21"/>
              </w:rPr>
              <w:t>SONAR</w:t>
            </w:r>
            <w:r>
              <w:rPr>
                <w:rFonts w:hint="eastAsia"/>
                <w:bCs/>
                <w:szCs w:val="21"/>
              </w:rPr>
              <w:t>软件制作简单歌曲，录制声音和歌曲，熟练掌握软件的应用及音乐创作流程</w:t>
            </w:r>
          </w:p>
        </w:tc>
        <w:tc>
          <w:tcPr>
            <w:tcW w:w="735" w:type="dxa"/>
            <w:vAlign w:val="center"/>
          </w:tcPr>
          <w:p w:rsidR="00546956" w:rsidRDefault="00744715">
            <w:pPr>
              <w:jc w:val="center"/>
              <w:rPr>
                <w:bCs/>
                <w:szCs w:val="21"/>
              </w:rPr>
            </w:pPr>
            <w:r>
              <w:rPr>
                <w:rFonts w:hint="eastAsia"/>
                <w:bCs/>
                <w:szCs w:val="21"/>
              </w:rPr>
              <w:t>8</w:t>
            </w:r>
          </w:p>
        </w:tc>
        <w:tc>
          <w:tcPr>
            <w:tcW w:w="1155" w:type="dxa"/>
            <w:vAlign w:val="center"/>
          </w:tcPr>
          <w:p w:rsidR="00546956" w:rsidRDefault="00744715">
            <w:pPr>
              <w:jc w:val="center"/>
              <w:rPr>
                <w:bCs/>
                <w:szCs w:val="21"/>
              </w:rPr>
            </w:pPr>
            <w:r>
              <w:rPr>
                <w:rFonts w:hint="eastAsia"/>
                <w:szCs w:val="21"/>
              </w:rPr>
              <w:t>3-2</w:t>
            </w:r>
          </w:p>
        </w:tc>
        <w:tc>
          <w:tcPr>
            <w:tcW w:w="840" w:type="dxa"/>
            <w:tcMar>
              <w:left w:w="28" w:type="dxa"/>
              <w:right w:w="28" w:type="dxa"/>
            </w:tcMar>
            <w:vAlign w:val="center"/>
          </w:tcPr>
          <w:p w:rsidR="00546956" w:rsidRDefault="00744715">
            <w:pPr>
              <w:jc w:val="center"/>
              <w:rPr>
                <w:szCs w:val="21"/>
              </w:rPr>
            </w:pPr>
            <w:r>
              <w:rPr>
                <w:rFonts w:hint="eastAsia"/>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把握主线，</w:t>
      </w:r>
      <w:r>
        <w:rPr>
          <w:rFonts w:hint="eastAsia"/>
          <w:sz w:val="24"/>
        </w:rPr>
        <w:t>教授</w:t>
      </w:r>
      <w:r>
        <w:rPr>
          <w:sz w:val="24"/>
        </w:rPr>
        <w:t>学生</w:t>
      </w:r>
      <w:r>
        <w:rPr>
          <w:rFonts w:hint="eastAsia"/>
          <w:sz w:val="24"/>
        </w:rPr>
        <w:t>欣赏音乐及影片配乐的方法，并</w:t>
      </w:r>
      <w:r>
        <w:rPr>
          <w:sz w:val="24"/>
        </w:rPr>
        <w:t>掌握</w:t>
      </w:r>
      <w:r>
        <w:rPr>
          <w:rFonts w:hint="eastAsia"/>
          <w:sz w:val="24"/>
        </w:rPr>
        <w:t>音乐制作软件</w:t>
      </w:r>
      <w:r>
        <w:rPr>
          <w:rFonts w:hint="eastAsia"/>
          <w:sz w:val="24"/>
        </w:rPr>
        <w:t>SONAR</w:t>
      </w:r>
      <w:r>
        <w:rPr>
          <w:rFonts w:hint="eastAsia"/>
          <w:sz w:val="24"/>
        </w:rPr>
        <w:t>的使用</w:t>
      </w:r>
      <w:r>
        <w:rPr>
          <w:sz w:val="24"/>
        </w:rPr>
        <w:t>，使学生能</w:t>
      </w:r>
      <w:r>
        <w:rPr>
          <w:rFonts w:hint="eastAsia"/>
          <w:sz w:val="24"/>
        </w:rPr>
        <w:t>灵活运用音乐欣赏、简单音乐创作、录音等手段，完成声音部分的制作</w:t>
      </w:r>
      <w:r>
        <w:rPr>
          <w:sz w:val="24"/>
        </w:rPr>
        <w:t>。</w:t>
      </w:r>
    </w:p>
    <w:p w:rsidR="00546956" w:rsidRDefault="00744715">
      <w:pPr>
        <w:spacing w:line="360" w:lineRule="auto"/>
        <w:ind w:firstLineChars="200" w:firstLine="480"/>
        <w:rPr>
          <w:sz w:val="24"/>
        </w:rPr>
      </w:pPr>
      <w:r>
        <w:rPr>
          <w:rFonts w:hint="eastAsia"/>
          <w:sz w:val="24"/>
        </w:rPr>
        <w:t>2.</w:t>
      </w:r>
      <w:r>
        <w:rPr>
          <w:sz w:val="24"/>
        </w:rPr>
        <w:t>采用多媒体教学手段，配合</w:t>
      </w:r>
      <w:r>
        <w:rPr>
          <w:rFonts w:hint="eastAsia"/>
          <w:sz w:val="24"/>
        </w:rPr>
        <w:t>录音棚的课内实践教学</w:t>
      </w:r>
      <w:r>
        <w:rPr>
          <w:sz w:val="24"/>
        </w:rPr>
        <w:t>，保证讲课进度的同时，注意学生的掌握程度和课堂的气氛</w:t>
      </w:r>
      <w:r>
        <w:rPr>
          <w:rFonts w:hint="eastAsia"/>
          <w:sz w:val="24"/>
        </w:rPr>
        <w:t>。</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546956">
            <w:pPr>
              <w:jc w:val="center"/>
              <w:rPr>
                <w:bCs/>
                <w:szCs w:val="21"/>
              </w:rPr>
            </w:pPr>
          </w:p>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spacing w:line="276" w:lineRule="auto"/>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spacing w:line="276" w:lineRule="auto"/>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lastRenderedPageBreak/>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lastRenderedPageBreak/>
              <w:t>3</w:t>
            </w:r>
          </w:p>
        </w:tc>
        <w:tc>
          <w:tcPr>
            <w:tcW w:w="169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rFonts w:hint="eastAsia"/>
                <w:szCs w:val="21"/>
              </w:rPr>
              <w:t>文件格式</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rFonts w:hint="eastAsia"/>
                <w:szCs w:val="21"/>
              </w:rPr>
              <w:t>制作</w:t>
            </w:r>
            <w:r>
              <w:rPr>
                <w:szCs w:val="21"/>
              </w:rPr>
              <w:t>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w:t>
            </w:r>
            <w:r>
              <w:rPr>
                <w:rFonts w:hint="eastAsia"/>
                <w:szCs w:val="21"/>
              </w:rPr>
              <w:t>。</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4</w:t>
            </w:r>
          </w:p>
        </w:tc>
        <w:tc>
          <w:tcPr>
            <w:tcW w:w="169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773"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理解和消化所学知识、改进学习方法和思维方式，培养其独立思考问题的能力，任课教师每周</w:t>
            </w:r>
            <w:r>
              <w:rPr>
                <w:rFonts w:hint="eastAsia"/>
                <w:szCs w:val="21"/>
              </w:rPr>
              <w:t>在课上（课间）</w:t>
            </w:r>
            <w:r>
              <w:rPr>
                <w:szCs w:val="21"/>
              </w:rPr>
              <w:t>安排</w:t>
            </w:r>
            <w:r>
              <w:rPr>
                <w:rFonts w:hint="eastAsia"/>
                <w:szCs w:val="21"/>
              </w:rPr>
              <w:t>一定</w:t>
            </w:r>
            <w:r>
              <w:rPr>
                <w:szCs w:val="21"/>
              </w:rPr>
              <w:t>时间进行课外答疑与辅导。</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提交音乐欣赏论文及独立上机操作并提交文件的形式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40</w:t>
      </w:r>
      <w:r>
        <w:rPr>
          <w:rFonts w:hint="eastAsia"/>
          <w:sz w:val="24"/>
        </w:rPr>
        <w:t xml:space="preserve"> </w:t>
      </w:r>
      <w:r>
        <w:rPr>
          <w:sz w:val="24"/>
        </w:rPr>
        <w:t>% +</w:t>
      </w:r>
      <w:r>
        <w:rPr>
          <w:sz w:val="24"/>
        </w:rPr>
        <w:t>期末考试成绩</w:t>
      </w:r>
      <w:r>
        <w:rPr>
          <w:sz w:val="24"/>
        </w:rPr>
        <w:t>×</w:t>
      </w:r>
      <w:r>
        <w:rPr>
          <w:rFonts w:hint="eastAsia"/>
          <w:sz w:val="24"/>
        </w:rPr>
        <w:t>60</w:t>
      </w:r>
      <w:r>
        <w:rPr>
          <w:sz w:val="24"/>
        </w:rPr>
        <w:t>%</w:t>
      </w:r>
      <w:r>
        <w:rPr>
          <w:sz w:val="24"/>
        </w:rPr>
        <w:t>。</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60" w:lineRule="auto"/>
        <w:ind w:firstLineChars="200" w:firstLine="480"/>
        <w:rPr>
          <w:sz w:val="24"/>
          <w:szCs w:val="22"/>
        </w:rPr>
      </w:pPr>
      <w:r>
        <w:rPr>
          <w:rFonts w:hint="eastAsia"/>
          <w:sz w:val="24"/>
          <w:szCs w:val="22"/>
        </w:rPr>
        <w:t>1</w:t>
      </w:r>
      <w:r>
        <w:rPr>
          <w:rFonts w:hint="eastAsia"/>
          <w:sz w:val="24"/>
          <w:szCs w:val="22"/>
        </w:rPr>
        <w:t>、</w:t>
      </w:r>
      <w:r>
        <w:rPr>
          <w:rFonts w:hint="eastAsia"/>
          <w:sz w:val="24"/>
          <w:szCs w:val="22"/>
        </w:rPr>
        <w:t>[</w:t>
      </w:r>
      <w:r>
        <w:rPr>
          <w:rFonts w:hint="eastAsia"/>
          <w:sz w:val="24"/>
          <w:szCs w:val="22"/>
        </w:rPr>
        <w:t>美</w:t>
      </w:r>
      <w:r>
        <w:rPr>
          <w:rFonts w:hint="eastAsia"/>
          <w:sz w:val="24"/>
          <w:szCs w:val="22"/>
        </w:rPr>
        <w:t>]</w:t>
      </w:r>
      <w:r>
        <w:rPr>
          <w:sz w:val="24"/>
          <w:szCs w:val="22"/>
        </w:rPr>
        <w:t> </w:t>
      </w:r>
      <w:hyperlink r:id="rId36" w:tgtFrame="https://item.jd.com/_blank" w:history="1">
        <w:r>
          <w:rPr>
            <w:sz w:val="24"/>
            <w:szCs w:val="22"/>
          </w:rPr>
          <w:t>艾伦</w:t>
        </w:r>
        <w:r>
          <w:rPr>
            <w:sz w:val="24"/>
            <w:szCs w:val="22"/>
          </w:rPr>
          <w:t>·</w:t>
        </w:r>
        <w:r>
          <w:rPr>
            <w:sz w:val="24"/>
            <w:szCs w:val="22"/>
          </w:rPr>
          <w:t>科普兰</w:t>
        </w:r>
      </w:hyperlink>
      <w:r>
        <w:rPr>
          <w:sz w:val="24"/>
          <w:szCs w:val="22"/>
        </w:rPr>
        <w:t> </w:t>
      </w:r>
      <w:r>
        <w:rPr>
          <w:sz w:val="24"/>
          <w:szCs w:val="22"/>
        </w:rPr>
        <w:t>著，</w:t>
      </w:r>
      <w:hyperlink r:id="rId37" w:tgtFrame="https://item.jd.com/_blank" w:history="1">
        <w:r>
          <w:rPr>
            <w:sz w:val="24"/>
            <w:szCs w:val="22"/>
          </w:rPr>
          <w:t>曹利群</w:t>
        </w:r>
      </w:hyperlink>
      <w:r>
        <w:rPr>
          <w:sz w:val="24"/>
          <w:szCs w:val="22"/>
        </w:rPr>
        <w:t> </w:t>
      </w:r>
      <w:r>
        <w:rPr>
          <w:sz w:val="24"/>
          <w:szCs w:val="22"/>
        </w:rPr>
        <w:t>译</w:t>
      </w:r>
      <w:r>
        <w:rPr>
          <w:rFonts w:hint="eastAsia"/>
          <w:sz w:val="24"/>
          <w:szCs w:val="22"/>
        </w:rPr>
        <w:t xml:space="preserve"> </w:t>
      </w:r>
      <w:r>
        <w:rPr>
          <w:rFonts w:hint="eastAsia"/>
          <w:sz w:val="24"/>
          <w:szCs w:val="22"/>
        </w:rPr>
        <w:t xml:space="preserve">  </w:t>
      </w:r>
      <w:r>
        <w:rPr>
          <w:rFonts w:hint="eastAsia"/>
          <w:sz w:val="24"/>
          <w:szCs w:val="22"/>
        </w:rPr>
        <w:t>如何听懂音乐</w:t>
      </w:r>
      <w:r>
        <w:rPr>
          <w:rFonts w:hint="eastAsia"/>
          <w:sz w:val="24"/>
          <w:szCs w:val="22"/>
        </w:rPr>
        <w:t xml:space="preserve"> </w:t>
      </w:r>
      <w:r>
        <w:rPr>
          <w:rFonts w:hint="eastAsia"/>
          <w:sz w:val="24"/>
          <w:szCs w:val="22"/>
        </w:rPr>
        <w:t xml:space="preserve"> </w:t>
      </w:r>
      <w:r>
        <w:rPr>
          <w:rFonts w:hint="eastAsia"/>
          <w:sz w:val="24"/>
          <w:szCs w:val="22"/>
        </w:rPr>
        <w:t>百花文艺出版社</w:t>
      </w:r>
    </w:p>
    <w:p w:rsidR="00546956" w:rsidRDefault="00744715">
      <w:pPr>
        <w:spacing w:line="360" w:lineRule="auto"/>
        <w:ind w:firstLineChars="200" w:firstLine="480"/>
        <w:rPr>
          <w:sz w:val="24"/>
          <w:szCs w:val="22"/>
        </w:rPr>
      </w:pPr>
      <w:r>
        <w:rPr>
          <w:rFonts w:hint="eastAsia"/>
          <w:sz w:val="24"/>
          <w:szCs w:val="22"/>
        </w:rPr>
        <w:t>2</w:t>
      </w:r>
      <w:r>
        <w:rPr>
          <w:rFonts w:hint="eastAsia"/>
          <w:sz w:val="24"/>
          <w:szCs w:val="22"/>
        </w:rPr>
        <w:t>、</w:t>
      </w:r>
      <w:r>
        <w:rPr>
          <w:rFonts w:hint="eastAsia"/>
          <w:sz w:val="24"/>
          <w:szCs w:val="22"/>
        </w:rPr>
        <w:t>胡壮利</w:t>
      </w:r>
      <w:r>
        <w:rPr>
          <w:rFonts w:hint="eastAsia"/>
          <w:sz w:val="24"/>
          <w:szCs w:val="22"/>
        </w:rPr>
        <w:t xml:space="preserve">            </w:t>
      </w:r>
      <w:r>
        <w:rPr>
          <w:rFonts w:hint="eastAsia"/>
          <w:sz w:val="24"/>
          <w:szCs w:val="22"/>
        </w:rPr>
        <w:t>游戏与动画音乐制作</w:t>
      </w:r>
      <w:r>
        <w:rPr>
          <w:rFonts w:hint="eastAsia"/>
          <w:sz w:val="24"/>
          <w:szCs w:val="22"/>
        </w:rPr>
        <w:t xml:space="preserve">   </w:t>
      </w:r>
      <w:r>
        <w:rPr>
          <w:rFonts w:hint="eastAsia"/>
          <w:sz w:val="24"/>
          <w:szCs w:val="22"/>
        </w:rPr>
        <w:t>武汉：武汉大学</w:t>
      </w:r>
      <w:r>
        <w:rPr>
          <w:rFonts w:hint="eastAsia"/>
          <w:sz w:val="24"/>
          <w:szCs w:val="22"/>
        </w:rPr>
        <w:t>出版社版</w:t>
      </w:r>
    </w:p>
    <w:p w:rsidR="00546956" w:rsidRDefault="00546956">
      <w:pPr>
        <w:spacing w:line="312" w:lineRule="auto"/>
        <w:rPr>
          <w:sz w:val="24"/>
        </w:rPr>
      </w:pPr>
    </w:p>
    <w:p w:rsidR="00546956" w:rsidRDefault="00546956">
      <w:pPr>
        <w:spacing w:line="312" w:lineRule="auto"/>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富全伟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r>
        <w:rPr>
          <w:rFonts w:hint="eastAsia"/>
          <w:kern w:val="0"/>
          <w:sz w:val="24"/>
          <w:szCs w:val="21"/>
        </w:rPr>
        <w:t xml:space="preserve"> </w:t>
      </w:r>
    </w:p>
    <w:p w:rsidR="00546956" w:rsidRDefault="00546956">
      <w:pPr>
        <w:spacing w:line="312" w:lineRule="auto"/>
        <w:jc w:val="center"/>
        <w:rPr>
          <w:b/>
          <w:bCs/>
          <w:sz w:val="30"/>
        </w:rPr>
      </w:pPr>
    </w:p>
    <w:p w:rsidR="00546956" w:rsidRDefault="00744715">
      <w:pPr>
        <w:pStyle w:val="1"/>
      </w:pPr>
      <w:bookmarkStart w:id="50" w:name="_Toc21919"/>
      <w:r>
        <w:rPr>
          <w:rFonts w:hint="eastAsia"/>
        </w:rPr>
        <w:lastRenderedPageBreak/>
        <w:t>影视特效</w:t>
      </w:r>
      <w:r>
        <w:t>课程教学大纲</w:t>
      </w:r>
      <w:bookmarkEnd w:id="50"/>
    </w:p>
    <w:p w:rsidR="00546956" w:rsidRDefault="00744715">
      <w:pPr>
        <w:spacing w:line="312" w:lineRule="auto"/>
        <w:jc w:val="center"/>
        <w:rPr>
          <w:b/>
          <w:bCs/>
          <w:sz w:val="30"/>
        </w:rPr>
      </w:pPr>
      <w:r>
        <w:rPr>
          <w:b/>
          <w:bCs/>
          <w:sz w:val="30"/>
        </w:rPr>
        <w:t>（</w:t>
      </w:r>
      <w:r>
        <w:rPr>
          <w:rFonts w:hint="eastAsia"/>
          <w:b/>
          <w:bCs/>
          <w:sz w:val="30"/>
        </w:rPr>
        <w:t>VFX</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Cs/>
          <w:sz w:val="28"/>
          <w:szCs w:val="28"/>
        </w:rPr>
      </w:pPr>
      <w:r>
        <w:rPr>
          <w:rFonts w:ascii="宋体" w:hAnsi="宋体"/>
          <w:b/>
          <w:bCs/>
          <w:kern w:val="0"/>
          <w:sz w:val="24"/>
        </w:rPr>
        <w:t>课程代码</w:t>
      </w:r>
      <w:r>
        <w:rPr>
          <w:rFonts w:ascii="宋体" w:hAnsi="宋体"/>
          <w:b/>
          <w:kern w:val="0"/>
          <w:sz w:val="24"/>
        </w:rPr>
        <w:t>：</w:t>
      </w:r>
      <w:r>
        <w:rPr>
          <w:rFonts w:ascii="宋体" w:hAnsi="宋体" w:hint="eastAsia"/>
          <w:bCs/>
          <w:kern w:val="0"/>
          <w:sz w:val="24"/>
        </w:rPr>
        <w:t>0921032</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hint="eastAsia"/>
          <w:bCs/>
          <w:kern w:val="0"/>
          <w:sz w:val="24"/>
        </w:rPr>
        <w:t>3</w:t>
      </w:r>
      <w:r>
        <w:rPr>
          <w:rFonts w:ascii="宋体" w:hAnsi="宋体"/>
          <w:b/>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bCs/>
          <w:kern w:val="0"/>
          <w:sz w:val="24"/>
        </w:rPr>
        <w:t>4</w:t>
      </w:r>
      <w:r>
        <w:rPr>
          <w:rFonts w:hint="eastAsia"/>
          <w:bCs/>
          <w:sz w:val="24"/>
        </w:rPr>
        <w:t>8</w:t>
      </w:r>
      <w:r>
        <w:rPr>
          <w:rFonts w:ascii="宋体" w:hAnsi="宋体"/>
          <w:kern w:val="0"/>
          <w:sz w:val="24"/>
        </w:rPr>
        <w:t>（其中：讲授学时</w:t>
      </w:r>
      <w:r>
        <w:rPr>
          <w:rFonts w:ascii="宋体" w:hAnsi="宋体" w:hint="eastAsia"/>
          <w:kern w:val="0"/>
          <w:sz w:val="24"/>
        </w:rPr>
        <w:t>36</w:t>
      </w:r>
      <w:r>
        <w:rPr>
          <w:rFonts w:ascii="宋体" w:hAnsi="宋体" w:hint="eastAsia"/>
          <w:kern w:val="0"/>
          <w:sz w:val="24"/>
        </w:rPr>
        <w:t>，</w:t>
      </w:r>
      <w:r>
        <w:rPr>
          <w:rFonts w:ascii="宋体" w:hAnsi="宋体"/>
          <w:kern w:val="0"/>
          <w:sz w:val="24"/>
        </w:rPr>
        <w:t>上机学时</w:t>
      </w:r>
      <w:r>
        <w:rPr>
          <w:rFonts w:ascii="宋体" w:hAnsi="宋体" w:hint="eastAsia"/>
          <w:kern w:val="0"/>
          <w:sz w:val="24"/>
        </w:rPr>
        <w:t>12</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sz w:val="24"/>
        </w:rPr>
        <w:t>三维软件基础</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bCs/>
          <w:kern w:val="0"/>
          <w:sz w:val="24"/>
        </w:rPr>
        <w:t>数字媒体艺术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kern w:val="0"/>
          <w:sz w:val="24"/>
        </w:rPr>
        <w:t>Maya</w:t>
      </w:r>
      <w:r>
        <w:rPr>
          <w:rFonts w:ascii="宋体" w:hAnsi="宋体" w:hint="eastAsia"/>
          <w:kern w:val="0"/>
          <w:sz w:val="24"/>
        </w:rPr>
        <w:t>动力学</w:t>
      </w:r>
      <w:r>
        <w:rPr>
          <w:rFonts w:ascii="宋体" w:hAnsi="宋体"/>
          <w:kern w:val="0"/>
          <w:sz w:val="24"/>
        </w:rPr>
        <w:t>》</w:t>
      </w:r>
      <w:r>
        <w:rPr>
          <w:kern w:val="0"/>
          <w:sz w:val="24"/>
        </w:rPr>
        <w:t>，</w:t>
      </w:r>
      <w:r>
        <w:rPr>
          <w:rFonts w:hint="eastAsia"/>
          <w:bCs/>
          <w:kern w:val="0"/>
          <w:sz w:val="24"/>
        </w:rPr>
        <w:t>完美动力</w:t>
      </w:r>
      <w:r>
        <w:rPr>
          <w:kern w:val="0"/>
          <w:sz w:val="24"/>
        </w:rPr>
        <w:t>，</w:t>
      </w:r>
      <w:r>
        <w:rPr>
          <w:rFonts w:hint="eastAsia"/>
          <w:kern w:val="0"/>
          <w:sz w:val="24"/>
        </w:rPr>
        <w:t>海洋出版社</w:t>
      </w:r>
      <w:r>
        <w:rPr>
          <w:kern w:val="0"/>
          <w:sz w:val="24"/>
        </w:rPr>
        <w:t>，</w:t>
      </w:r>
      <w:r>
        <w:rPr>
          <w:rFonts w:hint="eastAsia"/>
          <w:kern w:val="0"/>
          <w:sz w:val="24"/>
        </w:rPr>
        <w:t>201</w:t>
      </w:r>
      <w:r>
        <w:rPr>
          <w:kern w:val="0"/>
          <w:sz w:val="24"/>
        </w:rPr>
        <w:t>5</w:t>
      </w:r>
      <w:r>
        <w:rPr>
          <w:rFonts w:hint="eastAsia"/>
          <w:kern w:val="0"/>
          <w:sz w:val="24"/>
        </w:rPr>
        <w:t>.7</w:t>
      </w:r>
      <w:r>
        <w:rPr>
          <w:rFonts w:hint="eastAsia"/>
          <w:kern w:val="0"/>
          <w:sz w:val="24"/>
        </w:rPr>
        <w:t>（第二版）</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数字媒体艺术</w:t>
      </w:r>
      <w:r>
        <w:rPr>
          <w:kern w:val="0"/>
          <w:sz w:val="24"/>
        </w:rPr>
        <w:t>专业的</w:t>
      </w:r>
      <w:r>
        <w:rPr>
          <w:rFonts w:hint="eastAsia"/>
          <w:kern w:val="0"/>
          <w:sz w:val="24"/>
        </w:rPr>
        <w:t>专业选修</w:t>
      </w:r>
      <w:r>
        <w:rPr>
          <w:kern w:val="0"/>
          <w:sz w:val="24"/>
        </w:rPr>
        <w:t>课，</w:t>
      </w:r>
      <w:r>
        <w:rPr>
          <w:sz w:val="24"/>
        </w:rPr>
        <w:t>通过本课程的学习，</w:t>
      </w:r>
      <w:r>
        <w:rPr>
          <w:rFonts w:ascii="宋体" w:hAnsi="宋体" w:hint="eastAsia"/>
          <w:sz w:val="24"/>
        </w:rPr>
        <w:t>学生初步掌握电脑三维动画创作中的特效制作的相关知识如粒子、刚体、流体、布料等，并为未来的动画短片创作、专业实习等</w:t>
      </w:r>
      <w:r>
        <w:rPr>
          <w:kern w:val="0"/>
          <w:sz w:val="24"/>
        </w:rPr>
        <w:t>奠定基础。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 xml:space="preserve">1. </w:t>
      </w:r>
      <w:r>
        <w:rPr>
          <w:rFonts w:hint="eastAsia"/>
          <w:sz w:val="24"/>
        </w:rPr>
        <w:t>通过本课程学习，学生掌握</w:t>
      </w:r>
      <w:r>
        <w:rPr>
          <w:rFonts w:hint="eastAsia"/>
          <w:sz w:val="24"/>
        </w:rPr>
        <w:t>Maya</w:t>
      </w:r>
      <w:r>
        <w:rPr>
          <w:rFonts w:hint="eastAsia"/>
          <w:sz w:val="24"/>
        </w:rPr>
        <w:t>传统粒子（</w:t>
      </w:r>
      <w:r>
        <w:rPr>
          <w:rFonts w:hint="eastAsia"/>
          <w:sz w:val="24"/>
        </w:rPr>
        <w:t>Particle</w:t>
      </w:r>
      <w:r>
        <w:rPr>
          <w:rFonts w:hint="eastAsia"/>
          <w:sz w:val="24"/>
        </w:rPr>
        <w:t>）模块的特性与功能，并能熟练应用。</w:t>
      </w:r>
    </w:p>
    <w:p w:rsidR="00546956" w:rsidRDefault="00744715">
      <w:pPr>
        <w:spacing w:line="360" w:lineRule="auto"/>
        <w:ind w:firstLine="482"/>
        <w:jc w:val="left"/>
        <w:rPr>
          <w:sz w:val="24"/>
        </w:rPr>
      </w:pPr>
      <w:r>
        <w:rPr>
          <w:rFonts w:hint="eastAsia"/>
          <w:sz w:val="24"/>
        </w:rPr>
        <w:t>目标</w:t>
      </w:r>
      <w:r>
        <w:rPr>
          <w:sz w:val="24"/>
        </w:rPr>
        <w:t xml:space="preserve">2. </w:t>
      </w:r>
      <w:r>
        <w:rPr>
          <w:rFonts w:hint="eastAsia"/>
          <w:sz w:val="24"/>
        </w:rPr>
        <w:t>通过本课程学习，学生掌握</w:t>
      </w:r>
      <w:r>
        <w:rPr>
          <w:rFonts w:hint="eastAsia"/>
          <w:sz w:val="24"/>
        </w:rPr>
        <w:t>Maya</w:t>
      </w:r>
      <w:r>
        <w:rPr>
          <w:rFonts w:hint="eastAsia"/>
          <w:sz w:val="24"/>
        </w:rPr>
        <w:t>刚体（</w:t>
      </w:r>
      <w:r>
        <w:rPr>
          <w:rFonts w:hint="eastAsia"/>
          <w:sz w:val="24"/>
        </w:rPr>
        <w:t>Rigid Body</w:t>
      </w:r>
      <w:r>
        <w:rPr>
          <w:rFonts w:hint="eastAsia"/>
          <w:sz w:val="24"/>
        </w:rPr>
        <w:t>）模块的特性与功能，并能熟练应用。</w:t>
      </w:r>
    </w:p>
    <w:p w:rsidR="00546956" w:rsidRDefault="00744715">
      <w:pPr>
        <w:spacing w:line="360" w:lineRule="auto"/>
        <w:ind w:firstLine="482"/>
        <w:jc w:val="left"/>
        <w:rPr>
          <w:sz w:val="24"/>
        </w:rPr>
      </w:pPr>
      <w:r>
        <w:rPr>
          <w:rFonts w:hint="eastAsia"/>
          <w:sz w:val="24"/>
        </w:rPr>
        <w:t>目标</w:t>
      </w:r>
      <w:r>
        <w:rPr>
          <w:sz w:val="24"/>
        </w:rPr>
        <w:t xml:space="preserve">3. </w:t>
      </w:r>
      <w:r>
        <w:rPr>
          <w:rFonts w:hint="eastAsia"/>
          <w:sz w:val="24"/>
        </w:rPr>
        <w:t>通过本课程学习，学生掌握</w:t>
      </w:r>
      <w:r>
        <w:rPr>
          <w:rFonts w:hint="eastAsia"/>
          <w:sz w:val="24"/>
        </w:rPr>
        <w:t>Maya</w:t>
      </w:r>
      <w:r>
        <w:rPr>
          <w:rFonts w:hint="eastAsia"/>
          <w:sz w:val="24"/>
        </w:rPr>
        <w:t>柔体（</w:t>
      </w:r>
      <w:r>
        <w:rPr>
          <w:rFonts w:hint="eastAsia"/>
          <w:sz w:val="24"/>
        </w:rPr>
        <w:t>Soft Body</w:t>
      </w:r>
      <w:r>
        <w:rPr>
          <w:rFonts w:hint="eastAsia"/>
          <w:sz w:val="24"/>
        </w:rPr>
        <w:t>）模块的特性与功能，并能熟练应用。</w:t>
      </w:r>
    </w:p>
    <w:p w:rsidR="00546956" w:rsidRDefault="00744715">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sz w:val="24"/>
        </w:rPr>
        <w:t>通过本课程学习，学生掌握</w:t>
      </w:r>
      <w:r>
        <w:rPr>
          <w:rFonts w:hint="eastAsia"/>
          <w:sz w:val="24"/>
        </w:rPr>
        <w:t>Maya</w:t>
      </w:r>
      <w:r>
        <w:rPr>
          <w:rFonts w:hint="eastAsia"/>
          <w:sz w:val="24"/>
        </w:rPr>
        <w:t>新粒子（</w:t>
      </w:r>
      <w:r>
        <w:rPr>
          <w:rFonts w:hint="eastAsia"/>
          <w:sz w:val="24"/>
        </w:rPr>
        <w:t>nParticle</w:t>
      </w:r>
      <w:r>
        <w:rPr>
          <w:rFonts w:hint="eastAsia"/>
          <w:sz w:val="24"/>
        </w:rPr>
        <w:t>）模块的特性与功能，并能熟练应用。</w:t>
      </w:r>
    </w:p>
    <w:p w:rsidR="00546956" w:rsidRDefault="00744715">
      <w:pPr>
        <w:spacing w:line="360" w:lineRule="auto"/>
        <w:ind w:firstLine="482"/>
        <w:jc w:val="left"/>
        <w:rPr>
          <w:sz w:val="24"/>
        </w:rPr>
      </w:pPr>
      <w:r>
        <w:rPr>
          <w:rFonts w:hint="eastAsia"/>
          <w:sz w:val="24"/>
        </w:rPr>
        <w:t>目标</w:t>
      </w:r>
      <w:r>
        <w:rPr>
          <w:rFonts w:hint="eastAsia"/>
          <w:sz w:val="24"/>
        </w:rPr>
        <w:t>5</w:t>
      </w:r>
      <w:r>
        <w:rPr>
          <w:sz w:val="24"/>
        </w:rPr>
        <w:t xml:space="preserve">. </w:t>
      </w:r>
      <w:r>
        <w:rPr>
          <w:rFonts w:hint="eastAsia"/>
          <w:sz w:val="24"/>
        </w:rPr>
        <w:t>通过本课程学习，学生掌握</w:t>
      </w:r>
      <w:r>
        <w:rPr>
          <w:rFonts w:hint="eastAsia"/>
          <w:sz w:val="24"/>
        </w:rPr>
        <w:t>Maya</w:t>
      </w:r>
      <w:r>
        <w:rPr>
          <w:rFonts w:hint="eastAsia"/>
          <w:sz w:val="24"/>
        </w:rPr>
        <w:t>流体（</w:t>
      </w:r>
      <w:r>
        <w:rPr>
          <w:rFonts w:hint="eastAsia"/>
          <w:sz w:val="24"/>
        </w:rPr>
        <w:t>Fluid</w:t>
      </w:r>
      <w:r>
        <w:rPr>
          <w:rFonts w:hint="eastAsia"/>
          <w:sz w:val="24"/>
        </w:rPr>
        <w:t>）模块的特性与功能，并能熟练应用</w:t>
      </w:r>
    </w:p>
    <w:p w:rsidR="00546956" w:rsidRDefault="00744715">
      <w:pPr>
        <w:spacing w:line="360" w:lineRule="auto"/>
        <w:ind w:leftChars="114" w:left="239" w:firstLineChars="129" w:firstLine="310"/>
        <w:jc w:val="left"/>
        <w:rPr>
          <w:sz w:val="24"/>
        </w:rPr>
      </w:pPr>
      <w:r>
        <w:rPr>
          <w:rFonts w:hint="eastAsia"/>
          <w:sz w:val="24"/>
        </w:rPr>
        <w:t>目标</w:t>
      </w:r>
      <w:r>
        <w:rPr>
          <w:rFonts w:hint="eastAsia"/>
          <w:sz w:val="24"/>
        </w:rPr>
        <w:t>6</w:t>
      </w:r>
      <w:r>
        <w:rPr>
          <w:sz w:val="24"/>
        </w:rPr>
        <w:t xml:space="preserve">. </w:t>
      </w:r>
      <w:r>
        <w:rPr>
          <w:rFonts w:hint="eastAsia"/>
          <w:sz w:val="24"/>
        </w:rPr>
        <w:t>通过本课程学习，学生了解</w:t>
      </w:r>
      <w:r>
        <w:rPr>
          <w:rFonts w:hint="eastAsia"/>
          <w:sz w:val="24"/>
        </w:rPr>
        <w:t>Maya</w:t>
      </w:r>
      <w:r>
        <w:rPr>
          <w:rFonts w:hint="eastAsia"/>
          <w:sz w:val="24"/>
        </w:rPr>
        <w:t>集成的特效插件如</w:t>
      </w:r>
      <w:r>
        <w:rPr>
          <w:rFonts w:hint="eastAsia"/>
          <w:sz w:val="24"/>
        </w:rPr>
        <w:t>Fur</w:t>
      </w:r>
      <w:r>
        <w:rPr>
          <w:rFonts w:hint="eastAsia"/>
          <w:sz w:val="24"/>
        </w:rPr>
        <w:t>、</w:t>
      </w:r>
      <w:r>
        <w:rPr>
          <w:rFonts w:hint="eastAsia"/>
          <w:sz w:val="24"/>
        </w:rPr>
        <w:t>nHair</w:t>
      </w:r>
      <w:r>
        <w:rPr>
          <w:rFonts w:hint="eastAsia"/>
          <w:sz w:val="24"/>
        </w:rPr>
        <w:t>、</w:t>
      </w:r>
      <w:r>
        <w:rPr>
          <w:rFonts w:hint="eastAsia"/>
          <w:sz w:val="24"/>
        </w:rPr>
        <w:t>Bullet</w:t>
      </w:r>
      <w:r>
        <w:rPr>
          <w:rFonts w:hint="eastAsia"/>
          <w:sz w:val="24"/>
        </w:rPr>
        <w:t>等的功能与特性。</w:t>
      </w:r>
    </w:p>
    <w:p w:rsidR="00546956" w:rsidRDefault="00744715">
      <w:pPr>
        <w:spacing w:line="360" w:lineRule="auto"/>
        <w:ind w:firstLineChars="200" w:firstLine="480"/>
        <w:rPr>
          <w:sz w:val="24"/>
        </w:rPr>
      </w:pPr>
      <w:r>
        <w:rPr>
          <w:rFonts w:hint="eastAsia"/>
          <w:sz w:val="24"/>
        </w:rPr>
        <w:t>……</w:t>
      </w:r>
    </w:p>
    <w:p w:rsidR="00546956" w:rsidRDefault="00744715">
      <w:pPr>
        <w:spacing w:line="360" w:lineRule="auto"/>
        <w:ind w:firstLineChars="200" w:firstLine="480"/>
        <w:rPr>
          <w:color w:val="000000"/>
          <w:sz w:val="24"/>
        </w:rPr>
      </w:pPr>
      <w:r>
        <w:rPr>
          <w:color w:val="000000"/>
          <w:sz w:val="24"/>
        </w:rPr>
        <w:t>本课程</w:t>
      </w:r>
      <w:r>
        <w:rPr>
          <w:color w:val="000000"/>
          <w:sz w:val="24"/>
        </w:rPr>
        <w:t>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sz w:val="24"/>
        </w:rPr>
        <w:t>1</w:t>
      </w:r>
      <w:r>
        <w:rPr>
          <w:rFonts w:ascii="宋体" w:hAnsi="宋体"/>
          <w:szCs w:val="21"/>
        </w:rPr>
        <w:t>-</w:t>
      </w:r>
      <w:r>
        <w:rPr>
          <w:rFonts w:ascii="宋体" w:hAnsi="宋体"/>
          <w:szCs w:val="21"/>
        </w:rPr>
        <w:t>3</w:t>
      </w:r>
      <w:r>
        <w:rPr>
          <w:color w:val="000000"/>
          <w:sz w:val="24"/>
        </w:rPr>
        <w:t>、</w:t>
      </w:r>
      <w:r>
        <w:rPr>
          <w:color w:val="000000"/>
          <w:sz w:val="24"/>
        </w:rPr>
        <w:t>1</w:t>
      </w:r>
      <w:r>
        <w:rPr>
          <w:rFonts w:ascii="宋体" w:hAnsi="宋体"/>
          <w:szCs w:val="21"/>
        </w:rPr>
        <w:t>-</w:t>
      </w:r>
      <w:r>
        <w:rPr>
          <w:rFonts w:ascii="宋体" w:hAnsi="宋体"/>
          <w:szCs w:val="21"/>
        </w:rPr>
        <w:t>4</w:t>
      </w:r>
      <w:r>
        <w:rPr>
          <w:color w:val="000000"/>
          <w:sz w:val="24"/>
        </w:rPr>
        <w:t>、毕业要求</w:t>
      </w:r>
      <w:r>
        <w:rPr>
          <w:sz w:val="24"/>
        </w:rPr>
        <w:t>2</w:t>
      </w:r>
      <w:r>
        <w:rPr>
          <w:rFonts w:ascii="宋体" w:hAnsi="宋体"/>
          <w:szCs w:val="21"/>
        </w:rPr>
        <w:t>-</w:t>
      </w:r>
      <w:r>
        <w:rPr>
          <w:rFonts w:ascii="宋体" w:hAnsi="宋体"/>
          <w:szCs w:val="21"/>
        </w:rPr>
        <w:t>2</w:t>
      </w:r>
      <w:r>
        <w:rPr>
          <w:rFonts w:ascii="宋体" w:hAnsi="宋体" w:hint="eastAsia"/>
          <w:szCs w:val="21"/>
        </w:rPr>
        <w:t>、</w:t>
      </w:r>
      <w:r>
        <w:rPr>
          <w:rFonts w:ascii="宋体" w:hAnsi="宋体"/>
          <w:color w:val="000000"/>
          <w:sz w:val="24"/>
        </w:rPr>
        <w:t>3</w:t>
      </w:r>
      <w:r>
        <w:rPr>
          <w:rFonts w:ascii="宋体" w:hAnsi="宋体" w:hint="eastAsia"/>
          <w:color w:val="000000"/>
          <w:sz w:val="24"/>
        </w:rPr>
        <w:t>-</w:t>
      </w:r>
      <w:r>
        <w:rPr>
          <w:rFonts w:ascii="宋体" w:hAnsi="宋体"/>
          <w:color w:val="000000"/>
          <w:sz w:val="24"/>
        </w:rPr>
        <w:t>2</w:t>
      </w:r>
      <w:r>
        <w:rPr>
          <w:rFonts w:hint="eastAsia"/>
          <w:color w:val="000000"/>
          <w:sz w:val="24"/>
        </w:rPr>
        <w:t>，对应关系</w:t>
      </w:r>
      <w:r>
        <w:rPr>
          <w:rFonts w:hint="eastAsia"/>
          <w:color w:val="000000"/>
          <w:sz w:val="24"/>
        </w:rPr>
        <w:lastRenderedPageBreak/>
        <w:t>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6</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szCs w:val="21"/>
              </w:rPr>
              <w:t>1-3</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szCs w:val="21"/>
              </w:rPr>
              <w:t>1-4</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szCs w:val="21"/>
              </w:rPr>
              <w:t>2-2</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5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szCs w:val="21"/>
              </w:rPr>
              <w:t>3-2</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三、课程内容及要求</w:t>
      </w:r>
    </w:p>
    <w:p w:rsidR="00546956" w:rsidRDefault="00744715">
      <w:pPr>
        <w:autoSpaceDE w:val="0"/>
        <w:autoSpaceDN w:val="0"/>
        <w:adjustRightInd w:val="0"/>
        <w:spacing w:line="400" w:lineRule="exact"/>
        <w:ind w:firstLineChars="200" w:firstLine="482"/>
        <w:rPr>
          <w:rFonts w:ascii="宋体" w:hAnsi="宋体"/>
          <w:sz w:val="24"/>
        </w:rPr>
      </w:pPr>
      <w:r>
        <w:rPr>
          <w:rFonts w:hint="eastAsia"/>
          <w:b/>
          <w:sz w:val="24"/>
        </w:rPr>
        <w:t>（一）</w:t>
      </w:r>
      <w:r>
        <w:rPr>
          <w:rFonts w:ascii="宋体" w:hAnsi="宋体" w:hint="eastAsia"/>
          <w:sz w:val="24"/>
        </w:rPr>
        <w:t>Maya</w:t>
      </w:r>
      <w:r>
        <w:rPr>
          <w:rFonts w:ascii="宋体" w:hAnsi="宋体" w:hint="eastAsia"/>
          <w:sz w:val="24"/>
        </w:rPr>
        <w:t>粒子（</w:t>
      </w:r>
      <w:r>
        <w:rPr>
          <w:rFonts w:ascii="宋体" w:hAnsi="宋体" w:hint="eastAsia"/>
          <w:sz w:val="24"/>
        </w:rPr>
        <w:t>Particle</w:t>
      </w:r>
      <w:r>
        <w:rPr>
          <w:rFonts w:ascii="宋体" w:hAnsi="宋体" w:hint="eastAsia"/>
          <w:sz w:val="24"/>
        </w:rPr>
        <w:t>）</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Maya</w:t>
      </w:r>
      <w:r>
        <w:rPr>
          <w:rFonts w:ascii="宋体" w:hAnsi="宋体" w:hint="eastAsia"/>
          <w:sz w:val="24"/>
        </w:rPr>
        <w:t>粒子（</w:t>
      </w:r>
      <w:r>
        <w:rPr>
          <w:rFonts w:ascii="宋体" w:hAnsi="宋体" w:hint="eastAsia"/>
          <w:sz w:val="24"/>
        </w:rPr>
        <w:t>Particle</w:t>
      </w:r>
      <w:r>
        <w:rPr>
          <w:rFonts w:ascii="宋体" w:hAnsi="宋体" w:hint="eastAsia"/>
          <w:sz w:val="24"/>
        </w:rPr>
        <w:t>）的基本属性与特性（掌握）</w:t>
      </w:r>
    </w:p>
    <w:p w:rsidR="00546956" w:rsidRDefault="00744715">
      <w:pPr>
        <w:spacing w:line="360" w:lineRule="auto"/>
        <w:ind w:firstLineChars="200" w:firstLine="480"/>
        <w:rPr>
          <w:rFonts w:ascii="宋体" w:hAnsi="宋体"/>
          <w:sz w:val="24"/>
        </w:rPr>
      </w:pPr>
      <w:r>
        <w:rPr>
          <w:sz w:val="24"/>
        </w:rPr>
        <w:t>（</w:t>
      </w:r>
      <w:r>
        <w:rPr>
          <w:sz w:val="24"/>
        </w:rPr>
        <w:t>2</w:t>
      </w:r>
      <w:r>
        <w:rPr>
          <w:sz w:val="24"/>
        </w:rPr>
        <w:t>）</w:t>
      </w:r>
      <w:r>
        <w:rPr>
          <w:rFonts w:ascii="宋体" w:hAnsi="宋体" w:hint="eastAsia"/>
          <w:sz w:val="24"/>
        </w:rPr>
        <w:t>Maya</w:t>
      </w:r>
      <w:r>
        <w:rPr>
          <w:rFonts w:ascii="宋体" w:hAnsi="宋体" w:hint="eastAsia"/>
          <w:sz w:val="24"/>
        </w:rPr>
        <w:t>粒子（</w:t>
      </w:r>
      <w:r>
        <w:rPr>
          <w:rFonts w:ascii="宋体" w:hAnsi="宋体" w:hint="eastAsia"/>
          <w:sz w:val="24"/>
        </w:rPr>
        <w:t>Particle</w:t>
      </w:r>
      <w:r>
        <w:rPr>
          <w:rFonts w:ascii="宋体" w:hAnsi="宋体" w:hint="eastAsia"/>
          <w:sz w:val="24"/>
        </w:rPr>
        <w:t>）在特效制作中的应用（熟练掌握）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rFonts w:ascii="宋体" w:hAnsi="宋体"/>
          <w:sz w:val="24"/>
        </w:rPr>
      </w:pPr>
      <w:r>
        <w:rPr>
          <w:sz w:val="24"/>
        </w:rPr>
        <w:t>（</w:t>
      </w:r>
      <w:r>
        <w:rPr>
          <w:sz w:val="24"/>
        </w:rPr>
        <w:t>1</w:t>
      </w:r>
      <w:r>
        <w:rPr>
          <w:sz w:val="24"/>
        </w:rPr>
        <w:t>）</w:t>
      </w:r>
      <w:r>
        <w:rPr>
          <w:rFonts w:hint="eastAsia"/>
          <w:sz w:val="24"/>
        </w:rPr>
        <w:t>掌握</w:t>
      </w:r>
      <w:r>
        <w:rPr>
          <w:rFonts w:ascii="宋体" w:hAnsi="宋体" w:hint="eastAsia"/>
          <w:sz w:val="24"/>
        </w:rPr>
        <w:t>Maya</w:t>
      </w:r>
      <w:r>
        <w:rPr>
          <w:rFonts w:ascii="宋体" w:hAnsi="宋体" w:hint="eastAsia"/>
          <w:sz w:val="24"/>
        </w:rPr>
        <w:t>传统粒子（</w:t>
      </w:r>
      <w:r>
        <w:rPr>
          <w:rFonts w:ascii="宋体" w:hAnsi="宋体" w:hint="eastAsia"/>
          <w:sz w:val="24"/>
        </w:rPr>
        <w:t>Particle</w:t>
      </w:r>
      <w:r>
        <w:rPr>
          <w:rFonts w:ascii="宋体" w:hAnsi="宋体" w:hint="eastAsia"/>
          <w:sz w:val="24"/>
        </w:rPr>
        <w:t>）的的特性，并熟练将其应用到如烟花、爆炸、群组动画等常见特效中。</w:t>
      </w:r>
    </w:p>
    <w:p w:rsidR="00546956" w:rsidRDefault="00744715">
      <w:pPr>
        <w:spacing w:line="360" w:lineRule="auto"/>
        <w:ind w:firstLineChars="196" w:firstLine="472"/>
        <w:rPr>
          <w:b/>
          <w:sz w:val="24"/>
        </w:rPr>
      </w:pPr>
      <w:r>
        <w:rPr>
          <w:rFonts w:hint="eastAsia"/>
          <w:b/>
          <w:sz w:val="24"/>
        </w:rPr>
        <w:t>（</w:t>
      </w:r>
      <w:r>
        <w:rPr>
          <w:b/>
          <w:sz w:val="24"/>
        </w:rPr>
        <w:t>二</w:t>
      </w:r>
      <w:r>
        <w:rPr>
          <w:rFonts w:hint="eastAsia"/>
          <w:b/>
          <w:sz w:val="24"/>
        </w:rPr>
        <w:t>）</w:t>
      </w:r>
      <w:r>
        <w:rPr>
          <w:rFonts w:ascii="宋体" w:hAnsi="宋体" w:hint="eastAsia"/>
          <w:sz w:val="24"/>
        </w:rPr>
        <w:t>Maya</w:t>
      </w:r>
      <w:r>
        <w:rPr>
          <w:rFonts w:ascii="宋体" w:hAnsi="宋体" w:hint="eastAsia"/>
          <w:sz w:val="24"/>
        </w:rPr>
        <w:t>刚体（</w:t>
      </w:r>
      <w:r>
        <w:rPr>
          <w:rFonts w:ascii="宋体" w:hAnsi="宋体" w:hint="eastAsia"/>
          <w:sz w:val="24"/>
        </w:rPr>
        <w:t>Rigid Body</w:t>
      </w:r>
      <w:r>
        <w:rPr>
          <w:rFonts w:ascii="宋体" w:hAnsi="宋体" w:hint="eastAsia"/>
          <w:sz w:val="24"/>
        </w:rPr>
        <w:t>）</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Maya</w:t>
      </w:r>
      <w:r>
        <w:rPr>
          <w:rFonts w:ascii="宋体" w:hAnsi="宋体" w:hint="eastAsia"/>
          <w:sz w:val="24"/>
        </w:rPr>
        <w:t>刚体基本属性与特性（掌握）</w:t>
      </w:r>
    </w:p>
    <w:p w:rsidR="00546956" w:rsidRDefault="00744715">
      <w:pPr>
        <w:spacing w:line="360" w:lineRule="auto"/>
        <w:ind w:firstLineChars="200" w:firstLine="480"/>
        <w:rPr>
          <w:rFonts w:ascii="宋体" w:hAnsi="宋体"/>
          <w:sz w:val="24"/>
        </w:rPr>
      </w:pPr>
      <w:r>
        <w:rPr>
          <w:sz w:val="24"/>
        </w:rPr>
        <w:t>（</w:t>
      </w:r>
      <w:r>
        <w:rPr>
          <w:sz w:val="24"/>
        </w:rPr>
        <w:t>2</w:t>
      </w:r>
      <w:r>
        <w:rPr>
          <w:sz w:val="24"/>
        </w:rPr>
        <w:t>）</w:t>
      </w:r>
      <w:r>
        <w:rPr>
          <w:rFonts w:ascii="宋体" w:hAnsi="宋体" w:hint="eastAsia"/>
          <w:sz w:val="24"/>
        </w:rPr>
        <w:t>Maya</w:t>
      </w:r>
      <w:r>
        <w:rPr>
          <w:rFonts w:ascii="宋体" w:hAnsi="宋体" w:hint="eastAsia"/>
          <w:sz w:val="24"/>
        </w:rPr>
        <w:t>刚体在特效制作中的应用（熟练掌握）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w:t>
      </w:r>
      <w:r>
        <w:rPr>
          <w:rFonts w:ascii="宋体" w:hAnsi="宋体" w:hint="eastAsia"/>
          <w:sz w:val="24"/>
        </w:rPr>
        <w:t>握</w:t>
      </w:r>
      <w:r>
        <w:rPr>
          <w:rFonts w:ascii="宋体" w:hAnsi="宋体" w:hint="eastAsia"/>
          <w:sz w:val="24"/>
        </w:rPr>
        <w:t>Maya</w:t>
      </w:r>
      <w:r>
        <w:rPr>
          <w:rFonts w:ascii="宋体" w:hAnsi="宋体" w:hint="eastAsia"/>
          <w:sz w:val="24"/>
        </w:rPr>
        <w:t>刚体属性</w:t>
      </w:r>
      <w:r>
        <w:rPr>
          <w:rFonts w:hint="eastAsia"/>
          <w:sz w:val="24"/>
        </w:rPr>
        <w:t>与特性；并熟练掌握其在简单破碎特效中具体应用。</w:t>
      </w:r>
    </w:p>
    <w:p w:rsidR="00546956" w:rsidRDefault="00744715">
      <w:pPr>
        <w:spacing w:line="360" w:lineRule="auto"/>
        <w:ind w:firstLineChars="196" w:firstLine="472"/>
        <w:rPr>
          <w:b/>
          <w:sz w:val="24"/>
        </w:rPr>
      </w:pPr>
      <w:r>
        <w:rPr>
          <w:rFonts w:hint="eastAsia"/>
          <w:b/>
          <w:sz w:val="24"/>
        </w:rPr>
        <w:t>（三）</w:t>
      </w:r>
      <w:r>
        <w:rPr>
          <w:rFonts w:ascii="宋体" w:hAnsi="宋体" w:hint="eastAsia"/>
          <w:sz w:val="24"/>
        </w:rPr>
        <w:t xml:space="preserve">Maya </w:t>
      </w:r>
      <w:r>
        <w:rPr>
          <w:rFonts w:ascii="宋体" w:hAnsi="宋体" w:hint="eastAsia"/>
          <w:sz w:val="24"/>
        </w:rPr>
        <w:t>柔体（</w:t>
      </w:r>
      <w:r>
        <w:rPr>
          <w:rFonts w:ascii="宋体" w:hAnsi="宋体" w:hint="eastAsia"/>
          <w:sz w:val="24"/>
        </w:rPr>
        <w:t>Soft Body</w:t>
      </w:r>
      <w:r>
        <w:rPr>
          <w:rFonts w:ascii="宋体" w:hAnsi="宋体" w:hint="eastAsia"/>
          <w:sz w:val="24"/>
        </w:rPr>
        <w:t>）</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sz w:val="24"/>
        </w:rPr>
        <w:t>Maya</w:t>
      </w:r>
      <w:r>
        <w:rPr>
          <w:rFonts w:ascii="宋体" w:hAnsi="宋体" w:hint="eastAsia"/>
          <w:sz w:val="24"/>
        </w:rPr>
        <w:t>柔体（</w:t>
      </w:r>
      <w:r>
        <w:rPr>
          <w:rFonts w:ascii="宋体" w:hAnsi="宋体" w:hint="eastAsia"/>
          <w:sz w:val="24"/>
        </w:rPr>
        <w:t>Soft</w:t>
      </w:r>
      <w:r>
        <w:rPr>
          <w:rFonts w:ascii="宋体" w:hAnsi="宋体" w:hint="eastAsia"/>
          <w:sz w:val="24"/>
        </w:rPr>
        <w:t xml:space="preserve"> Body</w:t>
      </w:r>
      <w:r>
        <w:rPr>
          <w:rFonts w:ascii="宋体" w:hAnsi="宋体" w:hint="eastAsia"/>
          <w:sz w:val="24"/>
        </w:rPr>
        <w:t>）的实质与特性（掌握）</w:t>
      </w:r>
    </w:p>
    <w:p w:rsidR="00546956" w:rsidRDefault="00744715">
      <w:pPr>
        <w:spacing w:line="360" w:lineRule="auto"/>
        <w:ind w:firstLineChars="200" w:firstLine="480"/>
        <w:rPr>
          <w:rFonts w:ascii="宋体" w:hAnsi="宋体"/>
          <w:sz w:val="24"/>
        </w:rPr>
      </w:pPr>
      <w:r>
        <w:rPr>
          <w:sz w:val="24"/>
        </w:rPr>
        <w:t>（</w:t>
      </w:r>
      <w:r>
        <w:rPr>
          <w:sz w:val="24"/>
        </w:rPr>
        <w:t>2</w:t>
      </w:r>
      <w:r>
        <w:rPr>
          <w:sz w:val="24"/>
        </w:rPr>
        <w:t>）</w:t>
      </w:r>
      <w:r>
        <w:rPr>
          <w:rFonts w:ascii="宋体" w:hAnsi="宋体" w:hint="eastAsia"/>
          <w:sz w:val="24"/>
        </w:rPr>
        <w:t xml:space="preserve">Maya </w:t>
      </w:r>
      <w:r>
        <w:rPr>
          <w:rFonts w:ascii="宋体" w:hAnsi="宋体" w:hint="eastAsia"/>
          <w:sz w:val="24"/>
        </w:rPr>
        <w:t>柔</w:t>
      </w:r>
      <w:r>
        <w:rPr>
          <w:rFonts w:hint="eastAsia"/>
          <w:sz w:val="24"/>
        </w:rPr>
        <w:t>体在特效制作中的应用（熟练掌握）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w:t>
      </w:r>
      <w:r>
        <w:rPr>
          <w:rFonts w:ascii="宋体" w:hAnsi="宋体" w:hint="eastAsia"/>
          <w:sz w:val="24"/>
        </w:rPr>
        <w:t>Maya</w:t>
      </w:r>
      <w:r>
        <w:rPr>
          <w:rFonts w:ascii="宋体" w:hAnsi="宋体" w:hint="eastAsia"/>
          <w:sz w:val="24"/>
        </w:rPr>
        <w:t>柔体实质及其特性，并熟练掌</w:t>
      </w:r>
      <w:r>
        <w:rPr>
          <w:rFonts w:hint="eastAsia"/>
          <w:sz w:val="24"/>
        </w:rPr>
        <w:t>握其在简单柔体特效如果冻、布料（如窗帘）模拟中的应用</w:t>
      </w:r>
    </w:p>
    <w:p w:rsidR="00546956" w:rsidRDefault="00744715">
      <w:pPr>
        <w:spacing w:line="360" w:lineRule="auto"/>
        <w:ind w:firstLineChars="196" w:firstLine="472"/>
        <w:rPr>
          <w:b/>
          <w:sz w:val="24"/>
        </w:rPr>
      </w:pPr>
      <w:r>
        <w:rPr>
          <w:rFonts w:hint="eastAsia"/>
          <w:b/>
          <w:sz w:val="24"/>
        </w:rPr>
        <w:t>（四）</w:t>
      </w:r>
      <w:r>
        <w:rPr>
          <w:rFonts w:ascii="宋体" w:hAnsi="宋体" w:hint="eastAsia"/>
          <w:sz w:val="24"/>
        </w:rPr>
        <w:t>Maya</w:t>
      </w:r>
      <w:r>
        <w:rPr>
          <w:rFonts w:ascii="宋体" w:hAnsi="宋体" w:hint="eastAsia"/>
          <w:sz w:val="24"/>
        </w:rPr>
        <w:t>新粒子（</w:t>
      </w:r>
      <w:r>
        <w:rPr>
          <w:rFonts w:ascii="宋体" w:hAnsi="宋体" w:hint="eastAsia"/>
          <w:sz w:val="24"/>
        </w:rPr>
        <w:t>nParticle</w:t>
      </w:r>
      <w:r>
        <w:rPr>
          <w:rFonts w:ascii="宋体" w:hAnsi="宋体" w:hint="eastAsia"/>
          <w:sz w:val="24"/>
        </w:rPr>
        <w:t>）</w:t>
      </w:r>
    </w:p>
    <w:p w:rsidR="00546956" w:rsidRDefault="00744715">
      <w:pPr>
        <w:spacing w:line="360" w:lineRule="auto"/>
        <w:ind w:firstLineChars="200" w:firstLine="480"/>
        <w:rPr>
          <w:sz w:val="24"/>
        </w:rPr>
      </w:pPr>
      <w:r>
        <w:rPr>
          <w:sz w:val="24"/>
        </w:rPr>
        <w:lastRenderedPageBreak/>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Maya</w:t>
      </w:r>
      <w:r>
        <w:rPr>
          <w:rFonts w:hint="eastAsia"/>
          <w:sz w:val="24"/>
        </w:rPr>
        <w:t>新粒子</w:t>
      </w:r>
      <w:r>
        <w:rPr>
          <w:rFonts w:hint="eastAsia"/>
          <w:bCs/>
          <w:sz w:val="24"/>
        </w:rPr>
        <w:t>（</w:t>
      </w:r>
      <w:r>
        <w:rPr>
          <w:rFonts w:hint="eastAsia"/>
          <w:bCs/>
          <w:sz w:val="24"/>
        </w:rPr>
        <w:t>nParticle</w:t>
      </w:r>
      <w:r>
        <w:rPr>
          <w:rFonts w:hint="eastAsia"/>
          <w:bCs/>
          <w:sz w:val="24"/>
        </w:rPr>
        <w:t>）</w:t>
      </w:r>
      <w:r>
        <w:rPr>
          <w:rFonts w:hint="eastAsia"/>
          <w:sz w:val="24"/>
        </w:rPr>
        <w:t>的特性（与旧粒子系统的区别）（掌握）</w:t>
      </w:r>
    </w:p>
    <w:p w:rsidR="00546956" w:rsidRDefault="00744715">
      <w:pPr>
        <w:spacing w:line="360" w:lineRule="auto"/>
        <w:ind w:firstLineChars="200" w:firstLine="480"/>
        <w:rPr>
          <w:sz w:val="24"/>
        </w:rPr>
      </w:pPr>
      <w:r>
        <w:rPr>
          <w:rFonts w:hint="eastAsia"/>
          <w:sz w:val="24"/>
        </w:rPr>
        <w:t>（</w:t>
      </w:r>
      <w:r>
        <w:rPr>
          <w:rFonts w:hint="eastAsia"/>
          <w:sz w:val="24"/>
        </w:rPr>
        <w:t>2</w:t>
      </w:r>
      <w:r>
        <w:rPr>
          <w:rFonts w:hint="eastAsia"/>
          <w:sz w:val="24"/>
        </w:rPr>
        <w:t>）基于</w:t>
      </w:r>
      <w:r>
        <w:rPr>
          <w:rFonts w:hint="eastAsia"/>
          <w:sz w:val="24"/>
        </w:rPr>
        <w:t>Maya</w:t>
      </w:r>
      <w:r>
        <w:rPr>
          <w:rFonts w:hint="eastAsia"/>
          <w:sz w:val="24"/>
        </w:rPr>
        <w:t>新粒子的</w:t>
      </w:r>
      <w:r>
        <w:rPr>
          <w:rFonts w:hint="eastAsia"/>
          <w:sz w:val="24"/>
        </w:rPr>
        <w:t xml:space="preserve"> nMesh</w:t>
      </w:r>
      <w:r>
        <w:rPr>
          <w:rFonts w:hint="eastAsia"/>
          <w:sz w:val="24"/>
        </w:rPr>
        <w:t>特性（与</w:t>
      </w:r>
      <w:r>
        <w:rPr>
          <w:rFonts w:hint="eastAsia"/>
          <w:sz w:val="24"/>
        </w:rPr>
        <w:t>Soft Body</w:t>
      </w:r>
      <w:r>
        <w:rPr>
          <w:rFonts w:hint="eastAsia"/>
          <w:sz w:val="24"/>
        </w:rPr>
        <w:t>模块的比较）（掌握）</w:t>
      </w:r>
    </w:p>
    <w:p w:rsidR="00546956" w:rsidRDefault="00744715">
      <w:pPr>
        <w:spacing w:line="360" w:lineRule="auto"/>
        <w:ind w:firstLineChars="200" w:firstLine="480"/>
        <w:rPr>
          <w:sz w:val="24"/>
        </w:rPr>
      </w:pPr>
      <w:r>
        <w:rPr>
          <w:sz w:val="24"/>
        </w:rPr>
        <w:t>（</w:t>
      </w:r>
      <w:r>
        <w:rPr>
          <w:rFonts w:hint="eastAsia"/>
          <w:sz w:val="24"/>
        </w:rPr>
        <w:t>3</w:t>
      </w:r>
      <w:r>
        <w:rPr>
          <w:sz w:val="24"/>
        </w:rPr>
        <w:t>）</w:t>
      </w:r>
      <w:r>
        <w:rPr>
          <w:rFonts w:hint="eastAsia"/>
          <w:sz w:val="24"/>
        </w:rPr>
        <w:t>Maya</w:t>
      </w:r>
      <w:r>
        <w:rPr>
          <w:rFonts w:hint="eastAsia"/>
          <w:sz w:val="24"/>
        </w:rPr>
        <w:t>新粒子在模拟烟、爆炸、群组动画等特效中国的应用（熟练掌握）</w:t>
      </w:r>
    </w:p>
    <w:p w:rsidR="00546956" w:rsidRDefault="0074471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nMesh</w:t>
      </w:r>
      <w:r>
        <w:rPr>
          <w:rFonts w:hint="eastAsia"/>
          <w:sz w:val="24"/>
        </w:rPr>
        <w:t>模块在模拟刚体、柔体类动力学中应用（熟练掌握）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熟练应用</w:t>
      </w:r>
      <w:r>
        <w:rPr>
          <w:rFonts w:hint="eastAsia"/>
          <w:sz w:val="24"/>
        </w:rPr>
        <w:t>nParticle</w:t>
      </w:r>
      <w:r>
        <w:rPr>
          <w:rFonts w:hint="eastAsia"/>
          <w:sz w:val="24"/>
        </w:rPr>
        <w:t>与</w:t>
      </w:r>
      <w:r>
        <w:rPr>
          <w:rFonts w:hint="eastAsia"/>
          <w:sz w:val="24"/>
        </w:rPr>
        <w:t>nMesh</w:t>
      </w:r>
      <w:r>
        <w:rPr>
          <w:rFonts w:hint="eastAsia"/>
          <w:sz w:val="24"/>
        </w:rPr>
        <w:t>进行诸如爆炸、粒子替代、布料模拟、刚体破碎等特效的模拟</w:t>
      </w:r>
    </w:p>
    <w:p w:rsidR="00546956" w:rsidRDefault="00744715">
      <w:pPr>
        <w:spacing w:line="360" w:lineRule="auto"/>
        <w:ind w:firstLineChars="196" w:firstLine="472"/>
        <w:rPr>
          <w:b/>
          <w:sz w:val="24"/>
        </w:rPr>
      </w:pPr>
      <w:r>
        <w:rPr>
          <w:rFonts w:hint="eastAsia"/>
          <w:b/>
          <w:sz w:val="24"/>
        </w:rPr>
        <w:t>（五）</w:t>
      </w:r>
      <w:r>
        <w:rPr>
          <w:rFonts w:ascii="宋体" w:hAnsi="宋体" w:hint="eastAsia"/>
          <w:sz w:val="24"/>
        </w:rPr>
        <w:t>Maya</w:t>
      </w:r>
      <w:r>
        <w:rPr>
          <w:rFonts w:ascii="宋体" w:hAnsi="宋体" w:hint="eastAsia"/>
          <w:sz w:val="24"/>
        </w:rPr>
        <w:t>流体（</w:t>
      </w:r>
      <w:r>
        <w:rPr>
          <w:rFonts w:ascii="宋体" w:hAnsi="宋体" w:hint="eastAsia"/>
          <w:sz w:val="24"/>
        </w:rPr>
        <w:t>Fluid</w:t>
      </w:r>
      <w:r>
        <w:rPr>
          <w:rFonts w:ascii="宋体" w:hAnsi="宋体" w:hint="eastAsia"/>
          <w:sz w:val="24"/>
        </w:rPr>
        <w:t>）</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Maya</w:t>
      </w:r>
      <w:r>
        <w:rPr>
          <w:rFonts w:hint="eastAsia"/>
          <w:sz w:val="24"/>
        </w:rPr>
        <w:t>流体（</w:t>
      </w:r>
      <w:r>
        <w:rPr>
          <w:rFonts w:hint="eastAsia"/>
          <w:sz w:val="24"/>
        </w:rPr>
        <w:t>Fluid</w:t>
      </w:r>
      <w:r>
        <w:rPr>
          <w:rFonts w:hint="eastAsia"/>
          <w:sz w:val="24"/>
        </w:rPr>
        <w:t>）特性与属性</w:t>
      </w:r>
      <w:r>
        <w:rPr>
          <w:rFonts w:ascii="宋体" w:hAnsi="宋体" w:hint="eastAsia"/>
          <w:sz w:val="24"/>
        </w:rPr>
        <w:t>（掌握）</w:t>
      </w:r>
    </w:p>
    <w:p w:rsidR="00546956" w:rsidRDefault="00744715">
      <w:pPr>
        <w:spacing w:line="360" w:lineRule="auto"/>
        <w:ind w:firstLineChars="200" w:firstLine="480"/>
        <w:rPr>
          <w:rFonts w:ascii="宋体" w:hAnsi="宋体"/>
          <w:sz w:val="24"/>
        </w:rPr>
      </w:pPr>
      <w:r>
        <w:rPr>
          <w:sz w:val="24"/>
        </w:rPr>
        <w:t>（</w:t>
      </w:r>
      <w:r>
        <w:rPr>
          <w:sz w:val="24"/>
        </w:rPr>
        <w:t>2</w:t>
      </w:r>
      <w:r>
        <w:rPr>
          <w:sz w:val="24"/>
        </w:rPr>
        <w:t>）</w:t>
      </w:r>
      <w:r>
        <w:rPr>
          <w:rFonts w:hint="eastAsia"/>
          <w:sz w:val="24"/>
        </w:rPr>
        <w:t>Maya</w:t>
      </w:r>
      <w:r>
        <w:rPr>
          <w:rFonts w:hint="eastAsia"/>
          <w:sz w:val="24"/>
        </w:rPr>
        <w:t>流体（</w:t>
      </w:r>
      <w:r>
        <w:rPr>
          <w:rFonts w:hint="eastAsia"/>
          <w:sz w:val="24"/>
        </w:rPr>
        <w:t>Fluid</w:t>
      </w:r>
      <w:r>
        <w:rPr>
          <w:rFonts w:hint="eastAsia"/>
          <w:sz w:val="24"/>
        </w:rPr>
        <w:t>）技术</w:t>
      </w:r>
      <w:r>
        <w:rPr>
          <w:rFonts w:ascii="宋体" w:hAnsi="宋体" w:hint="eastAsia"/>
          <w:sz w:val="24"/>
        </w:rPr>
        <w:t>实践（熟练掌握）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熟练应用</w:t>
      </w:r>
      <w:r>
        <w:rPr>
          <w:rFonts w:hint="eastAsia"/>
          <w:sz w:val="24"/>
        </w:rPr>
        <w:t>Maya</w:t>
      </w:r>
      <w:r>
        <w:rPr>
          <w:rFonts w:hint="eastAsia"/>
          <w:sz w:val="24"/>
        </w:rPr>
        <w:t>流体（</w:t>
      </w:r>
      <w:r>
        <w:rPr>
          <w:rFonts w:hint="eastAsia"/>
          <w:sz w:val="24"/>
        </w:rPr>
        <w:t>Fluid</w:t>
      </w:r>
      <w:r>
        <w:rPr>
          <w:rFonts w:hint="eastAsia"/>
          <w:sz w:val="24"/>
        </w:rPr>
        <w:t>）进行</w:t>
      </w:r>
      <w:r>
        <w:rPr>
          <w:rFonts w:hint="eastAsia"/>
          <w:b/>
          <w:bCs/>
          <w:sz w:val="24"/>
        </w:rPr>
        <w:t>精细</w:t>
      </w:r>
      <w:r>
        <w:rPr>
          <w:rFonts w:hint="eastAsia"/>
          <w:sz w:val="24"/>
        </w:rPr>
        <w:t>的烟雾、火焰、粉尘等模拟。</w:t>
      </w:r>
    </w:p>
    <w:p w:rsidR="00546956" w:rsidRDefault="00744715">
      <w:pPr>
        <w:autoSpaceDE w:val="0"/>
        <w:autoSpaceDN w:val="0"/>
        <w:adjustRightInd w:val="0"/>
        <w:spacing w:line="400" w:lineRule="exact"/>
        <w:ind w:firstLineChars="200" w:firstLine="482"/>
        <w:rPr>
          <w:rFonts w:ascii="宋体" w:hAnsi="宋体"/>
          <w:sz w:val="24"/>
        </w:rPr>
      </w:pPr>
      <w:r>
        <w:rPr>
          <w:rFonts w:hint="eastAsia"/>
          <w:b/>
          <w:sz w:val="24"/>
        </w:rPr>
        <w:t>（六）</w:t>
      </w:r>
      <w:r>
        <w:rPr>
          <w:rFonts w:hint="eastAsia"/>
          <w:bCs/>
          <w:sz w:val="24"/>
        </w:rPr>
        <w:t>Maya</w:t>
      </w:r>
      <w:r>
        <w:rPr>
          <w:rFonts w:hint="eastAsia"/>
          <w:bCs/>
          <w:sz w:val="24"/>
        </w:rPr>
        <w:t>集成特效插件（</w:t>
      </w:r>
      <w:r>
        <w:rPr>
          <w:rFonts w:hint="eastAsia"/>
          <w:bCs/>
          <w:sz w:val="24"/>
        </w:rPr>
        <w:t>Bullet</w:t>
      </w:r>
      <w:r>
        <w:rPr>
          <w:rFonts w:hint="eastAsia"/>
          <w:bCs/>
          <w:sz w:val="24"/>
        </w:rPr>
        <w:t>、</w:t>
      </w:r>
      <w:r>
        <w:rPr>
          <w:rFonts w:hint="eastAsia"/>
          <w:bCs/>
          <w:sz w:val="24"/>
        </w:rPr>
        <w:t>nHair</w:t>
      </w:r>
      <w:r>
        <w:rPr>
          <w:rFonts w:hint="eastAsia"/>
          <w:bCs/>
          <w:sz w:val="24"/>
        </w:rPr>
        <w:t>等）</w:t>
      </w:r>
    </w:p>
    <w:p w:rsidR="00546956" w:rsidRDefault="00744715">
      <w:pPr>
        <w:spacing w:line="360" w:lineRule="auto"/>
        <w:ind w:firstLineChars="200" w:firstLine="480"/>
        <w:rPr>
          <w:sz w:val="24"/>
        </w:rPr>
      </w:pPr>
      <w:r>
        <w:rPr>
          <w:sz w:val="24"/>
        </w:rPr>
        <w:t>1.</w:t>
      </w:r>
      <w:r>
        <w:rPr>
          <w:sz w:val="24"/>
        </w:rPr>
        <w:t>教学内容</w:t>
      </w:r>
    </w:p>
    <w:p w:rsidR="00546956" w:rsidRDefault="00744715">
      <w:pPr>
        <w:spacing w:line="360" w:lineRule="auto"/>
        <w:ind w:firstLineChars="200" w:firstLine="480"/>
        <w:rPr>
          <w:rFonts w:ascii="宋体" w:hAnsi="宋体"/>
          <w:sz w:val="24"/>
        </w:rPr>
      </w:pPr>
      <w:r>
        <w:rPr>
          <w:sz w:val="24"/>
        </w:rPr>
        <w:t>（</w:t>
      </w:r>
      <w:r>
        <w:rPr>
          <w:sz w:val="24"/>
        </w:rPr>
        <w:t>1</w:t>
      </w:r>
      <w:r>
        <w:rPr>
          <w:sz w:val="24"/>
        </w:rPr>
        <w:t>）</w:t>
      </w:r>
      <w:r>
        <w:rPr>
          <w:rFonts w:ascii="宋体" w:hAnsi="宋体" w:hint="eastAsia"/>
          <w:sz w:val="24"/>
        </w:rPr>
        <w:t>Maya</w:t>
      </w:r>
      <w:r>
        <w:rPr>
          <w:rFonts w:ascii="宋体" w:hAnsi="宋体" w:hint="eastAsia"/>
          <w:sz w:val="24"/>
        </w:rPr>
        <w:t>集成特效插件（</w:t>
      </w:r>
      <w:r>
        <w:rPr>
          <w:rFonts w:ascii="宋体" w:hAnsi="宋体" w:hint="eastAsia"/>
          <w:sz w:val="24"/>
        </w:rPr>
        <w:t>Bullet</w:t>
      </w:r>
      <w:r>
        <w:rPr>
          <w:rFonts w:ascii="宋体" w:hAnsi="宋体" w:hint="eastAsia"/>
          <w:sz w:val="24"/>
        </w:rPr>
        <w:t>、</w:t>
      </w:r>
      <w:r>
        <w:rPr>
          <w:rFonts w:ascii="宋体" w:hAnsi="宋体" w:hint="eastAsia"/>
          <w:sz w:val="24"/>
        </w:rPr>
        <w:t>nHair</w:t>
      </w:r>
      <w:r>
        <w:rPr>
          <w:rFonts w:ascii="宋体" w:hAnsi="宋体" w:hint="eastAsia"/>
          <w:sz w:val="24"/>
        </w:rPr>
        <w:t>等）特性概述（了解）</w:t>
      </w:r>
    </w:p>
    <w:p w:rsidR="00546956" w:rsidRDefault="00744715">
      <w:pPr>
        <w:spacing w:line="360" w:lineRule="auto"/>
        <w:ind w:firstLineChars="200" w:firstLine="480"/>
        <w:rPr>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Maya</w:t>
      </w:r>
      <w:r>
        <w:rPr>
          <w:rFonts w:ascii="宋体" w:hAnsi="宋体" w:hint="eastAsia"/>
          <w:sz w:val="24"/>
        </w:rPr>
        <w:t>集成特</w:t>
      </w:r>
      <w:r>
        <w:rPr>
          <w:rFonts w:hint="eastAsia"/>
          <w:sz w:val="24"/>
        </w:rPr>
        <w:t>效插件（</w:t>
      </w:r>
      <w:r>
        <w:rPr>
          <w:rFonts w:hint="eastAsia"/>
          <w:sz w:val="24"/>
        </w:rPr>
        <w:t>Bullet</w:t>
      </w:r>
      <w:r>
        <w:rPr>
          <w:rFonts w:hint="eastAsia"/>
          <w:sz w:val="24"/>
        </w:rPr>
        <w:t>、</w:t>
      </w:r>
      <w:r>
        <w:rPr>
          <w:rFonts w:hint="eastAsia"/>
          <w:sz w:val="24"/>
        </w:rPr>
        <w:t>nHair</w:t>
      </w:r>
      <w:r>
        <w:rPr>
          <w:rFonts w:hint="eastAsia"/>
          <w:sz w:val="24"/>
        </w:rPr>
        <w:t>等）的应用（掌握）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hint="eastAsia"/>
          <w:sz w:val="24"/>
        </w:rPr>
        <w:t>掌握利用</w:t>
      </w:r>
      <w:r>
        <w:rPr>
          <w:rFonts w:hint="eastAsia"/>
          <w:sz w:val="24"/>
        </w:rPr>
        <w:t>Maya</w:t>
      </w:r>
      <w:r>
        <w:rPr>
          <w:rFonts w:hint="eastAsia"/>
          <w:sz w:val="24"/>
        </w:rPr>
        <w:t>集成特效插件进行复杂破碎、角色毛发等特效模拟。</w:t>
      </w:r>
    </w:p>
    <w:p w:rsidR="00546956" w:rsidRDefault="00744715">
      <w:pPr>
        <w:spacing w:line="360" w:lineRule="auto"/>
        <w:ind w:firstLineChars="200" w:firstLine="480"/>
        <w:rPr>
          <w:sz w:val="24"/>
        </w:rPr>
      </w:pPr>
      <w:r>
        <w:rPr>
          <w:rFonts w:hint="eastAsia"/>
          <w:sz w:val="24"/>
        </w:rPr>
        <w:t>……</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779"/>
        <w:gridCol w:w="1770"/>
        <w:gridCol w:w="2481"/>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2779" w:type="dxa"/>
            <w:shd w:val="clear" w:color="auto" w:fill="FFFFFF"/>
            <w:vAlign w:val="center"/>
          </w:tcPr>
          <w:p w:rsidR="00546956" w:rsidRDefault="00744715">
            <w:pPr>
              <w:jc w:val="center"/>
              <w:rPr>
                <w:color w:val="000000"/>
                <w:szCs w:val="21"/>
              </w:rPr>
            </w:pPr>
            <w:r>
              <w:rPr>
                <w:color w:val="000000"/>
                <w:szCs w:val="21"/>
              </w:rPr>
              <w:t>教学内容</w:t>
            </w:r>
          </w:p>
        </w:tc>
        <w:tc>
          <w:tcPr>
            <w:tcW w:w="1770"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248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rPr>
          <w:trHeight w:val="392"/>
        </w:trPr>
        <w:tc>
          <w:tcPr>
            <w:tcW w:w="740" w:type="dxa"/>
            <w:vAlign w:val="center"/>
          </w:tcPr>
          <w:p w:rsidR="00546956" w:rsidRDefault="00744715">
            <w:pPr>
              <w:jc w:val="center"/>
              <w:rPr>
                <w:szCs w:val="21"/>
              </w:rPr>
            </w:pPr>
            <w:r>
              <w:rPr>
                <w:rFonts w:hint="eastAsia"/>
                <w:szCs w:val="21"/>
              </w:rPr>
              <w:t>1</w:t>
            </w:r>
          </w:p>
        </w:tc>
        <w:tc>
          <w:tcPr>
            <w:tcW w:w="2779" w:type="dxa"/>
            <w:vAlign w:val="center"/>
          </w:tcPr>
          <w:p w:rsidR="00546956" w:rsidRDefault="00744715">
            <w:pPr>
              <w:rPr>
                <w:color w:val="000000"/>
                <w:szCs w:val="21"/>
              </w:rPr>
            </w:pPr>
            <w:r>
              <w:rPr>
                <w:rFonts w:ascii="宋体" w:hAnsi="宋体" w:hint="eastAsia"/>
                <w:sz w:val="24"/>
              </w:rPr>
              <w:t>Maya</w:t>
            </w:r>
            <w:r>
              <w:rPr>
                <w:rFonts w:ascii="宋体" w:hAnsi="宋体" w:hint="eastAsia"/>
                <w:sz w:val="24"/>
              </w:rPr>
              <w:t>粒子（</w:t>
            </w:r>
            <w:r>
              <w:rPr>
                <w:rFonts w:ascii="宋体" w:hAnsi="宋体" w:hint="eastAsia"/>
                <w:sz w:val="24"/>
              </w:rPr>
              <w:t>Particle</w:t>
            </w:r>
            <w:r>
              <w:rPr>
                <w:rFonts w:ascii="宋体" w:hAnsi="宋体" w:hint="eastAsia"/>
                <w:sz w:val="24"/>
              </w:rPr>
              <w:t>）</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1</w:t>
            </w:r>
          </w:p>
        </w:tc>
        <w:tc>
          <w:tcPr>
            <w:tcW w:w="2481" w:type="dxa"/>
            <w:vAlign w:val="center"/>
          </w:tcPr>
          <w:p w:rsidR="00546956" w:rsidRDefault="00744715">
            <w:pPr>
              <w:jc w:val="center"/>
              <w:rPr>
                <w:szCs w:val="21"/>
              </w:rPr>
            </w:pPr>
            <w:r>
              <w:rPr>
                <w:rFonts w:ascii="宋体" w:hAnsi="宋体" w:hint="eastAsia"/>
                <w:szCs w:val="21"/>
              </w:rPr>
              <w:t>3</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hint="eastAsia"/>
                <w:szCs w:val="21"/>
              </w:rPr>
              <w:t>；</w:t>
            </w:r>
            <w:r>
              <w:rPr>
                <w:rFonts w:ascii="宋体" w:hAnsi="宋体" w:hint="eastAsia"/>
                <w:szCs w:val="21"/>
              </w:rPr>
              <w:t>9</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9</w:t>
            </w:r>
            <w:r>
              <w:rPr>
                <w:rFonts w:ascii="宋体" w:hAnsi="宋体"/>
                <w:szCs w:val="21"/>
              </w:rPr>
              <w:t>-</w:t>
            </w:r>
            <w:r>
              <w:rPr>
                <w:rFonts w:ascii="宋体" w:hAnsi="宋体" w:hint="eastAsia"/>
                <w:szCs w:val="21"/>
              </w:rPr>
              <w:t>3</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4</w:t>
            </w:r>
          </w:p>
        </w:tc>
      </w:tr>
      <w:tr w:rsidR="00546956">
        <w:trPr>
          <w:trHeight w:val="377"/>
        </w:trPr>
        <w:tc>
          <w:tcPr>
            <w:tcW w:w="740" w:type="dxa"/>
            <w:vAlign w:val="center"/>
          </w:tcPr>
          <w:p w:rsidR="00546956" w:rsidRDefault="00744715">
            <w:pPr>
              <w:jc w:val="center"/>
              <w:rPr>
                <w:szCs w:val="21"/>
              </w:rPr>
            </w:pPr>
            <w:r>
              <w:rPr>
                <w:rFonts w:hint="eastAsia"/>
                <w:szCs w:val="21"/>
              </w:rPr>
              <w:t>2</w:t>
            </w:r>
          </w:p>
        </w:tc>
        <w:tc>
          <w:tcPr>
            <w:tcW w:w="2779" w:type="dxa"/>
            <w:vAlign w:val="center"/>
          </w:tcPr>
          <w:p w:rsidR="00546956" w:rsidRDefault="00744715">
            <w:pPr>
              <w:rPr>
                <w:color w:val="000000"/>
                <w:szCs w:val="21"/>
              </w:rPr>
            </w:pPr>
            <w:r>
              <w:rPr>
                <w:rFonts w:ascii="宋体" w:hAnsi="宋体" w:hint="eastAsia"/>
                <w:sz w:val="24"/>
              </w:rPr>
              <w:t>Maya</w:t>
            </w:r>
            <w:r>
              <w:rPr>
                <w:rFonts w:ascii="宋体" w:hAnsi="宋体" w:hint="eastAsia"/>
                <w:sz w:val="24"/>
              </w:rPr>
              <w:t>刚体（</w:t>
            </w:r>
            <w:r>
              <w:rPr>
                <w:rFonts w:ascii="宋体" w:hAnsi="宋体" w:hint="eastAsia"/>
                <w:sz w:val="24"/>
              </w:rPr>
              <w:t>Rigid Body</w:t>
            </w:r>
            <w:r>
              <w:rPr>
                <w:rFonts w:ascii="宋体" w:hAnsi="宋体" w:hint="eastAsia"/>
                <w:sz w:val="24"/>
              </w:rPr>
              <w:t>）</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2</w:t>
            </w:r>
          </w:p>
        </w:tc>
        <w:tc>
          <w:tcPr>
            <w:tcW w:w="2481" w:type="dxa"/>
            <w:vAlign w:val="center"/>
          </w:tcPr>
          <w:p w:rsidR="00546956" w:rsidRDefault="00744715">
            <w:pPr>
              <w:jc w:val="center"/>
              <w:rPr>
                <w:szCs w:val="21"/>
              </w:rPr>
            </w:pPr>
            <w:r>
              <w:rPr>
                <w:rFonts w:ascii="宋体" w:hAnsi="宋体" w:hint="eastAsia"/>
                <w:szCs w:val="21"/>
              </w:rPr>
              <w:t>3</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hint="eastAsia"/>
                <w:szCs w:val="21"/>
              </w:rPr>
              <w:t>；</w:t>
            </w:r>
            <w:r>
              <w:rPr>
                <w:rFonts w:ascii="宋体" w:hAnsi="宋体" w:hint="eastAsia"/>
                <w:szCs w:val="21"/>
              </w:rPr>
              <w:t>9</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9</w:t>
            </w:r>
            <w:r>
              <w:rPr>
                <w:rFonts w:ascii="宋体" w:hAnsi="宋体"/>
                <w:szCs w:val="21"/>
              </w:rPr>
              <w:t>-</w:t>
            </w:r>
            <w:r>
              <w:rPr>
                <w:rFonts w:ascii="宋体" w:hAnsi="宋体" w:hint="eastAsia"/>
                <w:szCs w:val="21"/>
              </w:rPr>
              <w:t>3</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744715">
            <w:pPr>
              <w:jc w:val="center"/>
              <w:rPr>
                <w:szCs w:val="21"/>
              </w:rPr>
            </w:pPr>
            <w:r>
              <w:rPr>
                <w:rFonts w:hint="eastAsia"/>
                <w:szCs w:val="21"/>
              </w:rPr>
              <w:t>4</w:t>
            </w:r>
          </w:p>
        </w:tc>
      </w:tr>
      <w:tr w:rsidR="00546956">
        <w:tc>
          <w:tcPr>
            <w:tcW w:w="740" w:type="dxa"/>
            <w:vAlign w:val="center"/>
          </w:tcPr>
          <w:p w:rsidR="00546956" w:rsidRDefault="00744715">
            <w:pPr>
              <w:jc w:val="center"/>
              <w:rPr>
                <w:szCs w:val="21"/>
              </w:rPr>
            </w:pPr>
            <w:r>
              <w:rPr>
                <w:rFonts w:hint="eastAsia"/>
                <w:szCs w:val="21"/>
              </w:rPr>
              <w:t>3</w:t>
            </w:r>
          </w:p>
        </w:tc>
        <w:tc>
          <w:tcPr>
            <w:tcW w:w="2779" w:type="dxa"/>
            <w:vAlign w:val="center"/>
          </w:tcPr>
          <w:p w:rsidR="00546956" w:rsidRDefault="00744715">
            <w:pPr>
              <w:spacing w:line="360" w:lineRule="auto"/>
              <w:rPr>
                <w:color w:val="000000"/>
                <w:szCs w:val="21"/>
              </w:rPr>
            </w:pPr>
            <w:r>
              <w:rPr>
                <w:rFonts w:ascii="宋体" w:hAnsi="宋体" w:hint="eastAsia"/>
                <w:sz w:val="24"/>
              </w:rPr>
              <w:t xml:space="preserve">Maya </w:t>
            </w:r>
            <w:r>
              <w:rPr>
                <w:rFonts w:ascii="宋体" w:hAnsi="宋体" w:hint="eastAsia"/>
                <w:sz w:val="24"/>
              </w:rPr>
              <w:t>柔体（</w:t>
            </w:r>
            <w:r>
              <w:rPr>
                <w:rFonts w:ascii="宋体" w:hAnsi="宋体" w:hint="eastAsia"/>
                <w:sz w:val="24"/>
              </w:rPr>
              <w:t>Soft Body</w:t>
            </w:r>
            <w:r>
              <w:rPr>
                <w:rFonts w:ascii="宋体" w:hAnsi="宋体" w:hint="eastAsia"/>
                <w:sz w:val="24"/>
              </w:rPr>
              <w:t>）</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3</w:t>
            </w:r>
          </w:p>
        </w:tc>
        <w:tc>
          <w:tcPr>
            <w:tcW w:w="2481" w:type="dxa"/>
            <w:vAlign w:val="center"/>
          </w:tcPr>
          <w:p w:rsidR="00546956" w:rsidRDefault="00744715">
            <w:pPr>
              <w:jc w:val="center"/>
              <w:rPr>
                <w:szCs w:val="21"/>
              </w:rPr>
            </w:pPr>
            <w:r>
              <w:rPr>
                <w:rFonts w:ascii="宋体" w:hAnsi="宋体" w:hint="eastAsia"/>
                <w:szCs w:val="21"/>
              </w:rPr>
              <w:t>3</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hint="eastAsia"/>
                <w:szCs w:val="21"/>
              </w:rPr>
              <w:t>；</w:t>
            </w:r>
            <w:r>
              <w:rPr>
                <w:rFonts w:ascii="宋体" w:hAnsi="宋体" w:hint="eastAsia"/>
                <w:szCs w:val="21"/>
              </w:rPr>
              <w:t>9</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9</w:t>
            </w:r>
            <w:r>
              <w:rPr>
                <w:rFonts w:ascii="宋体" w:hAnsi="宋体"/>
                <w:szCs w:val="21"/>
              </w:rPr>
              <w:t>-</w:t>
            </w:r>
            <w:r>
              <w:rPr>
                <w:rFonts w:ascii="宋体" w:hAnsi="宋体" w:hint="eastAsia"/>
                <w:szCs w:val="21"/>
              </w:rPr>
              <w:t>3</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rPr>
          <w:trHeight w:val="550"/>
        </w:trPr>
        <w:tc>
          <w:tcPr>
            <w:tcW w:w="740" w:type="dxa"/>
            <w:vAlign w:val="center"/>
          </w:tcPr>
          <w:p w:rsidR="00546956" w:rsidRDefault="00744715">
            <w:pPr>
              <w:jc w:val="center"/>
              <w:rPr>
                <w:szCs w:val="21"/>
              </w:rPr>
            </w:pPr>
            <w:r>
              <w:rPr>
                <w:rFonts w:hint="eastAsia"/>
                <w:szCs w:val="21"/>
              </w:rPr>
              <w:t>4</w:t>
            </w:r>
          </w:p>
        </w:tc>
        <w:tc>
          <w:tcPr>
            <w:tcW w:w="2779" w:type="dxa"/>
            <w:vAlign w:val="center"/>
          </w:tcPr>
          <w:p w:rsidR="00546956" w:rsidRDefault="00744715">
            <w:pPr>
              <w:spacing w:line="360" w:lineRule="auto"/>
              <w:rPr>
                <w:color w:val="000000"/>
                <w:szCs w:val="21"/>
              </w:rPr>
            </w:pPr>
            <w:r>
              <w:rPr>
                <w:rFonts w:ascii="宋体" w:hAnsi="宋体" w:hint="eastAsia"/>
                <w:sz w:val="24"/>
              </w:rPr>
              <w:t>Maya</w:t>
            </w:r>
            <w:r>
              <w:rPr>
                <w:rFonts w:hint="eastAsia"/>
                <w:bCs/>
                <w:sz w:val="24"/>
              </w:rPr>
              <w:t>新粒子（</w:t>
            </w:r>
            <w:r>
              <w:rPr>
                <w:rFonts w:hint="eastAsia"/>
                <w:bCs/>
                <w:sz w:val="24"/>
              </w:rPr>
              <w:t>nParticle</w:t>
            </w:r>
            <w:r>
              <w:rPr>
                <w:rFonts w:hint="eastAsia"/>
                <w:bCs/>
                <w:sz w:val="24"/>
              </w:rPr>
              <w:t>）</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4</w:t>
            </w:r>
          </w:p>
        </w:tc>
        <w:tc>
          <w:tcPr>
            <w:tcW w:w="2481" w:type="dxa"/>
            <w:vAlign w:val="center"/>
          </w:tcPr>
          <w:p w:rsidR="00546956" w:rsidRDefault="00744715">
            <w:pPr>
              <w:jc w:val="center"/>
              <w:rPr>
                <w:szCs w:val="21"/>
              </w:rPr>
            </w:pPr>
            <w:r>
              <w:rPr>
                <w:rFonts w:ascii="宋体" w:hAnsi="宋体" w:hint="eastAsia"/>
                <w:szCs w:val="21"/>
              </w:rPr>
              <w:t>3</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hint="eastAsia"/>
                <w:szCs w:val="21"/>
              </w:rPr>
              <w:t>；</w:t>
            </w:r>
            <w:r>
              <w:rPr>
                <w:rFonts w:ascii="宋体" w:hAnsi="宋体" w:hint="eastAsia"/>
                <w:szCs w:val="21"/>
              </w:rPr>
              <w:t>9</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9</w:t>
            </w:r>
            <w:r>
              <w:rPr>
                <w:rFonts w:ascii="宋体" w:hAnsi="宋体"/>
                <w:szCs w:val="21"/>
              </w:rPr>
              <w:t>-</w:t>
            </w:r>
            <w:r>
              <w:rPr>
                <w:rFonts w:ascii="宋体" w:hAnsi="宋体" w:hint="eastAsia"/>
                <w:szCs w:val="21"/>
              </w:rPr>
              <w:t>3</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744715">
            <w:pPr>
              <w:jc w:val="center"/>
              <w:rPr>
                <w:szCs w:val="21"/>
              </w:rPr>
            </w:pPr>
            <w:r>
              <w:rPr>
                <w:rFonts w:hint="eastAsia"/>
                <w:szCs w:val="21"/>
              </w:rPr>
              <w:t>4</w:t>
            </w:r>
          </w:p>
        </w:tc>
      </w:tr>
      <w:tr w:rsidR="00546956">
        <w:trPr>
          <w:trHeight w:val="205"/>
        </w:trPr>
        <w:tc>
          <w:tcPr>
            <w:tcW w:w="740" w:type="dxa"/>
            <w:vAlign w:val="center"/>
          </w:tcPr>
          <w:p w:rsidR="00546956" w:rsidRDefault="00744715">
            <w:pPr>
              <w:jc w:val="center"/>
              <w:rPr>
                <w:szCs w:val="21"/>
              </w:rPr>
            </w:pPr>
            <w:r>
              <w:rPr>
                <w:rFonts w:hint="eastAsia"/>
                <w:szCs w:val="21"/>
              </w:rPr>
              <w:t>5</w:t>
            </w:r>
          </w:p>
        </w:tc>
        <w:tc>
          <w:tcPr>
            <w:tcW w:w="2779" w:type="dxa"/>
            <w:vAlign w:val="center"/>
          </w:tcPr>
          <w:p w:rsidR="00546956" w:rsidRDefault="00744715">
            <w:pPr>
              <w:spacing w:line="360" w:lineRule="auto"/>
              <w:rPr>
                <w:b/>
                <w:sz w:val="24"/>
              </w:rPr>
            </w:pPr>
            <w:r>
              <w:rPr>
                <w:rFonts w:ascii="宋体" w:hAnsi="宋体" w:hint="eastAsia"/>
                <w:sz w:val="24"/>
              </w:rPr>
              <w:t>Maya</w:t>
            </w:r>
            <w:r>
              <w:rPr>
                <w:rFonts w:ascii="宋体" w:hAnsi="宋体" w:hint="eastAsia"/>
                <w:sz w:val="24"/>
              </w:rPr>
              <w:t>流体（</w:t>
            </w:r>
            <w:r>
              <w:rPr>
                <w:rFonts w:ascii="宋体" w:hAnsi="宋体" w:hint="eastAsia"/>
                <w:sz w:val="24"/>
              </w:rPr>
              <w:t>Fluid</w:t>
            </w:r>
            <w:r>
              <w:rPr>
                <w:rFonts w:ascii="宋体" w:hAnsi="宋体" w:hint="eastAsia"/>
                <w:sz w:val="24"/>
              </w:rPr>
              <w:t>）</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5</w:t>
            </w:r>
          </w:p>
        </w:tc>
        <w:tc>
          <w:tcPr>
            <w:tcW w:w="2481" w:type="dxa"/>
            <w:vAlign w:val="center"/>
          </w:tcPr>
          <w:p w:rsidR="00546956" w:rsidRDefault="00744715">
            <w:pPr>
              <w:jc w:val="center"/>
              <w:rPr>
                <w:szCs w:val="21"/>
              </w:rPr>
            </w:pPr>
            <w:r>
              <w:rPr>
                <w:rFonts w:ascii="宋体" w:hAnsi="宋体" w:hint="eastAsia"/>
                <w:szCs w:val="21"/>
              </w:rPr>
              <w:t>3</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hint="eastAsia"/>
                <w:szCs w:val="21"/>
              </w:rPr>
              <w:t>；</w:t>
            </w:r>
            <w:r>
              <w:rPr>
                <w:rFonts w:ascii="宋体" w:hAnsi="宋体" w:hint="eastAsia"/>
                <w:szCs w:val="21"/>
              </w:rPr>
              <w:t>9</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9</w:t>
            </w:r>
            <w:r>
              <w:rPr>
                <w:rFonts w:ascii="宋体" w:hAnsi="宋体"/>
                <w:szCs w:val="21"/>
              </w:rPr>
              <w:t>-</w:t>
            </w:r>
            <w:r>
              <w:rPr>
                <w:rFonts w:ascii="宋体" w:hAnsi="宋体" w:hint="eastAsia"/>
                <w:szCs w:val="21"/>
              </w:rPr>
              <w:t>3</w:t>
            </w:r>
          </w:p>
        </w:tc>
        <w:tc>
          <w:tcPr>
            <w:tcW w:w="735" w:type="dxa"/>
            <w:vAlign w:val="center"/>
          </w:tcPr>
          <w:p w:rsidR="00546956" w:rsidRDefault="00744715">
            <w:pPr>
              <w:jc w:val="center"/>
              <w:rPr>
                <w:szCs w:val="21"/>
              </w:rPr>
            </w:pPr>
            <w:r>
              <w:rPr>
                <w:rFonts w:hint="eastAsia"/>
                <w:szCs w:val="21"/>
              </w:rPr>
              <w:t>4</w:t>
            </w:r>
          </w:p>
        </w:tc>
        <w:tc>
          <w:tcPr>
            <w:tcW w:w="735" w:type="dxa"/>
            <w:vAlign w:val="center"/>
          </w:tcPr>
          <w:p w:rsidR="00546956" w:rsidRDefault="00546956">
            <w:pPr>
              <w:jc w:val="center"/>
              <w:rPr>
                <w:szCs w:val="21"/>
              </w:rPr>
            </w:pPr>
          </w:p>
        </w:tc>
      </w:tr>
      <w:tr w:rsidR="00546956">
        <w:trPr>
          <w:trHeight w:val="850"/>
        </w:trPr>
        <w:tc>
          <w:tcPr>
            <w:tcW w:w="740" w:type="dxa"/>
            <w:vAlign w:val="center"/>
          </w:tcPr>
          <w:p w:rsidR="00546956" w:rsidRDefault="00744715">
            <w:pPr>
              <w:jc w:val="center"/>
              <w:rPr>
                <w:szCs w:val="21"/>
              </w:rPr>
            </w:pPr>
            <w:r>
              <w:rPr>
                <w:rFonts w:hint="eastAsia"/>
                <w:szCs w:val="21"/>
              </w:rPr>
              <w:lastRenderedPageBreak/>
              <w:t>6</w:t>
            </w:r>
          </w:p>
        </w:tc>
        <w:tc>
          <w:tcPr>
            <w:tcW w:w="2779" w:type="dxa"/>
            <w:vAlign w:val="center"/>
          </w:tcPr>
          <w:p w:rsidR="00546956" w:rsidRDefault="00744715">
            <w:pPr>
              <w:spacing w:line="360" w:lineRule="auto"/>
              <w:rPr>
                <w:b/>
                <w:sz w:val="24"/>
              </w:rPr>
            </w:pPr>
            <w:r>
              <w:rPr>
                <w:rFonts w:hint="eastAsia"/>
                <w:bCs/>
                <w:sz w:val="24"/>
              </w:rPr>
              <w:t>两</w:t>
            </w:r>
            <w:r>
              <w:rPr>
                <w:rFonts w:hint="eastAsia"/>
                <w:bCs/>
                <w:sz w:val="24"/>
              </w:rPr>
              <w:t>Maya</w:t>
            </w:r>
            <w:r>
              <w:rPr>
                <w:rFonts w:hint="eastAsia"/>
                <w:bCs/>
                <w:sz w:val="24"/>
              </w:rPr>
              <w:t>集成特效插件（</w:t>
            </w:r>
            <w:r>
              <w:rPr>
                <w:rFonts w:hint="eastAsia"/>
                <w:bCs/>
                <w:sz w:val="24"/>
              </w:rPr>
              <w:t>Bullet</w:t>
            </w:r>
            <w:r>
              <w:rPr>
                <w:rFonts w:hint="eastAsia"/>
                <w:bCs/>
                <w:sz w:val="24"/>
              </w:rPr>
              <w:t>、</w:t>
            </w:r>
            <w:r>
              <w:rPr>
                <w:rFonts w:hint="eastAsia"/>
                <w:bCs/>
                <w:sz w:val="24"/>
              </w:rPr>
              <w:t>nHair</w:t>
            </w:r>
            <w:r>
              <w:rPr>
                <w:rFonts w:hint="eastAsia"/>
                <w:bCs/>
                <w:sz w:val="24"/>
              </w:rPr>
              <w:t>等）</w:t>
            </w:r>
          </w:p>
        </w:tc>
        <w:tc>
          <w:tcPr>
            <w:tcW w:w="1770" w:type="dxa"/>
            <w:vAlign w:val="center"/>
          </w:tcPr>
          <w:p w:rsidR="00546956" w:rsidRDefault="00744715">
            <w:pPr>
              <w:jc w:val="center"/>
              <w:rPr>
                <w:color w:val="000000"/>
                <w:szCs w:val="21"/>
              </w:rPr>
            </w:pPr>
            <w:r>
              <w:rPr>
                <w:color w:val="000000"/>
                <w:szCs w:val="21"/>
              </w:rPr>
              <w:t>目标</w:t>
            </w:r>
            <w:r>
              <w:rPr>
                <w:rFonts w:hint="eastAsia"/>
                <w:szCs w:val="21"/>
              </w:rPr>
              <w:t>6</w:t>
            </w:r>
          </w:p>
        </w:tc>
        <w:tc>
          <w:tcPr>
            <w:tcW w:w="2481" w:type="dxa"/>
            <w:vAlign w:val="center"/>
          </w:tcPr>
          <w:p w:rsidR="00546956" w:rsidRDefault="00744715">
            <w:pPr>
              <w:jc w:val="center"/>
              <w:rPr>
                <w:szCs w:val="21"/>
              </w:rPr>
            </w:pPr>
            <w:r>
              <w:rPr>
                <w:rFonts w:ascii="宋体" w:hAnsi="宋体" w:hint="eastAsia"/>
                <w:szCs w:val="21"/>
              </w:rPr>
              <w:t>3</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hint="eastAsia"/>
                <w:szCs w:val="21"/>
              </w:rPr>
              <w:t>；</w:t>
            </w:r>
            <w:r>
              <w:rPr>
                <w:rFonts w:ascii="宋体" w:hAnsi="宋体" w:hint="eastAsia"/>
                <w:szCs w:val="21"/>
              </w:rPr>
              <w:t>9</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9</w:t>
            </w:r>
            <w:r>
              <w:rPr>
                <w:rFonts w:ascii="宋体" w:hAnsi="宋体"/>
                <w:szCs w:val="21"/>
              </w:rPr>
              <w:t>-</w:t>
            </w:r>
            <w:r>
              <w:rPr>
                <w:rFonts w:ascii="宋体" w:hAnsi="宋体" w:hint="eastAsia"/>
                <w:szCs w:val="21"/>
              </w:rPr>
              <w:t>3</w:t>
            </w:r>
          </w:p>
        </w:tc>
        <w:tc>
          <w:tcPr>
            <w:tcW w:w="735" w:type="dxa"/>
            <w:vAlign w:val="center"/>
          </w:tcPr>
          <w:p w:rsidR="00546956" w:rsidRDefault="00744715">
            <w:pPr>
              <w:jc w:val="center"/>
              <w:rPr>
                <w:szCs w:val="21"/>
              </w:rPr>
            </w:pPr>
            <w:r>
              <w:rPr>
                <w:rFonts w:hint="eastAsia"/>
                <w:szCs w:val="21"/>
              </w:rPr>
              <w:t>8</w:t>
            </w:r>
          </w:p>
        </w:tc>
        <w:tc>
          <w:tcPr>
            <w:tcW w:w="735" w:type="dxa"/>
            <w:vAlign w:val="center"/>
          </w:tcPr>
          <w:p w:rsidR="00546956" w:rsidRDefault="00546956">
            <w:pPr>
              <w:jc w:val="center"/>
              <w:rPr>
                <w:szCs w:val="21"/>
              </w:rPr>
            </w:pPr>
          </w:p>
        </w:tc>
      </w:tr>
      <w:tr w:rsidR="00546956">
        <w:trPr>
          <w:trHeight w:val="308"/>
        </w:trPr>
        <w:tc>
          <w:tcPr>
            <w:tcW w:w="740" w:type="dxa"/>
            <w:vAlign w:val="center"/>
          </w:tcPr>
          <w:p w:rsidR="00546956" w:rsidRDefault="00546956">
            <w:pPr>
              <w:jc w:val="center"/>
              <w:rPr>
                <w:szCs w:val="21"/>
              </w:rPr>
            </w:pPr>
          </w:p>
        </w:tc>
        <w:tc>
          <w:tcPr>
            <w:tcW w:w="2779" w:type="dxa"/>
            <w:vAlign w:val="center"/>
          </w:tcPr>
          <w:p w:rsidR="00546956" w:rsidRDefault="00546956">
            <w:pPr>
              <w:spacing w:line="360" w:lineRule="auto"/>
              <w:ind w:firstLineChars="196" w:firstLine="470"/>
              <w:rPr>
                <w:bCs/>
                <w:sz w:val="24"/>
              </w:rPr>
            </w:pPr>
          </w:p>
        </w:tc>
        <w:tc>
          <w:tcPr>
            <w:tcW w:w="1770" w:type="dxa"/>
            <w:vAlign w:val="center"/>
          </w:tcPr>
          <w:p w:rsidR="00546956" w:rsidRDefault="00546956">
            <w:pPr>
              <w:jc w:val="center"/>
              <w:rPr>
                <w:color w:val="000000"/>
                <w:szCs w:val="21"/>
              </w:rPr>
            </w:pPr>
          </w:p>
        </w:tc>
        <w:tc>
          <w:tcPr>
            <w:tcW w:w="2481" w:type="dxa"/>
            <w:vAlign w:val="center"/>
          </w:tcPr>
          <w:p w:rsidR="00546956" w:rsidRDefault="00546956">
            <w:pPr>
              <w:jc w:val="center"/>
              <w:rPr>
                <w:rFonts w:ascii="宋体" w:hAnsi="宋体"/>
                <w:szCs w:val="21"/>
              </w:rPr>
            </w:pPr>
          </w:p>
        </w:tc>
        <w:tc>
          <w:tcPr>
            <w:tcW w:w="735" w:type="dxa"/>
            <w:vAlign w:val="center"/>
          </w:tcPr>
          <w:p w:rsidR="00546956" w:rsidRDefault="00546956">
            <w:pPr>
              <w:jc w:val="center"/>
              <w:rPr>
                <w:szCs w:val="21"/>
              </w:rPr>
            </w:pPr>
          </w:p>
        </w:tc>
        <w:tc>
          <w:tcPr>
            <w:tcW w:w="735" w:type="dxa"/>
            <w:vAlign w:val="center"/>
          </w:tcPr>
          <w:p w:rsidR="00546956" w:rsidRDefault="00546956">
            <w:pPr>
              <w:jc w:val="center"/>
              <w:rPr>
                <w:szCs w:val="21"/>
              </w:rPr>
            </w:pPr>
          </w:p>
        </w:tc>
      </w:tr>
      <w:tr w:rsidR="00546956">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744715">
            <w:pPr>
              <w:jc w:val="center"/>
              <w:rPr>
                <w:szCs w:val="21"/>
              </w:rPr>
            </w:pPr>
            <w:r>
              <w:rPr>
                <w:rFonts w:hint="eastAsia"/>
                <w:szCs w:val="21"/>
              </w:rPr>
              <w:t>36</w:t>
            </w:r>
          </w:p>
        </w:tc>
        <w:tc>
          <w:tcPr>
            <w:tcW w:w="735" w:type="dxa"/>
            <w:vAlign w:val="center"/>
          </w:tcPr>
          <w:p w:rsidR="00546956" w:rsidRDefault="00744715">
            <w:pPr>
              <w:jc w:val="center"/>
              <w:rPr>
                <w:szCs w:val="21"/>
              </w:rPr>
            </w:pPr>
            <w:r>
              <w:rPr>
                <w:rFonts w:hint="eastAsia"/>
                <w:szCs w:val="21"/>
              </w:rPr>
              <w:t>12</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45"/>
        <w:gridCol w:w="3876"/>
        <w:gridCol w:w="735"/>
        <w:gridCol w:w="1155"/>
        <w:gridCol w:w="840"/>
        <w:gridCol w:w="630"/>
      </w:tblGrid>
      <w:tr w:rsidR="00546956">
        <w:tc>
          <w:tcPr>
            <w:tcW w:w="567" w:type="dxa"/>
            <w:shd w:val="clear" w:color="auto" w:fill="FFFFFF"/>
            <w:vAlign w:val="center"/>
          </w:tcPr>
          <w:p w:rsidR="00546956" w:rsidRDefault="00744715">
            <w:pPr>
              <w:jc w:val="center"/>
              <w:rPr>
                <w:bCs/>
                <w:spacing w:val="-20"/>
                <w:szCs w:val="21"/>
              </w:rPr>
            </w:pPr>
            <w:r>
              <w:rPr>
                <w:bCs/>
                <w:szCs w:val="21"/>
              </w:rPr>
              <w:t>序号</w:t>
            </w:r>
          </w:p>
        </w:tc>
        <w:tc>
          <w:tcPr>
            <w:tcW w:w="1545" w:type="dxa"/>
            <w:shd w:val="clear" w:color="auto" w:fill="FFFFFF"/>
            <w:vAlign w:val="center"/>
          </w:tcPr>
          <w:p w:rsidR="00546956" w:rsidRDefault="00744715">
            <w:pPr>
              <w:jc w:val="center"/>
              <w:rPr>
                <w:bCs/>
                <w:szCs w:val="21"/>
              </w:rPr>
            </w:pPr>
            <w:r>
              <w:rPr>
                <w:bCs/>
                <w:szCs w:val="21"/>
              </w:rPr>
              <w:t>实验项目名称</w:t>
            </w:r>
          </w:p>
        </w:tc>
        <w:tc>
          <w:tcPr>
            <w:tcW w:w="3876"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rPr>
          <w:trHeight w:val="1553"/>
        </w:trPr>
        <w:tc>
          <w:tcPr>
            <w:tcW w:w="567" w:type="dxa"/>
            <w:vAlign w:val="center"/>
          </w:tcPr>
          <w:p w:rsidR="00546956" w:rsidRDefault="00744715">
            <w:pPr>
              <w:jc w:val="center"/>
              <w:rPr>
                <w:bCs/>
                <w:szCs w:val="21"/>
              </w:rPr>
            </w:pPr>
            <w:r>
              <w:rPr>
                <w:bCs/>
                <w:szCs w:val="21"/>
              </w:rPr>
              <w:t>1</w:t>
            </w:r>
          </w:p>
        </w:tc>
        <w:tc>
          <w:tcPr>
            <w:tcW w:w="1545" w:type="dxa"/>
            <w:vAlign w:val="center"/>
          </w:tcPr>
          <w:p w:rsidR="00546956" w:rsidRDefault="00744715">
            <w:pPr>
              <w:jc w:val="center"/>
              <w:rPr>
                <w:bCs/>
                <w:szCs w:val="21"/>
              </w:rPr>
            </w:pPr>
            <w:r>
              <w:rPr>
                <w:rFonts w:hint="eastAsia"/>
                <w:bCs/>
                <w:szCs w:val="21"/>
              </w:rPr>
              <w:t>Maya Particle</w:t>
            </w:r>
            <w:r>
              <w:rPr>
                <w:rFonts w:hint="eastAsia"/>
                <w:bCs/>
                <w:szCs w:val="21"/>
              </w:rPr>
              <w:t>特效制作</w:t>
            </w:r>
          </w:p>
        </w:tc>
        <w:tc>
          <w:tcPr>
            <w:tcW w:w="3876" w:type="dxa"/>
            <w:vAlign w:val="center"/>
          </w:tcPr>
          <w:p w:rsidR="00546956" w:rsidRDefault="00744715">
            <w:pPr>
              <w:rPr>
                <w:bCs/>
                <w:szCs w:val="21"/>
              </w:rPr>
            </w:pPr>
            <w:r>
              <w:rPr>
                <w:rFonts w:hint="eastAsia"/>
                <w:bCs/>
                <w:szCs w:val="21"/>
              </w:rPr>
              <w:t>内容：特效烟花与雨滴制作</w:t>
            </w:r>
          </w:p>
          <w:p w:rsidR="00546956" w:rsidRDefault="00744715">
            <w:pPr>
              <w:rPr>
                <w:bCs/>
                <w:szCs w:val="21"/>
              </w:rPr>
            </w:pPr>
            <w:r>
              <w:rPr>
                <w:rFonts w:hint="eastAsia"/>
                <w:bCs/>
                <w:szCs w:val="21"/>
              </w:rPr>
              <w:t>要求：熟练掌握</w:t>
            </w:r>
            <w:r>
              <w:rPr>
                <w:rFonts w:hint="eastAsia"/>
                <w:bCs/>
                <w:szCs w:val="21"/>
              </w:rPr>
              <w:t>Maya</w:t>
            </w:r>
            <w:r>
              <w:rPr>
                <w:rFonts w:hint="eastAsia"/>
                <w:bCs/>
                <w:szCs w:val="21"/>
              </w:rPr>
              <w:t>传统粒子的渲染属性设置与粒子碰撞相关属性设置。</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ascii="宋体" w:hAnsi="宋体" w:hint="eastAsia"/>
                <w:szCs w:val="21"/>
              </w:rPr>
              <w:t>3</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hint="eastAsia"/>
                <w:szCs w:val="21"/>
              </w:rPr>
              <w:t>；</w:t>
            </w:r>
            <w:r>
              <w:rPr>
                <w:rFonts w:ascii="宋体" w:hAnsi="宋体" w:hint="eastAsia"/>
                <w:szCs w:val="21"/>
              </w:rPr>
              <w:t>9</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9</w:t>
            </w:r>
            <w:r>
              <w:rPr>
                <w:rFonts w:ascii="宋体" w:hAnsi="宋体"/>
                <w:szCs w:val="21"/>
              </w:rPr>
              <w:t>-</w:t>
            </w:r>
            <w:r>
              <w:rPr>
                <w:rFonts w:ascii="宋体" w:hAnsi="宋体" w:hint="eastAsia"/>
                <w:szCs w:val="21"/>
              </w:rPr>
              <w:t>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493"/>
        </w:trPr>
        <w:tc>
          <w:tcPr>
            <w:tcW w:w="567" w:type="dxa"/>
            <w:vAlign w:val="center"/>
          </w:tcPr>
          <w:p w:rsidR="00546956" w:rsidRDefault="00744715">
            <w:pPr>
              <w:jc w:val="center"/>
              <w:rPr>
                <w:bCs/>
                <w:szCs w:val="21"/>
              </w:rPr>
            </w:pPr>
            <w:r>
              <w:rPr>
                <w:rFonts w:hint="eastAsia"/>
                <w:bCs/>
                <w:szCs w:val="21"/>
              </w:rPr>
              <w:t>2</w:t>
            </w:r>
          </w:p>
        </w:tc>
        <w:tc>
          <w:tcPr>
            <w:tcW w:w="1545" w:type="dxa"/>
            <w:vAlign w:val="center"/>
          </w:tcPr>
          <w:p w:rsidR="00546956" w:rsidRDefault="00744715">
            <w:pPr>
              <w:jc w:val="center"/>
              <w:rPr>
                <w:bCs/>
                <w:szCs w:val="21"/>
              </w:rPr>
            </w:pPr>
            <w:r>
              <w:rPr>
                <w:rFonts w:hint="eastAsia"/>
                <w:bCs/>
                <w:szCs w:val="21"/>
              </w:rPr>
              <w:t>Maya Rigid Body</w:t>
            </w:r>
            <w:r>
              <w:rPr>
                <w:rFonts w:hint="eastAsia"/>
                <w:bCs/>
                <w:szCs w:val="21"/>
              </w:rPr>
              <w:t>特效制作</w:t>
            </w:r>
          </w:p>
        </w:tc>
        <w:tc>
          <w:tcPr>
            <w:tcW w:w="3876" w:type="dxa"/>
            <w:vAlign w:val="center"/>
          </w:tcPr>
          <w:p w:rsidR="00546956" w:rsidRDefault="00744715">
            <w:pPr>
              <w:rPr>
                <w:bCs/>
                <w:szCs w:val="21"/>
              </w:rPr>
            </w:pPr>
            <w:r>
              <w:rPr>
                <w:rFonts w:hint="eastAsia"/>
                <w:bCs/>
                <w:szCs w:val="21"/>
              </w:rPr>
              <w:t>内容：牛顿单摆与投石机。</w:t>
            </w:r>
          </w:p>
          <w:p w:rsidR="00546956" w:rsidRDefault="00744715">
            <w:pPr>
              <w:rPr>
                <w:bCs/>
                <w:szCs w:val="21"/>
              </w:rPr>
            </w:pPr>
            <w:r>
              <w:rPr>
                <w:rFonts w:hint="eastAsia"/>
                <w:bCs/>
                <w:szCs w:val="21"/>
              </w:rPr>
              <w:t>要求：熟练利用</w:t>
            </w:r>
            <w:r>
              <w:rPr>
                <w:rFonts w:hint="eastAsia"/>
                <w:bCs/>
                <w:szCs w:val="21"/>
              </w:rPr>
              <w:t>Rigid Body</w:t>
            </w:r>
            <w:r>
              <w:rPr>
                <w:rFonts w:hint="eastAsia"/>
                <w:bCs/>
                <w:szCs w:val="21"/>
              </w:rPr>
              <w:t>模块制作刚体模拟动画。</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ascii="宋体" w:hAnsi="宋体" w:hint="eastAsia"/>
                <w:szCs w:val="21"/>
              </w:rPr>
              <w:t>3</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hint="eastAsia"/>
                <w:szCs w:val="21"/>
              </w:rPr>
              <w:t>；</w:t>
            </w:r>
            <w:r>
              <w:rPr>
                <w:rFonts w:ascii="宋体" w:hAnsi="宋体" w:hint="eastAsia"/>
                <w:szCs w:val="21"/>
              </w:rPr>
              <w:t>9</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9</w:t>
            </w:r>
            <w:r>
              <w:rPr>
                <w:rFonts w:ascii="宋体" w:hAnsi="宋体"/>
                <w:szCs w:val="21"/>
              </w:rPr>
              <w:t>-</w:t>
            </w:r>
            <w:r>
              <w:rPr>
                <w:rFonts w:ascii="宋体" w:hAnsi="宋体" w:hint="eastAsia"/>
                <w:szCs w:val="21"/>
              </w:rPr>
              <w:t>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1541"/>
        </w:trPr>
        <w:tc>
          <w:tcPr>
            <w:tcW w:w="567" w:type="dxa"/>
            <w:vAlign w:val="center"/>
          </w:tcPr>
          <w:p w:rsidR="00546956" w:rsidRDefault="00744715">
            <w:pPr>
              <w:jc w:val="center"/>
              <w:rPr>
                <w:bCs/>
                <w:szCs w:val="21"/>
              </w:rPr>
            </w:pPr>
            <w:r>
              <w:rPr>
                <w:rFonts w:hint="eastAsia"/>
                <w:bCs/>
                <w:szCs w:val="21"/>
              </w:rPr>
              <w:t>3</w:t>
            </w:r>
          </w:p>
        </w:tc>
        <w:tc>
          <w:tcPr>
            <w:tcW w:w="1545" w:type="dxa"/>
            <w:vAlign w:val="center"/>
          </w:tcPr>
          <w:p w:rsidR="00546956" w:rsidRDefault="00744715">
            <w:pPr>
              <w:jc w:val="center"/>
              <w:rPr>
                <w:bCs/>
                <w:szCs w:val="21"/>
              </w:rPr>
            </w:pPr>
            <w:r>
              <w:rPr>
                <w:rFonts w:hint="eastAsia"/>
                <w:bCs/>
                <w:szCs w:val="21"/>
              </w:rPr>
              <w:t xml:space="preserve">Maya nParticle </w:t>
            </w:r>
            <w:r>
              <w:rPr>
                <w:rFonts w:hint="eastAsia"/>
                <w:bCs/>
                <w:szCs w:val="21"/>
              </w:rPr>
              <w:t>特效制作</w:t>
            </w:r>
          </w:p>
        </w:tc>
        <w:tc>
          <w:tcPr>
            <w:tcW w:w="3876" w:type="dxa"/>
            <w:vAlign w:val="center"/>
          </w:tcPr>
          <w:p w:rsidR="00546956" w:rsidRDefault="00744715">
            <w:pPr>
              <w:rPr>
                <w:bCs/>
                <w:szCs w:val="21"/>
              </w:rPr>
            </w:pPr>
            <w:r>
              <w:rPr>
                <w:rFonts w:hint="eastAsia"/>
                <w:bCs/>
                <w:szCs w:val="21"/>
              </w:rPr>
              <w:t>内容：海盗旗与掉落的易拉罐</w:t>
            </w:r>
          </w:p>
          <w:p w:rsidR="00546956" w:rsidRDefault="00744715">
            <w:pPr>
              <w:rPr>
                <w:bCs/>
                <w:szCs w:val="21"/>
              </w:rPr>
            </w:pPr>
            <w:r>
              <w:rPr>
                <w:rFonts w:hint="eastAsia"/>
                <w:bCs/>
                <w:szCs w:val="21"/>
              </w:rPr>
              <w:t>要求：利用</w:t>
            </w:r>
            <w:r>
              <w:rPr>
                <w:rFonts w:hint="eastAsia"/>
                <w:bCs/>
                <w:szCs w:val="21"/>
              </w:rPr>
              <w:t>nMesh</w:t>
            </w:r>
            <w:r>
              <w:rPr>
                <w:rFonts w:hint="eastAsia"/>
                <w:bCs/>
                <w:szCs w:val="21"/>
              </w:rPr>
              <w:t>进行柔体与刚体两类物体动画模拟。</w:t>
            </w:r>
          </w:p>
        </w:tc>
        <w:tc>
          <w:tcPr>
            <w:tcW w:w="735" w:type="dxa"/>
            <w:vAlign w:val="center"/>
          </w:tcPr>
          <w:p w:rsidR="00546956" w:rsidRDefault="00744715">
            <w:pPr>
              <w:jc w:val="center"/>
              <w:rPr>
                <w:bCs/>
                <w:szCs w:val="21"/>
              </w:rPr>
            </w:pPr>
            <w:r>
              <w:rPr>
                <w:rFonts w:hint="eastAsia"/>
                <w:bCs/>
                <w:szCs w:val="21"/>
              </w:rPr>
              <w:t>4</w:t>
            </w:r>
          </w:p>
        </w:tc>
        <w:tc>
          <w:tcPr>
            <w:tcW w:w="1155" w:type="dxa"/>
            <w:vAlign w:val="center"/>
          </w:tcPr>
          <w:p w:rsidR="00546956" w:rsidRDefault="00744715">
            <w:pPr>
              <w:jc w:val="center"/>
              <w:rPr>
                <w:bCs/>
                <w:szCs w:val="21"/>
              </w:rPr>
            </w:pPr>
            <w:r>
              <w:rPr>
                <w:rFonts w:ascii="宋体" w:hAnsi="宋体" w:hint="eastAsia"/>
                <w:szCs w:val="21"/>
              </w:rPr>
              <w:t>3</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hint="eastAsia"/>
                <w:szCs w:val="21"/>
              </w:rPr>
              <w:t>；</w:t>
            </w:r>
            <w:r>
              <w:rPr>
                <w:rFonts w:ascii="宋体" w:hAnsi="宋体" w:hint="eastAsia"/>
                <w:szCs w:val="21"/>
              </w:rPr>
              <w:t>9</w:t>
            </w:r>
            <w:r>
              <w:rPr>
                <w:rFonts w:ascii="宋体" w:hAnsi="宋体"/>
                <w:szCs w:val="21"/>
              </w:rPr>
              <w:t>-</w:t>
            </w:r>
            <w:r>
              <w:rPr>
                <w:rFonts w:ascii="宋体" w:hAnsi="宋体" w:hint="eastAsia"/>
                <w:szCs w:val="21"/>
              </w:rPr>
              <w:t>1</w:t>
            </w:r>
            <w:r>
              <w:rPr>
                <w:color w:val="000000"/>
                <w:szCs w:val="21"/>
              </w:rPr>
              <w:t>、</w:t>
            </w:r>
            <w:r>
              <w:rPr>
                <w:rFonts w:ascii="宋体" w:hAnsi="宋体" w:hint="eastAsia"/>
                <w:szCs w:val="21"/>
              </w:rPr>
              <w:t>9</w:t>
            </w:r>
            <w:r>
              <w:rPr>
                <w:rFonts w:ascii="宋体" w:hAnsi="宋体"/>
                <w:szCs w:val="21"/>
              </w:rPr>
              <w:t>-</w:t>
            </w:r>
            <w:r>
              <w:rPr>
                <w:rFonts w:ascii="宋体" w:hAnsi="宋体" w:hint="eastAsia"/>
                <w:szCs w:val="21"/>
              </w:rPr>
              <w:t>3</w:t>
            </w:r>
          </w:p>
        </w:tc>
        <w:tc>
          <w:tcPr>
            <w:tcW w:w="840" w:type="dxa"/>
            <w:tcMar>
              <w:left w:w="28" w:type="dxa"/>
              <w:right w:w="28" w:type="dxa"/>
            </w:tcMar>
            <w:vAlign w:val="center"/>
          </w:tcPr>
          <w:p w:rsidR="00546956" w:rsidRDefault="00744715">
            <w:pPr>
              <w:jc w:val="center"/>
              <w:rPr>
                <w:szCs w:val="21"/>
              </w:rPr>
            </w:pPr>
            <w:r>
              <w:rPr>
                <w:bCs/>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rPr>
          <w:trHeight w:val="370"/>
        </w:trPr>
        <w:tc>
          <w:tcPr>
            <w:tcW w:w="567" w:type="dxa"/>
            <w:vAlign w:val="center"/>
          </w:tcPr>
          <w:p w:rsidR="00546956" w:rsidRDefault="00546956">
            <w:pPr>
              <w:jc w:val="center"/>
              <w:rPr>
                <w:bCs/>
                <w:szCs w:val="21"/>
              </w:rPr>
            </w:pPr>
          </w:p>
        </w:tc>
        <w:tc>
          <w:tcPr>
            <w:tcW w:w="1545" w:type="dxa"/>
            <w:vAlign w:val="center"/>
          </w:tcPr>
          <w:p w:rsidR="00546956" w:rsidRDefault="00546956">
            <w:pPr>
              <w:jc w:val="center"/>
              <w:rPr>
                <w:rFonts w:ascii="宋体" w:hAnsi="宋体"/>
                <w:sz w:val="24"/>
              </w:rPr>
            </w:pPr>
          </w:p>
        </w:tc>
        <w:tc>
          <w:tcPr>
            <w:tcW w:w="3876" w:type="dxa"/>
          </w:tcPr>
          <w:p w:rsidR="00546956" w:rsidRDefault="00546956">
            <w:pPr>
              <w:rPr>
                <w:bCs/>
                <w:szCs w:val="21"/>
              </w:rPr>
            </w:pPr>
          </w:p>
        </w:tc>
        <w:tc>
          <w:tcPr>
            <w:tcW w:w="735" w:type="dxa"/>
            <w:vAlign w:val="center"/>
          </w:tcPr>
          <w:p w:rsidR="00546956" w:rsidRDefault="00546956">
            <w:pPr>
              <w:jc w:val="center"/>
              <w:rPr>
                <w:bCs/>
                <w:szCs w:val="21"/>
              </w:rPr>
            </w:pPr>
          </w:p>
        </w:tc>
        <w:tc>
          <w:tcPr>
            <w:tcW w:w="1155" w:type="dxa"/>
            <w:vAlign w:val="center"/>
          </w:tcPr>
          <w:p w:rsidR="00546956" w:rsidRDefault="00546956">
            <w:pPr>
              <w:jc w:val="center"/>
              <w:rPr>
                <w:bCs/>
                <w:szCs w:val="21"/>
              </w:rPr>
            </w:pPr>
          </w:p>
        </w:tc>
        <w:tc>
          <w:tcPr>
            <w:tcW w:w="840" w:type="dxa"/>
            <w:tcMar>
              <w:left w:w="28" w:type="dxa"/>
              <w:right w:w="28" w:type="dxa"/>
            </w:tcMar>
            <w:vAlign w:val="center"/>
          </w:tcPr>
          <w:p w:rsidR="00546956" w:rsidRDefault="00546956">
            <w:pPr>
              <w:jc w:val="center"/>
              <w:rPr>
                <w:szCs w:val="21"/>
              </w:rPr>
            </w:pPr>
          </w:p>
        </w:tc>
        <w:tc>
          <w:tcPr>
            <w:tcW w:w="630" w:type="dxa"/>
            <w:tcMar>
              <w:left w:w="28" w:type="dxa"/>
              <w:right w:w="28" w:type="dxa"/>
            </w:tcMar>
            <w:vAlign w:val="center"/>
          </w:tcPr>
          <w:p w:rsidR="00546956" w:rsidRDefault="00546956">
            <w:pPr>
              <w:jc w:val="center"/>
              <w:rPr>
                <w:bCs/>
                <w:szCs w:val="21"/>
              </w:rPr>
            </w:pP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0"/>
        <w:rPr>
          <w:sz w:val="24"/>
        </w:rPr>
      </w:pPr>
      <w:r>
        <w:rPr>
          <w:rFonts w:hint="eastAsia"/>
          <w:sz w:val="24"/>
        </w:rPr>
        <w:t>针对软件技能类课程特点及目前我院机房现状，在教学组织形式上主要是</w:t>
      </w:r>
      <w:r>
        <w:rPr>
          <w:rFonts w:hint="eastAsia"/>
          <w:b/>
          <w:bCs/>
          <w:sz w:val="24"/>
        </w:rPr>
        <w:t>班级授课</w:t>
      </w:r>
      <w:r>
        <w:rPr>
          <w:rFonts w:hint="eastAsia"/>
          <w:sz w:val="24"/>
        </w:rPr>
        <w:t>为主，在教学方法上主要是</w:t>
      </w:r>
      <w:r>
        <w:rPr>
          <w:rFonts w:hint="eastAsia"/>
          <w:b/>
          <w:bCs/>
          <w:sz w:val="24"/>
        </w:rPr>
        <w:t>讲授法</w:t>
      </w:r>
      <w:r>
        <w:rPr>
          <w:rFonts w:hint="eastAsia"/>
          <w:sz w:val="24"/>
        </w:rPr>
        <w:t>与</w:t>
      </w:r>
      <w:r>
        <w:rPr>
          <w:rFonts w:hint="eastAsia"/>
          <w:b/>
          <w:bCs/>
          <w:sz w:val="24"/>
        </w:rPr>
        <w:t>演示法</w:t>
      </w:r>
      <w:r>
        <w:rPr>
          <w:rFonts w:hint="eastAsia"/>
          <w:sz w:val="24"/>
        </w:rPr>
        <w:t>（主要是教师的</w:t>
      </w:r>
      <w:r>
        <w:rPr>
          <w:rFonts w:hint="eastAsia"/>
          <w:b/>
          <w:bCs/>
          <w:sz w:val="24"/>
        </w:rPr>
        <w:t>现场示教</w:t>
      </w:r>
      <w:r>
        <w:rPr>
          <w:rFonts w:hint="eastAsia"/>
          <w:sz w:val="24"/>
        </w:rPr>
        <w:t>），然后通过课后的有针对性的练习（</w:t>
      </w:r>
      <w:r>
        <w:rPr>
          <w:rFonts w:hint="eastAsia"/>
          <w:b/>
          <w:bCs/>
          <w:sz w:val="24"/>
        </w:rPr>
        <w:t>练习法</w:t>
      </w:r>
      <w:r>
        <w:rPr>
          <w:rFonts w:hint="eastAsia"/>
          <w:sz w:val="24"/>
        </w:rPr>
        <w:t>）来提升学生的学习效果；在整个课程教学过程中，授课教师会适时指定由知名</w:t>
      </w:r>
      <w:r>
        <w:rPr>
          <w:rFonts w:hint="eastAsia"/>
          <w:sz w:val="24"/>
        </w:rPr>
        <w:t>CG</w:t>
      </w:r>
      <w:r>
        <w:rPr>
          <w:rFonts w:hint="eastAsia"/>
          <w:sz w:val="24"/>
        </w:rPr>
        <w:t>教育培训机构如</w:t>
      </w:r>
      <w:r>
        <w:rPr>
          <w:rFonts w:hint="eastAsia"/>
          <w:sz w:val="24"/>
        </w:rPr>
        <w:t>DT</w:t>
      </w:r>
      <w:r>
        <w:rPr>
          <w:rFonts w:hint="eastAsia"/>
          <w:sz w:val="24"/>
        </w:rPr>
        <w:t>、</w:t>
      </w:r>
      <w:r>
        <w:rPr>
          <w:rFonts w:hint="eastAsia"/>
          <w:sz w:val="24"/>
        </w:rPr>
        <w:t>Linda</w:t>
      </w:r>
      <w:r>
        <w:rPr>
          <w:rFonts w:hint="eastAsia"/>
          <w:sz w:val="24"/>
        </w:rPr>
        <w:t>等推出的一些</w:t>
      </w:r>
      <w:r>
        <w:rPr>
          <w:rFonts w:hint="eastAsia"/>
          <w:sz w:val="24"/>
        </w:rPr>
        <w:t>Maya</w:t>
      </w:r>
      <w:r>
        <w:rPr>
          <w:rFonts w:hint="eastAsia"/>
          <w:sz w:val="24"/>
        </w:rPr>
        <w:t>网络教学视频作为学生的辅助学习资料。</w:t>
      </w:r>
    </w:p>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w:t>
      </w:r>
      <w:r>
        <w:rPr>
          <w:rFonts w:hint="eastAsia"/>
          <w:sz w:val="24"/>
        </w:rPr>
        <w:t>与</w:t>
      </w:r>
      <w:r>
        <w:rPr>
          <w:sz w:val="24"/>
        </w:rPr>
        <w:t>平时作业考核</w:t>
      </w:r>
      <w:r>
        <w:rPr>
          <w:rFonts w:hint="eastAsia"/>
          <w:sz w:val="24"/>
        </w:rPr>
        <w:t>相结合的方式</w:t>
      </w:r>
      <w:r>
        <w:rPr>
          <w:sz w:val="24"/>
        </w:rPr>
        <w:t>，</w:t>
      </w:r>
      <w:r>
        <w:rPr>
          <w:rFonts w:hint="eastAsia"/>
          <w:sz w:val="24"/>
        </w:rPr>
        <w:t>其中</w:t>
      </w:r>
      <w:r>
        <w:rPr>
          <w:sz w:val="24"/>
        </w:rPr>
        <w:t>期</w:t>
      </w:r>
      <w:r>
        <w:rPr>
          <w:rFonts w:hint="eastAsia"/>
          <w:sz w:val="24"/>
        </w:rPr>
        <w:t>末</w:t>
      </w:r>
      <w:r>
        <w:rPr>
          <w:sz w:val="24"/>
        </w:rPr>
        <w:t>考试采用</w:t>
      </w:r>
      <w:r>
        <w:rPr>
          <w:rFonts w:hint="eastAsia"/>
          <w:sz w:val="24"/>
        </w:rPr>
        <w:t>统一命题、随堂操作、限定时间方式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w:t>
      </w:r>
      <w:r>
        <w:rPr>
          <w:rFonts w:hint="eastAsia"/>
          <w:sz w:val="24"/>
        </w:rPr>
        <w:t>30</w:t>
      </w:r>
      <w:r>
        <w:rPr>
          <w:sz w:val="24"/>
        </w:rPr>
        <w:t>%</w:t>
      </w:r>
      <w:r>
        <w:rPr>
          <w:rFonts w:hint="eastAsia"/>
          <w:sz w:val="24"/>
        </w:rPr>
        <w:t>~40%</w:t>
      </w:r>
      <w:r>
        <w:rPr>
          <w:rFonts w:hint="eastAsia"/>
          <w:sz w:val="24"/>
        </w:rPr>
        <w:t>）</w:t>
      </w:r>
      <w:r>
        <w:rPr>
          <w:sz w:val="24"/>
        </w:rPr>
        <w:t>+</w:t>
      </w:r>
      <w:r>
        <w:rPr>
          <w:sz w:val="24"/>
        </w:rPr>
        <w:t>期末考试成绩</w:t>
      </w:r>
      <w:r>
        <w:rPr>
          <w:sz w:val="24"/>
        </w:rPr>
        <w:t>×</w:t>
      </w:r>
      <w:r>
        <w:rPr>
          <w:rFonts w:hint="eastAsia"/>
          <w:sz w:val="24"/>
        </w:rPr>
        <w:t>（</w:t>
      </w:r>
      <w:r>
        <w:rPr>
          <w:rFonts w:hint="eastAsia"/>
          <w:sz w:val="24"/>
        </w:rPr>
        <w:t>60~70</w:t>
      </w:r>
      <w:r>
        <w:rPr>
          <w:sz w:val="24"/>
        </w:rPr>
        <w:t>%</w:t>
      </w:r>
      <w:r>
        <w:rPr>
          <w:rFonts w:hint="eastAsia"/>
          <w:sz w:val="24"/>
        </w:rPr>
        <w:t>）</w:t>
      </w:r>
      <w:r>
        <w:rPr>
          <w:sz w:val="24"/>
        </w:rPr>
        <w:t>。</w:t>
      </w:r>
    </w:p>
    <w:p w:rsidR="00546956" w:rsidRDefault="00744715">
      <w:pPr>
        <w:spacing w:line="360" w:lineRule="auto"/>
        <w:ind w:firstLineChars="200" w:firstLine="480"/>
        <w:rPr>
          <w:sz w:val="24"/>
        </w:rPr>
      </w:pPr>
      <w:r>
        <w:rPr>
          <w:rFonts w:hint="eastAsia"/>
          <w:sz w:val="24"/>
        </w:rPr>
        <w:t>由于软件技能课的平时作业一般较多，授课教师一般会选取四到五次有针对性的作业进行分别评分或整体评分。但在对学生的课程作业质量评分中要首先注意对学生的学</w:t>
      </w:r>
      <w:r>
        <w:rPr>
          <w:rFonts w:hint="eastAsia"/>
          <w:sz w:val="24"/>
        </w:rPr>
        <w:lastRenderedPageBreak/>
        <w:t>习态度的考查与评定（积极、接受、慵懒、抵触等），其次才是具体的平时课程作业质量的考查与评定。此外在学生成绩评定中还可以综合考量一下其它课程任课教师的意见。</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color w:val="000000"/>
          <w:sz w:val="24"/>
        </w:rPr>
      </w:pPr>
      <w:r>
        <w:rPr>
          <w:rFonts w:hint="eastAsia"/>
          <w:color w:val="000000"/>
          <w:sz w:val="24"/>
        </w:rPr>
        <w:t>首先针对软件技能类课程特点（操作性较强），学生需大量练习来</w:t>
      </w:r>
      <w:r>
        <w:rPr>
          <w:rFonts w:hint="eastAsia"/>
          <w:color w:val="000000"/>
          <w:sz w:val="24"/>
        </w:rPr>
        <w:t>提高其软件应用的熟练程度，故需要在课时安排、平时作业数量上适当加大强度；其次要紧随行业发展变化，适时跟新知识内容（包括软件版本等），并且要适时升级或更新机房。</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tabs>
          <w:tab w:val="left" w:pos="900"/>
        </w:tabs>
        <w:spacing w:line="400" w:lineRule="exact"/>
        <w:ind w:firstLineChars="200" w:firstLine="480"/>
        <w:rPr>
          <w:sz w:val="24"/>
        </w:rPr>
      </w:pPr>
      <w:r>
        <w:rPr>
          <w:rFonts w:hint="eastAsia"/>
          <w:sz w:val="24"/>
        </w:rPr>
        <w:t>1</w:t>
      </w:r>
      <w:r>
        <w:rPr>
          <w:rFonts w:hint="eastAsia"/>
          <w:sz w:val="24"/>
        </w:rPr>
        <w:t>．完美动力</w:t>
      </w:r>
      <w:r>
        <w:rPr>
          <w:rFonts w:hint="eastAsia"/>
          <w:sz w:val="24"/>
        </w:rPr>
        <w:t xml:space="preserve">      Maya</w:t>
      </w:r>
      <w:r>
        <w:rPr>
          <w:rFonts w:ascii="宋体" w:hAnsi="宋体" w:hint="eastAsia"/>
          <w:sz w:val="24"/>
        </w:rPr>
        <w:t>动力学</w:t>
      </w:r>
      <w:r>
        <w:rPr>
          <w:rFonts w:hint="eastAsia"/>
          <w:sz w:val="24"/>
        </w:rPr>
        <w:t xml:space="preserve">          </w:t>
      </w:r>
      <w:r>
        <w:rPr>
          <w:rFonts w:hint="eastAsia"/>
          <w:sz w:val="24"/>
        </w:rPr>
        <w:t>海洋出版社</w:t>
      </w:r>
      <w:r>
        <w:rPr>
          <w:rFonts w:hint="eastAsia"/>
          <w:sz w:val="24"/>
        </w:rPr>
        <w:t xml:space="preserve">    2015.7</w:t>
      </w:r>
      <w:r>
        <w:rPr>
          <w:rFonts w:hint="eastAsia"/>
          <w:sz w:val="24"/>
        </w:rPr>
        <w:t>（第二版）</w:t>
      </w:r>
    </w:p>
    <w:p w:rsidR="00546956" w:rsidRDefault="00744715">
      <w:pPr>
        <w:tabs>
          <w:tab w:val="left" w:pos="900"/>
        </w:tabs>
        <w:spacing w:line="400" w:lineRule="exact"/>
        <w:ind w:firstLineChars="200" w:firstLine="480"/>
        <w:rPr>
          <w:sz w:val="24"/>
        </w:rPr>
      </w:pPr>
      <w:r>
        <w:rPr>
          <w:rFonts w:hint="eastAsia"/>
          <w:sz w:val="24"/>
        </w:rPr>
        <w:t>2</w:t>
      </w:r>
      <w:r>
        <w:rPr>
          <w:rFonts w:hint="eastAsia"/>
          <w:sz w:val="24"/>
        </w:rPr>
        <w:t>．</w:t>
      </w:r>
      <w:hyperlink r:id="rId38" w:tgtFrame="http://product.dangdang.com/_blank" w:history="1">
        <w:r>
          <w:rPr>
            <w:sz w:val="24"/>
          </w:rPr>
          <w:t>张利峰</w:t>
        </w:r>
      </w:hyperlink>
      <w:r>
        <w:rPr>
          <w:rFonts w:hint="eastAsia"/>
          <w:sz w:val="24"/>
        </w:rPr>
        <w:t>、</w:t>
      </w:r>
      <w:hyperlink r:id="rId39" w:tgtFrame="http://product.dangdang.com/_blank" w:history="1">
        <w:r>
          <w:rPr>
            <w:sz w:val="24"/>
          </w:rPr>
          <w:t>史尧</w:t>
        </w:r>
      </w:hyperlink>
      <w:r>
        <w:rPr>
          <w:rFonts w:hint="eastAsia"/>
          <w:sz w:val="24"/>
        </w:rPr>
        <w:t xml:space="preserve"> </w:t>
      </w:r>
      <w:r>
        <w:rPr>
          <w:rFonts w:hint="eastAsia"/>
          <w:sz w:val="24"/>
        </w:rPr>
        <w:t>等</w:t>
      </w:r>
      <w:r>
        <w:rPr>
          <w:rFonts w:hint="eastAsia"/>
          <w:sz w:val="24"/>
        </w:rPr>
        <w:t xml:space="preserve">  </w:t>
      </w:r>
      <w:r>
        <w:rPr>
          <w:sz w:val="24"/>
        </w:rPr>
        <w:t>Maya</w:t>
      </w:r>
      <w:r>
        <w:rPr>
          <w:sz w:val="24"/>
        </w:rPr>
        <w:t>影视特效火星课堂</w:t>
      </w:r>
      <w:r>
        <w:rPr>
          <w:sz w:val="24"/>
        </w:rPr>
        <w:t>·</w:t>
      </w:r>
      <w:r>
        <w:rPr>
          <w:sz w:val="24"/>
        </w:rPr>
        <w:t>进阶实战篇</w:t>
      </w:r>
      <w:r>
        <w:rPr>
          <w:rFonts w:hint="eastAsia"/>
          <w:sz w:val="24"/>
        </w:rPr>
        <w:t xml:space="preserve">   </w:t>
      </w:r>
      <w:hyperlink r:id="rId40" w:tgtFrame="http://product.dangdang.com/_blank" w:history="1">
        <w:r>
          <w:rPr>
            <w:rFonts w:hint="eastAsia"/>
            <w:sz w:val="24"/>
          </w:rPr>
          <w:t>人民邮电出版社</w:t>
        </w:r>
      </w:hyperlink>
      <w:r>
        <w:rPr>
          <w:rFonts w:hint="eastAsia"/>
          <w:sz w:val="24"/>
        </w:rPr>
        <w:t xml:space="preserve">  2016.9</w:t>
      </w:r>
    </w:p>
    <w:p w:rsidR="00546956" w:rsidRDefault="00546956">
      <w:pPr>
        <w:tabs>
          <w:tab w:val="left" w:pos="900"/>
        </w:tabs>
        <w:spacing w:line="400" w:lineRule="exact"/>
        <w:ind w:firstLineChars="200" w:firstLine="480"/>
        <w:rPr>
          <w:sz w:val="24"/>
        </w:rPr>
      </w:pPr>
    </w:p>
    <w:p w:rsidR="00546956" w:rsidRDefault="00546956">
      <w:pPr>
        <w:tabs>
          <w:tab w:val="left" w:pos="900"/>
        </w:tabs>
        <w:spacing w:line="400" w:lineRule="exact"/>
        <w:ind w:firstLineChars="200" w:firstLine="480"/>
        <w:rPr>
          <w:sz w:val="24"/>
        </w:rPr>
      </w:pPr>
    </w:p>
    <w:p w:rsidR="00546956" w:rsidRDefault="00744715">
      <w:pPr>
        <w:tabs>
          <w:tab w:val="left" w:pos="900"/>
        </w:tabs>
        <w:spacing w:line="400" w:lineRule="exact"/>
        <w:ind w:firstLineChars="200" w:firstLine="480"/>
        <w:rPr>
          <w:sz w:val="24"/>
        </w:rPr>
      </w:pPr>
      <w:r>
        <w:rPr>
          <w:rFonts w:hint="eastAsia"/>
          <w:sz w:val="24"/>
        </w:rPr>
        <w:t xml:space="preserve"> </w:t>
      </w: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刘永刚</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p>
    <w:p w:rsidR="00546956" w:rsidRDefault="00744715">
      <w:pPr>
        <w:autoSpaceDE w:val="0"/>
        <w:autoSpaceDN w:val="0"/>
        <w:adjustRightInd w:val="0"/>
        <w:spacing w:line="360" w:lineRule="auto"/>
        <w:ind w:firstLineChars="2950" w:firstLine="7080"/>
        <w:jc w:val="left"/>
        <w:rPr>
          <w:kern w:val="0"/>
          <w:sz w:val="24"/>
          <w:szCs w:val="21"/>
        </w:rPr>
      </w:pPr>
      <w:r>
        <w:rPr>
          <w:rFonts w:hint="eastAsia"/>
          <w:kern w:val="0"/>
          <w:sz w:val="24"/>
          <w:szCs w:val="21"/>
        </w:rPr>
        <w:t>批准时间：</w:t>
      </w: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546956">
      <w:pPr>
        <w:pStyle w:val="1"/>
      </w:pPr>
    </w:p>
    <w:p w:rsidR="00546956" w:rsidRDefault="00546956"/>
    <w:p w:rsidR="00546956" w:rsidRDefault="00546956">
      <w:pPr>
        <w:spacing w:line="312" w:lineRule="auto"/>
        <w:jc w:val="center"/>
        <w:rPr>
          <w:b/>
          <w:bCs/>
          <w:sz w:val="30"/>
        </w:rPr>
      </w:pPr>
    </w:p>
    <w:p w:rsidR="00546956" w:rsidRDefault="00744715">
      <w:pPr>
        <w:pStyle w:val="1"/>
      </w:pPr>
      <w:bookmarkStart w:id="51" w:name="_Toc29542"/>
      <w:r>
        <w:rPr>
          <w:rFonts w:hint="eastAsia"/>
        </w:rPr>
        <w:lastRenderedPageBreak/>
        <w:t>美术写生课程</w:t>
      </w:r>
      <w:r>
        <w:t>教学大纲</w:t>
      </w:r>
      <w:bookmarkEnd w:id="51"/>
    </w:p>
    <w:p w:rsidR="00546956" w:rsidRDefault="00744715">
      <w:pPr>
        <w:spacing w:line="312" w:lineRule="auto"/>
        <w:jc w:val="center"/>
        <w:rPr>
          <w:b/>
          <w:bCs/>
          <w:sz w:val="30"/>
        </w:rPr>
      </w:pPr>
      <w:r>
        <w:rPr>
          <w:b/>
          <w:bCs/>
          <w:sz w:val="30"/>
        </w:rPr>
        <w:t>（</w:t>
      </w:r>
      <w:r>
        <w:rPr>
          <w:b/>
          <w:bCs/>
          <w:sz w:val="30"/>
        </w:rPr>
        <w:t>Life Drawing</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b/>
          <w:kern w:val="0"/>
          <w:sz w:val="24"/>
        </w:rPr>
        <w:t>09210</w:t>
      </w:r>
      <w:r>
        <w:rPr>
          <w:rFonts w:ascii="宋体" w:hAnsi="宋体" w:hint="eastAsia"/>
          <w:b/>
          <w:kern w:val="0"/>
          <w:sz w:val="24"/>
        </w:rPr>
        <w:t>34</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hint="eastAsia"/>
          <w:b/>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b/>
          <w:kern w:val="0"/>
          <w:sz w:val="24"/>
        </w:rPr>
        <w:t>2</w:t>
      </w:r>
      <w:r>
        <w:rPr>
          <w:rFonts w:ascii="宋体" w:hAnsi="宋体" w:hint="eastAsia"/>
          <w:b/>
          <w:kern w:val="0"/>
          <w:sz w:val="24"/>
        </w:rPr>
        <w:t>周</w:t>
      </w:r>
      <w:r>
        <w:rPr>
          <w:rFonts w:ascii="宋体" w:hAnsi="宋体"/>
          <w:kern w:val="0"/>
          <w:sz w:val="24"/>
        </w:rPr>
        <w:t xml:space="preserve"> </w:t>
      </w:r>
      <w:r>
        <w:rPr>
          <w:rFonts w:ascii="宋体" w:hAnsi="宋体"/>
          <w:kern w:val="0"/>
          <w:sz w:val="24"/>
        </w:rPr>
        <w:t>（其中：讲授学时</w:t>
      </w:r>
      <w:r>
        <w:rPr>
          <w:rFonts w:ascii="宋体" w:hAnsi="宋体" w:hint="eastAsia"/>
          <w:kern w:val="0"/>
          <w:sz w:val="24"/>
        </w:rPr>
        <w:t xml:space="preserve">  </w:t>
      </w:r>
      <w:r>
        <w:rPr>
          <w:rFonts w:ascii="宋体" w:hAnsi="宋体" w:hint="eastAsia"/>
          <w:kern w:val="0"/>
          <w:sz w:val="24"/>
        </w:rPr>
        <w:t>，</w:t>
      </w:r>
      <w:r>
        <w:rPr>
          <w:rFonts w:ascii="宋体" w:hAnsi="宋体"/>
          <w:kern w:val="0"/>
          <w:sz w:val="24"/>
        </w:rPr>
        <w:t xml:space="preserve"> </w:t>
      </w:r>
      <w:r>
        <w:rPr>
          <w:rFonts w:ascii="宋体" w:hAnsi="宋体"/>
          <w:kern w:val="0"/>
          <w:sz w:val="24"/>
        </w:rPr>
        <w:t>实验学时</w:t>
      </w:r>
      <w:r>
        <w:rPr>
          <w:rFonts w:ascii="宋体" w:hAnsi="宋体" w:hint="eastAsia"/>
          <w:kern w:val="0"/>
          <w:sz w:val="24"/>
        </w:rPr>
        <w:t>10</w:t>
      </w:r>
      <w:r>
        <w:rPr>
          <w:rFonts w:ascii="宋体" w:hAnsi="宋体" w:hint="eastAsia"/>
          <w:kern w:val="0"/>
          <w:sz w:val="24"/>
        </w:rPr>
        <w:t>天</w:t>
      </w:r>
      <w:r>
        <w:rPr>
          <w:rFonts w:ascii="宋体" w:hAnsi="宋体" w:hint="eastAsia"/>
          <w:kern w:val="0"/>
          <w:sz w:val="24"/>
        </w:rPr>
        <w:t xml:space="preserve"> </w:t>
      </w:r>
      <w:r>
        <w:rPr>
          <w:rFonts w:ascii="宋体" w:hAnsi="宋体" w:hint="eastAsia"/>
          <w:kern w:val="0"/>
          <w:sz w:val="24"/>
        </w:rPr>
        <w:t>，</w:t>
      </w:r>
      <w:r>
        <w:rPr>
          <w:rFonts w:ascii="宋体" w:hAnsi="宋体"/>
          <w:kern w:val="0"/>
          <w:sz w:val="24"/>
        </w:rPr>
        <w:t>上机学时</w:t>
      </w:r>
      <w:r>
        <w:rPr>
          <w:rFonts w:ascii="宋体" w:hAnsi="宋体" w:hint="eastAsia"/>
          <w:kern w:val="0"/>
          <w:sz w:val="24"/>
        </w:rPr>
        <w:t xml:space="preserve"> </w:t>
      </w:r>
      <w:r>
        <w:rPr>
          <w:rFonts w:ascii="宋体" w:hAnsi="宋体"/>
          <w:kern w:val="0"/>
          <w:sz w:val="24"/>
        </w:rPr>
        <w:t xml:space="preserve"> </w:t>
      </w:r>
      <w:r>
        <w:rPr>
          <w:rFonts w:ascii="宋体" w:hAnsi="宋体"/>
          <w:kern w:val="0"/>
          <w:sz w:val="24"/>
        </w:rPr>
        <w:t>）</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色彩</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数字媒体</w:t>
      </w:r>
      <w:r>
        <w:rPr>
          <w:rFonts w:ascii="宋体" w:hAnsi="宋体"/>
          <w:kern w:val="0"/>
          <w:sz w:val="24"/>
        </w:rPr>
        <w:t xml:space="preserve">                         </w:t>
      </w:r>
    </w:p>
    <w:p w:rsidR="00546956" w:rsidRDefault="00744715">
      <w:pPr>
        <w:spacing w:line="360" w:lineRule="auto"/>
        <w:ind w:leftChars="200" w:left="1625" w:hangingChars="500" w:hanging="1205"/>
        <w:rPr>
          <w:rFonts w:ascii="宋体" w:hAnsi="宋体" w:cs="宋体"/>
          <w:color w:val="00000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cs="宋体" w:hint="eastAsia"/>
          <w:sz w:val="24"/>
        </w:rPr>
        <w:t>水粉风景范图</w:t>
      </w:r>
      <w:r>
        <w:rPr>
          <w:rFonts w:ascii="宋体" w:hAnsi="宋体"/>
          <w:kern w:val="0"/>
          <w:sz w:val="24"/>
        </w:rPr>
        <w:t>》，主编</w:t>
      </w:r>
      <w:r>
        <w:rPr>
          <w:rFonts w:ascii="宋体" w:hAnsi="宋体" w:hint="eastAsia"/>
          <w:kern w:val="0"/>
          <w:sz w:val="24"/>
        </w:rPr>
        <w:t>：</w:t>
      </w:r>
      <w:r>
        <w:rPr>
          <w:rFonts w:ascii="宋体" w:hAnsi="宋体" w:cs="宋体" w:hint="eastAsia"/>
          <w:sz w:val="24"/>
        </w:rPr>
        <w:t>陈重武</w:t>
      </w:r>
      <w:r>
        <w:rPr>
          <w:rFonts w:ascii="宋体" w:hAnsi="宋体"/>
          <w:kern w:val="0"/>
          <w:sz w:val="24"/>
        </w:rPr>
        <w:t>，</w:t>
      </w:r>
      <w:r>
        <w:rPr>
          <w:rFonts w:ascii="宋体" w:hAnsi="宋体" w:hint="eastAsia"/>
          <w:kern w:val="0"/>
          <w:sz w:val="24"/>
        </w:rPr>
        <w:t>天津杨柳青画出版社</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ascii="宋体" w:hAnsi="宋体" w:hint="eastAsia"/>
          <w:kern w:val="0"/>
          <w:sz w:val="24"/>
        </w:rPr>
        <w:t>美术写生课程为数字媒体艺术专业的一门实践性环节课程，是设计素描与色彩课程的重要补充教学内容。通过外出美术写生，让学生感受大自然风光，在领悟大自然万物美感的基础上，把课堂上学的理论知识与实践紧密结合起来，加强对色彩的悟性，达到灵活运用的目的，这也是专业设计的主要先选课之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Chars="200" w:firstLine="480"/>
        <w:rPr>
          <w:sz w:val="24"/>
        </w:rPr>
      </w:pPr>
      <w:r>
        <w:rPr>
          <w:rFonts w:hint="eastAsia"/>
          <w:sz w:val="24"/>
        </w:rPr>
        <w:t>目标</w:t>
      </w:r>
      <w:r>
        <w:rPr>
          <w:sz w:val="24"/>
        </w:rPr>
        <w:t>1.</w:t>
      </w:r>
      <w:r>
        <w:rPr>
          <w:rFonts w:hint="eastAsia"/>
          <w:sz w:val="24"/>
        </w:rPr>
        <w:t xml:space="preserve"> </w:t>
      </w:r>
      <w:r>
        <w:rPr>
          <w:rFonts w:ascii="宋体" w:hAnsi="宋体" w:hint="eastAsia"/>
          <w:kern w:val="0"/>
          <w:sz w:val="24"/>
        </w:rPr>
        <w:t>通过外出美术写生，让学生感受大自然风光，在领悟大自然万物美感的基础上，把课堂上学的理论知识与实践紧密结合起来，加强对色彩的悟性，达到灵活运用的目的</w:t>
      </w:r>
      <w:r>
        <w:rPr>
          <w:rFonts w:hint="eastAsia"/>
          <w:sz w:val="24"/>
        </w:rPr>
        <w:t>。</w:t>
      </w:r>
    </w:p>
    <w:p w:rsidR="00546956" w:rsidRDefault="00744715">
      <w:pPr>
        <w:spacing w:line="360" w:lineRule="auto"/>
        <w:ind w:firstLine="482"/>
        <w:jc w:val="left"/>
        <w:rPr>
          <w:sz w:val="24"/>
        </w:rPr>
      </w:pPr>
      <w:r>
        <w:rPr>
          <w:rFonts w:hint="eastAsia"/>
          <w:sz w:val="24"/>
        </w:rPr>
        <w:t>目标</w:t>
      </w:r>
      <w:r>
        <w:rPr>
          <w:sz w:val="24"/>
        </w:rPr>
        <w:t xml:space="preserve">2. </w:t>
      </w:r>
      <w:r>
        <w:rPr>
          <w:rFonts w:hint="eastAsia"/>
          <w:kern w:val="0"/>
          <w:sz w:val="24"/>
        </w:rPr>
        <w:t>综合运用绘画手法进行案例写生实战训练，提高审美及创新实践能力</w:t>
      </w:r>
      <w:r>
        <w:rPr>
          <w:rFonts w:hint="eastAsia"/>
          <w:sz w:val="24"/>
        </w:rPr>
        <w:t>。</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w:t>
      </w:r>
      <w:r>
        <w:rPr>
          <w:rFonts w:ascii="宋体" w:hAnsi="宋体"/>
          <w:szCs w:val="21"/>
        </w:rPr>
        <w:t>-×</w:t>
      </w:r>
      <w:r>
        <w:rPr>
          <w:color w:val="000000"/>
          <w:sz w:val="24"/>
        </w:rPr>
        <w:t>、毕业要求</w:t>
      </w:r>
      <w:r>
        <w:rPr>
          <w:rFonts w:hint="eastAsia"/>
          <w:sz w:val="24"/>
        </w:rPr>
        <w:t>×</w:t>
      </w:r>
      <w:r>
        <w:rPr>
          <w:rFonts w:ascii="宋体" w:hAnsi="宋体"/>
          <w:szCs w:val="21"/>
        </w:rPr>
        <w:t>-×</w:t>
      </w:r>
      <w:r>
        <w:rPr>
          <w:color w:val="000000"/>
          <w:sz w:val="24"/>
        </w:rPr>
        <w:t>、</w:t>
      </w:r>
      <w:r>
        <w:rPr>
          <w:rFonts w:ascii="宋体" w:hAnsi="宋体" w:hint="eastAsia"/>
          <w:color w:val="000000"/>
          <w:sz w:val="24"/>
        </w:rPr>
        <w:t>…</w:t>
      </w:r>
      <w:r>
        <w:rPr>
          <w:rFonts w:hint="eastAsia"/>
          <w:color w:val="000000"/>
          <w:sz w:val="24"/>
        </w:rPr>
        <w:t>，对应关系如表所示。</w:t>
      </w:r>
    </w:p>
    <w:p w:rsidR="00546956" w:rsidRDefault="00546956">
      <w:pPr>
        <w:spacing w:line="360" w:lineRule="auto"/>
        <w:rPr>
          <w:color w:val="000000"/>
          <w:sz w:val="24"/>
        </w:rPr>
      </w:pP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rFonts w:hint="eastAsia"/>
                <w:kern w:val="0"/>
                <w:szCs w:val="21"/>
              </w:rPr>
              <w:t>……</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1</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szCs w:val="21"/>
              </w:rPr>
              <w:t>1</w:t>
            </w:r>
            <w:r>
              <w:rPr>
                <w:rFonts w:ascii="宋体" w:hAnsi="宋体"/>
                <w:szCs w:val="21"/>
              </w:rPr>
              <w:t>-</w:t>
            </w:r>
            <w:r>
              <w:rPr>
                <w:rFonts w:ascii="宋体" w:hAnsi="宋体" w:hint="eastAsia"/>
                <w:szCs w:val="21"/>
              </w:rPr>
              <w:t>2</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r w:rsidR="0054695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rFonts w:ascii="宋体" w:hAnsi="宋体"/>
                <w:kern w:val="0"/>
                <w:szCs w:val="21"/>
              </w:rPr>
              <w:lastRenderedPageBreak/>
              <w:t>毕业要求</w:t>
            </w:r>
            <w:r>
              <w:rPr>
                <w:rFonts w:ascii="宋体" w:hAnsi="宋体" w:hint="eastAsia"/>
                <w:szCs w:val="21"/>
              </w:rPr>
              <w:t>2</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numPr>
          <w:ilvl w:val="0"/>
          <w:numId w:val="22"/>
        </w:numPr>
        <w:spacing w:line="440" w:lineRule="exact"/>
        <w:ind w:left="0" w:firstLineChars="200" w:firstLine="480"/>
        <w:rPr>
          <w:rFonts w:ascii="宋体" w:hAnsi="宋体"/>
          <w:kern w:val="0"/>
          <w:sz w:val="24"/>
        </w:rPr>
      </w:pPr>
      <w:r>
        <w:rPr>
          <w:rFonts w:ascii="宋体" w:hAnsi="宋体" w:hint="eastAsia"/>
          <w:kern w:val="0"/>
          <w:sz w:val="24"/>
        </w:rPr>
        <w:t>速写（熟练掌握）</w:t>
      </w:r>
    </w:p>
    <w:p w:rsidR="00546956" w:rsidRDefault="00744715">
      <w:pPr>
        <w:numPr>
          <w:ilvl w:val="0"/>
          <w:numId w:val="23"/>
        </w:numPr>
        <w:spacing w:line="440" w:lineRule="exact"/>
        <w:ind w:left="0" w:firstLineChars="200" w:firstLine="480"/>
        <w:rPr>
          <w:rFonts w:ascii="宋体" w:hAnsi="宋体"/>
          <w:kern w:val="0"/>
          <w:sz w:val="24"/>
        </w:rPr>
      </w:pPr>
      <w:r>
        <w:rPr>
          <w:rFonts w:ascii="宋体" w:hAnsi="宋体" w:hint="eastAsia"/>
          <w:kern w:val="0"/>
          <w:sz w:val="24"/>
        </w:rPr>
        <w:t>人物速写（熟练掌握）</w:t>
      </w:r>
    </w:p>
    <w:p w:rsidR="00546956" w:rsidRDefault="00744715">
      <w:pPr>
        <w:numPr>
          <w:ilvl w:val="0"/>
          <w:numId w:val="23"/>
        </w:numPr>
        <w:spacing w:line="440" w:lineRule="exact"/>
        <w:ind w:left="0" w:firstLineChars="200" w:firstLine="480"/>
        <w:rPr>
          <w:rFonts w:ascii="宋体" w:hAnsi="宋体"/>
          <w:kern w:val="0"/>
          <w:sz w:val="24"/>
        </w:rPr>
      </w:pPr>
      <w:r>
        <w:rPr>
          <w:rFonts w:ascii="宋体" w:hAnsi="宋体" w:hint="eastAsia"/>
          <w:kern w:val="0"/>
          <w:sz w:val="24"/>
        </w:rPr>
        <w:t>风景速写（熟练掌握）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kern w:val="0"/>
          <w:sz w:val="24"/>
        </w:rPr>
        <w:t>熟练掌握</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hint="eastAsia"/>
          <w:kern w:val="0"/>
          <w:sz w:val="24"/>
        </w:rPr>
        <w:t>熟练掌握</w:t>
      </w:r>
    </w:p>
    <w:p w:rsidR="00546956" w:rsidRDefault="00744715">
      <w:pPr>
        <w:numPr>
          <w:ilvl w:val="0"/>
          <w:numId w:val="22"/>
        </w:numPr>
        <w:spacing w:line="440" w:lineRule="exact"/>
        <w:ind w:left="0" w:firstLineChars="200" w:firstLine="480"/>
        <w:rPr>
          <w:rFonts w:ascii="宋体" w:hAnsi="宋体"/>
          <w:kern w:val="0"/>
          <w:sz w:val="24"/>
        </w:rPr>
      </w:pPr>
      <w:r>
        <w:rPr>
          <w:rFonts w:ascii="宋体" w:hAnsi="宋体" w:hint="eastAsia"/>
          <w:kern w:val="0"/>
          <w:sz w:val="24"/>
        </w:rPr>
        <w:t>风景画（熟练掌握）</w:t>
      </w:r>
    </w:p>
    <w:p w:rsidR="00546956" w:rsidRDefault="00744715">
      <w:pPr>
        <w:numPr>
          <w:ilvl w:val="0"/>
          <w:numId w:val="24"/>
        </w:numPr>
        <w:spacing w:line="440" w:lineRule="exact"/>
        <w:ind w:left="0" w:firstLineChars="200" w:firstLine="480"/>
        <w:rPr>
          <w:rFonts w:ascii="宋体" w:hAnsi="宋体"/>
          <w:kern w:val="0"/>
          <w:sz w:val="24"/>
        </w:rPr>
      </w:pPr>
      <w:r>
        <w:rPr>
          <w:rFonts w:ascii="宋体" w:hAnsi="宋体" w:hint="eastAsia"/>
          <w:kern w:val="0"/>
          <w:sz w:val="24"/>
        </w:rPr>
        <w:t>水彩（掌握）</w:t>
      </w:r>
    </w:p>
    <w:p w:rsidR="00546956" w:rsidRDefault="00744715">
      <w:pPr>
        <w:numPr>
          <w:ilvl w:val="0"/>
          <w:numId w:val="24"/>
        </w:numPr>
        <w:spacing w:line="440" w:lineRule="exact"/>
        <w:ind w:left="0" w:firstLineChars="200" w:firstLine="480"/>
        <w:rPr>
          <w:rFonts w:ascii="宋体" w:hAnsi="宋体"/>
          <w:kern w:val="0"/>
          <w:sz w:val="24"/>
        </w:rPr>
      </w:pPr>
      <w:r>
        <w:rPr>
          <w:rFonts w:ascii="宋体" w:hAnsi="宋体" w:hint="eastAsia"/>
          <w:kern w:val="0"/>
          <w:sz w:val="24"/>
        </w:rPr>
        <w:t>水粉（掌握）</w:t>
      </w:r>
    </w:p>
    <w:p w:rsidR="00546956" w:rsidRDefault="00744715">
      <w:pPr>
        <w:spacing w:line="360" w:lineRule="auto"/>
        <w:ind w:firstLineChars="200" w:firstLine="480"/>
        <w:rPr>
          <w:color w:val="000000"/>
          <w:sz w:val="24"/>
        </w:rPr>
      </w:pPr>
      <w:r>
        <w:rPr>
          <w:color w:val="000000"/>
          <w:sz w:val="24"/>
        </w:rPr>
        <w:t>2.</w:t>
      </w:r>
      <w:r>
        <w:rPr>
          <w:color w:val="000000"/>
          <w:sz w:val="24"/>
        </w:rPr>
        <w:t>基本要求</w:t>
      </w:r>
    </w:p>
    <w:p w:rsidR="00546956" w:rsidRDefault="00744715">
      <w:pPr>
        <w:spacing w:line="360" w:lineRule="auto"/>
        <w:ind w:firstLineChars="200" w:firstLine="480"/>
        <w:rPr>
          <w:sz w:val="24"/>
        </w:rPr>
      </w:pPr>
      <w:r>
        <w:rPr>
          <w:sz w:val="24"/>
        </w:rPr>
        <w:t>（</w:t>
      </w:r>
      <w:r>
        <w:rPr>
          <w:sz w:val="24"/>
        </w:rPr>
        <w:t>1</w:t>
      </w:r>
      <w:r>
        <w:rPr>
          <w:sz w:val="24"/>
        </w:rPr>
        <w:t>）</w:t>
      </w:r>
      <w:r>
        <w:rPr>
          <w:rFonts w:ascii="宋体" w:hAnsi="宋体" w:hint="eastAsia"/>
          <w:kern w:val="0"/>
          <w:sz w:val="24"/>
        </w:rPr>
        <w:t>熟练掌握</w:t>
      </w:r>
    </w:p>
    <w:p w:rsidR="00546956" w:rsidRDefault="00744715">
      <w:pPr>
        <w:spacing w:line="360" w:lineRule="auto"/>
        <w:ind w:firstLineChars="200" w:firstLine="480"/>
        <w:rPr>
          <w:sz w:val="24"/>
        </w:rPr>
      </w:pPr>
      <w:r>
        <w:rPr>
          <w:sz w:val="24"/>
        </w:rPr>
        <w:t>（</w:t>
      </w:r>
      <w:r>
        <w:rPr>
          <w:sz w:val="24"/>
        </w:rPr>
        <w:t>2</w:t>
      </w:r>
      <w:r>
        <w:rPr>
          <w:sz w:val="24"/>
        </w:rPr>
        <w:t>）</w:t>
      </w:r>
      <w:r>
        <w:rPr>
          <w:rFonts w:ascii="宋体" w:hAnsi="宋体" w:hint="eastAsia"/>
          <w:kern w:val="0"/>
          <w:sz w:val="24"/>
        </w:rPr>
        <w:t>熟练掌握</w:t>
      </w:r>
    </w:p>
    <w:p w:rsidR="00546956" w:rsidRDefault="00744715">
      <w:pPr>
        <w:spacing w:line="360" w:lineRule="auto"/>
        <w:ind w:firstLineChars="200" w:firstLine="480"/>
        <w:rPr>
          <w:color w:val="000000"/>
          <w:sz w:val="24"/>
        </w:rPr>
      </w:pPr>
      <w:r>
        <w:rPr>
          <w:color w:val="000000"/>
          <w:sz w:val="24"/>
        </w:rPr>
        <w:t>3.</w:t>
      </w:r>
      <w:r>
        <w:rPr>
          <w:color w:val="000000"/>
          <w:sz w:val="24"/>
        </w:rPr>
        <w:t>重</w:t>
      </w:r>
      <w:r>
        <w:rPr>
          <w:rFonts w:hint="eastAsia"/>
          <w:color w:val="000000"/>
          <w:sz w:val="24"/>
        </w:rPr>
        <w:t>点</w:t>
      </w:r>
      <w:r>
        <w:rPr>
          <w:color w:val="000000"/>
          <w:sz w:val="24"/>
        </w:rPr>
        <w:t>难点</w:t>
      </w:r>
      <w:r>
        <w:rPr>
          <w:color w:val="000000"/>
          <w:sz w:val="24"/>
        </w:rPr>
        <w:t xml:space="preserve"> </w:t>
      </w:r>
    </w:p>
    <w:p w:rsidR="00546956" w:rsidRDefault="00744715">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ascii="宋体" w:hAnsi="宋体" w:cs="宋体" w:hint="eastAsia"/>
          <w:color w:val="000000"/>
          <w:sz w:val="24"/>
        </w:rPr>
        <w:t>重点</w:t>
      </w:r>
      <w:r>
        <w:rPr>
          <w:rFonts w:ascii="宋体" w:hAnsi="宋体" w:cs="宋体" w:hint="eastAsia"/>
          <w:color w:val="000000"/>
          <w:sz w:val="24"/>
        </w:rPr>
        <w:t xml:space="preserve">: </w:t>
      </w:r>
      <w:r>
        <w:rPr>
          <w:rFonts w:ascii="宋体" w:hAnsi="宋体" w:hint="eastAsia"/>
          <w:kern w:val="0"/>
          <w:sz w:val="24"/>
        </w:rPr>
        <w:t>美术写生这一实践性艺术基础课，要求学生在感受大自然风光，领悟大自然万物的美感的基础上，运用课堂上学的理论知识与实践紧密相结合，熟练掌握色彩画技法，使学生对自然物体的形和色彩的观察、分析、理解、表现、欣赏等各方面的能力和修养进一步提高，并为以后专业课的学习打好扎实的基础</w:t>
      </w:r>
      <w:r>
        <w:rPr>
          <w:rFonts w:ascii="宋体" w:hAnsi="宋体" w:cs="宋体" w:hint="eastAsia"/>
          <w:color w:val="000000"/>
          <w:sz w:val="24"/>
        </w:rPr>
        <w:t>。</w:t>
      </w:r>
    </w:p>
    <w:p w:rsidR="00546956" w:rsidRDefault="00744715">
      <w:pPr>
        <w:spacing w:line="440" w:lineRule="exact"/>
        <w:ind w:firstLineChars="200" w:firstLine="480"/>
        <w:rPr>
          <w:rFonts w:ascii="宋体" w:hAnsi="宋体"/>
          <w:kern w:val="0"/>
          <w:sz w:val="24"/>
        </w:rPr>
      </w:pPr>
      <w:r>
        <w:rPr>
          <w:color w:val="000000"/>
          <w:sz w:val="24"/>
        </w:rPr>
        <w:t>（</w:t>
      </w:r>
      <w:r>
        <w:rPr>
          <w:color w:val="000000"/>
          <w:sz w:val="24"/>
        </w:rPr>
        <w:t>2</w:t>
      </w:r>
      <w:r>
        <w:rPr>
          <w:color w:val="000000"/>
          <w:sz w:val="24"/>
        </w:rPr>
        <w:t>）</w:t>
      </w:r>
      <w:r>
        <w:rPr>
          <w:rFonts w:hint="eastAsia"/>
          <w:color w:val="000000"/>
        </w:rPr>
        <w:t>难点：</w:t>
      </w:r>
      <w:r>
        <w:rPr>
          <w:rFonts w:ascii="宋体" w:hAnsi="宋体" w:hint="eastAsia"/>
          <w:kern w:val="0"/>
          <w:sz w:val="24"/>
        </w:rPr>
        <w:t>对自然物体的形和色彩的观察、分析、理解、表现、欣赏等各方面的能力。</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jc w:val="center"/>
              <w:rPr>
                <w:color w:val="000000"/>
                <w:szCs w:val="21"/>
              </w:rPr>
            </w:pPr>
            <w:r>
              <w:rPr>
                <w:color w:val="000000"/>
                <w:szCs w:val="21"/>
              </w:rPr>
              <w:t>教学内容</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735"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spacing w:line="400" w:lineRule="exact"/>
              <w:jc w:val="center"/>
              <w:rPr>
                <w:rFonts w:ascii="宋体" w:hAnsi="宋体" w:cs="宋体"/>
                <w:sz w:val="24"/>
              </w:rPr>
            </w:pPr>
            <w:r>
              <w:rPr>
                <w:rFonts w:ascii="宋体" w:hAnsi="宋体" w:cs="宋体" w:hint="eastAsia"/>
                <w:sz w:val="24"/>
              </w:rPr>
              <w:t>1</w:t>
            </w:r>
          </w:p>
        </w:tc>
        <w:tc>
          <w:tcPr>
            <w:tcW w:w="3476" w:type="dxa"/>
          </w:tcPr>
          <w:p w:rsidR="00546956" w:rsidRDefault="00744715">
            <w:pPr>
              <w:spacing w:line="400" w:lineRule="exact"/>
              <w:jc w:val="center"/>
              <w:rPr>
                <w:rFonts w:ascii="宋体" w:hAnsi="宋体" w:cs="宋体"/>
                <w:sz w:val="24"/>
              </w:rPr>
            </w:pPr>
            <w:r>
              <w:rPr>
                <w:rFonts w:ascii="宋体" w:hAnsi="宋体" w:cs="宋体" w:hint="eastAsia"/>
                <w:sz w:val="24"/>
              </w:rPr>
              <w:t>速写</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w:t>
            </w:r>
          </w:p>
        </w:tc>
        <w:tc>
          <w:tcPr>
            <w:tcW w:w="1853" w:type="dxa"/>
            <w:vAlign w:val="center"/>
          </w:tcPr>
          <w:p w:rsidR="00546956" w:rsidRDefault="00744715">
            <w:pPr>
              <w:jc w:val="center"/>
              <w:rPr>
                <w:szCs w:val="21"/>
              </w:rPr>
            </w:pPr>
            <w:r>
              <w:rPr>
                <w:rFonts w:hint="eastAsia"/>
                <w:szCs w:val="21"/>
              </w:rPr>
              <w:t>1-1</w:t>
            </w:r>
            <w:r>
              <w:rPr>
                <w:color w:val="000000"/>
                <w:szCs w:val="21"/>
              </w:rPr>
              <w:t>、</w:t>
            </w:r>
            <w:r>
              <w:rPr>
                <w:rFonts w:hint="eastAsia"/>
                <w:szCs w:val="21"/>
              </w:rPr>
              <w:t>1-2</w:t>
            </w:r>
            <w:r>
              <w:rPr>
                <w:rFonts w:hint="eastAsia"/>
                <w:szCs w:val="21"/>
              </w:rPr>
              <w:t>、</w:t>
            </w:r>
            <w:r>
              <w:rPr>
                <w:rFonts w:hint="eastAsia"/>
                <w:szCs w:val="21"/>
              </w:rPr>
              <w:t>2-1</w:t>
            </w:r>
          </w:p>
        </w:tc>
        <w:tc>
          <w:tcPr>
            <w:tcW w:w="735"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2</w:t>
            </w:r>
            <w:r>
              <w:rPr>
                <w:rFonts w:hint="eastAsia"/>
                <w:szCs w:val="21"/>
              </w:rPr>
              <w:t>天</w:t>
            </w:r>
          </w:p>
        </w:tc>
      </w:tr>
      <w:tr w:rsidR="00546956">
        <w:tc>
          <w:tcPr>
            <w:tcW w:w="740" w:type="dxa"/>
            <w:vAlign w:val="center"/>
          </w:tcPr>
          <w:p w:rsidR="00546956" w:rsidRDefault="00744715">
            <w:pPr>
              <w:spacing w:line="400" w:lineRule="exact"/>
              <w:jc w:val="center"/>
              <w:rPr>
                <w:rFonts w:ascii="宋体" w:hAnsi="宋体" w:cs="宋体"/>
                <w:sz w:val="24"/>
              </w:rPr>
            </w:pPr>
            <w:r>
              <w:rPr>
                <w:rFonts w:ascii="宋体" w:hAnsi="宋体" w:cs="宋体" w:hint="eastAsia"/>
                <w:sz w:val="24"/>
              </w:rPr>
              <w:t>2</w:t>
            </w:r>
          </w:p>
        </w:tc>
        <w:tc>
          <w:tcPr>
            <w:tcW w:w="3476" w:type="dxa"/>
          </w:tcPr>
          <w:p w:rsidR="00546956" w:rsidRDefault="00744715">
            <w:pPr>
              <w:spacing w:line="400" w:lineRule="exact"/>
              <w:jc w:val="center"/>
              <w:rPr>
                <w:rFonts w:ascii="宋体" w:hAnsi="宋体" w:cs="宋体"/>
                <w:sz w:val="24"/>
              </w:rPr>
            </w:pPr>
            <w:r>
              <w:rPr>
                <w:rFonts w:ascii="宋体" w:hAnsi="宋体" w:hint="eastAsia"/>
                <w:kern w:val="0"/>
                <w:sz w:val="24"/>
              </w:rPr>
              <w:t>风景画色彩写生</w:t>
            </w:r>
          </w:p>
        </w:tc>
        <w:tc>
          <w:tcPr>
            <w:tcW w:w="1701" w:type="dxa"/>
            <w:vAlign w:val="center"/>
          </w:tcPr>
          <w:p w:rsidR="00546956" w:rsidRDefault="00744715">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w:t>
            </w:r>
          </w:p>
        </w:tc>
        <w:tc>
          <w:tcPr>
            <w:tcW w:w="1853" w:type="dxa"/>
            <w:vAlign w:val="center"/>
          </w:tcPr>
          <w:p w:rsidR="00546956" w:rsidRDefault="00744715">
            <w:pPr>
              <w:jc w:val="center"/>
              <w:rPr>
                <w:szCs w:val="21"/>
              </w:rPr>
            </w:pPr>
            <w:r>
              <w:rPr>
                <w:rFonts w:hint="eastAsia"/>
                <w:szCs w:val="21"/>
              </w:rPr>
              <w:t>1-1</w:t>
            </w:r>
            <w:r>
              <w:rPr>
                <w:color w:val="000000"/>
                <w:szCs w:val="21"/>
              </w:rPr>
              <w:t>、</w:t>
            </w:r>
            <w:r>
              <w:rPr>
                <w:rFonts w:hint="eastAsia"/>
                <w:szCs w:val="21"/>
              </w:rPr>
              <w:t>1-2</w:t>
            </w:r>
            <w:r>
              <w:rPr>
                <w:rFonts w:hint="eastAsia"/>
                <w:szCs w:val="21"/>
              </w:rPr>
              <w:t>、</w:t>
            </w:r>
            <w:r>
              <w:rPr>
                <w:rFonts w:hint="eastAsia"/>
                <w:szCs w:val="21"/>
              </w:rPr>
              <w:t>2-1</w:t>
            </w:r>
          </w:p>
        </w:tc>
        <w:tc>
          <w:tcPr>
            <w:tcW w:w="735"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8</w:t>
            </w:r>
            <w:r>
              <w:rPr>
                <w:rFonts w:hint="eastAsia"/>
                <w:szCs w:val="21"/>
              </w:rPr>
              <w:t>天</w:t>
            </w:r>
          </w:p>
        </w:tc>
      </w:tr>
      <w:tr w:rsidR="00546956">
        <w:tc>
          <w:tcPr>
            <w:tcW w:w="740" w:type="dxa"/>
            <w:vAlign w:val="center"/>
          </w:tcPr>
          <w:p w:rsidR="00546956" w:rsidRDefault="00744715">
            <w:pPr>
              <w:spacing w:line="400" w:lineRule="exact"/>
              <w:jc w:val="center"/>
              <w:rPr>
                <w:rFonts w:ascii="宋体" w:hAnsi="宋体" w:cs="宋体"/>
                <w:sz w:val="24"/>
              </w:rPr>
            </w:pPr>
            <w:r>
              <w:rPr>
                <w:rFonts w:ascii="宋体" w:hAnsi="宋体" w:cs="宋体" w:hint="eastAsia"/>
                <w:sz w:val="24"/>
              </w:rPr>
              <w:t>3</w:t>
            </w:r>
          </w:p>
        </w:tc>
        <w:tc>
          <w:tcPr>
            <w:tcW w:w="3476" w:type="dxa"/>
          </w:tcPr>
          <w:p w:rsidR="00546956" w:rsidRDefault="00546956">
            <w:pPr>
              <w:spacing w:line="400" w:lineRule="exact"/>
              <w:jc w:val="center"/>
              <w:rPr>
                <w:rFonts w:ascii="宋体" w:hAnsi="宋体" w:cs="宋体"/>
                <w:sz w:val="24"/>
              </w:rPr>
            </w:pPr>
          </w:p>
        </w:tc>
        <w:tc>
          <w:tcPr>
            <w:tcW w:w="1701" w:type="dxa"/>
            <w:vAlign w:val="center"/>
          </w:tcPr>
          <w:p w:rsidR="00546956" w:rsidRDefault="00546956">
            <w:pPr>
              <w:jc w:val="center"/>
              <w:rPr>
                <w:color w:val="000000"/>
                <w:szCs w:val="21"/>
              </w:rPr>
            </w:pPr>
          </w:p>
        </w:tc>
        <w:tc>
          <w:tcPr>
            <w:tcW w:w="1853" w:type="dxa"/>
            <w:vAlign w:val="center"/>
          </w:tcPr>
          <w:p w:rsidR="00546956" w:rsidRDefault="00546956">
            <w:pPr>
              <w:jc w:val="center"/>
              <w:rPr>
                <w:szCs w:val="21"/>
              </w:rPr>
            </w:pPr>
          </w:p>
        </w:tc>
        <w:tc>
          <w:tcPr>
            <w:tcW w:w="735" w:type="dxa"/>
            <w:vAlign w:val="center"/>
          </w:tcPr>
          <w:p w:rsidR="00546956" w:rsidRDefault="00546956">
            <w:pPr>
              <w:jc w:val="center"/>
              <w:rPr>
                <w:szCs w:val="21"/>
              </w:rPr>
            </w:pPr>
          </w:p>
        </w:tc>
        <w:tc>
          <w:tcPr>
            <w:tcW w:w="735" w:type="dxa"/>
            <w:vAlign w:val="center"/>
          </w:tcPr>
          <w:p w:rsidR="00546956" w:rsidRDefault="00546956">
            <w:pPr>
              <w:jc w:val="center"/>
              <w:rPr>
                <w:szCs w:val="21"/>
              </w:rPr>
            </w:pPr>
          </w:p>
        </w:tc>
      </w:tr>
      <w:tr w:rsidR="00546956">
        <w:tc>
          <w:tcPr>
            <w:tcW w:w="740" w:type="dxa"/>
            <w:vAlign w:val="center"/>
          </w:tcPr>
          <w:p w:rsidR="00546956" w:rsidRDefault="00744715">
            <w:pPr>
              <w:spacing w:line="400" w:lineRule="exact"/>
              <w:jc w:val="center"/>
              <w:rPr>
                <w:rFonts w:ascii="宋体" w:hAnsi="宋体" w:cs="宋体"/>
                <w:sz w:val="24"/>
              </w:rPr>
            </w:pPr>
            <w:r>
              <w:rPr>
                <w:rFonts w:ascii="宋体" w:hAnsi="宋体" w:cs="宋体" w:hint="eastAsia"/>
                <w:sz w:val="24"/>
              </w:rPr>
              <w:t>4</w:t>
            </w:r>
          </w:p>
        </w:tc>
        <w:tc>
          <w:tcPr>
            <w:tcW w:w="3476" w:type="dxa"/>
          </w:tcPr>
          <w:p w:rsidR="00546956" w:rsidRDefault="00546956">
            <w:pPr>
              <w:spacing w:line="400" w:lineRule="exact"/>
              <w:jc w:val="center"/>
              <w:rPr>
                <w:rFonts w:ascii="宋体" w:hAnsi="宋体" w:cs="宋体"/>
                <w:sz w:val="24"/>
              </w:rPr>
            </w:pPr>
          </w:p>
        </w:tc>
        <w:tc>
          <w:tcPr>
            <w:tcW w:w="1701" w:type="dxa"/>
            <w:vAlign w:val="center"/>
          </w:tcPr>
          <w:p w:rsidR="00546956" w:rsidRDefault="00546956">
            <w:pPr>
              <w:jc w:val="center"/>
              <w:rPr>
                <w:color w:val="000000"/>
                <w:szCs w:val="21"/>
              </w:rPr>
            </w:pPr>
          </w:p>
        </w:tc>
        <w:tc>
          <w:tcPr>
            <w:tcW w:w="1853" w:type="dxa"/>
            <w:vAlign w:val="center"/>
          </w:tcPr>
          <w:p w:rsidR="00546956" w:rsidRDefault="00546956">
            <w:pPr>
              <w:jc w:val="center"/>
              <w:rPr>
                <w:szCs w:val="21"/>
              </w:rPr>
            </w:pPr>
          </w:p>
        </w:tc>
        <w:tc>
          <w:tcPr>
            <w:tcW w:w="735" w:type="dxa"/>
            <w:vAlign w:val="center"/>
          </w:tcPr>
          <w:p w:rsidR="00546956" w:rsidRDefault="00546956">
            <w:pPr>
              <w:jc w:val="center"/>
              <w:rPr>
                <w:szCs w:val="21"/>
              </w:rPr>
            </w:pPr>
          </w:p>
        </w:tc>
        <w:tc>
          <w:tcPr>
            <w:tcW w:w="735" w:type="dxa"/>
            <w:vAlign w:val="center"/>
          </w:tcPr>
          <w:p w:rsidR="00546956" w:rsidRDefault="00546956">
            <w:pPr>
              <w:jc w:val="center"/>
              <w:rPr>
                <w:szCs w:val="21"/>
              </w:rPr>
            </w:pPr>
          </w:p>
        </w:tc>
      </w:tr>
      <w:tr w:rsidR="00546956">
        <w:trPr>
          <w:trHeight w:val="312"/>
        </w:trPr>
        <w:tc>
          <w:tcPr>
            <w:tcW w:w="7770" w:type="dxa"/>
            <w:gridSpan w:val="4"/>
            <w:vAlign w:val="center"/>
          </w:tcPr>
          <w:p w:rsidR="00546956" w:rsidRDefault="00744715">
            <w:pPr>
              <w:jc w:val="center"/>
              <w:rPr>
                <w:szCs w:val="21"/>
              </w:rPr>
            </w:pPr>
            <w:r>
              <w:rPr>
                <w:szCs w:val="21"/>
              </w:rPr>
              <w:t>合计</w:t>
            </w:r>
          </w:p>
        </w:tc>
        <w:tc>
          <w:tcPr>
            <w:tcW w:w="735" w:type="dxa"/>
            <w:vAlign w:val="center"/>
          </w:tcPr>
          <w:p w:rsidR="00546956" w:rsidRDefault="00546956">
            <w:pPr>
              <w:jc w:val="center"/>
              <w:rPr>
                <w:szCs w:val="21"/>
              </w:rPr>
            </w:pPr>
          </w:p>
        </w:tc>
        <w:tc>
          <w:tcPr>
            <w:tcW w:w="735" w:type="dxa"/>
            <w:vAlign w:val="center"/>
          </w:tcPr>
          <w:p w:rsidR="00546956" w:rsidRDefault="00744715">
            <w:pPr>
              <w:jc w:val="center"/>
              <w:rPr>
                <w:szCs w:val="21"/>
              </w:rPr>
            </w:pPr>
            <w:r>
              <w:rPr>
                <w:rFonts w:hint="eastAsia"/>
                <w:szCs w:val="21"/>
              </w:rPr>
              <w:t>10</w:t>
            </w:r>
            <w:r>
              <w:rPr>
                <w:rFonts w:hint="eastAsia"/>
                <w:szCs w:val="21"/>
              </w:rPr>
              <w:t>天</w:t>
            </w: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3568"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546956" w:rsidRDefault="00744715">
            <w:pPr>
              <w:jc w:val="center"/>
              <w:rPr>
                <w:bCs/>
                <w:szCs w:val="21"/>
              </w:rPr>
            </w:pPr>
            <w:r>
              <w:rPr>
                <w:bCs/>
                <w:szCs w:val="21"/>
              </w:rPr>
              <w:t>学时</w:t>
            </w:r>
          </w:p>
        </w:tc>
        <w:tc>
          <w:tcPr>
            <w:tcW w:w="1155" w:type="dxa"/>
            <w:shd w:val="clear" w:color="auto" w:fill="FFFFFF"/>
            <w:vAlign w:val="center"/>
          </w:tcPr>
          <w:p w:rsidR="00546956" w:rsidRDefault="00744715">
            <w:pPr>
              <w:jc w:val="center"/>
              <w:rPr>
                <w:bCs/>
                <w:szCs w:val="21"/>
              </w:rPr>
            </w:pPr>
            <w:r>
              <w:rPr>
                <w:bCs/>
                <w:szCs w:val="21"/>
              </w:rPr>
              <w:t>对毕业要</w:t>
            </w:r>
            <w:r>
              <w:rPr>
                <w:bCs/>
                <w:szCs w:val="21"/>
              </w:rPr>
              <w:lastRenderedPageBreak/>
              <w:t>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lastRenderedPageBreak/>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jc w:val="center"/>
              <w:rPr>
                <w:bCs/>
                <w:szCs w:val="21"/>
              </w:rPr>
            </w:pPr>
            <w:r>
              <w:rPr>
                <w:bCs/>
                <w:szCs w:val="21"/>
              </w:rPr>
              <w:lastRenderedPageBreak/>
              <w:t>1</w:t>
            </w:r>
          </w:p>
        </w:tc>
        <w:tc>
          <w:tcPr>
            <w:tcW w:w="1784" w:type="dxa"/>
            <w:vAlign w:val="center"/>
          </w:tcPr>
          <w:p w:rsidR="00546956" w:rsidRDefault="00744715">
            <w:pPr>
              <w:jc w:val="center"/>
              <w:rPr>
                <w:bCs/>
                <w:szCs w:val="21"/>
              </w:rPr>
            </w:pPr>
            <w:r>
              <w:rPr>
                <w:rFonts w:ascii="宋体" w:hAnsi="宋体" w:cs="宋体" w:hint="eastAsia"/>
                <w:sz w:val="24"/>
              </w:rPr>
              <w:t>速写</w:t>
            </w:r>
          </w:p>
        </w:tc>
        <w:tc>
          <w:tcPr>
            <w:tcW w:w="3568" w:type="dxa"/>
          </w:tcPr>
          <w:p w:rsidR="00546956" w:rsidRDefault="00744715">
            <w:pPr>
              <w:spacing w:line="440" w:lineRule="exact"/>
              <w:ind w:left="1200"/>
              <w:rPr>
                <w:rFonts w:ascii="宋体" w:hAnsi="宋体"/>
                <w:kern w:val="0"/>
                <w:sz w:val="24"/>
              </w:rPr>
            </w:pPr>
            <w:r>
              <w:rPr>
                <w:rFonts w:ascii="宋体" w:hAnsi="宋体" w:hint="eastAsia"/>
                <w:kern w:val="0"/>
                <w:sz w:val="24"/>
              </w:rPr>
              <w:t>人物速写</w:t>
            </w:r>
          </w:p>
          <w:p w:rsidR="00546956" w:rsidRDefault="00744715">
            <w:pPr>
              <w:jc w:val="center"/>
              <w:rPr>
                <w:bCs/>
                <w:szCs w:val="21"/>
              </w:rPr>
            </w:pPr>
            <w:r>
              <w:rPr>
                <w:rFonts w:ascii="宋体" w:hAnsi="宋体" w:hint="eastAsia"/>
                <w:kern w:val="0"/>
                <w:sz w:val="24"/>
              </w:rPr>
              <w:t>风景速写</w:t>
            </w:r>
          </w:p>
        </w:tc>
        <w:tc>
          <w:tcPr>
            <w:tcW w:w="735" w:type="dxa"/>
            <w:vAlign w:val="center"/>
          </w:tcPr>
          <w:p w:rsidR="00546956" w:rsidRDefault="00744715">
            <w:pPr>
              <w:jc w:val="center"/>
              <w:rPr>
                <w:bCs/>
                <w:szCs w:val="21"/>
              </w:rPr>
            </w:pPr>
            <w:r>
              <w:rPr>
                <w:rFonts w:hint="eastAsia"/>
                <w:bCs/>
                <w:szCs w:val="21"/>
              </w:rPr>
              <w:t>2</w:t>
            </w:r>
            <w:r>
              <w:rPr>
                <w:rFonts w:hint="eastAsia"/>
                <w:bCs/>
                <w:szCs w:val="21"/>
              </w:rPr>
              <w:t>天</w:t>
            </w:r>
          </w:p>
        </w:tc>
        <w:tc>
          <w:tcPr>
            <w:tcW w:w="1155" w:type="dxa"/>
            <w:vAlign w:val="center"/>
          </w:tcPr>
          <w:p w:rsidR="00546956" w:rsidRDefault="00744715">
            <w:pPr>
              <w:jc w:val="center"/>
              <w:rPr>
                <w:bCs/>
                <w:szCs w:val="21"/>
              </w:rPr>
            </w:pPr>
            <w:r>
              <w:rPr>
                <w:rFonts w:hint="eastAsia"/>
                <w:szCs w:val="21"/>
              </w:rPr>
              <w:t>1-1</w:t>
            </w:r>
            <w:r>
              <w:rPr>
                <w:color w:val="000000"/>
                <w:szCs w:val="21"/>
              </w:rPr>
              <w:t>、</w:t>
            </w:r>
            <w:r>
              <w:rPr>
                <w:rFonts w:hint="eastAsia"/>
                <w:szCs w:val="21"/>
              </w:rPr>
              <w:t>1-2</w:t>
            </w:r>
            <w:r>
              <w:rPr>
                <w:rFonts w:hint="eastAsia"/>
                <w:szCs w:val="21"/>
              </w:rPr>
              <w:t>、</w:t>
            </w:r>
            <w:r>
              <w:rPr>
                <w:rFonts w:hint="eastAsia"/>
                <w:szCs w:val="21"/>
              </w:rPr>
              <w:t>2-1</w:t>
            </w:r>
          </w:p>
        </w:tc>
        <w:tc>
          <w:tcPr>
            <w:tcW w:w="840" w:type="dxa"/>
            <w:tcMar>
              <w:left w:w="28" w:type="dxa"/>
              <w:right w:w="28" w:type="dxa"/>
            </w:tcMar>
            <w:vAlign w:val="center"/>
          </w:tcPr>
          <w:p w:rsidR="00546956" w:rsidRDefault="00744715">
            <w:pPr>
              <w:jc w:val="center"/>
              <w:rPr>
                <w:szCs w:val="21"/>
              </w:rPr>
            </w:pPr>
            <w:r>
              <w:rPr>
                <w:rFonts w:hint="eastAsia"/>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744715">
            <w:pPr>
              <w:jc w:val="center"/>
              <w:rPr>
                <w:bCs/>
                <w:szCs w:val="21"/>
              </w:rPr>
            </w:pPr>
            <w:r>
              <w:rPr>
                <w:rFonts w:hint="eastAsia"/>
                <w:bCs/>
                <w:szCs w:val="21"/>
              </w:rPr>
              <w:t>2</w:t>
            </w:r>
          </w:p>
        </w:tc>
        <w:tc>
          <w:tcPr>
            <w:tcW w:w="1784" w:type="dxa"/>
            <w:vAlign w:val="center"/>
          </w:tcPr>
          <w:p w:rsidR="00546956" w:rsidRDefault="00744715">
            <w:pPr>
              <w:jc w:val="center"/>
              <w:rPr>
                <w:bCs/>
                <w:szCs w:val="21"/>
              </w:rPr>
            </w:pPr>
            <w:r>
              <w:rPr>
                <w:rFonts w:ascii="宋体" w:hAnsi="宋体" w:hint="eastAsia"/>
                <w:kern w:val="0"/>
                <w:sz w:val="24"/>
              </w:rPr>
              <w:t>风景画色彩写生</w:t>
            </w:r>
          </w:p>
        </w:tc>
        <w:tc>
          <w:tcPr>
            <w:tcW w:w="3568" w:type="dxa"/>
          </w:tcPr>
          <w:p w:rsidR="00546956" w:rsidRDefault="00744715">
            <w:pPr>
              <w:jc w:val="center"/>
              <w:rPr>
                <w:sz w:val="24"/>
              </w:rPr>
            </w:pPr>
            <w:r>
              <w:rPr>
                <w:rFonts w:hint="eastAsia"/>
                <w:sz w:val="24"/>
              </w:rPr>
              <w:t>水彩风景画</w:t>
            </w:r>
          </w:p>
          <w:p w:rsidR="00546956" w:rsidRDefault="00744715">
            <w:pPr>
              <w:jc w:val="center"/>
              <w:rPr>
                <w:bCs/>
                <w:szCs w:val="21"/>
              </w:rPr>
            </w:pPr>
            <w:r>
              <w:rPr>
                <w:rFonts w:hint="eastAsia"/>
                <w:sz w:val="24"/>
              </w:rPr>
              <w:t>水粉风景画</w:t>
            </w:r>
          </w:p>
        </w:tc>
        <w:tc>
          <w:tcPr>
            <w:tcW w:w="735" w:type="dxa"/>
            <w:vAlign w:val="center"/>
          </w:tcPr>
          <w:p w:rsidR="00546956" w:rsidRDefault="00744715">
            <w:pPr>
              <w:jc w:val="center"/>
              <w:rPr>
                <w:bCs/>
                <w:szCs w:val="21"/>
              </w:rPr>
            </w:pPr>
            <w:r>
              <w:rPr>
                <w:rFonts w:hint="eastAsia"/>
                <w:bCs/>
                <w:szCs w:val="21"/>
              </w:rPr>
              <w:t>8</w:t>
            </w:r>
            <w:r>
              <w:rPr>
                <w:rFonts w:hint="eastAsia"/>
                <w:bCs/>
                <w:szCs w:val="21"/>
              </w:rPr>
              <w:t>天</w:t>
            </w:r>
          </w:p>
        </w:tc>
        <w:tc>
          <w:tcPr>
            <w:tcW w:w="1155" w:type="dxa"/>
            <w:vAlign w:val="center"/>
          </w:tcPr>
          <w:p w:rsidR="00546956" w:rsidRDefault="00744715">
            <w:pPr>
              <w:jc w:val="center"/>
              <w:rPr>
                <w:bCs/>
                <w:szCs w:val="21"/>
              </w:rPr>
            </w:pPr>
            <w:r>
              <w:rPr>
                <w:rFonts w:hint="eastAsia"/>
                <w:szCs w:val="21"/>
              </w:rPr>
              <w:t>1-1</w:t>
            </w:r>
            <w:r>
              <w:rPr>
                <w:color w:val="000000"/>
                <w:szCs w:val="21"/>
              </w:rPr>
              <w:t>、</w:t>
            </w:r>
            <w:r>
              <w:rPr>
                <w:rFonts w:hint="eastAsia"/>
                <w:szCs w:val="21"/>
              </w:rPr>
              <w:t>1-2</w:t>
            </w:r>
            <w:r>
              <w:rPr>
                <w:rFonts w:hint="eastAsia"/>
                <w:szCs w:val="21"/>
              </w:rPr>
              <w:t>、</w:t>
            </w:r>
            <w:r>
              <w:rPr>
                <w:rFonts w:hint="eastAsia"/>
                <w:szCs w:val="21"/>
              </w:rPr>
              <w:t>2-1</w:t>
            </w:r>
          </w:p>
        </w:tc>
        <w:tc>
          <w:tcPr>
            <w:tcW w:w="840" w:type="dxa"/>
            <w:tcMar>
              <w:left w:w="28" w:type="dxa"/>
              <w:right w:w="28" w:type="dxa"/>
            </w:tcMar>
            <w:vAlign w:val="center"/>
          </w:tcPr>
          <w:p w:rsidR="00546956" w:rsidRDefault="00744715">
            <w:pPr>
              <w:jc w:val="center"/>
              <w:rPr>
                <w:szCs w:val="21"/>
              </w:rPr>
            </w:pPr>
            <w:r>
              <w:rPr>
                <w:rFonts w:hint="eastAsia"/>
                <w:szCs w:val="21"/>
              </w:rPr>
              <w:t>综合性</w:t>
            </w:r>
          </w:p>
        </w:tc>
        <w:tc>
          <w:tcPr>
            <w:tcW w:w="630" w:type="dxa"/>
            <w:tcMar>
              <w:left w:w="28" w:type="dxa"/>
              <w:right w:w="28" w:type="dxa"/>
            </w:tcMar>
            <w:vAlign w:val="center"/>
          </w:tcPr>
          <w:p w:rsidR="00546956" w:rsidRDefault="00744715">
            <w:pPr>
              <w:jc w:val="center"/>
              <w:rPr>
                <w:bCs/>
                <w:szCs w:val="21"/>
              </w:rPr>
            </w:pPr>
            <w:r>
              <w:rPr>
                <w:bCs/>
                <w:szCs w:val="21"/>
              </w:rPr>
              <w:t>必做</w:t>
            </w:r>
          </w:p>
        </w:tc>
      </w:tr>
      <w:tr w:rsidR="00546956">
        <w:tc>
          <w:tcPr>
            <w:tcW w:w="636" w:type="dxa"/>
            <w:vAlign w:val="center"/>
          </w:tcPr>
          <w:p w:rsidR="00546956" w:rsidRDefault="00546956">
            <w:pPr>
              <w:jc w:val="center"/>
              <w:rPr>
                <w:bCs/>
                <w:szCs w:val="21"/>
              </w:rPr>
            </w:pPr>
          </w:p>
        </w:tc>
        <w:tc>
          <w:tcPr>
            <w:tcW w:w="1784" w:type="dxa"/>
            <w:vAlign w:val="center"/>
          </w:tcPr>
          <w:p w:rsidR="00546956" w:rsidRDefault="00546956">
            <w:pPr>
              <w:jc w:val="center"/>
              <w:rPr>
                <w:bCs/>
                <w:szCs w:val="21"/>
              </w:rPr>
            </w:pPr>
          </w:p>
        </w:tc>
        <w:tc>
          <w:tcPr>
            <w:tcW w:w="3568" w:type="dxa"/>
          </w:tcPr>
          <w:p w:rsidR="00546956" w:rsidRDefault="00546956">
            <w:pPr>
              <w:rPr>
                <w:bCs/>
                <w:szCs w:val="21"/>
              </w:rPr>
            </w:pPr>
          </w:p>
        </w:tc>
        <w:tc>
          <w:tcPr>
            <w:tcW w:w="735" w:type="dxa"/>
            <w:vAlign w:val="center"/>
          </w:tcPr>
          <w:p w:rsidR="00546956" w:rsidRDefault="00546956">
            <w:pPr>
              <w:jc w:val="center"/>
              <w:rPr>
                <w:bCs/>
                <w:szCs w:val="21"/>
              </w:rPr>
            </w:pPr>
          </w:p>
        </w:tc>
        <w:tc>
          <w:tcPr>
            <w:tcW w:w="1155" w:type="dxa"/>
            <w:vAlign w:val="center"/>
          </w:tcPr>
          <w:p w:rsidR="00546956" w:rsidRDefault="00546956">
            <w:pPr>
              <w:jc w:val="center"/>
              <w:rPr>
                <w:bCs/>
                <w:szCs w:val="21"/>
              </w:rPr>
            </w:pPr>
          </w:p>
        </w:tc>
        <w:tc>
          <w:tcPr>
            <w:tcW w:w="840" w:type="dxa"/>
            <w:tcMar>
              <w:left w:w="28" w:type="dxa"/>
              <w:right w:w="28" w:type="dxa"/>
            </w:tcMar>
            <w:vAlign w:val="center"/>
          </w:tcPr>
          <w:p w:rsidR="00546956" w:rsidRDefault="00546956">
            <w:pPr>
              <w:jc w:val="center"/>
              <w:rPr>
                <w:szCs w:val="21"/>
              </w:rPr>
            </w:pPr>
          </w:p>
        </w:tc>
        <w:tc>
          <w:tcPr>
            <w:tcW w:w="630" w:type="dxa"/>
            <w:tcMar>
              <w:left w:w="28" w:type="dxa"/>
              <w:right w:w="28" w:type="dxa"/>
            </w:tcMar>
            <w:vAlign w:val="center"/>
          </w:tcPr>
          <w:p w:rsidR="00546956" w:rsidRDefault="00546956">
            <w:pPr>
              <w:jc w:val="center"/>
              <w:rPr>
                <w:bCs/>
                <w:szCs w:val="21"/>
              </w:rPr>
            </w:pP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440" w:lineRule="exact"/>
        <w:ind w:firstLineChars="200" w:firstLine="480"/>
        <w:rPr>
          <w:rFonts w:ascii="宋体" w:hAnsi="宋体"/>
          <w:kern w:val="0"/>
          <w:sz w:val="24"/>
        </w:rPr>
      </w:pPr>
      <w:r>
        <w:rPr>
          <w:rFonts w:hint="eastAsia"/>
          <w:sz w:val="24"/>
        </w:rPr>
        <w:t>1.</w:t>
      </w:r>
      <w:r>
        <w:rPr>
          <w:rFonts w:hint="eastAsia"/>
        </w:rPr>
        <w:t xml:space="preserve"> </w:t>
      </w:r>
      <w:r>
        <w:rPr>
          <w:rFonts w:hint="eastAsia"/>
          <w:sz w:val="24"/>
        </w:rPr>
        <w:t>在教师讲授完专业理论知识后，给学生命题，布置作业和设计任务，让学生利用实践时间去完成。</w:t>
      </w:r>
    </w:p>
    <w:p w:rsidR="00546956" w:rsidRDefault="00744715">
      <w:pPr>
        <w:spacing w:line="440" w:lineRule="exact"/>
        <w:ind w:firstLineChars="200" w:firstLine="480"/>
        <w:rPr>
          <w:rFonts w:ascii="宋体" w:hAnsi="宋体"/>
          <w:kern w:val="0"/>
          <w:sz w:val="24"/>
        </w:rPr>
      </w:pPr>
      <w:r>
        <w:rPr>
          <w:rFonts w:hint="eastAsia"/>
          <w:sz w:val="24"/>
        </w:rPr>
        <w:t>2.</w:t>
      </w:r>
      <w:r>
        <w:rPr>
          <w:rFonts w:hint="eastAsia"/>
          <w:sz w:val="24"/>
        </w:rPr>
        <w:t>课程教授过程中，</w:t>
      </w:r>
      <w:r>
        <w:rPr>
          <w:rFonts w:ascii="宋体" w:hAnsi="宋体" w:hint="eastAsia"/>
          <w:kern w:val="0"/>
          <w:sz w:val="24"/>
        </w:rPr>
        <w:t>将以学生的动手写生为主，教师以讲授和帮带相辅，同时结合观摩讨论（教师的讲授和观摩讨论，主要按排在晚上进行），相互促进。</w:t>
      </w:r>
    </w:p>
    <w:p w:rsidR="00546956" w:rsidRDefault="00546956">
      <w:pPr>
        <w:spacing w:line="360" w:lineRule="auto"/>
        <w:ind w:firstLineChars="200" w:firstLine="480"/>
        <w:rPr>
          <w:sz w:val="24"/>
        </w:rPr>
      </w:pPr>
    </w:p>
    <w:p w:rsidR="00546956" w:rsidRDefault="00744715">
      <w:pPr>
        <w:spacing w:line="360" w:lineRule="auto"/>
        <w:ind w:firstLineChars="200" w:firstLine="482"/>
        <w:rPr>
          <w:b/>
          <w:sz w:val="28"/>
          <w:szCs w:val="28"/>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5469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546956" w:rsidRDefault="00744715">
            <w:pPr>
              <w:jc w:val="center"/>
              <w:rPr>
                <w:szCs w:val="21"/>
              </w:rPr>
            </w:pPr>
            <w:r>
              <w:rPr>
                <w:bCs/>
                <w:szCs w:val="21"/>
              </w:rPr>
              <w:t>质量</w:t>
            </w:r>
            <w:r>
              <w:rPr>
                <w:rFonts w:hint="eastAsia"/>
                <w:bCs/>
                <w:szCs w:val="21"/>
              </w:rPr>
              <w:t>要求</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1</w:t>
            </w:r>
          </w:p>
        </w:tc>
        <w:tc>
          <w:tcPr>
            <w:tcW w:w="1691" w:type="dxa"/>
            <w:tcMar>
              <w:left w:w="28" w:type="dxa"/>
              <w:right w:w="28" w:type="dxa"/>
            </w:tcMar>
            <w:vAlign w:val="center"/>
          </w:tcPr>
          <w:p w:rsidR="00546956" w:rsidRDefault="00744715">
            <w:pPr>
              <w:jc w:val="center"/>
              <w:rPr>
                <w:szCs w:val="21"/>
              </w:rPr>
            </w:pPr>
            <w:r>
              <w:rPr>
                <w:szCs w:val="21"/>
              </w:rPr>
              <w:t>备课</w:t>
            </w:r>
          </w:p>
        </w:tc>
        <w:tc>
          <w:tcPr>
            <w:tcW w:w="6773"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2</w:t>
            </w:r>
          </w:p>
        </w:tc>
        <w:tc>
          <w:tcPr>
            <w:tcW w:w="1691" w:type="dxa"/>
            <w:tcMar>
              <w:left w:w="28" w:type="dxa"/>
              <w:right w:w="28" w:type="dxa"/>
            </w:tcMar>
            <w:vAlign w:val="center"/>
          </w:tcPr>
          <w:p w:rsidR="00546956" w:rsidRDefault="00744715">
            <w:pPr>
              <w:jc w:val="center"/>
              <w:rPr>
                <w:szCs w:val="21"/>
              </w:rPr>
            </w:pPr>
            <w:r>
              <w:rPr>
                <w:szCs w:val="21"/>
              </w:rPr>
              <w:t>讲授</w:t>
            </w:r>
          </w:p>
        </w:tc>
        <w:tc>
          <w:tcPr>
            <w:tcW w:w="6773"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jc w:val="center"/>
        </w:trPr>
        <w:tc>
          <w:tcPr>
            <w:tcW w:w="636" w:type="dxa"/>
            <w:tcBorders>
              <w:left w:val="single" w:sz="8" w:space="0" w:color="auto"/>
            </w:tcBorders>
            <w:vAlign w:val="center"/>
          </w:tcPr>
          <w:p w:rsidR="00546956" w:rsidRDefault="00744715">
            <w:pPr>
              <w:jc w:val="center"/>
              <w:rPr>
                <w:szCs w:val="21"/>
              </w:rPr>
            </w:pPr>
            <w:r>
              <w:rPr>
                <w:szCs w:val="21"/>
              </w:rPr>
              <w:t>3</w:t>
            </w:r>
          </w:p>
        </w:tc>
        <w:tc>
          <w:tcPr>
            <w:tcW w:w="1691" w:type="dxa"/>
            <w:tcMar>
              <w:left w:w="28" w:type="dxa"/>
              <w:right w:w="28" w:type="dxa"/>
            </w:tcMar>
            <w:vAlign w:val="center"/>
          </w:tcPr>
          <w:p w:rsidR="00546956" w:rsidRDefault="00744715">
            <w:pPr>
              <w:jc w:val="center"/>
              <w:rPr>
                <w:szCs w:val="21"/>
              </w:rPr>
            </w:pPr>
            <w:r>
              <w:rPr>
                <w:szCs w:val="21"/>
              </w:rPr>
              <w:t>作业布置与批改</w:t>
            </w:r>
          </w:p>
        </w:tc>
        <w:tc>
          <w:tcPr>
            <w:tcW w:w="6773"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lastRenderedPageBreak/>
              <w:t>4</w:t>
            </w:r>
          </w:p>
        </w:tc>
        <w:tc>
          <w:tcPr>
            <w:tcW w:w="1691" w:type="dxa"/>
            <w:tcMar>
              <w:left w:w="28" w:type="dxa"/>
              <w:right w:w="28" w:type="dxa"/>
            </w:tcMar>
            <w:vAlign w:val="center"/>
          </w:tcPr>
          <w:p w:rsidR="00546956" w:rsidRDefault="00744715">
            <w:pPr>
              <w:jc w:val="center"/>
              <w:rPr>
                <w:szCs w:val="21"/>
              </w:rPr>
            </w:pPr>
            <w:r>
              <w:rPr>
                <w:szCs w:val="21"/>
              </w:rPr>
              <w:t>课外答疑</w:t>
            </w:r>
          </w:p>
        </w:tc>
        <w:tc>
          <w:tcPr>
            <w:tcW w:w="6773" w:type="dxa"/>
            <w:tcBorders>
              <w:right w:val="single" w:sz="8" w:space="0" w:color="auto"/>
            </w:tcBorders>
            <w:vAlign w:val="center"/>
          </w:tcPr>
          <w:p w:rsidR="00546956" w:rsidRDefault="00744715">
            <w:pPr>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jc w:val="center"/>
        </w:trPr>
        <w:tc>
          <w:tcPr>
            <w:tcW w:w="636" w:type="dxa"/>
            <w:tcBorders>
              <w:left w:val="single" w:sz="8" w:space="0" w:color="auto"/>
            </w:tcBorders>
            <w:vAlign w:val="center"/>
          </w:tcPr>
          <w:p w:rsidR="00546956" w:rsidRDefault="00744715">
            <w:pPr>
              <w:jc w:val="center"/>
              <w:rPr>
                <w:szCs w:val="21"/>
              </w:rPr>
            </w:pPr>
            <w:r>
              <w:rPr>
                <w:rFonts w:hint="eastAsia"/>
                <w:szCs w:val="21"/>
              </w:rPr>
              <w:t>5</w:t>
            </w:r>
          </w:p>
        </w:tc>
        <w:tc>
          <w:tcPr>
            <w:tcW w:w="1691" w:type="dxa"/>
            <w:tcMar>
              <w:left w:w="28" w:type="dxa"/>
              <w:right w:w="28" w:type="dxa"/>
            </w:tcMar>
            <w:vAlign w:val="center"/>
          </w:tcPr>
          <w:p w:rsidR="00546956" w:rsidRDefault="00744715">
            <w:pPr>
              <w:jc w:val="center"/>
              <w:rPr>
                <w:szCs w:val="21"/>
              </w:rPr>
            </w:pPr>
            <w:r>
              <w:rPr>
                <w:szCs w:val="21"/>
              </w:rPr>
              <w:t>成绩考核</w:t>
            </w:r>
          </w:p>
        </w:tc>
        <w:tc>
          <w:tcPr>
            <w:tcW w:w="6773"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rPr>
        <w:t>命题写生</w:t>
      </w:r>
      <w:r>
        <w:rPr>
          <w:sz w:val="24"/>
        </w:rPr>
        <w:t>考核</w:t>
      </w:r>
      <w:r>
        <w:rPr>
          <w:rFonts w:hint="eastAsia"/>
          <w:sz w:val="24"/>
        </w:rPr>
        <w:t>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 50</w:t>
      </w:r>
      <w:r>
        <w:rPr>
          <w:sz w:val="24"/>
        </w:rPr>
        <w:t>% +</w:t>
      </w:r>
      <w:r>
        <w:rPr>
          <w:sz w:val="24"/>
        </w:rPr>
        <w:t>实验</w:t>
      </w:r>
      <w:r>
        <w:rPr>
          <w:rFonts w:hint="eastAsia"/>
          <w:sz w:val="24"/>
        </w:rPr>
        <w:t>（实践）</w:t>
      </w:r>
      <w:r>
        <w:rPr>
          <w:sz w:val="24"/>
        </w:rPr>
        <w:t>成绩</w:t>
      </w:r>
      <w:r>
        <w:rPr>
          <w:sz w:val="24"/>
        </w:rPr>
        <w:t>×</w:t>
      </w:r>
      <w:r>
        <w:rPr>
          <w:rFonts w:hint="eastAsia"/>
          <w:sz w:val="24"/>
        </w:rPr>
        <w:t xml:space="preserve">  </w:t>
      </w:r>
      <w:r>
        <w:rPr>
          <w:sz w:val="24"/>
        </w:rPr>
        <w:t>%+</w:t>
      </w:r>
      <w:r>
        <w:rPr>
          <w:sz w:val="24"/>
        </w:rPr>
        <w:t>期末考试成绩</w:t>
      </w:r>
      <w:r>
        <w:rPr>
          <w:sz w:val="24"/>
        </w:rPr>
        <w:t>×</w:t>
      </w:r>
      <w:r>
        <w:rPr>
          <w:rFonts w:hint="eastAsia"/>
          <w:sz w:val="24"/>
        </w:rPr>
        <w:t xml:space="preserve">  50</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550"/>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546956">
            <w:pPr>
              <w:pStyle w:val="a9"/>
              <w:rPr>
                <w:rFonts w:eastAsia="宋体"/>
              </w:rPr>
            </w:pPr>
          </w:p>
        </w:tc>
        <w:tc>
          <w:tcPr>
            <w:tcW w:w="808" w:type="dxa"/>
            <w:vAlign w:val="center"/>
          </w:tcPr>
          <w:p w:rsidR="00546956" w:rsidRDefault="00744715">
            <w:pPr>
              <w:pStyle w:val="a9"/>
              <w:jc w:val="center"/>
              <w:rPr>
                <w:rFonts w:eastAsia="宋体"/>
              </w:rPr>
            </w:pPr>
            <w:r>
              <w:rPr>
                <w:rFonts w:eastAsia="宋体" w:hint="eastAsia"/>
              </w:rPr>
              <w:t xml:space="preserve">   50</w:t>
            </w:r>
            <w:r>
              <w:rPr>
                <w:rFonts w:eastAsia="宋体"/>
              </w:rPr>
              <w:t>%</w:t>
            </w:r>
          </w:p>
        </w:tc>
        <w:tc>
          <w:tcPr>
            <w:tcW w:w="4410" w:type="dxa"/>
            <w:vAlign w:val="center"/>
          </w:tcPr>
          <w:p w:rsidR="00546956" w:rsidRDefault="00744715">
            <w:pPr>
              <w:pStyle w:val="a9"/>
              <w:rPr>
                <w:rFonts w:eastAsia="宋体"/>
                <w:szCs w:val="21"/>
              </w:rPr>
            </w:pPr>
            <w:r>
              <w:rPr>
                <w:rFonts w:eastAsia="宋体" w:hint="eastAsia"/>
                <w:color w:val="000000"/>
                <w:szCs w:val="21"/>
              </w:rPr>
              <w:t>组织性纪律性强，出满勤。严格按美术写生指导书要求进行，美术写生过程中能发现和解决问题，且综合表现突出</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p>
        </w:tc>
      </w:tr>
      <w:tr w:rsidR="00546956">
        <w:tc>
          <w:tcPr>
            <w:tcW w:w="1044" w:type="dxa"/>
            <w:tcMar>
              <w:left w:w="57" w:type="dxa"/>
              <w:right w:w="57" w:type="dxa"/>
            </w:tcMar>
            <w:vAlign w:val="center"/>
          </w:tcPr>
          <w:p w:rsidR="00546956" w:rsidRDefault="00744715">
            <w:pPr>
              <w:pStyle w:val="a9"/>
              <w:jc w:val="center"/>
              <w:rPr>
                <w:rFonts w:eastAsia="宋体"/>
              </w:rPr>
            </w:pPr>
            <w:r>
              <w:rPr>
                <w:rFonts w:eastAsia="宋体"/>
              </w:rPr>
              <w:t>实验</w:t>
            </w:r>
            <w:r>
              <w:rPr>
                <w:rFonts w:eastAsia="宋体" w:hint="eastAsia"/>
              </w:rPr>
              <w:t>（实践）</w:t>
            </w:r>
            <w:r>
              <w:rPr>
                <w:rFonts w:eastAsia="宋体"/>
              </w:rPr>
              <w:t>成绩</w:t>
            </w:r>
          </w:p>
        </w:tc>
        <w:tc>
          <w:tcPr>
            <w:tcW w:w="1565" w:type="dxa"/>
            <w:vAlign w:val="center"/>
          </w:tcPr>
          <w:p w:rsidR="00546956" w:rsidRDefault="00546956">
            <w:pPr>
              <w:pStyle w:val="a9"/>
              <w:rPr>
                <w:rFonts w:eastAsia="宋体"/>
              </w:rPr>
            </w:pP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 xml:space="preserve"> </w:t>
            </w:r>
          </w:p>
        </w:tc>
        <w:tc>
          <w:tcPr>
            <w:tcW w:w="1470" w:type="dxa"/>
            <w:vAlign w:val="center"/>
          </w:tcPr>
          <w:p w:rsidR="00546956" w:rsidRDefault="00744715">
            <w:pPr>
              <w:pStyle w:val="a9"/>
              <w:jc w:val="center"/>
              <w:rPr>
                <w:rFonts w:eastAsia="宋体"/>
                <w:color w:val="000000"/>
                <w:szCs w:val="21"/>
              </w:rPr>
            </w:pPr>
            <w:r>
              <w:rPr>
                <w:rFonts w:eastAsia="宋体" w:hint="eastAsia"/>
                <w:color w:val="000000"/>
                <w:szCs w:val="21"/>
              </w:rPr>
              <w:t xml:space="preserve"> </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 xml:space="preserve"> </w:t>
            </w:r>
          </w:p>
        </w:tc>
        <w:tc>
          <w:tcPr>
            <w:tcW w:w="808" w:type="dxa"/>
            <w:vAlign w:val="center"/>
          </w:tcPr>
          <w:p w:rsidR="00546956" w:rsidRDefault="00744715">
            <w:pPr>
              <w:pStyle w:val="a9"/>
              <w:jc w:val="center"/>
              <w:rPr>
                <w:rFonts w:eastAsia="宋体"/>
              </w:rPr>
            </w:pPr>
            <w:r>
              <w:rPr>
                <w:rFonts w:eastAsia="宋体" w:hint="eastAsia"/>
              </w:rPr>
              <w:t xml:space="preserve">  50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构图严谨，色调优美，比例协调，技法熟练，在表达物体的形体、构造、空间的基础上，充分利用色彩关系表达出物体的立体感、空间感和材质感，艺术性强。</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p>
        </w:tc>
      </w:tr>
      <w:tr w:rsidR="00546956">
        <w:trPr>
          <w:trHeight w:val="695"/>
        </w:trPr>
        <w:tc>
          <w:tcPr>
            <w:tcW w:w="1044" w:type="dxa"/>
            <w:tcMar>
              <w:left w:w="57" w:type="dxa"/>
              <w:right w:w="57" w:type="dxa"/>
            </w:tcMar>
            <w:vAlign w:val="center"/>
          </w:tcPr>
          <w:p w:rsidR="00546956" w:rsidRDefault="00744715">
            <w:pPr>
              <w:pStyle w:val="a9"/>
              <w:jc w:val="center"/>
              <w:rPr>
                <w:rFonts w:eastAsia="宋体"/>
              </w:rPr>
            </w:pPr>
            <w:r>
              <w:rPr>
                <w:rFonts w:eastAsia="宋体" w:hint="eastAsia"/>
              </w:rPr>
              <w:t>……</w:t>
            </w:r>
          </w:p>
        </w:tc>
        <w:tc>
          <w:tcPr>
            <w:tcW w:w="1565" w:type="dxa"/>
            <w:vAlign w:val="center"/>
          </w:tcPr>
          <w:p w:rsidR="00546956" w:rsidRDefault="00546956">
            <w:pPr>
              <w:pStyle w:val="a9"/>
              <w:rPr>
                <w:rFonts w:eastAsia="宋体"/>
              </w:rPr>
            </w:pPr>
          </w:p>
        </w:tc>
        <w:tc>
          <w:tcPr>
            <w:tcW w:w="808" w:type="dxa"/>
            <w:vAlign w:val="center"/>
          </w:tcPr>
          <w:p w:rsidR="00546956" w:rsidRDefault="00546956">
            <w:pPr>
              <w:pStyle w:val="a9"/>
              <w:jc w:val="center"/>
              <w:rPr>
                <w:rFonts w:eastAsia="宋体"/>
              </w:rPr>
            </w:pPr>
          </w:p>
        </w:tc>
        <w:tc>
          <w:tcPr>
            <w:tcW w:w="4410" w:type="dxa"/>
            <w:vAlign w:val="center"/>
          </w:tcPr>
          <w:p w:rsidR="00546956" w:rsidRDefault="00546956">
            <w:pPr>
              <w:pStyle w:val="a9"/>
              <w:rPr>
                <w:rFonts w:eastAsia="宋体"/>
                <w:color w:val="000000"/>
                <w:szCs w:val="21"/>
              </w:rPr>
            </w:pPr>
          </w:p>
        </w:tc>
        <w:tc>
          <w:tcPr>
            <w:tcW w:w="1470" w:type="dxa"/>
            <w:vAlign w:val="center"/>
          </w:tcPr>
          <w:p w:rsidR="00546956" w:rsidRDefault="00546956">
            <w:pPr>
              <w:pStyle w:val="a9"/>
              <w:jc w:val="center"/>
              <w:rPr>
                <w:rFonts w:eastAsia="宋体"/>
                <w:color w:val="000000"/>
                <w:szCs w:val="21"/>
              </w:rPr>
            </w:pPr>
          </w:p>
        </w:tc>
      </w:tr>
    </w:tbl>
    <w:p w:rsidR="00546956" w:rsidRDefault="00744715">
      <w:pPr>
        <w:spacing w:line="360" w:lineRule="auto"/>
        <w:ind w:firstLineChars="200" w:firstLine="480"/>
        <w:rPr>
          <w:sz w:val="24"/>
        </w:rPr>
      </w:pPr>
      <w:r>
        <w:rPr>
          <w:rFonts w:hint="eastAsia"/>
          <w:sz w:val="24"/>
        </w:rPr>
        <w:t>卓越工程师教育培养计划试点专业、参加各类专业认证（评估）的专业必须制定课程目标达成度计算办法，建议其他专业也要制定相应的计算办法。</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color w:val="000000"/>
          <w:sz w:val="24"/>
        </w:rPr>
      </w:pPr>
      <w:r>
        <w:rPr>
          <w:rFonts w:hint="eastAsia"/>
          <w:color w:val="000000"/>
          <w:sz w:val="24"/>
        </w:rPr>
        <w:t>描述持续改进本课程教学质量的举措。</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列出课程教学所需的参考书目及学习资料，包括书名、编者、出版社，出版时间及版次等有关信息。</w:t>
      </w:r>
    </w:p>
    <w:p w:rsidR="00546956" w:rsidRDefault="00546956">
      <w:pPr>
        <w:spacing w:line="312" w:lineRule="auto"/>
        <w:rPr>
          <w:sz w:val="24"/>
        </w:rPr>
      </w:pPr>
    </w:p>
    <w:p w:rsidR="00546956" w:rsidRDefault="00744715">
      <w:pPr>
        <w:autoSpaceDE w:val="0"/>
        <w:autoSpaceDN w:val="0"/>
        <w:adjustRightInd w:val="0"/>
        <w:spacing w:line="360" w:lineRule="auto"/>
        <w:ind w:leftChars="200" w:left="6660" w:hangingChars="2600" w:hanging="6240"/>
        <w:jc w:val="left"/>
        <w:rPr>
          <w:kern w:val="0"/>
          <w:sz w:val="24"/>
          <w:szCs w:val="21"/>
        </w:rPr>
      </w:pPr>
      <w:r>
        <w:rPr>
          <w:rFonts w:hint="eastAsia"/>
          <w:sz w:val="24"/>
        </w:rPr>
        <w:lastRenderedPageBreak/>
        <w:t xml:space="preserve">                                                    </w:t>
      </w:r>
      <w:r>
        <w:rPr>
          <w:kern w:val="0"/>
          <w:sz w:val="24"/>
          <w:szCs w:val="21"/>
        </w:rPr>
        <w:t>执笔人：</w:t>
      </w:r>
      <w:r>
        <w:rPr>
          <w:rFonts w:hint="eastAsia"/>
          <w:kern w:val="0"/>
          <w:sz w:val="24"/>
          <w:szCs w:val="21"/>
        </w:rPr>
        <w:t xml:space="preserve"> </w:t>
      </w:r>
      <w:r>
        <w:rPr>
          <w:rFonts w:hint="eastAsia"/>
          <w:kern w:val="0"/>
          <w:sz w:val="24"/>
          <w:szCs w:val="21"/>
        </w:rPr>
        <w:t>冯</w:t>
      </w:r>
      <w:r>
        <w:rPr>
          <w:rFonts w:hint="eastAsia"/>
          <w:kern w:val="0"/>
          <w:sz w:val="24"/>
          <w:szCs w:val="21"/>
        </w:rPr>
        <w:t xml:space="preserve"> </w:t>
      </w:r>
      <w:r>
        <w:rPr>
          <w:rFonts w:hint="eastAsia"/>
          <w:kern w:val="0"/>
          <w:sz w:val="24"/>
          <w:szCs w:val="21"/>
        </w:rPr>
        <w:t>波</w:t>
      </w:r>
    </w:p>
    <w:p w:rsidR="00546956" w:rsidRDefault="00744715">
      <w:pPr>
        <w:autoSpaceDE w:val="0"/>
        <w:autoSpaceDN w:val="0"/>
        <w:adjustRightInd w:val="0"/>
        <w:spacing w:line="360" w:lineRule="auto"/>
        <w:ind w:leftChars="3164" w:left="6644"/>
        <w:jc w:val="left"/>
        <w:rPr>
          <w:kern w:val="0"/>
          <w:sz w:val="24"/>
          <w:szCs w:val="21"/>
        </w:rPr>
      </w:pPr>
      <w:r>
        <w:rPr>
          <w:kern w:val="0"/>
          <w:sz w:val="24"/>
          <w:szCs w:val="21"/>
        </w:rPr>
        <w:t>审定人：</w:t>
      </w:r>
      <w:r>
        <w:rPr>
          <w:kern w:val="0"/>
          <w:sz w:val="24"/>
          <w:szCs w:val="21"/>
        </w:rPr>
        <w:t xml:space="preserve"> </w:t>
      </w:r>
      <w:r>
        <w:rPr>
          <w:rFonts w:hint="eastAsia"/>
          <w:kern w:val="0"/>
          <w:sz w:val="24"/>
          <w:szCs w:val="21"/>
        </w:rPr>
        <w:t>彭</w:t>
      </w:r>
      <w:r>
        <w:rPr>
          <w:rFonts w:hint="eastAsia"/>
          <w:kern w:val="0"/>
          <w:sz w:val="24"/>
          <w:szCs w:val="21"/>
        </w:rPr>
        <w:t xml:space="preserve"> </w:t>
      </w:r>
      <w:r>
        <w:rPr>
          <w:rFonts w:hint="eastAsia"/>
          <w:kern w:val="0"/>
          <w:sz w:val="24"/>
          <w:szCs w:val="21"/>
        </w:rPr>
        <w:t>伟</w:t>
      </w:r>
    </w:p>
    <w:p w:rsidR="00546956" w:rsidRDefault="00744715">
      <w:pPr>
        <w:autoSpaceDE w:val="0"/>
        <w:autoSpaceDN w:val="0"/>
        <w:adjustRightInd w:val="0"/>
        <w:spacing w:line="360" w:lineRule="auto"/>
        <w:ind w:firstLineChars="2800" w:firstLine="67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 xml:space="preserve"> </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pStyle w:val="1"/>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pPr>
    </w:p>
    <w:p w:rsidR="00546956" w:rsidRDefault="00546956">
      <w:pPr>
        <w:autoSpaceDE w:val="0"/>
        <w:autoSpaceDN w:val="0"/>
        <w:adjustRightInd w:val="0"/>
        <w:spacing w:line="360" w:lineRule="auto"/>
        <w:ind w:firstLineChars="2950" w:firstLine="7080"/>
        <w:jc w:val="left"/>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 w:rsidR="00546956" w:rsidRDefault="00546956">
      <w:pPr>
        <w:spacing w:line="312" w:lineRule="auto"/>
        <w:jc w:val="center"/>
        <w:rPr>
          <w:b/>
          <w:bCs/>
          <w:sz w:val="30"/>
        </w:rPr>
      </w:pPr>
    </w:p>
    <w:p w:rsidR="00546956" w:rsidRDefault="00546956">
      <w:pPr>
        <w:pStyle w:val="1"/>
      </w:pPr>
    </w:p>
    <w:p w:rsidR="00546956" w:rsidRDefault="00546956">
      <w:pPr>
        <w:rPr>
          <w:b/>
          <w:bCs/>
          <w:sz w:val="30"/>
        </w:rPr>
      </w:pPr>
    </w:p>
    <w:p w:rsidR="00546956" w:rsidRDefault="00546956">
      <w:pPr>
        <w:pStyle w:val="1"/>
      </w:pPr>
    </w:p>
    <w:p w:rsidR="00546956" w:rsidRDefault="00546956">
      <w:pPr>
        <w:rPr>
          <w:b/>
          <w:bCs/>
          <w:sz w:val="30"/>
        </w:rPr>
      </w:pPr>
    </w:p>
    <w:p w:rsidR="00546956" w:rsidRDefault="00546956">
      <w:pPr>
        <w:spacing w:line="312" w:lineRule="auto"/>
        <w:jc w:val="center"/>
        <w:rPr>
          <w:b/>
          <w:bCs/>
          <w:sz w:val="30"/>
        </w:rPr>
      </w:pPr>
    </w:p>
    <w:p w:rsidR="00546956" w:rsidRDefault="00744715">
      <w:pPr>
        <w:pStyle w:val="1"/>
      </w:pPr>
      <w:bookmarkStart w:id="52" w:name="_Toc12542"/>
      <w:r>
        <w:rPr>
          <w:rFonts w:hint="eastAsia"/>
        </w:rPr>
        <w:lastRenderedPageBreak/>
        <w:t>艺术考察</w:t>
      </w:r>
      <w:r>
        <w:t>课程教学大纲</w:t>
      </w:r>
      <w:bookmarkEnd w:id="52"/>
    </w:p>
    <w:p w:rsidR="00546956" w:rsidRDefault="00744715">
      <w:pPr>
        <w:spacing w:line="312" w:lineRule="auto"/>
        <w:jc w:val="center"/>
        <w:rPr>
          <w:b/>
          <w:bCs/>
          <w:sz w:val="30"/>
        </w:rPr>
      </w:pPr>
      <w:r>
        <w:rPr>
          <w:b/>
          <w:bCs/>
          <w:sz w:val="30"/>
        </w:rPr>
        <w:t>（</w:t>
      </w:r>
      <w:r>
        <w:rPr>
          <w:rFonts w:hint="eastAsia"/>
          <w:b/>
          <w:bCs/>
          <w:sz w:val="30"/>
        </w:rPr>
        <w:t>Art Investigating</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课程代码</w:t>
      </w:r>
      <w:r>
        <w:rPr>
          <w:rFonts w:ascii="宋体" w:hAnsi="宋体"/>
          <w:b/>
          <w:kern w:val="0"/>
          <w:sz w:val="24"/>
        </w:rPr>
        <w:t>：</w:t>
      </w:r>
      <w:r>
        <w:rPr>
          <w:rFonts w:ascii="宋体" w:hAnsi="宋体" w:hint="eastAsia"/>
          <w:bCs/>
          <w:kern w:val="0"/>
          <w:sz w:val="24"/>
        </w:rPr>
        <w:t>0</w:t>
      </w:r>
      <w:r>
        <w:rPr>
          <w:rFonts w:ascii="宋体" w:hAnsi="宋体"/>
          <w:bCs/>
          <w:kern w:val="0"/>
          <w:sz w:val="24"/>
        </w:rPr>
        <w:t>921035</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
          <w:kern w:val="0"/>
          <w:sz w:val="24"/>
        </w:rPr>
        <w:t xml:space="preserve">2 </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b/>
          <w:kern w:val="0"/>
          <w:sz w:val="24"/>
        </w:rPr>
        <w:t>2</w:t>
      </w:r>
      <w:r>
        <w:rPr>
          <w:rFonts w:ascii="宋体" w:hAnsi="宋体" w:hint="eastAsia"/>
          <w:b/>
          <w:kern w:val="0"/>
          <w:sz w:val="24"/>
        </w:rPr>
        <w:t>周</w:t>
      </w:r>
      <w:r>
        <w:rPr>
          <w:rFonts w:ascii="宋体" w:hAnsi="宋体"/>
          <w:kern w:val="0"/>
          <w:sz w:val="24"/>
        </w:rPr>
        <w:t>（其中：讲授学时</w:t>
      </w:r>
      <w:r>
        <w:rPr>
          <w:rFonts w:ascii="宋体" w:hAnsi="宋体"/>
          <w:kern w:val="0"/>
          <w:sz w:val="24"/>
        </w:rPr>
        <w:t>2</w:t>
      </w:r>
      <w:r>
        <w:rPr>
          <w:rFonts w:ascii="宋体" w:hAnsi="宋体" w:hint="eastAsia"/>
          <w:kern w:val="0"/>
          <w:sz w:val="24"/>
        </w:rPr>
        <w:t>天，考察</w:t>
      </w:r>
      <w:r>
        <w:rPr>
          <w:rFonts w:ascii="宋体" w:hAnsi="宋体"/>
          <w:kern w:val="0"/>
          <w:sz w:val="24"/>
        </w:rPr>
        <w:t>学时</w:t>
      </w:r>
      <w:r>
        <w:rPr>
          <w:rFonts w:ascii="宋体" w:hAnsi="宋体"/>
          <w:kern w:val="0"/>
          <w:sz w:val="24"/>
        </w:rPr>
        <w:t>6</w:t>
      </w:r>
      <w:r>
        <w:rPr>
          <w:rFonts w:ascii="宋体" w:hAnsi="宋体" w:hint="eastAsia"/>
          <w:kern w:val="0"/>
          <w:sz w:val="24"/>
        </w:rPr>
        <w:t>天，</w:t>
      </w:r>
      <w:r>
        <w:rPr>
          <w:rFonts w:ascii="宋体" w:hAnsi="宋体"/>
          <w:kern w:val="0"/>
          <w:sz w:val="24"/>
        </w:rPr>
        <w:t>总结学时</w:t>
      </w:r>
      <w:r>
        <w:rPr>
          <w:rFonts w:ascii="宋体" w:hAnsi="宋体" w:hint="eastAsia"/>
          <w:kern w:val="0"/>
          <w:sz w:val="24"/>
        </w:rPr>
        <w:t>2</w:t>
      </w:r>
      <w:r>
        <w:rPr>
          <w:rFonts w:ascii="宋体" w:hAnsi="宋体"/>
          <w:kern w:val="0"/>
          <w:sz w:val="24"/>
        </w:rPr>
        <w:t>天</w:t>
      </w:r>
      <w:r>
        <w:rPr>
          <w:rFonts w:ascii="宋体" w:hAnsi="宋体"/>
          <w:kern w:val="0"/>
          <w:sz w:val="24"/>
        </w:rPr>
        <w:t xml:space="preserve"> </w:t>
      </w:r>
      <w:r>
        <w:rPr>
          <w:rFonts w:ascii="宋体" w:hAnsi="宋体"/>
          <w:kern w:val="0"/>
          <w:sz w:val="24"/>
        </w:rPr>
        <w:t>）</w:t>
      </w:r>
    </w:p>
    <w:p w:rsidR="00546956" w:rsidRDefault="00744715">
      <w:pPr>
        <w:spacing w:line="400" w:lineRule="exact"/>
        <w:ind w:firstLineChars="192" w:firstLine="463"/>
        <w:rPr>
          <w:rFonts w:ascii="宋体" w:hAnsi="宋体"/>
          <w:sz w:val="24"/>
          <w:szCs w:val="21"/>
        </w:rPr>
      </w:pPr>
      <w:r>
        <w:rPr>
          <w:rFonts w:ascii="宋体" w:hAnsi="宋体"/>
          <w:b/>
          <w:bCs/>
          <w:kern w:val="0"/>
          <w:sz w:val="24"/>
        </w:rPr>
        <w:t>先修课程</w:t>
      </w:r>
      <w:r>
        <w:rPr>
          <w:rFonts w:ascii="宋体" w:hAnsi="宋体"/>
          <w:b/>
          <w:kern w:val="0"/>
          <w:sz w:val="24"/>
        </w:rPr>
        <w:t>：</w:t>
      </w:r>
      <w:r>
        <w:rPr>
          <w:rFonts w:ascii="宋体" w:hAnsi="宋体" w:cs="宋体" w:hint="eastAsia"/>
          <w:sz w:val="24"/>
          <w:szCs w:val="21"/>
        </w:rPr>
        <w:t>无</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数字媒</w:t>
      </w:r>
      <w:r>
        <w:rPr>
          <w:rFonts w:ascii="宋体" w:hAnsi="宋体"/>
          <w:kern w:val="0"/>
          <w:sz w:val="24"/>
        </w:rPr>
        <w:t>体艺术</w:t>
      </w:r>
      <w:r>
        <w:rPr>
          <w:rFonts w:ascii="宋体" w:hAnsi="宋体" w:hint="eastAsia"/>
          <w:kern w:val="0"/>
          <w:sz w:val="24"/>
        </w:rPr>
        <w:t>（中美</w:t>
      </w:r>
      <w:r>
        <w:rPr>
          <w:rFonts w:ascii="宋体" w:hAnsi="宋体"/>
          <w:kern w:val="0"/>
          <w:sz w:val="24"/>
        </w:rPr>
        <w:t>合作）</w:t>
      </w:r>
    </w:p>
    <w:p w:rsidR="00546956" w:rsidRDefault="0074471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hint="eastAsia"/>
          <w:kern w:val="0"/>
          <w:sz w:val="24"/>
        </w:rPr>
        <w:t>无</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w:t>
      </w:r>
      <w:r>
        <w:rPr>
          <w:rFonts w:ascii="宋体" w:hAnsi="宋体"/>
          <w:bCs/>
          <w:kern w:val="0"/>
          <w:sz w:val="24"/>
        </w:rPr>
        <w:t>设计学院</w:t>
      </w:r>
    </w:p>
    <w:p w:rsidR="00546956" w:rsidRDefault="00744715">
      <w:pPr>
        <w:spacing w:line="400" w:lineRule="exact"/>
        <w:ind w:firstLineChars="184" w:firstLine="443"/>
        <w:rPr>
          <w:rFonts w:ascii="宋体" w:hAnsi="宋体"/>
          <w:sz w:val="24"/>
          <w:szCs w:val="21"/>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数字媒</w:t>
      </w:r>
      <w:r>
        <w:rPr>
          <w:rFonts w:ascii="宋体" w:hAnsi="宋体"/>
          <w:bCs/>
          <w:kern w:val="0"/>
          <w:sz w:val="24"/>
        </w:rPr>
        <w:t>体艺术</w:t>
      </w:r>
      <w:r>
        <w:rPr>
          <w:kern w:val="0"/>
          <w:sz w:val="24"/>
        </w:rPr>
        <w:t>专业的</w:t>
      </w:r>
      <w:r>
        <w:rPr>
          <w:rFonts w:hint="eastAsia"/>
          <w:kern w:val="0"/>
          <w:sz w:val="24"/>
        </w:rPr>
        <w:t>集中实践</w:t>
      </w:r>
      <w:r>
        <w:rPr>
          <w:kern w:val="0"/>
          <w:sz w:val="24"/>
        </w:rPr>
        <w:t>性环节</w:t>
      </w:r>
      <w:r>
        <w:rPr>
          <w:rFonts w:hint="eastAsia"/>
          <w:kern w:val="0"/>
          <w:sz w:val="24"/>
        </w:rPr>
        <w:t>课程</w:t>
      </w:r>
      <w:r>
        <w:rPr>
          <w:kern w:val="0"/>
          <w:sz w:val="24"/>
        </w:rPr>
        <w:t>，</w:t>
      </w:r>
      <w:r>
        <w:rPr>
          <w:rFonts w:hint="eastAsia"/>
          <w:kern w:val="0"/>
          <w:sz w:val="24"/>
        </w:rPr>
        <w:t>属于实践实习</w:t>
      </w:r>
      <w:r>
        <w:rPr>
          <w:kern w:val="0"/>
          <w:sz w:val="24"/>
        </w:rPr>
        <w:t>课程</w:t>
      </w:r>
      <w:r>
        <w:rPr>
          <w:sz w:val="24"/>
        </w:rPr>
        <w:t>。</w:t>
      </w:r>
      <w:r>
        <w:rPr>
          <w:rFonts w:ascii="宋体" w:hAnsi="宋体" w:hint="eastAsia"/>
          <w:sz w:val="24"/>
          <w:szCs w:val="21"/>
        </w:rPr>
        <w:t>主要通过</w:t>
      </w:r>
      <w:r>
        <w:rPr>
          <w:rFonts w:ascii="宋体" w:hAnsi="宋体" w:hint="eastAsia"/>
          <w:bCs/>
          <w:sz w:val="24"/>
          <w:szCs w:val="21"/>
        </w:rPr>
        <w:t>考察数字</w:t>
      </w:r>
      <w:r>
        <w:rPr>
          <w:rFonts w:ascii="宋体" w:hAnsi="宋体"/>
          <w:bCs/>
          <w:sz w:val="24"/>
          <w:szCs w:val="21"/>
        </w:rPr>
        <w:t>艺术类展馆、</w:t>
      </w:r>
      <w:r>
        <w:rPr>
          <w:rFonts w:ascii="宋体" w:hAnsi="宋体" w:hint="eastAsia"/>
          <w:bCs/>
          <w:sz w:val="24"/>
          <w:szCs w:val="21"/>
        </w:rPr>
        <w:t>大</w:t>
      </w:r>
      <w:r>
        <w:rPr>
          <w:rFonts w:ascii="宋体" w:hAnsi="宋体"/>
          <w:bCs/>
          <w:sz w:val="24"/>
          <w:szCs w:val="21"/>
        </w:rPr>
        <w:t>型</w:t>
      </w:r>
      <w:r>
        <w:rPr>
          <w:rFonts w:ascii="宋体" w:hAnsi="宋体" w:hint="eastAsia"/>
          <w:bCs/>
          <w:sz w:val="24"/>
          <w:szCs w:val="21"/>
        </w:rPr>
        <w:t>博物</w:t>
      </w:r>
      <w:r>
        <w:rPr>
          <w:rFonts w:ascii="宋体" w:hAnsi="宋体"/>
          <w:bCs/>
          <w:sz w:val="24"/>
          <w:szCs w:val="21"/>
        </w:rPr>
        <w:t>馆、</w:t>
      </w:r>
      <w:r>
        <w:rPr>
          <w:rFonts w:ascii="宋体" w:hAnsi="宋体" w:hint="eastAsia"/>
          <w:bCs/>
          <w:sz w:val="24"/>
          <w:szCs w:val="21"/>
        </w:rPr>
        <w:t>主</w:t>
      </w:r>
      <w:r>
        <w:rPr>
          <w:rFonts w:ascii="宋体" w:hAnsi="宋体"/>
          <w:bCs/>
          <w:sz w:val="24"/>
          <w:szCs w:val="21"/>
        </w:rPr>
        <w:t>题公园等</w:t>
      </w:r>
      <w:r>
        <w:rPr>
          <w:rFonts w:ascii="宋体" w:hAnsi="宋体" w:hint="eastAsia"/>
          <w:color w:val="000000"/>
          <w:sz w:val="24"/>
          <w:szCs w:val="21"/>
          <w:lang w:val="zh-CN"/>
        </w:rPr>
        <w:t>，让</w:t>
      </w:r>
      <w:r>
        <w:rPr>
          <w:rFonts w:ascii="宋体" w:hAnsi="宋体"/>
          <w:color w:val="000000"/>
          <w:sz w:val="24"/>
          <w:szCs w:val="21"/>
          <w:lang w:val="zh-CN"/>
        </w:rPr>
        <w:t>学生进一步了解数字媒体艺术的应用</w:t>
      </w:r>
      <w:r>
        <w:rPr>
          <w:rFonts w:ascii="宋体" w:hAnsi="宋体" w:hint="eastAsia"/>
          <w:color w:val="000000"/>
          <w:sz w:val="24"/>
          <w:szCs w:val="21"/>
          <w:lang w:val="zh-CN"/>
        </w:rPr>
        <w:t>领域</w:t>
      </w:r>
      <w:r>
        <w:rPr>
          <w:rFonts w:ascii="宋体" w:hAnsi="宋体"/>
          <w:color w:val="000000"/>
          <w:sz w:val="24"/>
          <w:szCs w:val="21"/>
          <w:lang w:val="zh-CN"/>
        </w:rPr>
        <w:t>、</w:t>
      </w:r>
      <w:r>
        <w:rPr>
          <w:rFonts w:ascii="宋体" w:hAnsi="宋体" w:hint="eastAsia"/>
          <w:color w:val="000000"/>
          <w:sz w:val="24"/>
          <w:szCs w:val="21"/>
          <w:lang w:val="zh-CN"/>
        </w:rPr>
        <w:t>作品</w:t>
      </w:r>
      <w:r>
        <w:rPr>
          <w:rFonts w:ascii="宋体" w:hAnsi="宋体"/>
          <w:color w:val="000000"/>
          <w:sz w:val="24"/>
          <w:szCs w:val="21"/>
          <w:lang w:val="zh-CN"/>
        </w:rPr>
        <w:t>特点</w:t>
      </w:r>
      <w:r>
        <w:rPr>
          <w:rFonts w:ascii="宋体" w:hAnsi="宋体" w:hint="eastAsia"/>
          <w:color w:val="000000"/>
          <w:sz w:val="24"/>
          <w:szCs w:val="21"/>
          <w:lang w:val="zh-CN"/>
        </w:rPr>
        <w:t>与创作要</w:t>
      </w:r>
      <w:r>
        <w:rPr>
          <w:rFonts w:ascii="宋体" w:hAnsi="宋体"/>
          <w:color w:val="000000"/>
          <w:sz w:val="24"/>
          <w:szCs w:val="21"/>
          <w:lang w:val="zh-CN"/>
        </w:rPr>
        <w:t>求，</w:t>
      </w:r>
      <w:r>
        <w:rPr>
          <w:rFonts w:ascii="宋体" w:hAnsi="宋体" w:cs="宋体" w:hint="eastAsia"/>
          <w:sz w:val="24"/>
        </w:rPr>
        <w:t>从而更好地掌握数字</w:t>
      </w:r>
      <w:r>
        <w:rPr>
          <w:rFonts w:ascii="宋体" w:hAnsi="宋体" w:cs="宋体"/>
          <w:sz w:val="24"/>
        </w:rPr>
        <w:t>媒体</w:t>
      </w:r>
      <w:r>
        <w:rPr>
          <w:rFonts w:ascii="宋体" w:hAnsi="宋体" w:cs="宋体" w:hint="eastAsia"/>
          <w:sz w:val="24"/>
        </w:rPr>
        <w:t>产</w:t>
      </w:r>
      <w:r>
        <w:rPr>
          <w:rFonts w:ascii="宋体" w:hAnsi="宋体" w:cs="宋体"/>
          <w:sz w:val="24"/>
        </w:rPr>
        <w:t>品</w:t>
      </w:r>
      <w:r>
        <w:rPr>
          <w:rFonts w:ascii="宋体" w:hAnsi="宋体" w:cs="宋体" w:hint="eastAsia"/>
          <w:sz w:val="24"/>
        </w:rPr>
        <w:t>的设计理念与创作方法，并将其融入到数字</w:t>
      </w:r>
      <w:r>
        <w:rPr>
          <w:rFonts w:ascii="宋体" w:hAnsi="宋体" w:cs="宋体"/>
          <w:sz w:val="24"/>
        </w:rPr>
        <w:t>媒体作品的</w:t>
      </w:r>
      <w:r>
        <w:rPr>
          <w:rFonts w:ascii="宋体" w:hAnsi="宋体" w:cs="宋体" w:hint="eastAsia"/>
          <w:sz w:val="24"/>
        </w:rPr>
        <w:t>创作实践中</w:t>
      </w:r>
      <w:r>
        <w:rPr>
          <w:rFonts w:ascii="宋体" w:hAnsi="宋体" w:hint="eastAsia"/>
          <w:color w:val="000000"/>
          <w:sz w:val="24"/>
          <w:szCs w:val="21"/>
          <w:lang w:val="zh-CN"/>
        </w:rPr>
        <w:t>，</w:t>
      </w:r>
      <w:r>
        <w:rPr>
          <w:rFonts w:ascii="宋体" w:hAnsi="宋体" w:hint="eastAsia"/>
          <w:sz w:val="24"/>
          <w:szCs w:val="21"/>
        </w:rPr>
        <w:t>为将来从事工作打下良好的基础。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Chars="215" w:firstLine="516"/>
        <w:rPr>
          <w:color w:val="000000"/>
          <w:sz w:val="24"/>
        </w:rPr>
      </w:pPr>
      <w:r>
        <w:rPr>
          <w:rFonts w:hint="eastAsia"/>
          <w:color w:val="000000"/>
          <w:sz w:val="24"/>
        </w:rPr>
        <w:t>目标</w:t>
      </w:r>
      <w:r>
        <w:rPr>
          <w:color w:val="000000"/>
          <w:sz w:val="24"/>
        </w:rPr>
        <w:t>1.</w:t>
      </w:r>
      <w:r>
        <w:rPr>
          <w:rFonts w:hint="eastAsia"/>
          <w:color w:val="000000"/>
          <w:sz w:val="24"/>
        </w:rPr>
        <w:t xml:space="preserve"> </w:t>
      </w:r>
      <w:r>
        <w:rPr>
          <w:rFonts w:hint="eastAsia"/>
          <w:color w:val="000000"/>
          <w:sz w:val="24"/>
        </w:rPr>
        <w:t>了</w:t>
      </w:r>
      <w:r>
        <w:rPr>
          <w:color w:val="000000"/>
          <w:sz w:val="24"/>
        </w:rPr>
        <w:t>解</w:t>
      </w:r>
      <w:r>
        <w:rPr>
          <w:rFonts w:hint="eastAsia"/>
          <w:color w:val="000000"/>
          <w:sz w:val="24"/>
        </w:rPr>
        <w:t>艺术考察</w:t>
      </w:r>
      <w:r>
        <w:rPr>
          <w:color w:val="000000"/>
          <w:sz w:val="24"/>
        </w:rPr>
        <w:t>的内容</w:t>
      </w:r>
      <w:r>
        <w:rPr>
          <w:rFonts w:hint="eastAsia"/>
          <w:color w:val="000000"/>
          <w:sz w:val="24"/>
        </w:rPr>
        <w:t>与</w:t>
      </w:r>
      <w:r>
        <w:rPr>
          <w:color w:val="000000"/>
          <w:sz w:val="24"/>
        </w:rPr>
        <w:t>要求</w:t>
      </w:r>
    </w:p>
    <w:p w:rsidR="00546956" w:rsidRDefault="00744715">
      <w:pPr>
        <w:spacing w:line="360" w:lineRule="auto"/>
        <w:ind w:firstLineChars="215" w:firstLine="516"/>
        <w:rPr>
          <w:color w:val="000000"/>
          <w:sz w:val="24"/>
        </w:rPr>
      </w:pPr>
      <w:r>
        <w:rPr>
          <w:rFonts w:hint="eastAsia"/>
          <w:color w:val="000000"/>
          <w:sz w:val="24"/>
        </w:rPr>
        <w:t>目标</w:t>
      </w:r>
      <w:r>
        <w:rPr>
          <w:color w:val="000000"/>
          <w:sz w:val="24"/>
        </w:rPr>
        <w:t xml:space="preserve">2. </w:t>
      </w:r>
      <w:r>
        <w:rPr>
          <w:rFonts w:hint="eastAsia"/>
          <w:color w:val="000000"/>
          <w:sz w:val="24"/>
        </w:rPr>
        <w:t>收集与</w:t>
      </w:r>
      <w:r>
        <w:rPr>
          <w:color w:val="000000"/>
          <w:sz w:val="24"/>
        </w:rPr>
        <w:t>艺术</w:t>
      </w:r>
      <w:r>
        <w:rPr>
          <w:rFonts w:hint="eastAsia"/>
          <w:color w:val="000000"/>
          <w:sz w:val="24"/>
        </w:rPr>
        <w:t>考察有</w:t>
      </w:r>
      <w:r>
        <w:rPr>
          <w:color w:val="000000"/>
          <w:sz w:val="24"/>
        </w:rPr>
        <w:t>关的资料</w:t>
      </w:r>
    </w:p>
    <w:p w:rsidR="00546956" w:rsidRDefault="00744715">
      <w:pPr>
        <w:spacing w:line="360" w:lineRule="auto"/>
        <w:ind w:firstLineChars="215" w:firstLine="516"/>
        <w:rPr>
          <w:color w:val="000000"/>
          <w:sz w:val="24"/>
        </w:rPr>
      </w:pPr>
      <w:r>
        <w:rPr>
          <w:rFonts w:hint="eastAsia"/>
          <w:color w:val="000000"/>
          <w:sz w:val="24"/>
        </w:rPr>
        <w:t>目标</w:t>
      </w:r>
      <w:r>
        <w:rPr>
          <w:color w:val="000000"/>
          <w:sz w:val="24"/>
        </w:rPr>
        <w:t xml:space="preserve">3. </w:t>
      </w:r>
      <w:r>
        <w:rPr>
          <w:rFonts w:hint="eastAsia"/>
          <w:color w:val="000000"/>
          <w:sz w:val="24"/>
        </w:rPr>
        <w:t>实</w:t>
      </w:r>
      <w:r>
        <w:rPr>
          <w:color w:val="000000"/>
          <w:sz w:val="24"/>
        </w:rPr>
        <w:t>地</w:t>
      </w:r>
      <w:r>
        <w:rPr>
          <w:rFonts w:hint="eastAsia"/>
          <w:color w:val="000000"/>
          <w:sz w:val="24"/>
        </w:rPr>
        <w:t>参观</w:t>
      </w:r>
      <w:r>
        <w:rPr>
          <w:color w:val="000000"/>
          <w:sz w:val="24"/>
        </w:rPr>
        <w:t>、</w:t>
      </w:r>
      <w:r>
        <w:rPr>
          <w:rFonts w:hint="eastAsia"/>
          <w:color w:val="000000"/>
          <w:sz w:val="24"/>
        </w:rPr>
        <w:t>拍摄</w:t>
      </w:r>
      <w:r>
        <w:rPr>
          <w:color w:val="000000"/>
          <w:sz w:val="24"/>
        </w:rPr>
        <w:t>与记录数字媒体</w:t>
      </w:r>
      <w:r>
        <w:rPr>
          <w:rFonts w:hint="eastAsia"/>
          <w:color w:val="000000"/>
          <w:sz w:val="24"/>
        </w:rPr>
        <w:t>艺术</w:t>
      </w:r>
      <w:r>
        <w:rPr>
          <w:color w:val="000000"/>
          <w:sz w:val="24"/>
        </w:rPr>
        <w:t>作品</w:t>
      </w:r>
    </w:p>
    <w:p w:rsidR="00546956" w:rsidRDefault="00744715">
      <w:pPr>
        <w:spacing w:line="360" w:lineRule="auto"/>
        <w:ind w:firstLineChars="215" w:firstLine="516"/>
        <w:rPr>
          <w:color w:val="000000"/>
          <w:sz w:val="24"/>
        </w:rPr>
      </w:pPr>
      <w:r>
        <w:rPr>
          <w:rFonts w:hint="eastAsia"/>
          <w:color w:val="000000"/>
          <w:sz w:val="24"/>
        </w:rPr>
        <w:t>目标</w:t>
      </w:r>
      <w:r>
        <w:rPr>
          <w:rFonts w:hint="eastAsia"/>
          <w:color w:val="000000"/>
          <w:sz w:val="24"/>
        </w:rPr>
        <w:t>4</w:t>
      </w:r>
      <w:r>
        <w:rPr>
          <w:color w:val="000000"/>
          <w:sz w:val="24"/>
        </w:rPr>
        <w:t xml:space="preserve">. </w:t>
      </w:r>
      <w:r>
        <w:rPr>
          <w:color w:val="000000"/>
          <w:sz w:val="24"/>
        </w:rPr>
        <w:t>艺术</w:t>
      </w:r>
      <w:r>
        <w:rPr>
          <w:rFonts w:hint="eastAsia"/>
          <w:color w:val="000000"/>
          <w:sz w:val="24"/>
        </w:rPr>
        <w:t>考察</w:t>
      </w:r>
      <w:r>
        <w:rPr>
          <w:color w:val="000000"/>
          <w:sz w:val="24"/>
        </w:rPr>
        <w:t>分析与总结</w:t>
      </w:r>
    </w:p>
    <w:p w:rsidR="00546956" w:rsidRDefault="00744715">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color w:val="000000"/>
          <w:sz w:val="24"/>
        </w:rPr>
        <w:t>3-</w:t>
      </w:r>
      <w:r>
        <w:rPr>
          <w:rFonts w:hint="eastAsia"/>
          <w:color w:val="000000"/>
          <w:sz w:val="24"/>
        </w:rPr>
        <w:t>2</w:t>
      </w:r>
      <w:r>
        <w:rPr>
          <w:color w:val="000000"/>
          <w:sz w:val="24"/>
        </w:rPr>
        <w:t>、毕业要求</w:t>
      </w:r>
      <w:r>
        <w:rPr>
          <w:rFonts w:hint="eastAsia"/>
          <w:color w:val="000000"/>
          <w:sz w:val="24"/>
        </w:rPr>
        <w:t>4</w:t>
      </w:r>
      <w:r>
        <w:rPr>
          <w:color w:val="000000"/>
          <w:sz w:val="24"/>
        </w:rPr>
        <w:t>-1</w:t>
      </w:r>
      <w:r>
        <w:rPr>
          <w:color w:val="000000"/>
          <w:sz w:val="24"/>
        </w:rPr>
        <w:t>、毕业要求</w:t>
      </w:r>
      <w:r>
        <w:rPr>
          <w:color w:val="000000"/>
          <w:sz w:val="24"/>
        </w:rPr>
        <w:t>4-</w:t>
      </w:r>
      <w:r>
        <w:rPr>
          <w:rFonts w:hint="eastAsia"/>
          <w:color w:val="000000"/>
          <w:sz w:val="24"/>
        </w:rPr>
        <w:t>2</w:t>
      </w:r>
      <w:r>
        <w:rPr>
          <w:rFonts w:hint="eastAsia"/>
          <w:color w:val="000000"/>
          <w:sz w:val="24"/>
        </w:rPr>
        <w:t>，对应关系如表所示。</w:t>
      </w:r>
    </w:p>
    <w:tbl>
      <w:tblPr>
        <w:tblW w:w="7925" w:type="dxa"/>
        <w:tblInd w:w="93" w:type="dxa"/>
        <w:tblLayout w:type="fixed"/>
        <w:tblLook w:val="04A0" w:firstRow="1" w:lastRow="0" w:firstColumn="1" w:lastColumn="0" w:noHBand="0" w:noVBand="1"/>
      </w:tblPr>
      <w:tblGrid>
        <w:gridCol w:w="4297"/>
        <w:gridCol w:w="907"/>
        <w:gridCol w:w="907"/>
        <w:gridCol w:w="907"/>
        <w:gridCol w:w="907"/>
      </w:tblGrid>
      <w:tr w:rsidR="00546956">
        <w:trPr>
          <w:trHeight w:val="297"/>
        </w:trPr>
        <w:tc>
          <w:tcPr>
            <w:tcW w:w="42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毕业要求</w:t>
            </w:r>
            <w:r>
              <w:rPr>
                <w:rFonts w:hint="eastAsia"/>
                <w:kern w:val="0"/>
                <w:szCs w:val="21"/>
              </w:rPr>
              <w:t xml:space="preserve">  </w:t>
            </w:r>
            <w:r>
              <w:rPr>
                <w:kern w:val="0"/>
                <w:szCs w:val="21"/>
              </w:rPr>
              <w:t>指标点</w:t>
            </w:r>
          </w:p>
        </w:tc>
        <w:tc>
          <w:tcPr>
            <w:tcW w:w="3628" w:type="dxa"/>
            <w:gridSpan w:val="4"/>
            <w:tcBorders>
              <w:top w:val="single" w:sz="4" w:space="0" w:color="auto"/>
              <w:bottom w:val="single" w:sz="4" w:space="0" w:color="auto"/>
              <w:right w:val="single" w:sz="4" w:space="0" w:color="auto"/>
            </w:tcBorders>
            <w:shd w:val="clear" w:color="auto" w:fill="auto"/>
          </w:tcPr>
          <w:p w:rsidR="00546956" w:rsidRDefault="00744715">
            <w:pPr>
              <w:widowControl/>
              <w:jc w:val="center"/>
            </w:pPr>
            <w:r>
              <w:rPr>
                <w:kern w:val="0"/>
                <w:szCs w:val="21"/>
              </w:rPr>
              <w:t>课程目标</w:t>
            </w:r>
          </w:p>
        </w:tc>
      </w:tr>
      <w:tr w:rsidR="00546956">
        <w:trPr>
          <w:trHeight w:val="259"/>
        </w:trPr>
        <w:tc>
          <w:tcPr>
            <w:tcW w:w="429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ind w:rightChars="4" w:right="8"/>
              <w:jc w:val="center"/>
              <w:rPr>
                <w:kern w:val="0"/>
                <w:szCs w:val="21"/>
              </w:rPr>
            </w:pPr>
          </w:p>
        </w:tc>
        <w:tc>
          <w:tcPr>
            <w:tcW w:w="907" w:type="dxa"/>
            <w:tcBorders>
              <w:top w:val="nil"/>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目标</w:t>
            </w:r>
            <w:r>
              <w:rPr>
                <w:kern w:val="0"/>
                <w:szCs w:val="21"/>
              </w:rPr>
              <w:t>1</w:t>
            </w:r>
          </w:p>
        </w:tc>
        <w:tc>
          <w:tcPr>
            <w:tcW w:w="907" w:type="dxa"/>
            <w:tcBorders>
              <w:top w:val="nil"/>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目标</w:t>
            </w:r>
            <w:r>
              <w:rPr>
                <w:kern w:val="0"/>
                <w:szCs w:val="21"/>
              </w:rPr>
              <w:t>2</w:t>
            </w:r>
          </w:p>
        </w:tc>
        <w:tc>
          <w:tcPr>
            <w:tcW w:w="907" w:type="dxa"/>
            <w:tcBorders>
              <w:top w:val="nil"/>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目标</w:t>
            </w:r>
            <w:r>
              <w:rPr>
                <w:kern w:val="0"/>
                <w:szCs w:val="21"/>
              </w:rPr>
              <w:t>3</w:t>
            </w:r>
          </w:p>
        </w:tc>
        <w:tc>
          <w:tcPr>
            <w:tcW w:w="907" w:type="dxa"/>
            <w:tcBorders>
              <w:top w:val="nil"/>
              <w:left w:val="nil"/>
              <w:bottom w:val="single" w:sz="4" w:space="0" w:color="auto"/>
              <w:right w:val="single" w:sz="4" w:space="0" w:color="auto"/>
            </w:tcBorders>
            <w:shd w:val="clear" w:color="auto" w:fill="FFFFFF"/>
            <w:vAlign w:val="center"/>
          </w:tcPr>
          <w:p w:rsidR="00546956" w:rsidRDefault="00744715">
            <w:pPr>
              <w:widowControl/>
              <w:ind w:rightChars="4" w:right="8"/>
              <w:jc w:val="center"/>
              <w:rPr>
                <w:kern w:val="0"/>
                <w:szCs w:val="21"/>
              </w:rPr>
            </w:pPr>
            <w:r>
              <w:rPr>
                <w:kern w:val="0"/>
                <w:szCs w:val="21"/>
              </w:rPr>
              <w:t>目标</w:t>
            </w:r>
            <w:r>
              <w:rPr>
                <w:kern w:val="0"/>
                <w:szCs w:val="21"/>
              </w:rPr>
              <w:t>4</w:t>
            </w:r>
          </w:p>
        </w:tc>
      </w:tr>
      <w:tr w:rsidR="00546956">
        <w:trPr>
          <w:trHeight w:val="788"/>
        </w:trPr>
        <w:tc>
          <w:tcPr>
            <w:tcW w:w="4297" w:type="dxa"/>
            <w:tcBorders>
              <w:top w:val="nil"/>
              <w:left w:val="single" w:sz="4" w:space="0" w:color="auto"/>
              <w:bottom w:val="single" w:sz="4" w:space="0" w:color="auto"/>
              <w:right w:val="single" w:sz="4" w:space="0" w:color="auto"/>
            </w:tcBorders>
            <w:vAlign w:val="center"/>
          </w:tcPr>
          <w:p w:rsidR="00546956" w:rsidRDefault="00744715">
            <w:pPr>
              <w:widowControl/>
              <w:spacing w:line="260" w:lineRule="exact"/>
              <w:ind w:firstLineChars="181" w:firstLine="380"/>
              <w:jc w:val="left"/>
              <w:rPr>
                <w:kern w:val="0"/>
                <w:sz w:val="18"/>
                <w:szCs w:val="18"/>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3-2.</w:t>
            </w:r>
            <w:r>
              <w:rPr>
                <w:rFonts w:ascii="宋体" w:hAnsi="宋体" w:cs="宋体" w:hint="eastAsia"/>
                <w:color w:val="000000" w:themeColor="text1"/>
                <w:szCs w:val="21"/>
              </w:rPr>
              <w:t>具备</w:t>
            </w:r>
            <w:r>
              <w:rPr>
                <w:rFonts w:ascii="宋体" w:hAnsi="宋体" w:cs="宋体" w:hint="eastAsia"/>
                <w:color w:val="000000" w:themeColor="text1"/>
                <w:kern w:val="0"/>
                <w:szCs w:val="21"/>
              </w:rPr>
              <w:t>在创意展开、表现方式及手段、设计问题解决、内容制作等多个层面提供专业设计问题解决方案的能力。</w:t>
            </w:r>
          </w:p>
        </w:tc>
        <w:tc>
          <w:tcPr>
            <w:tcW w:w="907" w:type="dxa"/>
            <w:tcBorders>
              <w:top w:val="nil"/>
              <w:left w:val="nil"/>
              <w:bottom w:val="single" w:sz="4" w:space="0" w:color="auto"/>
              <w:right w:val="single" w:sz="4" w:space="0" w:color="auto"/>
            </w:tcBorders>
            <w:vAlign w:val="center"/>
          </w:tcPr>
          <w:p w:rsidR="00546956" w:rsidRDefault="00744715">
            <w:pPr>
              <w:jc w:val="center"/>
            </w:pPr>
            <w:r>
              <w:rPr>
                <w:sz w:val="18"/>
                <w:szCs w:val="18"/>
              </w:rPr>
              <w:t>√</w:t>
            </w:r>
          </w:p>
        </w:tc>
        <w:tc>
          <w:tcPr>
            <w:tcW w:w="907" w:type="dxa"/>
            <w:tcBorders>
              <w:top w:val="nil"/>
              <w:left w:val="nil"/>
              <w:bottom w:val="single" w:sz="4" w:space="0" w:color="auto"/>
              <w:right w:val="single" w:sz="4" w:space="0" w:color="auto"/>
            </w:tcBorders>
            <w:vAlign w:val="center"/>
          </w:tcPr>
          <w:p w:rsidR="00546956" w:rsidRDefault="00744715">
            <w:pPr>
              <w:jc w:val="center"/>
            </w:pPr>
            <w:r>
              <w:rPr>
                <w:sz w:val="18"/>
                <w:szCs w:val="18"/>
              </w:rPr>
              <w:t>√</w:t>
            </w: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r>
      <w:tr w:rsidR="00546956">
        <w:trPr>
          <w:trHeight w:val="470"/>
        </w:trPr>
        <w:tc>
          <w:tcPr>
            <w:tcW w:w="4297" w:type="dxa"/>
            <w:tcBorders>
              <w:top w:val="nil"/>
              <w:left w:val="single" w:sz="4" w:space="0" w:color="auto"/>
              <w:bottom w:val="single" w:sz="4" w:space="0" w:color="auto"/>
              <w:right w:val="single" w:sz="4" w:space="0" w:color="auto"/>
            </w:tcBorders>
            <w:vAlign w:val="center"/>
          </w:tcPr>
          <w:p w:rsidR="00546956" w:rsidRDefault="00744715">
            <w:pPr>
              <w:spacing w:line="260" w:lineRule="exact"/>
              <w:ind w:firstLineChars="181" w:firstLine="380"/>
              <w:jc w:val="lef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4-1.</w:t>
            </w:r>
            <w:r>
              <w:rPr>
                <w:rFonts w:ascii="宋体" w:hAnsi="宋体" w:cs="宋体" w:hint="eastAsia"/>
                <w:color w:val="000000" w:themeColor="text1"/>
                <w:szCs w:val="21"/>
              </w:rPr>
              <w:t>具备创新设计思维。</w:t>
            </w: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744715">
            <w:pPr>
              <w:jc w:val="center"/>
            </w:pPr>
            <w:r>
              <w:rPr>
                <w:sz w:val="18"/>
                <w:szCs w:val="18"/>
              </w:rPr>
              <w:t>√</w:t>
            </w:r>
          </w:p>
        </w:tc>
        <w:tc>
          <w:tcPr>
            <w:tcW w:w="907" w:type="dxa"/>
            <w:tcBorders>
              <w:top w:val="nil"/>
              <w:left w:val="nil"/>
              <w:bottom w:val="single" w:sz="4" w:space="0" w:color="auto"/>
              <w:right w:val="single" w:sz="4" w:space="0" w:color="auto"/>
            </w:tcBorders>
            <w:vAlign w:val="center"/>
          </w:tcPr>
          <w:p w:rsidR="00546956" w:rsidRDefault="00546956">
            <w:pPr>
              <w:jc w:val="center"/>
            </w:pPr>
          </w:p>
        </w:tc>
      </w:tr>
      <w:tr w:rsidR="00546956">
        <w:trPr>
          <w:trHeight w:val="558"/>
        </w:trPr>
        <w:tc>
          <w:tcPr>
            <w:tcW w:w="4297" w:type="dxa"/>
            <w:tcBorders>
              <w:top w:val="nil"/>
              <w:left w:val="single" w:sz="4" w:space="0" w:color="auto"/>
              <w:bottom w:val="single" w:sz="4" w:space="0" w:color="auto"/>
              <w:right w:val="single" w:sz="4" w:space="0" w:color="auto"/>
            </w:tcBorders>
            <w:vAlign w:val="center"/>
          </w:tcPr>
          <w:p w:rsidR="00546956" w:rsidRDefault="00744715">
            <w:pPr>
              <w:spacing w:line="260" w:lineRule="exact"/>
              <w:ind w:firstLineChars="181" w:firstLine="380"/>
              <w:jc w:val="left"/>
              <w:rPr>
                <w:rFonts w:ascii="宋体" w:hAnsi="宋体" w:cs="宋体"/>
                <w:color w:val="000000" w:themeColor="text1"/>
                <w:kern w:val="0"/>
                <w:szCs w:val="21"/>
              </w:rPr>
            </w:pPr>
            <w:r>
              <w:rPr>
                <w:rFonts w:ascii="宋体" w:hAnsi="宋体" w:cs="宋体" w:hint="eastAsia"/>
                <w:color w:val="000000" w:themeColor="text1"/>
                <w:kern w:val="0"/>
                <w:szCs w:val="21"/>
              </w:rPr>
              <w:t>指标点</w:t>
            </w:r>
            <w:r>
              <w:rPr>
                <w:rFonts w:ascii="宋体" w:hAnsi="宋体" w:cs="宋体" w:hint="eastAsia"/>
                <w:color w:val="000000" w:themeColor="text1"/>
                <w:szCs w:val="21"/>
              </w:rPr>
              <w:t>4-2.</w:t>
            </w:r>
            <w:r>
              <w:rPr>
                <w:rFonts w:ascii="宋体" w:hAnsi="宋体" w:cs="宋体" w:hint="eastAsia"/>
                <w:color w:val="000000" w:themeColor="text1"/>
                <w:szCs w:val="21"/>
              </w:rPr>
              <w:t>掌握进行创造性设计的基本流程。</w:t>
            </w: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546956">
            <w:pPr>
              <w:jc w:val="center"/>
            </w:pPr>
          </w:p>
        </w:tc>
        <w:tc>
          <w:tcPr>
            <w:tcW w:w="907" w:type="dxa"/>
            <w:tcBorders>
              <w:top w:val="nil"/>
              <w:left w:val="nil"/>
              <w:bottom w:val="single" w:sz="4" w:space="0" w:color="auto"/>
              <w:right w:val="single" w:sz="4" w:space="0" w:color="auto"/>
            </w:tcBorders>
            <w:vAlign w:val="center"/>
          </w:tcPr>
          <w:p w:rsidR="00546956" w:rsidRDefault="00744715">
            <w:pPr>
              <w:jc w:val="center"/>
            </w:pPr>
            <w:r>
              <w:rPr>
                <w:sz w:val="18"/>
                <w:szCs w:val="18"/>
              </w:rPr>
              <w:t>√</w:t>
            </w:r>
          </w:p>
        </w:tc>
      </w:tr>
    </w:tbl>
    <w:p w:rsidR="00546956" w:rsidRDefault="00744715">
      <w:pPr>
        <w:spacing w:line="360" w:lineRule="auto"/>
        <w:ind w:firstLineChars="200" w:firstLine="562"/>
        <w:rPr>
          <w:b/>
          <w:sz w:val="28"/>
          <w:szCs w:val="28"/>
        </w:rPr>
      </w:pPr>
      <w:r>
        <w:rPr>
          <w:rFonts w:hint="eastAsia"/>
          <w:b/>
          <w:sz w:val="28"/>
          <w:szCs w:val="28"/>
        </w:rPr>
        <w:t>三</w:t>
      </w:r>
      <w:r>
        <w:rPr>
          <w:b/>
          <w:sz w:val="28"/>
          <w:szCs w:val="28"/>
        </w:rPr>
        <w:t>、课程内容及要求</w:t>
      </w:r>
    </w:p>
    <w:p w:rsidR="00546956" w:rsidRDefault="00744715">
      <w:pPr>
        <w:spacing w:line="276" w:lineRule="auto"/>
        <w:ind w:firstLineChars="204" w:firstLine="490"/>
        <w:rPr>
          <w:rFonts w:ascii="宋体" w:hAnsi="宋体"/>
          <w:color w:val="000000"/>
          <w:sz w:val="24"/>
          <w:szCs w:val="21"/>
          <w:lang w:val="zh-CN"/>
        </w:rPr>
      </w:pPr>
      <w:r>
        <w:rPr>
          <w:rFonts w:ascii="宋体" w:hAnsi="宋体" w:hint="eastAsia"/>
          <w:color w:val="000000"/>
          <w:sz w:val="24"/>
          <w:szCs w:val="21"/>
          <w:lang w:val="zh-CN"/>
        </w:rPr>
        <w:lastRenderedPageBreak/>
        <w:t>（一）</w:t>
      </w:r>
      <w:r>
        <w:rPr>
          <w:rFonts w:hint="eastAsia"/>
          <w:color w:val="000000"/>
          <w:sz w:val="24"/>
        </w:rPr>
        <w:t>了</w:t>
      </w:r>
      <w:r>
        <w:rPr>
          <w:color w:val="000000"/>
          <w:sz w:val="24"/>
        </w:rPr>
        <w:t>解</w:t>
      </w:r>
      <w:r>
        <w:rPr>
          <w:rFonts w:hint="eastAsia"/>
          <w:color w:val="000000"/>
          <w:sz w:val="24"/>
        </w:rPr>
        <w:t>艺术考察</w:t>
      </w:r>
      <w:r>
        <w:rPr>
          <w:color w:val="000000"/>
          <w:sz w:val="24"/>
        </w:rPr>
        <w:t>的内容</w:t>
      </w:r>
      <w:r>
        <w:rPr>
          <w:rFonts w:hint="eastAsia"/>
          <w:color w:val="000000"/>
          <w:sz w:val="24"/>
        </w:rPr>
        <w:t>与</w:t>
      </w:r>
      <w:r>
        <w:rPr>
          <w:color w:val="000000"/>
          <w:sz w:val="24"/>
        </w:rPr>
        <w:t>要求</w:t>
      </w:r>
    </w:p>
    <w:p w:rsidR="00546956" w:rsidRDefault="00744715">
      <w:pPr>
        <w:spacing w:line="276" w:lineRule="auto"/>
        <w:ind w:firstLineChars="204" w:firstLine="49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教学内容</w:t>
      </w:r>
    </w:p>
    <w:p w:rsidR="00546956" w:rsidRDefault="00744715">
      <w:pPr>
        <w:spacing w:line="276" w:lineRule="auto"/>
        <w:ind w:firstLineChars="204" w:firstLine="490"/>
        <w:rPr>
          <w:rFonts w:asciiTheme="minorEastAsia" w:eastAsiaTheme="minorEastAsia" w:hAnsiTheme="minorEastAsia"/>
          <w:color w:val="000000"/>
          <w:sz w:val="24"/>
        </w:rPr>
      </w:pPr>
      <w:r>
        <w:rPr>
          <w:rFonts w:hint="eastAsia"/>
          <w:color w:val="000000"/>
          <w:sz w:val="24"/>
        </w:rPr>
        <w:t>艺术考察</w:t>
      </w:r>
      <w:r>
        <w:rPr>
          <w:color w:val="000000"/>
          <w:sz w:val="24"/>
        </w:rPr>
        <w:t>的内容</w:t>
      </w:r>
      <w:r>
        <w:rPr>
          <w:rFonts w:hint="eastAsia"/>
          <w:color w:val="000000"/>
          <w:sz w:val="24"/>
        </w:rPr>
        <w:t>与</w:t>
      </w:r>
      <w:r>
        <w:rPr>
          <w:color w:val="000000"/>
          <w:sz w:val="24"/>
        </w:rPr>
        <w:t>要求</w:t>
      </w:r>
    </w:p>
    <w:p w:rsidR="00546956" w:rsidRDefault="00744715">
      <w:pPr>
        <w:spacing w:line="276" w:lineRule="auto"/>
        <w:ind w:firstLineChars="204" w:firstLine="49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rPr>
        <w:t>基本要求</w:t>
      </w:r>
    </w:p>
    <w:p w:rsidR="00546956" w:rsidRDefault="00744715">
      <w:pPr>
        <w:spacing w:line="276" w:lineRule="auto"/>
        <w:ind w:firstLineChars="204" w:firstLine="490"/>
        <w:rPr>
          <w:color w:val="000000"/>
          <w:sz w:val="24"/>
        </w:rPr>
      </w:pPr>
      <w:r>
        <w:rPr>
          <w:rFonts w:hint="eastAsia"/>
          <w:color w:val="000000"/>
          <w:sz w:val="24"/>
        </w:rPr>
        <w:t>了</w:t>
      </w:r>
      <w:r>
        <w:rPr>
          <w:color w:val="000000"/>
          <w:sz w:val="24"/>
        </w:rPr>
        <w:t>解</w:t>
      </w:r>
      <w:r>
        <w:rPr>
          <w:rFonts w:hint="eastAsia"/>
          <w:color w:val="000000"/>
          <w:sz w:val="24"/>
        </w:rPr>
        <w:t>艺术考察</w:t>
      </w:r>
      <w:r>
        <w:rPr>
          <w:color w:val="000000"/>
          <w:sz w:val="24"/>
        </w:rPr>
        <w:t>的内容</w:t>
      </w:r>
      <w:r>
        <w:rPr>
          <w:rFonts w:hint="eastAsia"/>
          <w:color w:val="000000"/>
          <w:sz w:val="24"/>
        </w:rPr>
        <w:t>与</w:t>
      </w:r>
      <w:r>
        <w:rPr>
          <w:color w:val="000000"/>
          <w:sz w:val="24"/>
        </w:rPr>
        <w:t>要求</w:t>
      </w:r>
    </w:p>
    <w:p w:rsidR="00546956" w:rsidRDefault="00744715">
      <w:pPr>
        <w:spacing w:line="360" w:lineRule="auto"/>
        <w:ind w:firstLineChars="204" w:firstLine="490"/>
        <w:rPr>
          <w:color w:val="000000"/>
          <w:sz w:val="24"/>
        </w:rPr>
      </w:pPr>
      <w:r>
        <w:rPr>
          <w:rFonts w:hint="eastAsia"/>
          <w:color w:val="000000"/>
          <w:sz w:val="24"/>
        </w:rPr>
        <w:t>（</w:t>
      </w:r>
      <w:r>
        <w:rPr>
          <w:color w:val="000000"/>
          <w:sz w:val="24"/>
        </w:rPr>
        <w:t>二）</w:t>
      </w:r>
      <w:r>
        <w:rPr>
          <w:rFonts w:hint="eastAsia"/>
          <w:color w:val="000000"/>
          <w:sz w:val="24"/>
        </w:rPr>
        <w:t>收集与</w:t>
      </w:r>
      <w:r>
        <w:rPr>
          <w:color w:val="000000"/>
          <w:sz w:val="24"/>
        </w:rPr>
        <w:t>艺术</w:t>
      </w:r>
      <w:r>
        <w:rPr>
          <w:rFonts w:hint="eastAsia"/>
          <w:color w:val="000000"/>
          <w:sz w:val="24"/>
        </w:rPr>
        <w:t>考察有</w:t>
      </w:r>
      <w:r>
        <w:rPr>
          <w:color w:val="000000"/>
          <w:sz w:val="24"/>
        </w:rPr>
        <w:t>关的资料</w:t>
      </w:r>
    </w:p>
    <w:p w:rsidR="00546956" w:rsidRDefault="00744715">
      <w:pPr>
        <w:spacing w:line="276" w:lineRule="auto"/>
        <w:ind w:firstLineChars="204" w:firstLine="49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教学内容</w:t>
      </w:r>
    </w:p>
    <w:p w:rsidR="00546956" w:rsidRDefault="00744715">
      <w:pPr>
        <w:spacing w:line="276" w:lineRule="auto"/>
        <w:ind w:firstLineChars="204" w:firstLine="490"/>
        <w:rPr>
          <w:rFonts w:asciiTheme="minorEastAsia" w:eastAsiaTheme="minorEastAsia" w:hAnsiTheme="minorEastAsia"/>
          <w:color w:val="000000"/>
          <w:sz w:val="24"/>
        </w:rPr>
      </w:pPr>
      <w:r>
        <w:rPr>
          <w:rFonts w:hint="eastAsia"/>
          <w:color w:val="000000"/>
          <w:sz w:val="24"/>
        </w:rPr>
        <w:t>收集与</w:t>
      </w:r>
      <w:r>
        <w:rPr>
          <w:color w:val="000000"/>
          <w:sz w:val="24"/>
        </w:rPr>
        <w:t>艺术</w:t>
      </w:r>
      <w:r>
        <w:rPr>
          <w:rFonts w:hint="eastAsia"/>
          <w:color w:val="000000"/>
          <w:sz w:val="24"/>
        </w:rPr>
        <w:t>考察有</w:t>
      </w:r>
      <w:r>
        <w:rPr>
          <w:color w:val="000000"/>
          <w:sz w:val="24"/>
        </w:rPr>
        <w:t>关的资料</w:t>
      </w:r>
    </w:p>
    <w:p w:rsidR="00546956" w:rsidRDefault="00744715">
      <w:pPr>
        <w:spacing w:line="276" w:lineRule="auto"/>
        <w:ind w:firstLineChars="204" w:firstLine="49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rPr>
        <w:t>基本要求</w:t>
      </w:r>
    </w:p>
    <w:p w:rsidR="00546956" w:rsidRDefault="00744715">
      <w:pPr>
        <w:spacing w:line="360" w:lineRule="auto"/>
        <w:ind w:firstLineChars="204" w:firstLine="490"/>
        <w:rPr>
          <w:color w:val="000000"/>
          <w:sz w:val="24"/>
        </w:rPr>
      </w:pPr>
      <w:r>
        <w:rPr>
          <w:rFonts w:hint="eastAsia"/>
          <w:color w:val="000000"/>
          <w:sz w:val="24"/>
        </w:rPr>
        <w:t>掌握</w:t>
      </w:r>
      <w:r>
        <w:rPr>
          <w:color w:val="000000"/>
          <w:sz w:val="24"/>
        </w:rPr>
        <w:t>收集资料的</w:t>
      </w:r>
      <w:r>
        <w:rPr>
          <w:rFonts w:hint="eastAsia"/>
          <w:color w:val="000000"/>
          <w:sz w:val="24"/>
        </w:rPr>
        <w:t>途径</w:t>
      </w:r>
      <w:r>
        <w:rPr>
          <w:color w:val="000000"/>
          <w:sz w:val="24"/>
        </w:rPr>
        <w:t>与方法</w:t>
      </w:r>
    </w:p>
    <w:p w:rsidR="00546956" w:rsidRDefault="00744715">
      <w:pPr>
        <w:spacing w:line="360" w:lineRule="auto"/>
        <w:ind w:firstLineChars="204" w:firstLine="490"/>
        <w:rPr>
          <w:color w:val="000000"/>
          <w:sz w:val="24"/>
        </w:rPr>
      </w:pPr>
      <w:r>
        <w:rPr>
          <w:rFonts w:hint="eastAsia"/>
          <w:color w:val="000000"/>
          <w:sz w:val="24"/>
        </w:rPr>
        <w:t>（三</w:t>
      </w:r>
      <w:r>
        <w:rPr>
          <w:color w:val="000000"/>
          <w:sz w:val="24"/>
        </w:rPr>
        <w:t>）</w:t>
      </w:r>
      <w:r>
        <w:rPr>
          <w:rFonts w:hint="eastAsia"/>
          <w:color w:val="000000"/>
          <w:sz w:val="24"/>
        </w:rPr>
        <w:t>实</w:t>
      </w:r>
      <w:r>
        <w:rPr>
          <w:color w:val="000000"/>
          <w:sz w:val="24"/>
        </w:rPr>
        <w:t>地</w:t>
      </w:r>
      <w:r>
        <w:rPr>
          <w:rFonts w:hint="eastAsia"/>
          <w:color w:val="000000"/>
          <w:sz w:val="24"/>
        </w:rPr>
        <w:t>参观</w:t>
      </w:r>
      <w:r>
        <w:rPr>
          <w:color w:val="000000"/>
          <w:sz w:val="24"/>
        </w:rPr>
        <w:t>、</w:t>
      </w:r>
      <w:r>
        <w:rPr>
          <w:rFonts w:hint="eastAsia"/>
          <w:color w:val="000000"/>
          <w:sz w:val="24"/>
        </w:rPr>
        <w:t>拍摄</w:t>
      </w:r>
      <w:r>
        <w:rPr>
          <w:color w:val="000000"/>
          <w:sz w:val="24"/>
        </w:rPr>
        <w:t>与记录数字媒体</w:t>
      </w:r>
      <w:r>
        <w:rPr>
          <w:rFonts w:hint="eastAsia"/>
          <w:color w:val="000000"/>
          <w:sz w:val="24"/>
        </w:rPr>
        <w:t>艺术</w:t>
      </w:r>
      <w:r>
        <w:rPr>
          <w:color w:val="000000"/>
          <w:sz w:val="24"/>
        </w:rPr>
        <w:t>作品</w:t>
      </w:r>
    </w:p>
    <w:p w:rsidR="00546956" w:rsidRDefault="00744715">
      <w:pPr>
        <w:spacing w:line="276" w:lineRule="auto"/>
        <w:ind w:firstLineChars="204" w:firstLine="49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教学内容</w:t>
      </w:r>
    </w:p>
    <w:p w:rsidR="00546956" w:rsidRDefault="00744715">
      <w:pPr>
        <w:spacing w:line="276" w:lineRule="auto"/>
        <w:ind w:firstLineChars="204" w:firstLine="490"/>
        <w:rPr>
          <w:rFonts w:asciiTheme="minorEastAsia" w:eastAsiaTheme="minorEastAsia" w:hAnsiTheme="minorEastAsia"/>
          <w:color w:val="000000"/>
          <w:sz w:val="24"/>
        </w:rPr>
      </w:pPr>
      <w:r>
        <w:rPr>
          <w:rFonts w:hint="eastAsia"/>
          <w:color w:val="000000"/>
          <w:sz w:val="24"/>
        </w:rPr>
        <w:t>实</w:t>
      </w:r>
      <w:r>
        <w:rPr>
          <w:color w:val="000000"/>
          <w:sz w:val="24"/>
        </w:rPr>
        <w:t>地</w:t>
      </w:r>
      <w:r>
        <w:rPr>
          <w:rFonts w:hint="eastAsia"/>
          <w:color w:val="000000"/>
          <w:sz w:val="24"/>
        </w:rPr>
        <w:t>参观</w:t>
      </w:r>
      <w:r>
        <w:rPr>
          <w:color w:val="000000"/>
          <w:sz w:val="24"/>
        </w:rPr>
        <w:t>、</w:t>
      </w:r>
      <w:r>
        <w:rPr>
          <w:rFonts w:hint="eastAsia"/>
          <w:color w:val="000000"/>
          <w:sz w:val="24"/>
        </w:rPr>
        <w:t>拍摄</w:t>
      </w:r>
      <w:r>
        <w:rPr>
          <w:color w:val="000000"/>
          <w:sz w:val="24"/>
        </w:rPr>
        <w:t>与记录数字媒体</w:t>
      </w:r>
      <w:r>
        <w:rPr>
          <w:rFonts w:hint="eastAsia"/>
          <w:color w:val="000000"/>
          <w:sz w:val="24"/>
        </w:rPr>
        <w:t>艺术</w:t>
      </w:r>
      <w:r>
        <w:rPr>
          <w:color w:val="000000"/>
          <w:sz w:val="24"/>
        </w:rPr>
        <w:t>作品</w:t>
      </w:r>
    </w:p>
    <w:p w:rsidR="00546956" w:rsidRDefault="00744715">
      <w:pPr>
        <w:spacing w:line="276" w:lineRule="auto"/>
        <w:ind w:firstLineChars="204" w:firstLine="49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rPr>
        <w:t>基本要求</w:t>
      </w:r>
    </w:p>
    <w:p w:rsidR="00546956" w:rsidRDefault="00744715">
      <w:pPr>
        <w:spacing w:line="360" w:lineRule="auto"/>
        <w:ind w:firstLineChars="204" w:firstLine="490"/>
        <w:rPr>
          <w:color w:val="000000"/>
          <w:sz w:val="24"/>
        </w:rPr>
      </w:pPr>
      <w:r>
        <w:rPr>
          <w:rFonts w:hint="eastAsia"/>
          <w:color w:val="000000"/>
          <w:sz w:val="24"/>
        </w:rPr>
        <w:t>考察</w:t>
      </w:r>
      <w:r>
        <w:rPr>
          <w:color w:val="000000"/>
          <w:sz w:val="24"/>
        </w:rPr>
        <w:t>认真、纪录完整</w:t>
      </w:r>
    </w:p>
    <w:p w:rsidR="00546956" w:rsidRDefault="00744715">
      <w:pPr>
        <w:spacing w:line="360" w:lineRule="auto"/>
        <w:ind w:firstLineChars="204" w:firstLine="490"/>
        <w:rPr>
          <w:color w:val="000000"/>
          <w:sz w:val="24"/>
        </w:rPr>
      </w:pPr>
      <w:r>
        <w:rPr>
          <w:rFonts w:hint="eastAsia"/>
          <w:color w:val="000000"/>
          <w:sz w:val="24"/>
        </w:rPr>
        <w:t>（四</w:t>
      </w:r>
      <w:r>
        <w:rPr>
          <w:color w:val="000000"/>
          <w:sz w:val="24"/>
        </w:rPr>
        <w:t>）</w:t>
      </w:r>
      <w:r>
        <w:rPr>
          <w:rFonts w:hint="eastAsia"/>
          <w:color w:val="000000"/>
          <w:sz w:val="24"/>
        </w:rPr>
        <w:t>对数字</w:t>
      </w:r>
      <w:r>
        <w:rPr>
          <w:color w:val="000000"/>
          <w:sz w:val="24"/>
        </w:rPr>
        <w:t>媒体艺术作品进行分析与总结</w:t>
      </w:r>
    </w:p>
    <w:p w:rsidR="00546956" w:rsidRDefault="00744715">
      <w:pPr>
        <w:spacing w:line="276" w:lineRule="auto"/>
        <w:ind w:firstLineChars="204" w:firstLine="49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教学内容</w:t>
      </w:r>
    </w:p>
    <w:p w:rsidR="00546956" w:rsidRDefault="00744715">
      <w:pPr>
        <w:spacing w:line="276" w:lineRule="auto"/>
        <w:ind w:firstLineChars="204" w:firstLine="490"/>
        <w:rPr>
          <w:rFonts w:asciiTheme="minorEastAsia" w:eastAsiaTheme="minorEastAsia" w:hAnsiTheme="minorEastAsia"/>
          <w:color w:val="000000"/>
          <w:sz w:val="24"/>
        </w:rPr>
      </w:pPr>
      <w:r>
        <w:rPr>
          <w:color w:val="000000"/>
          <w:sz w:val="24"/>
        </w:rPr>
        <w:t>艺术</w:t>
      </w:r>
      <w:r>
        <w:rPr>
          <w:rFonts w:hint="eastAsia"/>
          <w:color w:val="000000"/>
          <w:sz w:val="24"/>
        </w:rPr>
        <w:t>考察</w:t>
      </w:r>
      <w:r>
        <w:rPr>
          <w:color w:val="000000"/>
          <w:sz w:val="24"/>
        </w:rPr>
        <w:t>分析与总结</w:t>
      </w:r>
    </w:p>
    <w:p w:rsidR="00546956" w:rsidRDefault="00744715">
      <w:pPr>
        <w:spacing w:line="276" w:lineRule="auto"/>
        <w:ind w:firstLineChars="204" w:firstLine="49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rPr>
        <w:t>基本要求</w:t>
      </w:r>
    </w:p>
    <w:p w:rsidR="00546956" w:rsidRDefault="00744715">
      <w:pPr>
        <w:spacing w:line="360" w:lineRule="auto"/>
        <w:ind w:firstLineChars="204" w:firstLine="490"/>
        <w:rPr>
          <w:color w:val="000000"/>
          <w:sz w:val="24"/>
        </w:rPr>
      </w:pPr>
      <w:r>
        <w:rPr>
          <w:rFonts w:hint="eastAsia"/>
          <w:color w:val="000000"/>
          <w:sz w:val="24"/>
        </w:rPr>
        <w:t>分析</w:t>
      </w:r>
      <w:r>
        <w:rPr>
          <w:color w:val="000000"/>
          <w:sz w:val="24"/>
        </w:rPr>
        <w:t>透彻、报告</w:t>
      </w:r>
      <w:r>
        <w:rPr>
          <w:rFonts w:hint="eastAsia"/>
          <w:color w:val="000000"/>
          <w:sz w:val="24"/>
        </w:rPr>
        <w:t>内容</w:t>
      </w:r>
      <w:r>
        <w:rPr>
          <w:color w:val="000000"/>
          <w:sz w:val="24"/>
        </w:rPr>
        <w:t>完整</w:t>
      </w:r>
    </w:p>
    <w:p w:rsidR="00546956" w:rsidRDefault="0074471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8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938"/>
        <w:gridCol w:w="1276"/>
        <w:gridCol w:w="1701"/>
        <w:gridCol w:w="850"/>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2938" w:type="dxa"/>
            <w:shd w:val="clear" w:color="auto" w:fill="FFFFFF"/>
            <w:vAlign w:val="center"/>
          </w:tcPr>
          <w:p w:rsidR="00546956" w:rsidRDefault="00744715">
            <w:pPr>
              <w:jc w:val="center"/>
              <w:rPr>
                <w:color w:val="000000"/>
                <w:szCs w:val="21"/>
              </w:rPr>
            </w:pPr>
            <w:r>
              <w:rPr>
                <w:color w:val="000000"/>
                <w:szCs w:val="21"/>
              </w:rPr>
              <w:t>教学内容</w:t>
            </w:r>
          </w:p>
        </w:tc>
        <w:tc>
          <w:tcPr>
            <w:tcW w:w="1276"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701"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546956" w:rsidRDefault="00744715">
            <w:pPr>
              <w:jc w:val="center"/>
              <w:rPr>
                <w:color w:val="000000"/>
                <w:szCs w:val="21"/>
              </w:rPr>
            </w:pPr>
            <w:r>
              <w:rPr>
                <w:color w:val="000000"/>
                <w:szCs w:val="21"/>
              </w:rPr>
              <w:t>指标点</w:t>
            </w:r>
          </w:p>
        </w:tc>
        <w:tc>
          <w:tcPr>
            <w:tcW w:w="850" w:type="dxa"/>
            <w:shd w:val="clear" w:color="auto" w:fill="FFFFFF"/>
            <w:vAlign w:val="center"/>
          </w:tcPr>
          <w:p w:rsidR="00546956" w:rsidRDefault="0074471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546956" w:rsidRDefault="00744715">
            <w:pPr>
              <w:jc w:val="center"/>
              <w:rPr>
                <w:color w:val="000000"/>
                <w:szCs w:val="21"/>
              </w:rPr>
            </w:pPr>
            <w:r>
              <w:rPr>
                <w:color w:val="000000"/>
                <w:szCs w:val="21"/>
              </w:rPr>
              <w:t>实验学时</w:t>
            </w:r>
          </w:p>
        </w:tc>
      </w:tr>
      <w:tr w:rsidR="00546956">
        <w:tc>
          <w:tcPr>
            <w:tcW w:w="740"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1</w:t>
            </w:r>
          </w:p>
        </w:tc>
        <w:tc>
          <w:tcPr>
            <w:tcW w:w="2938" w:type="dxa"/>
            <w:vAlign w:val="center"/>
          </w:tcPr>
          <w:p w:rsidR="00546956" w:rsidRDefault="00744715">
            <w:pPr>
              <w:spacing w:line="276" w:lineRule="auto"/>
              <w:ind w:leftChars="-2" w:left="1" w:hangingChars="2" w:hanging="5"/>
              <w:jc w:val="center"/>
              <w:rPr>
                <w:rFonts w:ascii="宋体" w:hAnsi="宋体"/>
                <w:color w:val="000000"/>
                <w:sz w:val="24"/>
                <w:szCs w:val="21"/>
                <w:lang w:val="zh-CN"/>
              </w:rPr>
            </w:pPr>
            <w:r>
              <w:rPr>
                <w:rFonts w:hint="eastAsia"/>
                <w:color w:val="000000"/>
                <w:sz w:val="24"/>
              </w:rPr>
              <w:t>艺术考察</w:t>
            </w:r>
            <w:r>
              <w:rPr>
                <w:color w:val="000000"/>
                <w:sz w:val="24"/>
              </w:rPr>
              <w:t>的内容</w:t>
            </w:r>
            <w:r>
              <w:rPr>
                <w:rFonts w:hint="eastAsia"/>
                <w:color w:val="000000"/>
                <w:sz w:val="24"/>
              </w:rPr>
              <w:t>与</w:t>
            </w:r>
            <w:r>
              <w:rPr>
                <w:color w:val="000000"/>
                <w:sz w:val="24"/>
              </w:rPr>
              <w:t>要求</w:t>
            </w:r>
          </w:p>
        </w:tc>
        <w:tc>
          <w:tcPr>
            <w:tcW w:w="1276" w:type="dxa"/>
            <w:vAlign w:val="center"/>
          </w:tcPr>
          <w:p w:rsidR="00546956" w:rsidRDefault="00744715">
            <w:pPr>
              <w:spacing w:line="400" w:lineRule="exact"/>
              <w:jc w:val="center"/>
              <w:rPr>
                <w:rFonts w:ascii="宋体" w:hAnsi="宋体"/>
                <w:color w:val="000000"/>
                <w:sz w:val="24"/>
                <w:szCs w:val="21"/>
                <w:lang w:val="zh-CN"/>
              </w:rPr>
            </w:pPr>
            <w:r>
              <w:rPr>
                <w:rFonts w:ascii="宋体" w:hAnsi="宋体" w:hint="eastAsia"/>
                <w:color w:val="000000"/>
                <w:sz w:val="24"/>
                <w:szCs w:val="21"/>
                <w:lang w:val="zh-CN"/>
              </w:rPr>
              <w:t>目标</w:t>
            </w:r>
            <w:r>
              <w:rPr>
                <w:rFonts w:ascii="宋体" w:hAnsi="宋体"/>
                <w:color w:val="000000"/>
                <w:sz w:val="24"/>
                <w:szCs w:val="21"/>
                <w:lang w:val="zh-CN"/>
              </w:rPr>
              <w:t>1</w:t>
            </w:r>
          </w:p>
        </w:tc>
        <w:tc>
          <w:tcPr>
            <w:tcW w:w="1701" w:type="dxa"/>
            <w:vAlign w:val="center"/>
          </w:tcPr>
          <w:p w:rsidR="00546956" w:rsidRDefault="00744715">
            <w:pPr>
              <w:jc w:val="center"/>
              <w:rPr>
                <w:rFonts w:ascii="宋体" w:hAnsi="宋体"/>
                <w:color w:val="000000"/>
                <w:sz w:val="24"/>
                <w:szCs w:val="21"/>
                <w:lang w:val="zh-CN"/>
              </w:rPr>
            </w:pPr>
            <w:r>
              <w:rPr>
                <w:rFonts w:ascii="宋体" w:hAnsi="宋体"/>
                <w:color w:val="000000"/>
                <w:sz w:val="24"/>
                <w:szCs w:val="21"/>
                <w:lang w:val="zh-CN"/>
              </w:rPr>
              <w:t>3-2</w:t>
            </w:r>
          </w:p>
        </w:tc>
        <w:tc>
          <w:tcPr>
            <w:tcW w:w="850" w:type="dxa"/>
            <w:vAlign w:val="center"/>
          </w:tcPr>
          <w:p w:rsidR="00546956" w:rsidRDefault="00744715">
            <w:pPr>
              <w:spacing w:line="400" w:lineRule="exact"/>
              <w:jc w:val="center"/>
              <w:rPr>
                <w:rFonts w:ascii="宋体" w:hAnsi="宋体"/>
                <w:color w:val="000000"/>
                <w:sz w:val="24"/>
                <w:szCs w:val="21"/>
                <w:lang w:val="zh-CN"/>
              </w:rPr>
            </w:pPr>
            <w:r>
              <w:rPr>
                <w:rFonts w:ascii="宋体" w:hAnsi="宋体"/>
                <w:color w:val="000000"/>
                <w:sz w:val="24"/>
                <w:szCs w:val="21"/>
                <w:lang w:val="zh-CN"/>
              </w:rPr>
              <w:t>1</w:t>
            </w:r>
            <w:r>
              <w:rPr>
                <w:rFonts w:ascii="宋体" w:hAnsi="宋体" w:hint="eastAsia"/>
                <w:color w:val="000000"/>
                <w:sz w:val="24"/>
                <w:szCs w:val="21"/>
                <w:lang w:val="zh-CN"/>
              </w:rPr>
              <w:t>天</w:t>
            </w:r>
          </w:p>
        </w:tc>
        <w:tc>
          <w:tcPr>
            <w:tcW w:w="735" w:type="dxa"/>
            <w:vAlign w:val="center"/>
          </w:tcPr>
          <w:p w:rsidR="00546956" w:rsidRDefault="00744715">
            <w:pPr>
              <w:spacing w:line="400" w:lineRule="exact"/>
              <w:ind w:firstLineChars="3" w:firstLine="7"/>
              <w:jc w:val="center"/>
              <w:rPr>
                <w:rFonts w:ascii="宋体" w:hAnsi="宋体"/>
                <w:color w:val="000000"/>
                <w:sz w:val="24"/>
                <w:szCs w:val="21"/>
                <w:lang w:val="zh-CN"/>
              </w:rPr>
            </w:pPr>
            <w:r>
              <w:rPr>
                <w:rFonts w:ascii="宋体" w:hAnsi="宋体" w:hint="eastAsia"/>
                <w:color w:val="000000"/>
                <w:sz w:val="24"/>
                <w:szCs w:val="21"/>
                <w:lang w:val="zh-CN"/>
              </w:rPr>
              <w:t>0</w:t>
            </w:r>
          </w:p>
        </w:tc>
      </w:tr>
      <w:tr w:rsidR="00546956">
        <w:tc>
          <w:tcPr>
            <w:tcW w:w="740"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2</w:t>
            </w:r>
          </w:p>
        </w:tc>
        <w:tc>
          <w:tcPr>
            <w:tcW w:w="2938" w:type="dxa"/>
            <w:vAlign w:val="center"/>
          </w:tcPr>
          <w:p w:rsidR="00546956" w:rsidRDefault="00744715">
            <w:pPr>
              <w:spacing w:line="400" w:lineRule="exact"/>
              <w:ind w:firstLineChars="24" w:firstLine="58"/>
              <w:jc w:val="center"/>
              <w:rPr>
                <w:rFonts w:ascii="宋体" w:hAnsi="宋体"/>
                <w:color w:val="000000"/>
                <w:sz w:val="24"/>
                <w:szCs w:val="21"/>
                <w:lang w:val="zh-CN"/>
              </w:rPr>
            </w:pPr>
            <w:r>
              <w:rPr>
                <w:rFonts w:hint="eastAsia"/>
                <w:color w:val="000000"/>
                <w:sz w:val="24"/>
              </w:rPr>
              <w:t>收集</w:t>
            </w:r>
            <w:r>
              <w:rPr>
                <w:color w:val="000000"/>
                <w:sz w:val="24"/>
              </w:rPr>
              <w:t>艺术</w:t>
            </w:r>
            <w:r>
              <w:rPr>
                <w:rFonts w:hint="eastAsia"/>
                <w:color w:val="000000"/>
                <w:sz w:val="24"/>
              </w:rPr>
              <w:t>考察有</w:t>
            </w:r>
            <w:r>
              <w:rPr>
                <w:color w:val="000000"/>
                <w:sz w:val="24"/>
              </w:rPr>
              <w:t>关的资料</w:t>
            </w:r>
          </w:p>
        </w:tc>
        <w:tc>
          <w:tcPr>
            <w:tcW w:w="127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目标</w:t>
            </w:r>
            <w:r>
              <w:rPr>
                <w:rFonts w:ascii="宋体" w:hAnsi="宋体"/>
                <w:color w:val="000000"/>
                <w:sz w:val="24"/>
                <w:szCs w:val="21"/>
                <w:lang w:val="zh-CN"/>
              </w:rPr>
              <w:t>2</w:t>
            </w:r>
          </w:p>
        </w:tc>
        <w:tc>
          <w:tcPr>
            <w:tcW w:w="1701" w:type="dxa"/>
            <w:vAlign w:val="center"/>
          </w:tcPr>
          <w:p w:rsidR="00546956" w:rsidRDefault="00744715">
            <w:pPr>
              <w:jc w:val="center"/>
              <w:rPr>
                <w:rFonts w:ascii="宋体" w:hAnsi="宋体"/>
                <w:color w:val="000000"/>
                <w:sz w:val="24"/>
                <w:szCs w:val="21"/>
                <w:lang w:val="zh-CN"/>
              </w:rPr>
            </w:pPr>
            <w:r>
              <w:rPr>
                <w:rFonts w:ascii="宋体" w:hAnsi="宋体"/>
                <w:color w:val="000000"/>
                <w:sz w:val="24"/>
                <w:szCs w:val="21"/>
                <w:lang w:val="zh-CN"/>
              </w:rPr>
              <w:t>3-2</w:t>
            </w:r>
          </w:p>
        </w:tc>
        <w:tc>
          <w:tcPr>
            <w:tcW w:w="850" w:type="dxa"/>
            <w:vAlign w:val="center"/>
          </w:tcPr>
          <w:p w:rsidR="00546956" w:rsidRDefault="00744715">
            <w:pPr>
              <w:spacing w:line="400" w:lineRule="exact"/>
              <w:jc w:val="center"/>
              <w:rPr>
                <w:rFonts w:ascii="宋体" w:hAnsi="宋体"/>
                <w:color w:val="000000"/>
                <w:sz w:val="24"/>
                <w:szCs w:val="21"/>
                <w:lang w:val="zh-CN"/>
              </w:rPr>
            </w:pPr>
            <w:r>
              <w:rPr>
                <w:rFonts w:ascii="宋体" w:hAnsi="宋体"/>
                <w:color w:val="000000"/>
                <w:sz w:val="24"/>
                <w:szCs w:val="21"/>
                <w:lang w:val="zh-CN"/>
              </w:rPr>
              <w:t>1</w:t>
            </w:r>
            <w:r>
              <w:rPr>
                <w:rFonts w:ascii="宋体" w:hAnsi="宋体" w:hint="eastAsia"/>
                <w:color w:val="000000"/>
                <w:sz w:val="24"/>
                <w:szCs w:val="21"/>
                <w:lang w:val="zh-CN"/>
              </w:rPr>
              <w:t>天</w:t>
            </w:r>
          </w:p>
        </w:tc>
        <w:tc>
          <w:tcPr>
            <w:tcW w:w="735" w:type="dxa"/>
            <w:vAlign w:val="center"/>
          </w:tcPr>
          <w:p w:rsidR="00546956" w:rsidRDefault="00744715">
            <w:pPr>
              <w:spacing w:line="400" w:lineRule="exact"/>
              <w:ind w:firstLineChars="3" w:firstLine="7"/>
              <w:jc w:val="center"/>
              <w:rPr>
                <w:rFonts w:ascii="宋体" w:hAnsi="宋体"/>
                <w:color w:val="000000"/>
                <w:sz w:val="24"/>
                <w:szCs w:val="21"/>
                <w:lang w:val="zh-CN"/>
              </w:rPr>
            </w:pPr>
            <w:r>
              <w:rPr>
                <w:rFonts w:ascii="宋体" w:hAnsi="宋体" w:hint="eastAsia"/>
                <w:color w:val="000000"/>
                <w:sz w:val="24"/>
                <w:szCs w:val="21"/>
                <w:lang w:val="zh-CN"/>
              </w:rPr>
              <w:t>0</w:t>
            </w:r>
          </w:p>
        </w:tc>
      </w:tr>
      <w:tr w:rsidR="00546956">
        <w:tc>
          <w:tcPr>
            <w:tcW w:w="740"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3</w:t>
            </w:r>
          </w:p>
        </w:tc>
        <w:tc>
          <w:tcPr>
            <w:tcW w:w="2938" w:type="dxa"/>
            <w:vAlign w:val="center"/>
          </w:tcPr>
          <w:p w:rsidR="00546956" w:rsidRDefault="00744715">
            <w:pPr>
              <w:spacing w:line="276" w:lineRule="auto"/>
              <w:jc w:val="center"/>
              <w:rPr>
                <w:rFonts w:ascii="宋体" w:hAnsi="宋体"/>
                <w:color w:val="000000"/>
                <w:sz w:val="24"/>
                <w:szCs w:val="21"/>
              </w:rPr>
            </w:pPr>
            <w:r>
              <w:rPr>
                <w:rFonts w:hint="eastAsia"/>
                <w:color w:val="000000"/>
                <w:sz w:val="24"/>
              </w:rPr>
              <w:t>实</w:t>
            </w:r>
            <w:r>
              <w:rPr>
                <w:color w:val="000000"/>
                <w:sz w:val="24"/>
              </w:rPr>
              <w:t>地</w:t>
            </w:r>
            <w:r>
              <w:rPr>
                <w:rFonts w:hint="eastAsia"/>
                <w:color w:val="000000"/>
                <w:sz w:val="24"/>
              </w:rPr>
              <w:t>参观</w:t>
            </w:r>
            <w:r>
              <w:rPr>
                <w:color w:val="000000"/>
                <w:sz w:val="24"/>
              </w:rPr>
              <w:t>、</w:t>
            </w:r>
            <w:r>
              <w:rPr>
                <w:rFonts w:hint="eastAsia"/>
                <w:color w:val="000000"/>
                <w:sz w:val="24"/>
              </w:rPr>
              <w:t>拍摄</w:t>
            </w:r>
            <w:r>
              <w:rPr>
                <w:color w:val="000000"/>
                <w:sz w:val="24"/>
              </w:rPr>
              <w:t>与记录数字媒体</w:t>
            </w:r>
            <w:r>
              <w:rPr>
                <w:rFonts w:hint="eastAsia"/>
                <w:color w:val="000000"/>
                <w:sz w:val="24"/>
              </w:rPr>
              <w:t>艺术</w:t>
            </w:r>
            <w:r>
              <w:rPr>
                <w:color w:val="000000"/>
                <w:sz w:val="24"/>
              </w:rPr>
              <w:t>作品</w:t>
            </w:r>
          </w:p>
        </w:tc>
        <w:tc>
          <w:tcPr>
            <w:tcW w:w="127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目标</w:t>
            </w:r>
            <w:r>
              <w:rPr>
                <w:rFonts w:ascii="宋体" w:hAnsi="宋体"/>
                <w:color w:val="000000"/>
                <w:sz w:val="24"/>
                <w:szCs w:val="21"/>
                <w:lang w:val="zh-CN"/>
              </w:rPr>
              <w:t>3</w:t>
            </w:r>
          </w:p>
        </w:tc>
        <w:tc>
          <w:tcPr>
            <w:tcW w:w="1701" w:type="dxa"/>
            <w:vAlign w:val="center"/>
          </w:tcPr>
          <w:p w:rsidR="00546956" w:rsidRDefault="00744715">
            <w:pPr>
              <w:jc w:val="center"/>
              <w:rPr>
                <w:rFonts w:ascii="宋体" w:hAnsi="宋体"/>
                <w:color w:val="000000"/>
                <w:sz w:val="24"/>
                <w:szCs w:val="21"/>
                <w:lang w:val="zh-CN"/>
              </w:rPr>
            </w:pPr>
            <w:r>
              <w:rPr>
                <w:rFonts w:ascii="宋体" w:hAnsi="宋体"/>
                <w:color w:val="000000"/>
                <w:sz w:val="24"/>
                <w:szCs w:val="21"/>
                <w:lang w:val="zh-CN"/>
              </w:rPr>
              <w:t>4-</w:t>
            </w:r>
            <w:r>
              <w:rPr>
                <w:rFonts w:ascii="宋体" w:hAnsi="宋体" w:hint="eastAsia"/>
                <w:color w:val="000000"/>
                <w:sz w:val="24"/>
                <w:szCs w:val="21"/>
                <w:lang w:val="zh-CN"/>
              </w:rPr>
              <w:t>1</w:t>
            </w:r>
          </w:p>
        </w:tc>
        <w:tc>
          <w:tcPr>
            <w:tcW w:w="850" w:type="dxa"/>
            <w:vAlign w:val="center"/>
          </w:tcPr>
          <w:p w:rsidR="00546956" w:rsidRDefault="00744715">
            <w:pPr>
              <w:spacing w:line="400" w:lineRule="exact"/>
              <w:jc w:val="center"/>
              <w:rPr>
                <w:rFonts w:ascii="宋体" w:hAnsi="宋体"/>
                <w:color w:val="000000"/>
                <w:sz w:val="24"/>
                <w:szCs w:val="21"/>
                <w:lang w:val="zh-CN"/>
              </w:rPr>
            </w:pPr>
            <w:r>
              <w:rPr>
                <w:rFonts w:ascii="宋体" w:hAnsi="宋体"/>
                <w:color w:val="000000"/>
                <w:sz w:val="24"/>
                <w:szCs w:val="21"/>
                <w:lang w:val="zh-CN"/>
              </w:rPr>
              <w:t>6</w:t>
            </w:r>
            <w:r>
              <w:rPr>
                <w:rFonts w:ascii="宋体" w:hAnsi="宋体" w:hint="eastAsia"/>
                <w:color w:val="000000"/>
                <w:sz w:val="24"/>
                <w:szCs w:val="21"/>
                <w:lang w:val="zh-CN"/>
              </w:rPr>
              <w:t>天</w:t>
            </w:r>
          </w:p>
        </w:tc>
        <w:tc>
          <w:tcPr>
            <w:tcW w:w="735" w:type="dxa"/>
            <w:vAlign w:val="center"/>
          </w:tcPr>
          <w:p w:rsidR="00546956" w:rsidRDefault="00744715">
            <w:pPr>
              <w:spacing w:line="400" w:lineRule="exact"/>
              <w:ind w:firstLineChars="3" w:firstLine="7"/>
              <w:jc w:val="center"/>
              <w:rPr>
                <w:rFonts w:ascii="宋体" w:hAnsi="宋体"/>
                <w:color w:val="000000"/>
                <w:sz w:val="24"/>
                <w:szCs w:val="21"/>
                <w:lang w:val="zh-CN"/>
              </w:rPr>
            </w:pPr>
            <w:r>
              <w:rPr>
                <w:rFonts w:ascii="宋体" w:hAnsi="宋体" w:hint="eastAsia"/>
                <w:color w:val="000000"/>
                <w:sz w:val="24"/>
                <w:szCs w:val="21"/>
                <w:lang w:val="zh-CN"/>
              </w:rPr>
              <w:t>0</w:t>
            </w:r>
          </w:p>
        </w:tc>
      </w:tr>
      <w:tr w:rsidR="00546956">
        <w:tc>
          <w:tcPr>
            <w:tcW w:w="740"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4</w:t>
            </w:r>
          </w:p>
        </w:tc>
        <w:tc>
          <w:tcPr>
            <w:tcW w:w="2938" w:type="dxa"/>
            <w:vAlign w:val="center"/>
          </w:tcPr>
          <w:p w:rsidR="00546956" w:rsidRDefault="00744715">
            <w:pPr>
              <w:spacing w:line="276" w:lineRule="auto"/>
              <w:jc w:val="center"/>
              <w:rPr>
                <w:rFonts w:ascii="宋体" w:hAnsi="宋体"/>
                <w:color w:val="000000"/>
                <w:sz w:val="24"/>
                <w:szCs w:val="21"/>
                <w:lang w:val="zh-CN"/>
              </w:rPr>
            </w:pPr>
            <w:r>
              <w:rPr>
                <w:color w:val="000000"/>
                <w:sz w:val="24"/>
              </w:rPr>
              <w:t>艺术</w:t>
            </w:r>
            <w:r>
              <w:rPr>
                <w:rFonts w:hint="eastAsia"/>
                <w:color w:val="000000"/>
                <w:sz w:val="24"/>
              </w:rPr>
              <w:t>考察</w:t>
            </w:r>
            <w:r>
              <w:rPr>
                <w:color w:val="000000"/>
                <w:sz w:val="24"/>
              </w:rPr>
              <w:t>分析与总结</w:t>
            </w:r>
          </w:p>
        </w:tc>
        <w:tc>
          <w:tcPr>
            <w:tcW w:w="1276" w:type="dxa"/>
            <w:vAlign w:val="center"/>
          </w:tcPr>
          <w:p w:rsidR="00546956" w:rsidRDefault="00744715">
            <w:pPr>
              <w:jc w:val="center"/>
              <w:rPr>
                <w:rFonts w:ascii="宋体" w:hAnsi="宋体"/>
                <w:color w:val="000000"/>
                <w:sz w:val="24"/>
                <w:szCs w:val="21"/>
                <w:lang w:val="zh-CN"/>
              </w:rPr>
            </w:pPr>
            <w:r>
              <w:rPr>
                <w:rFonts w:ascii="宋体" w:hAnsi="宋体" w:hint="eastAsia"/>
                <w:color w:val="000000"/>
                <w:sz w:val="24"/>
                <w:szCs w:val="21"/>
                <w:lang w:val="zh-CN"/>
              </w:rPr>
              <w:t>目标</w:t>
            </w:r>
            <w:r>
              <w:rPr>
                <w:rFonts w:ascii="宋体" w:hAnsi="宋体"/>
                <w:color w:val="000000"/>
                <w:sz w:val="24"/>
                <w:szCs w:val="21"/>
                <w:lang w:val="zh-CN"/>
              </w:rPr>
              <w:t>4</w:t>
            </w:r>
          </w:p>
        </w:tc>
        <w:tc>
          <w:tcPr>
            <w:tcW w:w="1701" w:type="dxa"/>
            <w:vAlign w:val="center"/>
          </w:tcPr>
          <w:p w:rsidR="00546956" w:rsidRDefault="00744715">
            <w:pPr>
              <w:jc w:val="center"/>
              <w:rPr>
                <w:rFonts w:ascii="宋体" w:hAnsi="宋体"/>
                <w:color w:val="000000"/>
                <w:sz w:val="24"/>
                <w:szCs w:val="21"/>
                <w:lang w:val="zh-CN"/>
              </w:rPr>
            </w:pPr>
            <w:r>
              <w:rPr>
                <w:rFonts w:ascii="宋体" w:hAnsi="宋体"/>
                <w:color w:val="000000"/>
                <w:sz w:val="24"/>
                <w:szCs w:val="21"/>
                <w:lang w:val="zh-CN"/>
              </w:rPr>
              <w:t>4-2</w:t>
            </w:r>
          </w:p>
        </w:tc>
        <w:tc>
          <w:tcPr>
            <w:tcW w:w="850" w:type="dxa"/>
            <w:vAlign w:val="center"/>
          </w:tcPr>
          <w:p w:rsidR="00546956" w:rsidRDefault="00744715">
            <w:pPr>
              <w:spacing w:line="400" w:lineRule="exact"/>
              <w:jc w:val="center"/>
              <w:rPr>
                <w:rFonts w:ascii="宋体" w:hAnsi="宋体"/>
                <w:color w:val="000000"/>
                <w:sz w:val="24"/>
                <w:szCs w:val="21"/>
                <w:lang w:val="zh-CN"/>
              </w:rPr>
            </w:pPr>
            <w:r>
              <w:rPr>
                <w:rFonts w:ascii="宋体" w:hAnsi="宋体"/>
                <w:color w:val="000000"/>
                <w:sz w:val="24"/>
                <w:szCs w:val="21"/>
                <w:lang w:val="zh-CN"/>
              </w:rPr>
              <w:t>2</w:t>
            </w:r>
            <w:r>
              <w:rPr>
                <w:rFonts w:ascii="宋体" w:hAnsi="宋体" w:hint="eastAsia"/>
                <w:color w:val="000000"/>
                <w:sz w:val="24"/>
                <w:szCs w:val="21"/>
                <w:lang w:val="zh-CN"/>
              </w:rPr>
              <w:t>天</w:t>
            </w:r>
          </w:p>
        </w:tc>
        <w:tc>
          <w:tcPr>
            <w:tcW w:w="735" w:type="dxa"/>
            <w:vAlign w:val="center"/>
          </w:tcPr>
          <w:p w:rsidR="00546956" w:rsidRDefault="00744715">
            <w:pPr>
              <w:spacing w:line="400" w:lineRule="exact"/>
              <w:ind w:firstLineChars="3" w:firstLine="7"/>
              <w:jc w:val="center"/>
              <w:rPr>
                <w:rFonts w:ascii="宋体" w:hAnsi="宋体"/>
                <w:color w:val="000000"/>
                <w:sz w:val="24"/>
                <w:szCs w:val="21"/>
                <w:lang w:val="zh-CN"/>
              </w:rPr>
            </w:pPr>
            <w:r>
              <w:rPr>
                <w:rFonts w:ascii="宋体" w:hAnsi="宋体" w:hint="eastAsia"/>
                <w:color w:val="000000"/>
                <w:sz w:val="24"/>
                <w:szCs w:val="21"/>
                <w:lang w:val="zh-CN"/>
              </w:rPr>
              <w:t>0</w:t>
            </w:r>
          </w:p>
        </w:tc>
      </w:tr>
      <w:tr w:rsidR="00546956">
        <w:tc>
          <w:tcPr>
            <w:tcW w:w="6655" w:type="dxa"/>
            <w:gridSpan w:val="4"/>
            <w:vAlign w:val="center"/>
          </w:tcPr>
          <w:p w:rsidR="00546956" w:rsidRDefault="00744715">
            <w:pPr>
              <w:jc w:val="center"/>
              <w:rPr>
                <w:rFonts w:ascii="宋体" w:hAnsi="宋体"/>
                <w:color w:val="000000"/>
                <w:sz w:val="24"/>
                <w:szCs w:val="21"/>
                <w:lang w:val="zh-CN"/>
              </w:rPr>
            </w:pPr>
            <w:r>
              <w:rPr>
                <w:rFonts w:ascii="宋体" w:hAnsi="宋体"/>
                <w:color w:val="000000"/>
                <w:sz w:val="24"/>
                <w:szCs w:val="21"/>
                <w:lang w:val="zh-CN"/>
              </w:rPr>
              <w:t>合计</w:t>
            </w:r>
          </w:p>
        </w:tc>
        <w:tc>
          <w:tcPr>
            <w:tcW w:w="850" w:type="dxa"/>
            <w:vAlign w:val="center"/>
          </w:tcPr>
          <w:p w:rsidR="00546956" w:rsidRDefault="00744715">
            <w:pPr>
              <w:jc w:val="center"/>
              <w:rPr>
                <w:rFonts w:ascii="宋体" w:hAnsi="宋体"/>
                <w:color w:val="000000"/>
                <w:sz w:val="24"/>
                <w:szCs w:val="21"/>
                <w:lang w:val="zh-CN"/>
              </w:rPr>
            </w:pPr>
            <w:r>
              <w:rPr>
                <w:rFonts w:ascii="宋体" w:hAnsi="宋体"/>
                <w:color w:val="000000"/>
                <w:sz w:val="24"/>
                <w:szCs w:val="21"/>
                <w:lang w:val="zh-CN"/>
              </w:rPr>
              <w:t>10</w:t>
            </w:r>
            <w:r>
              <w:rPr>
                <w:rFonts w:ascii="宋体" w:hAnsi="宋体"/>
                <w:color w:val="000000"/>
                <w:sz w:val="24"/>
                <w:szCs w:val="21"/>
                <w:lang w:val="zh-CN"/>
              </w:rPr>
              <w:t>天</w:t>
            </w:r>
          </w:p>
        </w:tc>
        <w:tc>
          <w:tcPr>
            <w:tcW w:w="735" w:type="dxa"/>
            <w:vAlign w:val="center"/>
          </w:tcPr>
          <w:p w:rsidR="00546956" w:rsidRDefault="00546956">
            <w:pPr>
              <w:jc w:val="center"/>
              <w:rPr>
                <w:rFonts w:ascii="宋体" w:hAnsi="宋体"/>
                <w:color w:val="000000"/>
                <w:sz w:val="24"/>
                <w:szCs w:val="21"/>
                <w:lang w:val="zh-CN"/>
              </w:rPr>
            </w:pP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2395"/>
        <w:gridCol w:w="567"/>
        <w:gridCol w:w="1276"/>
        <w:gridCol w:w="840"/>
        <w:gridCol w:w="630"/>
      </w:tblGrid>
      <w:tr w:rsidR="00546956">
        <w:tc>
          <w:tcPr>
            <w:tcW w:w="636" w:type="dxa"/>
            <w:shd w:val="clear" w:color="auto" w:fill="FFFFFF"/>
            <w:vAlign w:val="center"/>
          </w:tcPr>
          <w:p w:rsidR="00546956" w:rsidRDefault="00744715">
            <w:pPr>
              <w:jc w:val="center"/>
              <w:rPr>
                <w:bCs/>
                <w:spacing w:val="-20"/>
                <w:szCs w:val="21"/>
              </w:rPr>
            </w:pPr>
            <w:r>
              <w:rPr>
                <w:bCs/>
                <w:spacing w:val="-20"/>
                <w:szCs w:val="21"/>
              </w:rPr>
              <w:t>序号</w:t>
            </w:r>
          </w:p>
        </w:tc>
        <w:tc>
          <w:tcPr>
            <w:tcW w:w="1784" w:type="dxa"/>
            <w:shd w:val="clear" w:color="auto" w:fill="FFFFFF"/>
            <w:vAlign w:val="center"/>
          </w:tcPr>
          <w:p w:rsidR="00546956" w:rsidRDefault="00744715">
            <w:pPr>
              <w:jc w:val="center"/>
              <w:rPr>
                <w:bCs/>
                <w:szCs w:val="21"/>
              </w:rPr>
            </w:pPr>
            <w:r>
              <w:rPr>
                <w:bCs/>
                <w:szCs w:val="21"/>
              </w:rPr>
              <w:t>实验项目名称</w:t>
            </w:r>
          </w:p>
        </w:tc>
        <w:tc>
          <w:tcPr>
            <w:tcW w:w="2395" w:type="dxa"/>
            <w:shd w:val="clear" w:color="auto" w:fill="FFFFFF"/>
            <w:vAlign w:val="center"/>
          </w:tcPr>
          <w:p w:rsidR="00546956" w:rsidRDefault="00744715">
            <w:pPr>
              <w:jc w:val="center"/>
              <w:rPr>
                <w:bCs/>
                <w:szCs w:val="21"/>
              </w:rPr>
            </w:pPr>
            <w:r>
              <w:rPr>
                <w:bCs/>
                <w:szCs w:val="21"/>
              </w:rPr>
              <w:t>实验内容</w:t>
            </w:r>
            <w:r>
              <w:rPr>
                <w:rFonts w:hint="eastAsia"/>
                <w:bCs/>
                <w:szCs w:val="21"/>
              </w:rPr>
              <w:t>及要求</w:t>
            </w:r>
          </w:p>
        </w:tc>
        <w:tc>
          <w:tcPr>
            <w:tcW w:w="567" w:type="dxa"/>
            <w:shd w:val="clear" w:color="auto" w:fill="FFFFFF"/>
            <w:vAlign w:val="center"/>
          </w:tcPr>
          <w:p w:rsidR="00546956" w:rsidRDefault="00744715">
            <w:pPr>
              <w:jc w:val="center"/>
              <w:rPr>
                <w:bCs/>
                <w:szCs w:val="21"/>
              </w:rPr>
            </w:pPr>
            <w:r>
              <w:rPr>
                <w:bCs/>
                <w:szCs w:val="21"/>
              </w:rPr>
              <w:t>学时</w:t>
            </w:r>
          </w:p>
        </w:tc>
        <w:tc>
          <w:tcPr>
            <w:tcW w:w="1276" w:type="dxa"/>
            <w:shd w:val="clear" w:color="auto" w:fill="FFFFFF"/>
            <w:vAlign w:val="center"/>
          </w:tcPr>
          <w:p w:rsidR="00546956" w:rsidRDefault="00744715">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546956" w:rsidRDefault="00744715">
            <w:pPr>
              <w:jc w:val="center"/>
              <w:rPr>
                <w:bCs/>
                <w:szCs w:val="21"/>
              </w:rPr>
            </w:pPr>
            <w:r>
              <w:rPr>
                <w:bCs/>
                <w:szCs w:val="21"/>
              </w:rPr>
              <w:t>类型</w:t>
            </w:r>
          </w:p>
        </w:tc>
        <w:tc>
          <w:tcPr>
            <w:tcW w:w="630" w:type="dxa"/>
            <w:shd w:val="clear" w:color="auto" w:fill="FFFFFF"/>
            <w:tcMar>
              <w:left w:w="28" w:type="dxa"/>
              <w:right w:w="28" w:type="dxa"/>
            </w:tcMar>
            <w:vAlign w:val="center"/>
          </w:tcPr>
          <w:p w:rsidR="00546956" w:rsidRDefault="00744715">
            <w:pPr>
              <w:jc w:val="center"/>
              <w:rPr>
                <w:bCs/>
                <w:szCs w:val="21"/>
              </w:rPr>
            </w:pPr>
            <w:r>
              <w:rPr>
                <w:bCs/>
                <w:szCs w:val="21"/>
              </w:rPr>
              <w:t>备注</w:t>
            </w:r>
          </w:p>
        </w:tc>
      </w:tr>
      <w:tr w:rsidR="00546956">
        <w:tc>
          <w:tcPr>
            <w:tcW w:w="636" w:type="dxa"/>
            <w:vAlign w:val="center"/>
          </w:tcPr>
          <w:p w:rsidR="00546956" w:rsidRDefault="00744715">
            <w:pPr>
              <w:jc w:val="center"/>
              <w:rPr>
                <w:bCs/>
                <w:szCs w:val="21"/>
              </w:rPr>
            </w:pPr>
            <w:r>
              <w:rPr>
                <w:bCs/>
                <w:szCs w:val="21"/>
              </w:rPr>
              <w:t>1</w:t>
            </w:r>
          </w:p>
        </w:tc>
        <w:tc>
          <w:tcPr>
            <w:tcW w:w="1784" w:type="dxa"/>
            <w:vAlign w:val="center"/>
          </w:tcPr>
          <w:p w:rsidR="00546956" w:rsidRDefault="00546956">
            <w:pPr>
              <w:spacing w:line="400" w:lineRule="exact"/>
              <w:ind w:firstLineChars="24" w:firstLine="50"/>
              <w:jc w:val="center"/>
              <w:rPr>
                <w:rFonts w:asciiTheme="minorEastAsia" w:eastAsiaTheme="minorEastAsia" w:hAnsiTheme="minorEastAsia"/>
                <w:color w:val="000000"/>
                <w:szCs w:val="21"/>
                <w:lang w:val="zh-CN"/>
              </w:rPr>
            </w:pPr>
          </w:p>
        </w:tc>
        <w:tc>
          <w:tcPr>
            <w:tcW w:w="2395" w:type="dxa"/>
            <w:vAlign w:val="center"/>
          </w:tcPr>
          <w:p w:rsidR="00546956" w:rsidRDefault="00546956">
            <w:pPr>
              <w:tabs>
                <w:tab w:val="left" w:pos="900"/>
              </w:tabs>
              <w:spacing w:line="400" w:lineRule="exact"/>
              <w:jc w:val="center"/>
              <w:rPr>
                <w:rFonts w:asciiTheme="minorEastAsia" w:eastAsiaTheme="minorEastAsia" w:hAnsiTheme="minorEastAsia"/>
                <w:color w:val="000000"/>
                <w:szCs w:val="21"/>
              </w:rPr>
            </w:pPr>
          </w:p>
        </w:tc>
        <w:tc>
          <w:tcPr>
            <w:tcW w:w="567" w:type="dxa"/>
            <w:vAlign w:val="center"/>
          </w:tcPr>
          <w:p w:rsidR="00546956" w:rsidRDefault="00546956">
            <w:pPr>
              <w:spacing w:line="400" w:lineRule="exact"/>
              <w:jc w:val="center"/>
              <w:rPr>
                <w:rFonts w:asciiTheme="minorEastAsia" w:eastAsiaTheme="minorEastAsia" w:hAnsiTheme="minorEastAsia"/>
                <w:color w:val="000000"/>
                <w:szCs w:val="21"/>
              </w:rPr>
            </w:pPr>
          </w:p>
        </w:tc>
        <w:tc>
          <w:tcPr>
            <w:tcW w:w="1276" w:type="dxa"/>
            <w:vAlign w:val="center"/>
          </w:tcPr>
          <w:p w:rsidR="00546956" w:rsidRDefault="00546956">
            <w:pPr>
              <w:jc w:val="center"/>
              <w:rPr>
                <w:rFonts w:asciiTheme="minorEastAsia" w:eastAsiaTheme="minorEastAsia" w:hAnsiTheme="minorEastAsia"/>
                <w:szCs w:val="21"/>
              </w:rPr>
            </w:pPr>
          </w:p>
        </w:tc>
        <w:tc>
          <w:tcPr>
            <w:tcW w:w="840" w:type="dxa"/>
            <w:tcMar>
              <w:left w:w="28" w:type="dxa"/>
              <w:right w:w="28" w:type="dxa"/>
            </w:tcMar>
            <w:vAlign w:val="center"/>
          </w:tcPr>
          <w:p w:rsidR="00546956" w:rsidRDefault="00546956">
            <w:pPr>
              <w:jc w:val="center"/>
              <w:rPr>
                <w:rFonts w:asciiTheme="minorEastAsia" w:eastAsiaTheme="minorEastAsia" w:hAnsiTheme="minorEastAsia"/>
                <w:szCs w:val="21"/>
              </w:rPr>
            </w:pPr>
          </w:p>
        </w:tc>
        <w:tc>
          <w:tcPr>
            <w:tcW w:w="630" w:type="dxa"/>
            <w:tcMar>
              <w:left w:w="28" w:type="dxa"/>
              <w:right w:w="28" w:type="dxa"/>
            </w:tcMar>
            <w:vAlign w:val="center"/>
          </w:tcPr>
          <w:p w:rsidR="00546956" w:rsidRDefault="00546956">
            <w:pPr>
              <w:jc w:val="center"/>
              <w:rPr>
                <w:rFonts w:asciiTheme="minorEastAsia" w:eastAsiaTheme="minorEastAsia" w:hAnsiTheme="minorEastAsia"/>
                <w:bCs/>
                <w:szCs w:val="21"/>
              </w:rPr>
            </w:pP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400" w:lineRule="exact"/>
        <w:ind w:firstLineChars="192" w:firstLine="461"/>
        <w:rPr>
          <w:rFonts w:ascii="宋体" w:hAnsi="宋体"/>
          <w:sz w:val="24"/>
          <w:szCs w:val="21"/>
        </w:rPr>
      </w:pPr>
      <w:r>
        <w:rPr>
          <w:rFonts w:hint="eastAsia"/>
          <w:sz w:val="24"/>
        </w:rPr>
        <w:t>（一）</w:t>
      </w:r>
      <w:r>
        <w:rPr>
          <w:rFonts w:ascii="宋体" w:hAnsi="宋体" w:hint="eastAsia"/>
          <w:kern w:val="0"/>
          <w:sz w:val="24"/>
          <w:szCs w:val="21"/>
        </w:rPr>
        <w:t>在考核考察前，</w:t>
      </w:r>
      <w:r>
        <w:rPr>
          <w:rFonts w:ascii="宋体" w:hAnsi="宋体"/>
          <w:kern w:val="0"/>
          <w:sz w:val="24"/>
          <w:szCs w:val="21"/>
        </w:rPr>
        <w:t>对学生进行理论讲授，主要介绍考察内容，考察要求</w:t>
      </w:r>
      <w:r>
        <w:rPr>
          <w:rFonts w:ascii="宋体" w:hAnsi="宋体" w:hint="eastAsia"/>
          <w:kern w:val="0"/>
          <w:sz w:val="24"/>
          <w:szCs w:val="21"/>
        </w:rPr>
        <w:t>、</w:t>
      </w:r>
      <w:r>
        <w:rPr>
          <w:rFonts w:ascii="宋体" w:hAnsi="宋体"/>
          <w:kern w:val="0"/>
          <w:sz w:val="24"/>
          <w:szCs w:val="21"/>
        </w:rPr>
        <w:t>考察</w:t>
      </w:r>
      <w:r>
        <w:rPr>
          <w:rFonts w:ascii="宋体" w:hAnsi="宋体"/>
          <w:kern w:val="0"/>
          <w:sz w:val="24"/>
          <w:szCs w:val="21"/>
        </w:rPr>
        <w:lastRenderedPageBreak/>
        <w:t>注意事项等</w:t>
      </w:r>
      <w:r>
        <w:rPr>
          <w:rFonts w:ascii="宋体" w:hAnsi="宋体" w:cs="宋体" w:hint="eastAsia"/>
          <w:sz w:val="24"/>
          <w:szCs w:val="21"/>
        </w:rPr>
        <w:t>。</w:t>
      </w:r>
    </w:p>
    <w:p w:rsidR="00546956" w:rsidRDefault="00744715">
      <w:pPr>
        <w:adjustRightInd w:val="0"/>
        <w:snapToGrid w:val="0"/>
        <w:spacing w:line="400" w:lineRule="exact"/>
        <w:ind w:firstLineChars="192" w:firstLine="461"/>
        <w:jc w:val="left"/>
        <w:rPr>
          <w:rFonts w:ascii="宋体" w:hAnsi="宋体"/>
          <w:kern w:val="0"/>
          <w:sz w:val="24"/>
          <w:szCs w:val="21"/>
        </w:rPr>
      </w:pPr>
      <w:r>
        <w:rPr>
          <w:rFonts w:hint="eastAsia"/>
          <w:sz w:val="24"/>
        </w:rPr>
        <w:t>（二）</w:t>
      </w:r>
      <w:r>
        <w:rPr>
          <w:rFonts w:ascii="宋体" w:hAnsi="宋体" w:hint="eastAsia"/>
          <w:kern w:val="0"/>
          <w:sz w:val="24"/>
          <w:szCs w:val="21"/>
        </w:rPr>
        <w:t>在考察</w:t>
      </w:r>
      <w:r>
        <w:rPr>
          <w:rFonts w:ascii="宋体" w:hAnsi="宋体"/>
          <w:kern w:val="0"/>
          <w:sz w:val="24"/>
          <w:szCs w:val="21"/>
        </w:rPr>
        <w:t>前要</w:t>
      </w:r>
      <w:r>
        <w:rPr>
          <w:rFonts w:ascii="宋体" w:hAnsi="宋体" w:hint="eastAsia"/>
          <w:kern w:val="0"/>
          <w:sz w:val="24"/>
          <w:szCs w:val="21"/>
        </w:rPr>
        <w:t>求</w:t>
      </w:r>
      <w:r>
        <w:rPr>
          <w:rFonts w:ascii="宋体" w:hAnsi="宋体"/>
          <w:kern w:val="0"/>
          <w:sz w:val="24"/>
          <w:szCs w:val="21"/>
        </w:rPr>
        <w:t>学生对所考察场所和项目进行网上调研</w:t>
      </w:r>
      <w:r>
        <w:rPr>
          <w:rFonts w:ascii="宋体" w:hAnsi="宋体" w:hint="eastAsia"/>
          <w:kern w:val="0"/>
          <w:sz w:val="24"/>
          <w:szCs w:val="21"/>
        </w:rPr>
        <w:t>，做</w:t>
      </w:r>
      <w:r>
        <w:rPr>
          <w:rFonts w:ascii="宋体" w:hAnsi="宋体"/>
          <w:kern w:val="0"/>
          <w:sz w:val="24"/>
          <w:szCs w:val="21"/>
        </w:rPr>
        <w:t>好考察预案，</w:t>
      </w:r>
      <w:r>
        <w:rPr>
          <w:rFonts w:ascii="宋体" w:hAnsi="宋体" w:hint="eastAsia"/>
          <w:kern w:val="0"/>
          <w:sz w:val="24"/>
          <w:szCs w:val="21"/>
        </w:rPr>
        <w:t>力求达到有</w:t>
      </w:r>
      <w:r>
        <w:rPr>
          <w:rFonts w:ascii="宋体" w:hAnsi="宋体"/>
          <w:kern w:val="0"/>
          <w:sz w:val="24"/>
          <w:szCs w:val="21"/>
        </w:rPr>
        <w:t>的放矢</w:t>
      </w:r>
      <w:r>
        <w:rPr>
          <w:rFonts w:ascii="宋体" w:hAnsi="宋体" w:hint="eastAsia"/>
          <w:kern w:val="0"/>
          <w:sz w:val="24"/>
          <w:szCs w:val="21"/>
        </w:rPr>
        <w:t>。</w:t>
      </w:r>
    </w:p>
    <w:p w:rsidR="00546956" w:rsidRDefault="00744715">
      <w:pPr>
        <w:adjustRightInd w:val="0"/>
        <w:snapToGrid w:val="0"/>
        <w:spacing w:line="400" w:lineRule="exact"/>
        <w:ind w:firstLineChars="192" w:firstLine="461"/>
        <w:jc w:val="left"/>
        <w:rPr>
          <w:rFonts w:ascii="宋体" w:hAnsi="宋体"/>
          <w:kern w:val="0"/>
          <w:sz w:val="24"/>
          <w:szCs w:val="21"/>
        </w:rPr>
      </w:pPr>
      <w:r>
        <w:rPr>
          <w:rFonts w:hint="eastAsia"/>
          <w:sz w:val="24"/>
        </w:rPr>
        <w:t>（三）</w:t>
      </w:r>
      <w:r>
        <w:rPr>
          <w:rFonts w:ascii="宋体" w:hAnsi="宋体" w:hint="eastAsia"/>
          <w:sz w:val="24"/>
          <w:szCs w:val="21"/>
        </w:rPr>
        <w:t>加强考察</w:t>
      </w:r>
      <w:r>
        <w:rPr>
          <w:rFonts w:ascii="宋体" w:hAnsi="宋体"/>
          <w:sz w:val="24"/>
          <w:szCs w:val="21"/>
        </w:rPr>
        <w:t>过程管理，保证</w:t>
      </w:r>
      <w:r>
        <w:rPr>
          <w:rFonts w:ascii="宋体" w:hAnsi="宋体" w:hint="eastAsia"/>
          <w:sz w:val="24"/>
          <w:szCs w:val="21"/>
        </w:rPr>
        <w:t>艺术</w:t>
      </w:r>
      <w:r>
        <w:rPr>
          <w:rFonts w:ascii="宋体" w:hAnsi="宋体"/>
          <w:sz w:val="24"/>
          <w:szCs w:val="21"/>
        </w:rPr>
        <w:t>考察</w:t>
      </w:r>
      <w:r>
        <w:rPr>
          <w:rFonts w:ascii="宋体" w:hAnsi="宋体" w:hint="eastAsia"/>
          <w:sz w:val="24"/>
          <w:szCs w:val="21"/>
        </w:rPr>
        <w:t>质量。</w:t>
      </w:r>
    </w:p>
    <w:p w:rsidR="00546956" w:rsidRDefault="00744715">
      <w:pPr>
        <w:spacing w:line="360" w:lineRule="auto"/>
        <w:ind w:firstLineChars="200" w:firstLine="562"/>
        <w:rPr>
          <w:b/>
          <w:sz w:val="28"/>
          <w:szCs w:val="28"/>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w:t>
      </w:r>
      <w:r>
        <w:rPr>
          <w:rFonts w:hint="eastAsia"/>
          <w:sz w:val="24"/>
        </w:rPr>
        <w:t>出勤</w:t>
      </w:r>
      <w:r>
        <w:rPr>
          <w:sz w:val="24"/>
        </w:rPr>
        <w:t>情况、</w:t>
      </w:r>
      <w:r>
        <w:rPr>
          <w:rFonts w:hint="eastAsia"/>
          <w:sz w:val="24"/>
        </w:rPr>
        <w:t>考察报告</w:t>
      </w:r>
      <w:r>
        <w:rPr>
          <w:sz w:val="24"/>
        </w:rPr>
        <w:t>及</w:t>
      </w:r>
      <w:r>
        <w:rPr>
          <w:rFonts w:hint="eastAsia"/>
          <w:sz w:val="24"/>
        </w:rPr>
        <w:t>考察</w:t>
      </w:r>
      <w:r>
        <w:rPr>
          <w:sz w:val="24"/>
        </w:rPr>
        <w:t>论文</w:t>
      </w:r>
      <w:r>
        <w:rPr>
          <w:rFonts w:hint="eastAsia"/>
          <w:sz w:val="24"/>
        </w:rPr>
        <w:t>等</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rFonts w:hint="eastAsia"/>
          <w:sz w:val="24"/>
        </w:rPr>
        <w:t>出勤</w:t>
      </w:r>
      <w:r>
        <w:rPr>
          <w:sz w:val="24"/>
        </w:rPr>
        <w:t>情况</w:t>
      </w:r>
      <w:r>
        <w:rPr>
          <w:sz w:val="24"/>
        </w:rPr>
        <w:t>×20% +</w:t>
      </w:r>
      <w:r>
        <w:rPr>
          <w:rFonts w:hint="eastAsia"/>
          <w:sz w:val="24"/>
        </w:rPr>
        <w:t>考察报告</w:t>
      </w:r>
      <w:r>
        <w:rPr>
          <w:sz w:val="24"/>
        </w:rPr>
        <w:t>×40%+</w:t>
      </w:r>
      <w:r>
        <w:rPr>
          <w:rFonts w:hint="eastAsia"/>
          <w:sz w:val="24"/>
        </w:rPr>
        <w:t>考察</w:t>
      </w:r>
      <w:r>
        <w:rPr>
          <w:sz w:val="24"/>
        </w:rPr>
        <w:t>论文成绩</w:t>
      </w:r>
      <w:r>
        <w:rPr>
          <w:sz w:val="24"/>
        </w:rPr>
        <w:t>×40%</w:t>
      </w:r>
      <w:r>
        <w:rPr>
          <w:sz w:val="24"/>
        </w:rPr>
        <w:t>。具体内容和比例</w:t>
      </w:r>
      <w:r>
        <w:rPr>
          <w:rFonts w:hint="eastAsia"/>
          <w:sz w:val="24"/>
        </w:rPr>
        <w:t>如表所示。</w:t>
      </w:r>
    </w:p>
    <w:tbl>
      <w:tblPr>
        <w:tblW w:w="7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65"/>
        <w:gridCol w:w="808"/>
        <w:gridCol w:w="2446"/>
        <w:gridCol w:w="1470"/>
      </w:tblGrid>
      <w:tr w:rsidR="00546956">
        <w:tc>
          <w:tcPr>
            <w:tcW w:w="1413"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2446"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376"/>
        </w:trPr>
        <w:tc>
          <w:tcPr>
            <w:tcW w:w="1413" w:type="dxa"/>
            <w:tcMar>
              <w:left w:w="57" w:type="dxa"/>
              <w:right w:w="57" w:type="dxa"/>
            </w:tcMar>
            <w:vAlign w:val="center"/>
          </w:tcPr>
          <w:p w:rsidR="00546956" w:rsidRDefault="00744715">
            <w:pPr>
              <w:pStyle w:val="a9"/>
              <w:jc w:val="center"/>
              <w:rPr>
                <w:rFonts w:eastAsia="宋体"/>
              </w:rPr>
            </w:pPr>
            <w:r>
              <w:rPr>
                <w:rFonts w:eastAsia="宋体" w:hint="eastAsia"/>
              </w:rPr>
              <w:t>出勤</w:t>
            </w:r>
            <w:r>
              <w:rPr>
                <w:rFonts w:eastAsia="宋体"/>
              </w:rPr>
              <w:t>情况</w:t>
            </w:r>
          </w:p>
        </w:tc>
        <w:tc>
          <w:tcPr>
            <w:tcW w:w="1565" w:type="dxa"/>
            <w:vAlign w:val="center"/>
          </w:tcPr>
          <w:p w:rsidR="00546956" w:rsidRDefault="00546956">
            <w:pPr>
              <w:pStyle w:val="a9"/>
              <w:rPr>
                <w:rFonts w:eastAsia="宋体"/>
              </w:rPr>
            </w:pPr>
          </w:p>
        </w:tc>
        <w:tc>
          <w:tcPr>
            <w:tcW w:w="808" w:type="dxa"/>
            <w:vAlign w:val="center"/>
          </w:tcPr>
          <w:p w:rsidR="00546956" w:rsidRDefault="00744715">
            <w:pPr>
              <w:pStyle w:val="a9"/>
              <w:jc w:val="center"/>
              <w:rPr>
                <w:rFonts w:eastAsia="宋体"/>
              </w:rPr>
            </w:pPr>
            <w:r>
              <w:rPr>
                <w:rFonts w:eastAsia="宋体"/>
              </w:rPr>
              <w:t>20%</w:t>
            </w:r>
          </w:p>
        </w:tc>
        <w:tc>
          <w:tcPr>
            <w:tcW w:w="2446" w:type="dxa"/>
            <w:vAlign w:val="center"/>
          </w:tcPr>
          <w:p w:rsidR="00546956" w:rsidRDefault="00744715">
            <w:pPr>
              <w:pStyle w:val="a9"/>
              <w:rPr>
                <w:rFonts w:eastAsia="宋体"/>
                <w:szCs w:val="21"/>
              </w:rPr>
            </w:pPr>
            <w:r>
              <w:rPr>
                <w:rFonts w:eastAsia="宋体" w:hint="eastAsia"/>
                <w:color w:val="000000"/>
                <w:szCs w:val="21"/>
              </w:rPr>
              <w:t xml:space="preserve"> </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p>
        </w:tc>
      </w:tr>
      <w:tr w:rsidR="00546956">
        <w:trPr>
          <w:trHeight w:val="411"/>
        </w:trPr>
        <w:tc>
          <w:tcPr>
            <w:tcW w:w="1413" w:type="dxa"/>
            <w:tcMar>
              <w:left w:w="57" w:type="dxa"/>
              <w:right w:w="57" w:type="dxa"/>
            </w:tcMar>
            <w:vAlign w:val="center"/>
          </w:tcPr>
          <w:p w:rsidR="00546956" w:rsidRDefault="00744715">
            <w:pPr>
              <w:pStyle w:val="a9"/>
              <w:jc w:val="center"/>
              <w:rPr>
                <w:rFonts w:eastAsia="宋体"/>
              </w:rPr>
            </w:pPr>
            <w:r>
              <w:rPr>
                <w:rFonts w:eastAsia="宋体" w:hint="eastAsia"/>
              </w:rPr>
              <w:t>考察报告</w:t>
            </w:r>
          </w:p>
        </w:tc>
        <w:tc>
          <w:tcPr>
            <w:tcW w:w="1565" w:type="dxa"/>
            <w:vAlign w:val="center"/>
          </w:tcPr>
          <w:p w:rsidR="00546956" w:rsidRDefault="00744715">
            <w:pPr>
              <w:pStyle w:val="a9"/>
              <w:rPr>
                <w:rFonts w:eastAsia="宋体"/>
              </w:rPr>
            </w:pPr>
            <w:r>
              <w:rPr>
                <w:rFonts w:eastAsia="宋体" w:hint="eastAsia"/>
              </w:rPr>
              <w:t xml:space="preserve"> </w:t>
            </w:r>
          </w:p>
        </w:tc>
        <w:tc>
          <w:tcPr>
            <w:tcW w:w="808" w:type="dxa"/>
            <w:vAlign w:val="center"/>
          </w:tcPr>
          <w:p w:rsidR="00546956" w:rsidRDefault="00744715">
            <w:pPr>
              <w:pStyle w:val="a9"/>
              <w:jc w:val="center"/>
              <w:rPr>
                <w:rFonts w:eastAsia="宋体"/>
              </w:rPr>
            </w:pPr>
            <w:r>
              <w:rPr>
                <w:rFonts w:eastAsia="宋体"/>
              </w:rPr>
              <w:t>40%</w:t>
            </w:r>
            <w:r>
              <w:rPr>
                <w:rFonts w:eastAsia="宋体" w:hint="eastAsia"/>
              </w:rPr>
              <w:t xml:space="preserve"> </w:t>
            </w:r>
          </w:p>
        </w:tc>
        <w:tc>
          <w:tcPr>
            <w:tcW w:w="2446" w:type="dxa"/>
            <w:vAlign w:val="center"/>
          </w:tcPr>
          <w:p w:rsidR="00546956" w:rsidRDefault="00744715">
            <w:pPr>
              <w:pStyle w:val="a9"/>
              <w:rPr>
                <w:rFonts w:eastAsia="宋体"/>
                <w:color w:val="000000"/>
                <w:szCs w:val="21"/>
              </w:rPr>
            </w:pPr>
            <w:r>
              <w:rPr>
                <w:rFonts w:eastAsia="宋体" w:hint="eastAsia"/>
                <w:color w:val="000000"/>
                <w:szCs w:val="21"/>
              </w:rPr>
              <w:t xml:space="preserve"> </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p>
        </w:tc>
      </w:tr>
      <w:tr w:rsidR="00546956">
        <w:trPr>
          <w:trHeight w:val="417"/>
        </w:trPr>
        <w:tc>
          <w:tcPr>
            <w:tcW w:w="1413" w:type="dxa"/>
            <w:tcMar>
              <w:left w:w="57" w:type="dxa"/>
              <w:right w:w="57" w:type="dxa"/>
            </w:tcMar>
            <w:vAlign w:val="center"/>
          </w:tcPr>
          <w:p w:rsidR="00546956" w:rsidRDefault="00744715">
            <w:pPr>
              <w:pStyle w:val="a9"/>
              <w:jc w:val="center"/>
              <w:rPr>
                <w:rFonts w:eastAsia="宋体"/>
              </w:rPr>
            </w:pPr>
            <w:r>
              <w:rPr>
                <w:rFonts w:eastAsia="宋体" w:hint="eastAsia"/>
              </w:rPr>
              <w:t>考察</w:t>
            </w:r>
            <w:r>
              <w:rPr>
                <w:rFonts w:eastAsia="宋体"/>
              </w:rPr>
              <w:t>论文</w:t>
            </w:r>
          </w:p>
        </w:tc>
        <w:tc>
          <w:tcPr>
            <w:tcW w:w="1565" w:type="dxa"/>
            <w:vAlign w:val="center"/>
          </w:tcPr>
          <w:p w:rsidR="00546956" w:rsidRDefault="00546956">
            <w:pPr>
              <w:pStyle w:val="a9"/>
              <w:rPr>
                <w:rFonts w:eastAsia="宋体"/>
              </w:rPr>
            </w:pPr>
          </w:p>
        </w:tc>
        <w:tc>
          <w:tcPr>
            <w:tcW w:w="808" w:type="dxa"/>
            <w:vAlign w:val="center"/>
          </w:tcPr>
          <w:p w:rsidR="00546956" w:rsidRDefault="00744715">
            <w:pPr>
              <w:pStyle w:val="a9"/>
              <w:jc w:val="center"/>
              <w:rPr>
                <w:rFonts w:eastAsia="宋体"/>
              </w:rPr>
            </w:pPr>
            <w:r>
              <w:rPr>
                <w:rFonts w:eastAsia="宋体"/>
              </w:rPr>
              <w:t>40%</w:t>
            </w:r>
            <w:r>
              <w:rPr>
                <w:rFonts w:eastAsia="宋体" w:hint="eastAsia"/>
              </w:rPr>
              <w:t xml:space="preserve"> </w:t>
            </w:r>
          </w:p>
        </w:tc>
        <w:tc>
          <w:tcPr>
            <w:tcW w:w="2446" w:type="dxa"/>
            <w:vAlign w:val="center"/>
          </w:tcPr>
          <w:p w:rsidR="00546956" w:rsidRDefault="00546956">
            <w:pPr>
              <w:pStyle w:val="a9"/>
              <w:rPr>
                <w:rFonts w:eastAsia="宋体"/>
                <w:color w:val="000000"/>
                <w:szCs w:val="21"/>
              </w:rPr>
            </w:pPr>
          </w:p>
        </w:tc>
        <w:tc>
          <w:tcPr>
            <w:tcW w:w="1470" w:type="dxa"/>
            <w:vAlign w:val="center"/>
          </w:tcPr>
          <w:p w:rsidR="00546956" w:rsidRDefault="00546956">
            <w:pPr>
              <w:pStyle w:val="a9"/>
              <w:jc w:val="center"/>
              <w:rPr>
                <w:rFonts w:eastAsia="宋体"/>
                <w:color w:val="000000"/>
                <w:szCs w:val="21"/>
              </w:rPr>
            </w:pPr>
          </w:p>
        </w:tc>
      </w:tr>
    </w:tbl>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rPr>
      </w:pPr>
      <w:r>
        <w:rPr>
          <w:rFonts w:hint="eastAsia"/>
          <w:sz w:val="24"/>
        </w:rPr>
        <w:t>在艺术考察前，做</w:t>
      </w:r>
      <w:r>
        <w:rPr>
          <w:sz w:val="24"/>
        </w:rPr>
        <w:t>好考察</w:t>
      </w:r>
      <w:r>
        <w:rPr>
          <w:rFonts w:hint="eastAsia"/>
          <w:sz w:val="24"/>
        </w:rPr>
        <w:t>场所</w:t>
      </w:r>
      <w:r>
        <w:rPr>
          <w:sz w:val="24"/>
        </w:rPr>
        <w:t>和项目的选择，</w:t>
      </w:r>
      <w:r>
        <w:rPr>
          <w:rFonts w:hint="eastAsia"/>
          <w:sz w:val="24"/>
        </w:rPr>
        <w:t>并</w:t>
      </w:r>
      <w:r>
        <w:rPr>
          <w:sz w:val="24"/>
        </w:rPr>
        <w:t>对学生做好考察前教育，要求</w:t>
      </w:r>
      <w:r>
        <w:rPr>
          <w:rFonts w:hint="eastAsia"/>
          <w:sz w:val="24"/>
        </w:rPr>
        <w:t>在</w:t>
      </w:r>
      <w:r>
        <w:rPr>
          <w:sz w:val="24"/>
        </w:rPr>
        <w:t>网上搜集</w:t>
      </w:r>
      <w:r>
        <w:rPr>
          <w:rFonts w:hint="eastAsia"/>
          <w:sz w:val="24"/>
        </w:rPr>
        <w:t>相关</w:t>
      </w:r>
      <w:r>
        <w:rPr>
          <w:sz w:val="24"/>
        </w:rPr>
        <w:t>资料，做好考察预案。在考察过程中，</w:t>
      </w:r>
      <w:r>
        <w:rPr>
          <w:rFonts w:hint="eastAsia"/>
          <w:sz w:val="24"/>
        </w:rPr>
        <w:t>加强学生的过程</w:t>
      </w:r>
      <w:r>
        <w:rPr>
          <w:sz w:val="24"/>
        </w:rPr>
        <w:t>管理。在</w:t>
      </w:r>
      <w:r>
        <w:rPr>
          <w:rFonts w:hint="eastAsia"/>
          <w:sz w:val="24"/>
        </w:rPr>
        <w:t>考察</w:t>
      </w:r>
      <w:r>
        <w:rPr>
          <w:sz w:val="24"/>
        </w:rPr>
        <w:t>总结阶段，督促学生做好考察总结，</w:t>
      </w:r>
      <w:r>
        <w:rPr>
          <w:rFonts w:hint="eastAsia"/>
          <w:sz w:val="24"/>
        </w:rPr>
        <w:t>指导</w:t>
      </w:r>
      <w:r>
        <w:rPr>
          <w:sz w:val="24"/>
        </w:rPr>
        <w:t>学生撰写</w:t>
      </w:r>
      <w:r>
        <w:rPr>
          <w:rFonts w:hint="eastAsia"/>
          <w:sz w:val="24"/>
        </w:rPr>
        <w:t>考察</w:t>
      </w:r>
      <w:r>
        <w:rPr>
          <w:sz w:val="24"/>
        </w:rPr>
        <w:t>论文</w:t>
      </w:r>
      <w:r>
        <w:rPr>
          <w:rFonts w:hint="eastAsia"/>
          <w:sz w:val="24"/>
        </w:rPr>
        <w:t>，从而提高教学质量。</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列出课程教学所需的参考书目及学习资料，包括编者、书名、出版社、出版时间及版次等有关信息。</w:t>
      </w:r>
    </w:p>
    <w:p w:rsidR="00546956" w:rsidRDefault="00744715">
      <w:pPr>
        <w:ind w:firstLineChars="213" w:firstLine="511"/>
        <w:jc w:val="left"/>
        <w:rPr>
          <w:kern w:val="0"/>
          <w:sz w:val="24"/>
          <w:szCs w:val="21"/>
        </w:rPr>
      </w:pPr>
      <w:r>
        <w:rPr>
          <w:rFonts w:hint="eastAsia"/>
          <w:kern w:val="0"/>
          <w:sz w:val="24"/>
          <w:szCs w:val="21"/>
        </w:rPr>
        <w:t>1</w:t>
      </w:r>
      <w:r>
        <w:rPr>
          <w:rFonts w:hint="eastAsia"/>
          <w:kern w:val="0"/>
          <w:sz w:val="24"/>
          <w:szCs w:val="21"/>
        </w:rPr>
        <w:t>．李四</w:t>
      </w:r>
      <w:r>
        <w:rPr>
          <w:kern w:val="0"/>
          <w:sz w:val="24"/>
          <w:szCs w:val="21"/>
        </w:rPr>
        <w:t>达</w:t>
      </w:r>
      <w:r>
        <w:rPr>
          <w:rFonts w:hint="eastAsia"/>
          <w:kern w:val="0"/>
          <w:sz w:val="24"/>
          <w:szCs w:val="21"/>
        </w:rPr>
        <w:t xml:space="preserve"> </w:t>
      </w:r>
      <w:r>
        <w:rPr>
          <w:kern w:val="0"/>
          <w:sz w:val="24"/>
          <w:szCs w:val="21"/>
        </w:rPr>
        <w:t>数字媒体艺术简史</w:t>
      </w:r>
      <w:r>
        <w:rPr>
          <w:rFonts w:hint="eastAsia"/>
          <w:kern w:val="0"/>
          <w:sz w:val="24"/>
          <w:szCs w:val="21"/>
        </w:rPr>
        <w:t xml:space="preserve"> </w:t>
      </w:r>
      <w:r>
        <w:rPr>
          <w:kern w:val="0"/>
          <w:sz w:val="24"/>
          <w:szCs w:val="21"/>
        </w:rPr>
        <w:t xml:space="preserve"> </w:t>
      </w:r>
      <w:r>
        <w:rPr>
          <w:kern w:val="0"/>
          <w:sz w:val="24"/>
          <w:szCs w:val="21"/>
        </w:rPr>
        <w:t>清华大学出版社</w:t>
      </w:r>
      <w:r>
        <w:rPr>
          <w:rFonts w:hint="eastAsia"/>
          <w:kern w:val="0"/>
          <w:sz w:val="24"/>
          <w:szCs w:val="21"/>
        </w:rPr>
        <w:t xml:space="preserve"> </w:t>
      </w:r>
      <w:r>
        <w:rPr>
          <w:kern w:val="0"/>
          <w:sz w:val="24"/>
          <w:szCs w:val="21"/>
        </w:rPr>
        <w:t>2017</w:t>
      </w:r>
      <w:r>
        <w:rPr>
          <w:kern w:val="0"/>
          <w:sz w:val="24"/>
          <w:szCs w:val="21"/>
        </w:rPr>
        <w:t>年</w:t>
      </w:r>
      <w:r>
        <w:rPr>
          <w:kern w:val="0"/>
          <w:sz w:val="24"/>
          <w:szCs w:val="21"/>
        </w:rPr>
        <w:t>11</w:t>
      </w:r>
      <w:r>
        <w:rPr>
          <w:kern w:val="0"/>
          <w:sz w:val="24"/>
          <w:szCs w:val="21"/>
        </w:rPr>
        <w:t>月第</w:t>
      </w:r>
      <w:r>
        <w:rPr>
          <w:kern w:val="0"/>
          <w:sz w:val="24"/>
          <w:szCs w:val="21"/>
        </w:rPr>
        <w:t>1</w:t>
      </w:r>
      <w:r>
        <w:rPr>
          <w:kern w:val="0"/>
          <w:sz w:val="24"/>
          <w:szCs w:val="21"/>
        </w:rPr>
        <w:t>版</w:t>
      </w:r>
    </w:p>
    <w:p w:rsidR="00546956" w:rsidRDefault="00744715">
      <w:pPr>
        <w:ind w:firstLineChars="213" w:firstLine="511"/>
        <w:jc w:val="left"/>
        <w:rPr>
          <w:kern w:val="0"/>
          <w:sz w:val="24"/>
          <w:szCs w:val="21"/>
        </w:rPr>
      </w:pPr>
      <w:r>
        <w:rPr>
          <w:rFonts w:hint="eastAsia"/>
          <w:kern w:val="0"/>
          <w:sz w:val="24"/>
          <w:szCs w:val="21"/>
        </w:rPr>
        <w:t>2</w:t>
      </w:r>
      <w:r>
        <w:rPr>
          <w:rFonts w:hint="eastAsia"/>
          <w:kern w:val="0"/>
          <w:sz w:val="24"/>
          <w:szCs w:val="21"/>
        </w:rPr>
        <w:t>．</w:t>
      </w:r>
      <w:r>
        <w:rPr>
          <w:kern w:val="0"/>
          <w:sz w:val="24"/>
          <w:szCs w:val="21"/>
        </w:rPr>
        <w:t>冯应谦</w:t>
      </w:r>
      <w:r>
        <w:rPr>
          <w:rFonts w:hint="eastAsia"/>
          <w:kern w:val="0"/>
          <w:sz w:val="24"/>
          <w:szCs w:val="21"/>
        </w:rPr>
        <w:t xml:space="preserve"> </w:t>
      </w:r>
      <w:r>
        <w:rPr>
          <w:kern w:val="0"/>
          <w:sz w:val="24"/>
          <w:szCs w:val="21"/>
        </w:rPr>
        <w:t>文化创意产业研究新视野</w:t>
      </w:r>
      <w:r>
        <w:rPr>
          <w:rFonts w:hint="eastAsia"/>
          <w:kern w:val="0"/>
          <w:sz w:val="24"/>
          <w:szCs w:val="21"/>
        </w:rPr>
        <w:t xml:space="preserve"> </w:t>
      </w:r>
      <w:r>
        <w:rPr>
          <w:kern w:val="0"/>
          <w:sz w:val="24"/>
          <w:szCs w:val="21"/>
        </w:rPr>
        <w:t>中国文联出版社</w:t>
      </w:r>
      <w:r>
        <w:rPr>
          <w:kern w:val="0"/>
          <w:sz w:val="24"/>
          <w:szCs w:val="21"/>
        </w:rPr>
        <w:t xml:space="preserve"> 2017</w:t>
      </w:r>
      <w:r>
        <w:rPr>
          <w:kern w:val="0"/>
          <w:sz w:val="24"/>
          <w:szCs w:val="21"/>
        </w:rPr>
        <w:t>年</w:t>
      </w:r>
      <w:r>
        <w:rPr>
          <w:kern w:val="0"/>
          <w:sz w:val="24"/>
          <w:szCs w:val="21"/>
        </w:rPr>
        <w:t>7</w:t>
      </w:r>
      <w:r>
        <w:rPr>
          <w:kern w:val="0"/>
          <w:sz w:val="24"/>
          <w:szCs w:val="21"/>
        </w:rPr>
        <w:t>月第</w:t>
      </w:r>
      <w:r>
        <w:rPr>
          <w:kern w:val="0"/>
          <w:sz w:val="24"/>
          <w:szCs w:val="21"/>
        </w:rPr>
        <w:t>1</w:t>
      </w:r>
      <w:r>
        <w:rPr>
          <w:kern w:val="0"/>
          <w:sz w:val="24"/>
          <w:szCs w:val="21"/>
        </w:rPr>
        <w:t>版</w:t>
      </w:r>
    </w:p>
    <w:p w:rsidR="00546956" w:rsidRDefault="00744715">
      <w:pPr>
        <w:autoSpaceDE w:val="0"/>
        <w:autoSpaceDN w:val="0"/>
        <w:adjustRightInd w:val="0"/>
        <w:spacing w:line="360" w:lineRule="auto"/>
        <w:ind w:firstLineChars="200" w:firstLine="480"/>
        <w:jc w:val="left"/>
        <w:rPr>
          <w:sz w:val="24"/>
        </w:rPr>
      </w:pPr>
      <w:r>
        <w:rPr>
          <w:rFonts w:hint="eastAsia"/>
          <w:sz w:val="24"/>
        </w:rPr>
        <w:t xml:space="preserve">                                                       </w:t>
      </w:r>
    </w:p>
    <w:p w:rsidR="00546956" w:rsidRDefault="00744715">
      <w:pPr>
        <w:autoSpaceDE w:val="0"/>
        <w:autoSpaceDN w:val="0"/>
        <w:adjustRightInd w:val="0"/>
        <w:spacing w:line="360" w:lineRule="auto"/>
        <w:ind w:firstLineChars="2315" w:firstLine="5556"/>
        <w:jc w:val="left"/>
        <w:rPr>
          <w:kern w:val="0"/>
          <w:sz w:val="24"/>
          <w:szCs w:val="21"/>
        </w:rPr>
      </w:pPr>
      <w:r>
        <w:rPr>
          <w:kern w:val="0"/>
          <w:sz w:val="24"/>
          <w:szCs w:val="21"/>
        </w:rPr>
        <w:t>执笔人：</w:t>
      </w:r>
      <w:r>
        <w:rPr>
          <w:rFonts w:hint="eastAsia"/>
          <w:kern w:val="0"/>
          <w:sz w:val="24"/>
          <w:szCs w:val="21"/>
        </w:rPr>
        <w:t>樊天</w:t>
      </w:r>
      <w:r>
        <w:rPr>
          <w:kern w:val="0"/>
          <w:sz w:val="24"/>
          <w:szCs w:val="21"/>
        </w:rPr>
        <w:t>岳</w:t>
      </w:r>
    </w:p>
    <w:p w:rsidR="00546956" w:rsidRDefault="00744715">
      <w:pPr>
        <w:autoSpaceDE w:val="0"/>
        <w:autoSpaceDN w:val="0"/>
        <w:adjustRightInd w:val="0"/>
        <w:spacing w:line="360" w:lineRule="auto"/>
        <w:ind w:firstLineChars="2315" w:firstLine="5556"/>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p>
    <w:p w:rsidR="00546956" w:rsidRDefault="00744715">
      <w:pPr>
        <w:autoSpaceDE w:val="0"/>
        <w:autoSpaceDN w:val="0"/>
        <w:adjustRightInd w:val="0"/>
        <w:spacing w:line="360" w:lineRule="auto"/>
        <w:ind w:firstLineChars="2315" w:firstLine="5556"/>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kern w:val="0"/>
          <w:sz w:val="24"/>
          <w:szCs w:val="21"/>
        </w:rPr>
        <w:t>茵</w:t>
      </w:r>
    </w:p>
    <w:p w:rsidR="00546956" w:rsidRDefault="00546956">
      <w:pPr>
        <w:pStyle w:val="1"/>
        <w:rPr>
          <w:kern w:val="0"/>
          <w:sz w:val="24"/>
          <w:szCs w:val="21"/>
        </w:rPr>
      </w:pPr>
    </w:p>
    <w:p w:rsidR="00546956" w:rsidRDefault="00546956">
      <w:pPr>
        <w:rPr>
          <w:kern w:val="0"/>
          <w:sz w:val="24"/>
          <w:szCs w:val="21"/>
        </w:rPr>
      </w:pPr>
    </w:p>
    <w:p w:rsidR="00546956" w:rsidRDefault="00546956"/>
    <w:p w:rsidR="00546956" w:rsidRDefault="00546956">
      <w:pPr>
        <w:spacing w:line="312" w:lineRule="auto"/>
        <w:jc w:val="center"/>
        <w:rPr>
          <w:b/>
          <w:bCs/>
          <w:sz w:val="30"/>
        </w:rPr>
      </w:pPr>
    </w:p>
    <w:p w:rsidR="00546956" w:rsidRDefault="00744715">
      <w:pPr>
        <w:pStyle w:val="1"/>
      </w:pPr>
      <w:bookmarkStart w:id="53" w:name="_Toc14811"/>
      <w:r>
        <w:rPr>
          <w:rFonts w:hint="eastAsia"/>
        </w:rPr>
        <w:lastRenderedPageBreak/>
        <w:t>实习</w:t>
      </w:r>
      <w:r>
        <w:rPr>
          <w:rFonts w:hint="eastAsia"/>
        </w:rPr>
        <w:t>课程</w:t>
      </w:r>
      <w:r>
        <w:t>教学大纲</w:t>
      </w:r>
      <w:bookmarkEnd w:id="53"/>
    </w:p>
    <w:p w:rsidR="00546956" w:rsidRDefault="00744715">
      <w:pPr>
        <w:spacing w:line="312" w:lineRule="auto"/>
        <w:jc w:val="center"/>
        <w:rPr>
          <w:b/>
          <w:bCs/>
          <w:sz w:val="30"/>
        </w:rPr>
      </w:pPr>
      <w:r>
        <w:rPr>
          <w:b/>
          <w:bCs/>
          <w:sz w:val="30"/>
        </w:rPr>
        <w:t>（</w:t>
      </w:r>
      <w:r>
        <w:rPr>
          <w:rFonts w:hint="eastAsia"/>
          <w:b/>
          <w:bCs/>
          <w:sz w:val="30"/>
        </w:rPr>
        <w:t>Internship</w:t>
      </w:r>
      <w:r>
        <w:rPr>
          <w:b/>
          <w:bCs/>
          <w:sz w:val="30"/>
        </w:rPr>
        <w:t>）</w:t>
      </w:r>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ascii="宋体" w:hAnsi="宋体" w:hint="eastAsia"/>
          <w:bCs/>
          <w:kern w:val="0"/>
          <w:sz w:val="24"/>
        </w:rPr>
        <w:t>0921036</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11</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11</w:t>
      </w:r>
      <w:r>
        <w:rPr>
          <w:rFonts w:hint="eastAsia"/>
          <w:kern w:val="0"/>
          <w:sz w:val="24"/>
        </w:rPr>
        <w:t>周</w:t>
      </w:r>
    </w:p>
    <w:p w:rsidR="00546956" w:rsidRDefault="00744715">
      <w:pPr>
        <w:spacing w:line="360" w:lineRule="auto"/>
        <w:ind w:firstLineChars="200" w:firstLine="482"/>
        <w:rPr>
          <w:b/>
          <w:kern w:val="0"/>
          <w:sz w:val="24"/>
        </w:rPr>
      </w:pPr>
      <w:r>
        <w:rPr>
          <w:b/>
          <w:bCs/>
          <w:kern w:val="0"/>
          <w:sz w:val="24"/>
        </w:rPr>
        <w:t>先修课程</w:t>
      </w:r>
      <w:r>
        <w:rPr>
          <w:b/>
          <w:kern w:val="0"/>
          <w:sz w:val="24"/>
        </w:rPr>
        <w:t>：</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b/>
          <w:kern w:val="0"/>
          <w:sz w:val="24"/>
        </w:rPr>
      </w:pPr>
      <w:r>
        <w:rPr>
          <w:b/>
          <w:bCs/>
          <w:kern w:val="0"/>
          <w:sz w:val="24"/>
        </w:rPr>
        <w:t>教</w:t>
      </w:r>
      <w:r>
        <w:rPr>
          <w:b/>
          <w:bCs/>
          <w:kern w:val="0"/>
          <w:sz w:val="24"/>
        </w:rPr>
        <w:t xml:space="preserve">    </w:t>
      </w:r>
      <w:r>
        <w:rPr>
          <w:b/>
          <w:bCs/>
          <w:kern w:val="0"/>
          <w:sz w:val="24"/>
        </w:rPr>
        <w:t>材</w:t>
      </w:r>
      <w:r>
        <w:rPr>
          <w:b/>
          <w:kern w:val="0"/>
          <w:sz w:val="24"/>
        </w:rPr>
        <w:t>：</w:t>
      </w:r>
    </w:p>
    <w:p w:rsidR="00546956" w:rsidRDefault="00744715">
      <w:pPr>
        <w:spacing w:line="360" w:lineRule="auto"/>
        <w:ind w:firstLineChars="200" w:firstLine="482"/>
        <w:rPr>
          <w:bCs/>
          <w:kern w:val="0"/>
          <w:sz w:val="24"/>
        </w:rPr>
      </w:pPr>
      <w:r>
        <w:rPr>
          <w:b/>
          <w:bCs/>
          <w:kern w:val="0"/>
          <w:sz w:val="24"/>
        </w:rPr>
        <w:t>课程归口：</w:t>
      </w:r>
      <w:r>
        <w:rPr>
          <w:rFonts w:ascii="宋体" w:hAnsi="宋体" w:hint="eastAsia"/>
          <w:bCs/>
          <w:kern w:val="0"/>
          <w:sz w:val="24"/>
        </w:rPr>
        <w:t>艺术与设计</w:t>
      </w:r>
      <w:r>
        <w:rPr>
          <w:kern w:val="0"/>
          <w:sz w:val="24"/>
        </w:rPr>
        <w:t>学院</w:t>
      </w:r>
    </w:p>
    <w:p w:rsidR="00546956" w:rsidRDefault="00744715">
      <w:pPr>
        <w:spacing w:line="360" w:lineRule="auto"/>
        <w:ind w:firstLineChars="200" w:firstLine="482"/>
        <w:rPr>
          <w:bCs/>
          <w:kern w:val="0"/>
          <w:sz w:val="24"/>
        </w:rPr>
      </w:pPr>
      <w:r>
        <w:rPr>
          <w:b/>
          <w:bCs/>
          <w:kern w:val="0"/>
          <w:sz w:val="24"/>
        </w:rPr>
        <w:t>课程的性质与任务</w:t>
      </w:r>
      <w:r>
        <w:rPr>
          <w:rFonts w:hint="eastAsia"/>
          <w:b/>
          <w:bCs/>
          <w:kern w:val="0"/>
          <w:sz w:val="24"/>
        </w:rPr>
        <w:t>：</w:t>
      </w:r>
      <w:r>
        <w:rPr>
          <w:rFonts w:hint="eastAsia"/>
          <w:kern w:val="0"/>
          <w:sz w:val="24"/>
        </w:rPr>
        <w:t>实习是数字媒体艺术专业的一个重要实践性环节。学生在学习了相关课程的基础上，通过到设计制作第一线开展现场学习，学生以设计人员的角色参加企事业单位和专业公司的技术或管理工作，为毕业设计积累技术、市场、生产制作、消费等信息资料；同时，学生更加明确专业发展方向，为今后专业课程的学习和从业打下坚实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Chars="200" w:firstLine="480"/>
        <w:rPr>
          <w:color w:val="000000"/>
          <w:sz w:val="24"/>
        </w:rPr>
      </w:pPr>
      <w:r>
        <w:rPr>
          <w:rFonts w:hint="eastAsia"/>
          <w:color w:val="000000"/>
          <w:sz w:val="24"/>
        </w:rPr>
        <w:t>目标</w:t>
      </w:r>
      <w:r>
        <w:rPr>
          <w:rFonts w:hint="eastAsia"/>
          <w:color w:val="000000"/>
          <w:sz w:val="24"/>
        </w:rPr>
        <w:t>1.</w:t>
      </w:r>
      <w:r>
        <w:rPr>
          <w:rFonts w:hint="eastAsia"/>
          <w:color w:val="000000"/>
          <w:sz w:val="24"/>
        </w:rPr>
        <w:t>使学生通过实习及设计调研了解周边设计产业环境及发展状况、了解就业岗位状况。</w:t>
      </w:r>
    </w:p>
    <w:p w:rsidR="00546956" w:rsidRDefault="00744715">
      <w:pPr>
        <w:spacing w:line="360" w:lineRule="auto"/>
        <w:ind w:firstLineChars="200" w:firstLine="480"/>
        <w:rPr>
          <w:color w:val="000000"/>
          <w:sz w:val="24"/>
        </w:rPr>
      </w:pPr>
      <w:r>
        <w:rPr>
          <w:rFonts w:hint="eastAsia"/>
          <w:color w:val="000000"/>
          <w:sz w:val="24"/>
        </w:rPr>
        <w:t>目标</w:t>
      </w:r>
      <w:r>
        <w:rPr>
          <w:rFonts w:hint="eastAsia"/>
          <w:color w:val="000000"/>
          <w:sz w:val="24"/>
        </w:rPr>
        <w:t>2.</w:t>
      </w:r>
      <w:r>
        <w:rPr>
          <w:rFonts w:hint="eastAsia"/>
          <w:color w:val="000000"/>
          <w:sz w:val="24"/>
        </w:rPr>
        <w:t>通过实习为毕业设计准备资料，寻找产业发展及生产实际中的毕业设计课题。</w:t>
      </w:r>
    </w:p>
    <w:p w:rsidR="00546956" w:rsidRDefault="00744715">
      <w:pPr>
        <w:spacing w:line="360" w:lineRule="auto"/>
        <w:ind w:firstLineChars="200" w:firstLine="480"/>
        <w:rPr>
          <w:color w:val="000000"/>
          <w:sz w:val="24"/>
        </w:rPr>
      </w:pPr>
      <w:r>
        <w:rPr>
          <w:rFonts w:hint="eastAsia"/>
          <w:color w:val="000000"/>
          <w:sz w:val="24"/>
        </w:rPr>
        <w:t>目标</w:t>
      </w:r>
      <w:r>
        <w:rPr>
          <w:rFonts w:hint="eastAsia"/>
          <w:color w:val="000000"/>
          <w:sz w:val="24"/>
        </w:rPr>
        <w:t>3.</w:t>
      </w:r>
      <w:r>
        <w:rPr>
          <w:rFonts w:hint="eastAsia"/>
          <w:color w:val="000000"/>
          <w:sz w:val="24"/>
        </w:rPr>
        <w:t>培养理论联系实际的能力。</w:t>
      </w:r>
    </w:p>
    <w:p w:rsidR="00546956" w:rsidRDefault="00744715">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7-1</w:t>
      </w:r>
      <w:r>
        <w:rPr>
          <w:color w:val="000000"/>
          <w:sz w:val="24"/>
        </w:rPr>
        <w:t>、</w:t>
      </w:r>
      <w:r>
        <w:rPr>
          <w:rFonts w:hint="eastAsia"/>
          <w:color w:val="000000"/>
          <w:sz w:val="24"/>
        </w:rPr>
        <w:t>7-2</w:t>
      </w:r>
      <w:r>
        <w:rPr>
          <w:rFonts w:hint="eastAsia"/>
          <w:color w:val="000000"/>
          <w:sz w:val="24"/>
        </w:rPr>
        <w:t>、</w:t>
      </w:r>
      <w:r>
        <w:rPr>
          <w:rFonts w:hint="eastAsia"/>
          <w:color w:val="000000"/>
          <w:sz w:val="24"/>
        </w:rPr>
        <w:t>7-3</w:t>
      </w:r>
      <w:r>
        <w:rPr>
          <w:rFonts w:hint="eastAsia"/>
          <w:color w:val="000000"/>
          <w:sz w:val="24"/>
        </w:rPr>
        <w:t>对应关系如表所示。</w:t>
      </w:r>
      <w:r>
        <w:rPr>
          <w:rFonts w:hint="eastAsia"/>
          <w:color w:val="000000"/>
          <w:sz w:val="24"/>
        </w:rPr>
        <w:tab/>
      </w:r>
    </w:p>
    <w:tbl>
      <w:tblPr>
        <w:tblW w:w="4530" w:type="dxa"/>
        <w:jc w:val="center"/>
        <w:tblLayout w:type="fixed"/>
        <w:tblLook w:val="04A0" w:firstRow="1" w:lastRow="0" w:firstColumn="1" w:lastColumn="0" w:noHBand="0" w:noVBand="1"/>
      </w:tblPr>
      <w:tblGrid>
        <w:gridCol w:w="1695"/>
        <w:gridCol w:w="945"/>
        <w:gridCol w:w="945"/>
        <w:gridCol w:w="945"/>
      </w:tblGrid>
      <w:tr w:rsidR="00546956">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2835" w:type="dxa"/>
            <w:gridSpan w:val="3"/>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r>
      <w:tr w:rsidR="00546956">
        <w:trPr>
          <w:trHeight w:val="481"/>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Ansi="宋体" w:hint="eastAsia"/>
                <w:kern w:val="0"/>
                <w:sz w:val="24"/>
              </w:rPr>
              <w:t>7</w:t>
            </w:r>
            <w:r>
              <w:rPr>
                <w:kern w:val="0"/>
                <w:sz w:val="24"/>
              </w:rPr>
              <w:t>-</w:t>
            </w:r>
            <w:r>
              <w:rPr>
                <w:rFonts w:hint="eastAsia"/>
                <w:kern w:val="0"/>
                <w:sz w:val="24"/>
              </w:rPr>
              <w:t>1</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r w:rsidR="00546956">
        <w:trPr>
          <w:trHeight w:val="470"/>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7</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r w:rsidR="00546956">
        <w:trPr>
          <w:trHeight w:val="461"/>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7</w:t>
            </w:r>
            <w:r>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bl>
    <w:p w:rsidR="00546956" w:rsidRDefault="00744715">
      <w:pPr>
        <w:spacing w:line="360" w:lineRule="auto"/>
        <w:ind w:firstLineChars="200" w:firstLine="562"/>
        <w:rPr>
          <w:sz w:val="24"/>
        </w:rPr>
      </w:pPr>
      <w:r>
        <w:rPr>
          <w:rFonts w:hint="eastAsia"/>
          <w:b/>
          <w:sz w:val="28"/>
          <w:szCs w:val="28"/>
        </w:rPr>
        <w:lastRenderedPageBreak/>
        <w:t>三</w:t>
      </w:r>
      <w:r>
        <w:rPr>
          <w:b/>
          <w:sz w:val="28"/>
          <w:szCs w:val="28"/>
        </w:rPr>
        <w:t>、课程内容及要求</w:t>
      </w:r>
    </w:p>
    <w:p w:rsidR="00546956" w:rsidRDefault="00744715">
      <w:pPr>
        <w:spacing w:line="360" w:lineRule="auto"/>
        <w:ind w:firstLineChars="196" w:firstLine="470"/>
        <w:rPr>
          <w:bCs/>
          <w:sz w:val="24"/>
        </w:rPr>
      </w:pPr>
      <w:r>
        <w:rPr>
          <w:rFonts w:hint="eastAsia"/>
          <w:bCs/>
          <w:sz w:val="24"/>
        </w:rPr>
        <w:t>课程内容包括公司实践基地考察；设计流程考察观摩；实践考察及设计分析。</w:t>
      </w:r>
      <w:r>
        <w:rPr>
          <w:rFonts w:hint="eastAsia"/>
          <w:bCs/>
          <w:sz w:val="24"/>
        </w:rPr>
        <w:t xml:space="preserve">                                  </w:t>
      </w:r>
    </w:p>
    <w:p w:rsidR="00546956" w:rsidRDefault="00744715">
      <w:pPr>
        <w:spacing w:line="360" w:lineRule="auto"/>
        <w:ind w:firstLineChars="196" w:firstLine="470"/>
        <w:rPr>
          <w:bCs/>
          <w:sz w:val="24"/>
        </w:rPr>
      </w:pPr>
      <w:r>
        <w:rPr>
          <w:rFonts w:hint="eastAsia"/>
          <w:bCs/>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将进行的毕业设计做好准备。</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tblGrid>
      <w:tr w:rsidR="00546956">
        <w:trPr>
          <w:jc w:val="center"/>
        </w:trPr>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周数</w:t>
            </w:r>
          </w:p>
        </w:tc>
      </w:tr>
      <w:tr w:rsidR="00546956">
        <w:trPr>
          <w:jc w:val="center"/>
        </w:trPr>
        <w:tc>
          <w:tcPr>
            <w:tcW w:w="740" w:type="dxa"/>
            <w:vAlign w:val="center"/>
          </w:tcPr>
          <w:p w:rsidR="00546956" w:rsidRDefault="00744715">
            <w:pPr>
              <w:spacing w:line="312" w:lineRule="auto"/>
              <w:jc w:val="center"/>
              <w:rPr>
                <w:szCs w:val="21"/>
              </w:rPr>
            </w:pPr>
            <w:r>
              <w:rPr>
                <w:rFonts w:hint="eastAsia"/>
                <w:szCs w:val="21"/>
              </w:rPr>
              <w:t>1</w:t>
            </w:r>
          </w:p>
        </w:tc>
        <w:tc>
          <w:tcPr>
            <w:tcW w:w="3476" w:type="dxa"/>
          </w:tcPr>
          <w:p w:rsidR="00546956" w:rsidRDefault="00744715">
            <w:pPr>
              <w:spacing w:line="360" w:lineRule="auto"/>
              <w:rPr>
                <w:color w:val="000000"/>
                <w:szCs w:val="21"/>
              </w:rPr>
            </w:pPr>
            <w:r>
              <w:rPr>
                <w:rFonts w:ascii="宋体" w:hAnsi="宋体" w:hint="eastAsia"/>
                <w:color w:val="000000"/>
                <w:szCs w:val="21"/>
              </w:rPr>
              <w:t>公司实践基地考察</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546956" w:rsidRDefault="00744715">
            <w:pPr>
              <w:spacing w:line="312" w:lineRule="auto"/>
              <w:jc w:val="center"/>
              <w:rPr>
                <w:szCs w:val="21"/>
              </w:rPr>
            </w:pPr>
            <w:r>
              <w:rPr>
                <w:rFonts w:hint="eastAsia"/>
                <w:szCs w:val="21"/>
              </w:rPr>
              <w:t>7-1</w:t>
            </w:r>
            <w:r>
              <w:rPr>
                <w:rFonts w:hint="eastAsia"/>
                <w:szCs w:val="21"/>
              </w:rPr>
              <w:t>、</w:t>
            </w:r>
            <w:r>
              <w:rPr>
                <w:rFonts w:hint="eastAsia"/>
                <w:szCs w:val="21"/>
              </w:rPr>
              <w:t>7-2</w:t>
            </w:r>
            <w:r>
              <w:rPr>
                <w:rFonts w:hint="eastAsia"/>
                <w:szCs w:val="21"/>
              </w:rPr>
              <w:t>、</w:t>
            </w:r>
            <w:r>
              <w:rPr>
                <w:rFonts w:hint="eastAsia"/>
                <w:szCs w:val="21"/>
              </w:rPr>
              <w:t>7-3</w:t>
            </w:r>
          </w:p>
        </w:tc>
        <w:tc>
          <w:tcPr>
            <w:tcW w:w="735" w:type="dxa"/>
            <w:vAlign w:val="center"/>
          </w:tcPr>
          <w:p w:rsidR="00546956" w:rsidRDefault="00744715">
            <w:pPr>
              <w:spacing w:line="360" w:lineRule="auto"/>
              <w:jc w:val="center"/>
              <w:rPr>
                <w:szCs w:val="21"/>
              </w:rPr>
            </w:pPr>
            <w:r>
              <w:rPr>
                <w:rFonts w:ascii="宋体" w:hAnsi="宋体" w:hint="eastAsia"/>
                <w:color w:val="000000"/>
                <w:szCs w:val="21"/>
              </w:rPr>
              <w:t>1</w:t>
            </w:r>
          </w:p>
        </w:tc>
      </w:tr>
      <w:tr w:rsidR="00546956">
        <w:trPr>
          <w:jc w:val="center"/>
        </w:trPr>
        <w:tc>
          <w:tcPr>
            <w:tcW w:w="740" w:type="dxa"/>
            <w:vAlign w:val="center"/>
          </w:tcPr>
          <w:p w:rsidR="00546956" w:rsidRDefault="00744715">
            <w:pPr>
              <w:spacing w:line="312" w:lineRule="auto"/>
              <w:jc w:val="center"/>
              <w:rPr>
                <w:szCs w:val="21"/>
              </w:rPr>
            </w:pPr>
            <w:r>
              <w:rPr>
                <w:rFonts w:hint="eastAsia"/>
                <w:szCs w:val="21"/>
              </w:rPr>
              <w:t>2</w:t>
            </w:r>
          </w:p>
        </w:tc>
        <w:tc>
          <w:tcPr>
            <w:tcW w:w="3476" w:type="dxa"/>
          </w:tcPr>
          <w:p w:rsidR="00546956" w:rsidRDefault="00744715">
            <w:pPr>
              <w:spacing w:line="360" w:lineRule="auto"/>
              <w:rPr>
                <w:color w:val="000000"/>
                <w:szCs w:val="21"/>
              </w:rPr>
            </w:pPr>
            <w:r>
              <w:rPr>
                <w:rFonts w:ascii="宋体" w:hAnsi="宋体" w:hint="eastAsia"/>
                <w:color w:val="000000"/>
                <w:szCs w:val="21"/>
              </w:rPr>
              <w:t>设计流程考察和观摩</w:t>
            </w:r>
          </w:p>
        </w:tc>
        <w:tc>
          <w:tcPr>
            <w:tcW w:w="2084" w:type="dxa"/>
            <w:vAlign w:val="center"/>
          </w:tcPr>
          <w:p w:rsidR="00546956" w:rsidRDefault="00744715">
            <w:pPr>
              <w:spacing w:line="312" w:lineRule="auto"/>
              <w:jc w:val="center"/>
              <w:rPr>
                <w:color w:val="000000"/>
                <w:szCs w:val="21"/>
              </w:rPr>
            </w:pPr>
            <w:r>
              <w:rPr>
                <w:color w:val="000000"/>
                <w:szCs w:val="21"/>
              </w:rPr>
              <w:t>目标</w:t>
            </w:r>
            <w:r>
              <w:rPr>
                <w:rFonts w:hint="eastAsia"/>
                <w:color w:val="000000"/>
                <w:szCs w:val="21"/>
              </w:rPr>
              <w:t>1</w:t>
            </w:r>
            <w:r>
              <w:rPr>
                <w:rFonts w:hint="eastAsia"/>
                <w:color w:val="000000"/>
                <w:szCs w:val="21"/>
              </w:rPr>
              <w:t>、</w:t>
            </w:r>
            <w:r>
              <w:rPr>
                <w:color w:val="000000"/>
                <w:szCs w:val="21"/>
              </w:rPr>
              <w:t>2</w:t>
            </w:r>
          </w:p>
        </w:tc>
        <w:tc>
          <w:tcPr>
            <w:tcW w:w="1470" w:type="dxa"/>
            <w:vAlign w:val="center"/>
          </w:tcPr>
          <w:p w:rsidR="00546956" w:rsidRDefault="00744715">
            <w:pPr>
              <w:spacing w:line="312" w:lineRule="auto"/>
              <w:jc w:val="center"/>
              <w:rPr>
                <w:szCs w:val="21"/>
              </w:rPr>
            </w:pPr>
            <w:r>
              <w:rPr>
                <w:rFonts w:hint="eastAsia"/>
                <w:szCs w:val="21"/>
              </w:rPr>
              <w:t>7-1</w:t>
            </w:r>
            <w:r>
              <w:rPr>
                <w:rFonts w:hint="eastAsia"/>
                <w:szCs w:val="21"/>
              </w:rPr>
              <w:t>、</w:t>
            </w:r>
            <w:r>
              <w:rPr>
                <w:rFonts w:hint="eastAsia"/>
                <w:szCs w:val="21"/>
              </w:rPr>
              <w:t>7-2</w:t>
            </w:r>
            <w:r>
              <w:rPr>
                <w:rFonts w:hint="eastAsia"/>
                <w:szCs w:val="21"/>
              </w:rPr>
              <w:t>、</w:t>
            </w:r>
            <w:r>
              <w:rPr>
                <w:rFonts w:hint="eastAsia"/>
                <w:szCs w:val="21"/>
              </w:rPr>
              <w:t>7-3</w:t>
            </w:r>
          </w:p>
        </w:tc>
        <w:tc>
          <w:tcPr>
            <w:tcW w:w="735" w:type="dxa"/>
            <w:vAlign w:val="center"/>
          </w:tcPr>
          <w:p w:rsidR="00546956" w:rsidRDefault="00744715">
            <w:pPr>
              <w:spacing w:line="360" w:lineRule="auto"/>
              <w:jc w:val="center"/>
              <w:rPr>
                <w:szCs w:val="21"/>
              </w:rPr>
            </w:pPr>
            <w:r>
              <w:rPr>
                <w:rFonts w:ascii="宋体" w:hAnsi="宋体" w:hint="eastAsia"/>
                <w:color w:val="000000"/>
                <w:szCs w:val="21"/>
              </w:rPr>
              <w:t>2</w:t>
            </w:r>
          </w:p>
        </w:tc>
      </w:tr>
      <w:tr w:rsidR="00546956">
        <w:trPr>
          <w:jc w:val="center"/>
        </w:trPr>
        <w:tc>
          <w:tcPr>
            <w:tcW w:w="740" w:type="dxa"/>
            <w:vAlign w:val="center"/>
          </w:tcPr>
          <w:p w:rsidR="00546956" w:rsidRDefault="00744715">
            <w:pPr>
              <w:spacing w:line="312" w:lineRule="auto"/>
              <w:jc w:val="center"/>
              <w:rPr>
                <w:szCs w:val="21"/>
              </w:rPr>
            </w:pPr>
            <w:r>
              <w:rPr>
                <w:rFonts w:hint="eastAsia"/>
                <w:szCs w:val="21"/>
              </w:rPr>
              <w:t>3</w:t>
            </w:r>
          </w:p>
        </w:tc>
        <w:tc>
          <w:tcPr>
            <w:tcW w:w="3476" w:type="dxa"/>
          </w:tcPr>
          <w:p w:rsidR="00546956" w:rsidRDefault="00744715">
            <w:pPr>
              <w:spacing w:line="360" w:lineRule="auto"/>
              <w:rPr>
                <w:color w:val="000000"/>
                <w:szCs w:val="21"/>
              </w:rPr>
            </w:pPr>
            <w:r>
              <w:rPr>
                <w:rFonts w:ascii="宋体" w:hAnsi="宋体" w:hint="eastAsia"/>
                <w:color w:val="000000"/>
                <w:szCs w:val="21"/>
              </w:rPr>
              <w:t>实践考察及设计</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3</w:t>
            </w:r>
          </w:p>
        </w:tc>
        <w:tc>
          <w:tcPr>
            <w:tcW w:w="1470" w:type="dxa"/>
            <w:vAlign w:val="center"/>
          </w:tcPr>
          <w:p w:rsidR="00546956" w:rsidRDefault="00744715">
            <w:pPr>
              <w:spacing w:line="312" w:lineRule="auto"/>
              <w:jc w:val="center"/>
              <w:rPr>
                <w:szCs w:val="21"/>
              </w:rPr>
            </w:pPr>
            <w:r>
              <w:rPr>
                <w:rFonts w:hint="eastAsia"/>
                <w:szCs w:val="21"/>
              </w:rPr>
              <w:t>7-1</w:t>
            </w:r>
            <w:r>
              <w:rPr>
                <w:rFonts w:hint="eastAsia"/>
                <w:szCs w:val="21"/>
              </w:rPr>
              <w:t>、</w:t>
            </w:r>
            <w:r>
              <w:rPr>
                <w:rFonts w:hint="eastAsia"/>
                <w:szCs w:val="21"/>
              </w:rPr>
              <w:t>7-2</w:t>
            </w:r>
            <w:r>
              <w:rPr>
                <w:rFonts w:hint="eastAsia"/>
                <w:szCs w:val="21"/>
              </w:rPr>
              <w:t>、</w:t>
            </w:r>
            <w:r>
              <w:rPr>
                <w:rFonts w:hint="eastAsia"/>
                <w:szCs w:val="21"/>
              </w:rPr>
              <w:t>7-3</w:t>
            </w:r>
          </w:p>
        </w:tc>
        <w:tc>
          <w:tcPr>
            <w:tcW w:w="735" w:type="dxa"/>
            <w:vAlign w:val="center"/>
          </w:tcPr>
          <w:p w:rsidR="00546956" w:rsidRDefault="00744715">
            <w:pPr>
              <w:spacing w:line="360" w:lineRule="auto"/>
              <w:jc w:val="center"/>
              <w:rPr>
                <w:szCs w:val="21"/>
              </w:rPr>
            </w:pPr>
            <w:r>
              <w:rPr>
                <w:rFonts w:ascii="宋体" w:hAnsi="宋体" w:hint="eastAsia"/>
                <w:color w:val="000000"/>
                <w:szCs w:val="21"/>
              </w:rPr>
              <w:t>8</w:t>
            </w:r>
          </w:p>
        </w:tc>
      </w:tr>
      <w:tr w:rsidR="00546956">
        <w:trPr>
          <w:jc w:val="center"/>
        </w:trPr>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szCs w:val="21"/>
              </w:rPr>
            </w:pPr>
            <w:r>
              <w:rPr>
                <w:rFonts w:hint="eastAsia"/>
                <w:szCs w:val="21"/>
              </w:rPr>
              <w:t>11</w:t>
            </w:r>
          </w:p>
        </w:tc>
      </w:tr>
    </w:tbl>
    <w:p w:rsidR="00546956" w:rsidRDefault="00744715">
      <w:pPr>
        <w:spacing w:line="360" w:lineRule="auto"/>
        <w:ind w:firstLineChars="200" w:firstLine="562"/>
        <w:rPr>
          <w:b/>
          <w:sz w:val="28"/>
          <w:szCs w:val="28"/>
        </w:rPr>
      </w:pPr>
      <w:r>
        <w:rPr>
          <w:rFonts w:hint="eastAsia"/>
          <w:b/>
          <w:sz w:val="28"/>
          <w:szCs w:val="28"/>
        </w:rPr>
        <w:t>四</w:t>
      </w:r>
      <w:r>
        <w:rPr>
          <w:rFonts w:hint="eastAsia"/>
          <w:b/>
          <w:sz w:val="28"/>
          <w:szCs w:val="28"/>
        </w:rPr>
        <w:t>、课程实施</w:t>
      </w:r>
    </w:p>
    <w:p w:rsidR="00546956" w:rsidRDefault="00744715">
      <w:pPr>
        <w:spacing w:line="360" w:lineRule="auto"/>
        <w:ind w:firstLineChars="200" w:firstLine="482"/>
        <w:rPr>
          <w:bCs/>
          <w:sz w:val="24"/>
        </w:rPr>
      </w:pPr>
      <w:r>
        <w:rPr>
          <w:rFonts w:hint="eastAsia"/>
          <w:b/>
          <w:sz w:val="24"/>
        </w:rPr>
        <w:t>（一）教学方法与教学手段</w:t>
      </w:r>
    </w:p>
    <w:p w:rsidR="00546956" w:rsidRDefault="00744715">
      <w:pPr>
        <w:spacing w:line="360" w:lineRule="auto"/>
        <w:ind w:firstLineChars="200" w:firstLine="480"/>
        <w:rPr>
          <w:bCs/>
          <w:sz w:val="24"/>
        </w:rPr>
      </w:pPr>
      <w:r>
        <w:rPr>
          <w:rFonts w:hint="eastAsia"/>
          <w:bCs/>
          <w:sz w:val="24"/>
        </w:rPr>
        <w:t>本实践性环节的到企事业单位实习部分，主要是针对各自的毕业课题作生产第一线的了解认证并请专家讲授和帮带，以便完善毕业课题的方案。并完成实习报告。</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rFonts w:hint="eastAsia"/>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w:t>
            </w:r>
            <w:r>
              <w:rPr>
                <w:rFonts w:hint="eastAsia"/>
                <w:szCs w:val="21"/>
              </w:rPr>
              <w:t>实习</w:t>
            </w:r>
            <w:r>
              <w:rPr>
                <w:szCs w:val="21"/>
              </w:rPr>
              <w:t>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时间进行答疑与辅导。</w:t>
            </w:r>
          </w:p>
        </w:tc>
      </w:tr>
    </w:tbl>
    <w:p w:rsidR="00546956" w:rsidRDefault="00546956">
      <w:pPr>
        <w:spacing w:line="360" w:lineRule="auto"/>
        <w:rPr>
          <w:bCs/>
          <w:sz w:val="24"/>
        </w:rPr>
      </w:pPr>
    </w:p>
    <w:p w:rsidR="00546956" w:rsidRDefault="00744715">
      <w:pPr>
        <w:spacing w:line="360" w:lineRule="auto"/>
        <w:ind w:firstLineChars="200" w:firstLine="562"/>
        <w:rPr>
          <w:b/>
          <w:sz w:val="28"/>
          <w:szCs w:val="28"/>
        </w:rPr>
      </w:pPr>
      <w:r>
        <w:rPr>
          <w:rFonts w:hint="eastAsia"/>
          <w:b/>
          <w:sz w:val="28"/>
          <w:szCs w:val="28"/>
        </w:rPr>
        <w:t>五</w:t>
      </w:r>
      <w:r>
        <w:rPr>
          <w:rFonts w:hint="eastAsia"/>
          <w:b/>
          <w:sz w:val="28"/>
          <w:szCs w:val="28"/>
        </w:rPr>
        <w:t>、考核方式</w:t>
      </w:r>
    </w:p>
    <w:p w:rsidR="00546956" w:rsidRDefault="00744715">
      <w:pPr>
        <w:spacing w:line="360" w:lineRule="auto"/>
        <w:ind w:firstLineChars="200" w:firstLine="480"/>
        <w:rPr>
          <w:sz w:val="24"/>
        </w:rPr>
      </w:pPr>
      <w:r>
        <w:rPr>
          <w:rFonts w:hint="eastAsia"/>
          <w:sz w:val="24"/>
        </w:rPr>
        <w:t>（一）</w:t>
      </w:r>
      <w:r>
        <w:rPr>
          <w:sz w:val="24"/>
        </w:rPr>
        <w:t>课程考核包括</w:t>
      </w:r>
      <w:r>
        <w:rPr>
          <w:rFonts w:hint="eastAsia"/>
          <w:sz w:val="24"/>
        </w:rPr>
        <w:t>实习作品</w:t>
      </w:r>
      <w:r>
        <w:rPr>
          <w:sz w:val="24"/>
        </w:rPr>
        <w:t>、</w:t>
      </w:r>
      <w:r>
        <w:rPr>
          <w:rFonts w:hint="eastAsia"/>
          <w:sz w:val="24"/>
        </w:rPr>
        <w:t>实习报告、考勤及纪律</w:t>
      </w:r>
    </w:p>
    <w:p w:rsidR="00546956" w:rsidRDefault="00744715">
      <w:pPr>
        <w:spacing w:line="360" w:lineRule="auto"/>
        <w:ind w:firstLineChars="200" w:firstLine="480"/>
        <w:rPr>
          <w:sz w:val="24"/>
        </w:rPr>
      </w:pPr>
      <w:r>
        <w:rPr>
          <w:rFonts w:hint="eastAsia"/>
          <w:sz w:val="24"/>
        </w:rPr>
        <w:t>（二）</w:t>
      </w:r>
      <w:r>
        <w:rPr>
          <w:sz w:val="24"/>
        </w:rPr>
        <w:t>课程成绩</w:t>
      </w:r>
      <w:r>
        <w:rPr>
          <w:sz w:val="24"/>
        </w:rPr>
        <w:t>=</w:t>
      </w:r>
      <w:r>
        <w:rPr>
          <w:rFonts w:hint="eastAsia"/>
          <w:sz w:val="24"/>
        </w:rPr>
        <w:t>实习作品</w:t>
      </w:r>
      <w:r>
        <w:rPr>
          <w:sz w:val="24"/>
        </w:rPr>
        <w:t>成绩</w:t>
      </w:r>
      <w:r>
        <w:rPr>
          <w:sz w:val="24"/>
        </w:rPr>
        <w:t>×</w:t>
      </w:r>
      <w:r>
        <w:rPr>
          <w:rFonts w:hint="eastAsia"/>
          <w:sz w:val="24"/>
        </w:rPr>
        <w:t>4</w:t>
      </w:r>
      <w:r>
        <w:rPr>
          <w:sz w:val="24"/>
        </w:rPr>
        <w:t>0%+</w:t>
      </w:r>
      <w:r>
        <w:rPr>
          <w:rFonts w:hint="eastAsia"/>
          <w:sz w:val="24"/>
        </w:rPr>
        <w:t>实习报告</w:t>
      </w:r>
      <w:r>
        <w:rPr>
          <w:sz w:val="24"/>
        </w:rPr>
        <w:t>成绩</w:t>
      </w:r>
      <w:r>
        <w:rPr>
          <w:sz w:val="24"/>
        </w:rPr>
        <w:t>×</w:t>
      </w:r>
      <w:r>
        <w:rPr>
          <w:rFonts w:hint="eastAsia"/>
          <w:sz w:val="24"/>
        </w:rPr>
        <w:t>4</w:t>
      </w:r>
      <w:r>
        <w:rPr>
          <w:sz w:val="24"/>
        </w:rPr>
        <w:t>0%+</w:t>
      </w:r>
      <w:r>
        <w:rPr>
          <w:rFonts w:hint="eastAsia"/>
          <w:sz w:val="24"/>
        </w:rPr>
        <w:t>考勤及纪律</w:t>
      </w:r>
      <w:r>
        <w:rPr>
          <w:sz w:val="24"/>
        </w:rPr>
        <w:t>成绩</w:t>
      </w:r>
      <w:r>
        <w:rPr>
          <w:sz w:val="24"/>
        </w:rPr>
        <w:t>×</w:t>
      </w:r>
      <w:r>
        <w:rPr>
          <w:rFonts w:hint="eastAsia"/>
          <w:sz w:val="24"/>
        </w:rPr>
        <w:t>1</w:t>
      </w:r>
      <w:r>
        <w:rPr>
          <w:sz w:val="24"/>
        </w:rPr>
        <w:t>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359"/>
        </w:trPr>
        <w:tc>
          <w:tcPr>
            <w:tcW w:w="1044" w:type="dxa"/>
            <w:tcMar>
              <w:left w:w="57" w:type="dxa"/>
              <w:right w:w="57" w:type="dxa"/>
            </w:tcMar>
            <w:vAlign w:val="center"/>
          </w:tcPr>
          <w:p w:rsidR="00546956" w:rsidRDefault="00744715">
            <w:pPr>
              <w:pStyle w:val="a9"/>
              <w:jc w:val="center"/>
              <w:rPr>
                <w:rFonts w:eastAsia="宋体"/>
              </w:rPr>
            </w:pPr>
            <w:r>
              <w:rPr>
                <w:rFonts w:eastAsia="宋体" w:hint="eastAsia"/>
              </w:rPr>
              <w:t>考勤及纪</w:t>
            </w:r>
            <w:r>
              <w:rPr>
                <w:rFonts w:eastAsia="宋体" w:hint="eastAsia"/>
              </w:rPr>
              <w:lastRenderedPageBreak/>
              <w:t>律</w:t>
            </w:r>
            <w:r>
              <w:rPr>
                <w:rFonts w:eastAsia="宋体"/>
              </w:rPr>
              <w:t>成绩</w:t>
            </w:r>
          </w:p>
        </w:tc>
        <w:tc>
          <w:tcPr>
            <w:tcW w:w="1565" w:type="dxa"/>
            <w:vAlign w:val="center"/>
          </w:tcPr>
          <w:p w:rsidR="00546956" w:rsidRDefault="00744715">
            <w:pPr>
              <w:pStyle w:val="a9"/>
              <w:jc w:val="center"/>
              <w:rPr>
                <w:rFonts w:eastAsia="宋体"/>
              </w:rPr>
            </w:pPr>
            <w:r>
              <w:rPr>
                <w:rFonts w:eastAsia="宋体" w:hint="eastAsia"/>
              </w:rPr>
              <w:lastRenderedPageBreak/>
              <w:t>考勤</w:t>
            </w:r>
            <w:r>
              <w:rPr>
                <w:rFonts w:eastAsia="宋体"/>
              </w:rPr>
              <w:t>及</w:t>
            </w:r>
          </w:p>
          <w:p w:rsidR="00546956" w:rsidRDefault="00744715">
            <w:pPr>
              <w:pStyle w:val="a9"/>
              <w:jc w:val="center"/>
              <w:rPr>
                <w:rFonts w:eastAsia="宋体"/>
              </w:rPr>
            </w:pPr>
            <w:r>
              <w:rPr>
                <w:rFonts w:eastAsia="宋体" w:hint="eastAsia"/>
              </w:rPr>
              <w:lastRenderedPageBreak/>
              <w:t>纪律</w:t>
            </w:r>
          </w:p>
        </w:tc>
        <w:tc>
          <w:tcPr>
            <w:tcW w:w="808" w:type="dxa"/>
            <w:vAlign w:val="center"/>
          </w:tcPr>
          <w:p w:rsidR="00546956" w:rsidRDefault="00744715">
            <w:pPr>
              <w:pStyle w:val="a9"/>
              <w:jc w:val="center"/>
              <w:rPr>
                <w:rFonts w:eastAsia="宋体"/>
              </w:rPr>
            </w:pPr>
            <w:r>
              <w:rPr>
                <w:rFonts w:eastAsia="宋体"/>
              </w:rPr>
              <w:lastRenderedPageBreak/>
              <w:t>10%</w:t>
            </w:r>
          </w:p>
        </w:tc>
        <w:tc>
          <w:tcPr>
            <w:tcW w:w="4410" w:type="dxa"/>
            <w:vAlign w:val="center"/>
          </w:tcPr>
          <w:p w:rsidR="00546956" w:rsidRDefault="00744715">
            <w:pPr>
              <w:pStyle w:val="a9"/>
              <w:rPr>
                <w:rFonts w:eastAsia="宋体"/>
                <w:szCs w:val="21"/>
              </w:rPr>
            </w:pPr>
            <w:r>
              <w:rPr>
                <w:rFonts w:eastAsia="宋体" w:hint="eastAsia"/>
                <w:szCs w:val="21"/>
              </w:rPr>
              <w:t>考察学生的考勤状况</w:t>
            </w:r>
            <w:r>
              <w:rPr>
                <w:rFonts w:eastAsia="宋体"/>
                <w:szCs w:val="21"/>
              </w:rPr>
              <w:t>，最后按</w:t>
            </w:r>
            <w:r>
              <w:rPr>
                <w:rFonts w:eastAsia="宋体"/>
                <w:szCs w:val="21"/>
              </w:rPr>
              <w:t>10%</w:t>
            </w:r>
            <w:r>
              <w:rPr>
                <w:rFonts w:eastAsia="宋体"/>
                <w:szCs w:val="21"/>
              </w:rPr>
              <w:t>计入课程总</w:t>
            </w:r>
            <w:r>
              <w:rPr>
                <w:rFonts w:eastAsia="宋体"/>
                <w:szCs w:val="21"/>
              </w:rPr>
              <w:lastRenderedPageBreak/>
              <w:t>成绩。</w:t>
            </w:r>
          </w:p>
        </w:tc>
        <w:tc>
          <w:tcPr>
            <w:tcW w:w="1470" w:type="dxa"/>
            <w:vAlign w:val="center"/>
          </w:tcPr>
          <w:p w:rsidR="00546956" w:rsidRDefault="00744715">
            <w:pPr>
              <w:pStyle w:val="a9"/>
              <w:jc w:val="center"/>
              <w:rPr>
                <w:rFonts w:eastAsia="宋体"/>
              </w:rPr>
            </w:pPr>
            <w:r>
              <w:rPr>
                <w:rFonts w:eastAsia="宋体" w:hint="eastAsia"/>
                <w:color w:val="000000"/>
                <w:szCs w:val="21"/>
              </w:rPr>
              <w:lastRenderedPageBreak/>
              <w:t>7-1</w:t>
            </w:r>
            <w:r>
              <w:rPr>
                <w:rFonts w:eastAsia="宋体" w:hint="eastAsia"/>
                <w:color w:val="000000"/>
                <w:szCs w:val="21"/>
              </w:rPr>
              <w:t>、</w:t>
            </w:r>
            <w:r>
              <w:rPr>
                <w:rFonts w:eastAsia="宋体" w:hint="eastAsia"/>
                <w:color w:val="000000"/>
                <w:szCs w:val="21"/>
              </w:rPr>
              <w:t>7-2</w:t>
            </w:r>
            <w:r>
              <w:rPr>
                <w:rFonts w:eastAsia="宋体" w:hint="eastAsia"/>
                <w:color w:val="000000"/>
                <w:szCs w:val="21"/>
              </w:rPr>
              <w:t>、</w:t>
            </w:r>
            <w:r>
              <w:rPr>
                <w:rFonts w:eastAsia="宋体" w:hint="eastAsia"/>
                <w:color w:val="000000"/>
                <w:szCs w:val="21"/>
              </w:rPr>
              <w:t>7-3</w:t>
            </w:r>
          </w:p>
        </w:tc>
      </w:tr>
      <w:tr w:rsidR="00546956">
        <w:trPr>
          <w:trHeight w:val="288"/>
        </w:trPr>
        <w:tc>
          <w:tcPr>
            <w:tcW w:w="1044" w:type="dxa"/>
            <w:tcMar>
              <w:left w:w="57" w:type="dxa"/>
              <w:right w:w="57" w:type="dxa"/>
            </w:tcMar>
            <w:vAlign w:val="center"/>
          </w:tcPr>
          <w:p w:rsidR="00546956" w:rsidRDefault="00744715">
            <w:pPr>
              <w:pStyle w:val="a9"/>
              <w:jc w:val="center"/>
              <w:rPr>
                <w:rFonts w:eastAsia="宋体"/>
              </w:rPr>
            </w:pPr>
            <w:r>
              <w:rPr>
                <w:rFonts w:eastAsia="宋体" w:hint="eastAsia"/>
              </w:rPr>
              <w:lastRenderedPageBreak/>
              <w:t>实习作品</w:t>
            </w:r>
            <w:r>
              <w:rPr>
                <w:rFonts w:eastAsia="宋体"/>
              </w:rPr>
              <w:t>成绩</w:t>
            </w:r>
          </w:p>
        </w:tc>
        <w:tc>
          <w:tcPr>
            <w:tcW w:w="1565" w:type="dxa"/>
            <w:vAlign w:val="center"/>
          </w:tcPr>
          <w:p w:rsidR="00546956" w:rsidRDefault="00744715">
            <w:pPr>
              <w:pStyle w:val="a9"/>
              <w:jc w:val="center"/>
              <w:rPr>
                <w:rFonts w:eastAsia="宋体"/>
              </w:rPr>
            </w:pPr>
            <w:r>
              <w:rPr>
                <w:rFonts w:eastAsia="宋体" w:hint="eastAsia"/>
              </w:rPr>
              <w:t>作品</w:t>
            </w:r>
          </w:p>
        </w:tc>
        <w:tc>
          <w:tcPr>
            <w:tcW w:w="808" w:type="dxa"/>
            <w:vAlign w:val="center"/>
          </w:tcPr>
          <w:p w:rsidR="00546956" w:rsidRDefault="00744715">
            <w:pPr>
              <w:pStyle w:val="a9"/>
              <w:jc w:val="center"/>
              <w:rPr>
                <w:rFonts w:eastAsia="宋体"/>
              </w:rPr>
            </w:pPr>
            <w:r>
              <w:rPr>
                <w:rFonts w:eastAsia="宋体" w:hint="eastAsia"/>
              </w:rPr>
              <w:t>5</w:t>
            </w:r>
            <w:r>
              <w:rPr>
                <w:rFonts w:eastAsia="宋体"/>
              </w:rPr>
              <w:t>0%</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提交实习设计作品，要求必须结合生产实践、为实际的商业化设计课题，最终成绩占</w:t>
            </w:r>
            <w:r>
              <w:rPr>
                <w:rFonts w:eastAsia="宋体" w:hint="eastAsia"/>
                <w:color w:val="000000"/>
                <w:szCs w:val="21"/>
              </w:rPr>
              <w:t>50%</w:t>
            </w:r>
            <w:r>
              <w:rPr>
                <w:rFonts w:eastAsia="宋体" w:hint="eastAsia"/>
                <w:color w:val="000000"/>
                <w:szCs w:val="21"/>
              </w:rPr>
              <w:t>计入总成绩。</w:t>
            </w:r>
          </w:p>
        </w:tc>
        <w:tc>
          <w:tcPr>
            <w:tcW w:w="1470" w:type="dxa"/>
            <w:vAlign w:val="center"/>
          </w:tcPr>
          <w:p w:rsidR="00546956" w:rsidRDefault="00744715">
            <w:pPr>
              <w:pStyle w:val="a9"/>
              <w:jc w:val="center"/>
              <w:rPr>
                <w:rFonts w:eastAsia="宋体"/>
                <w:color w:val="000000"/>
                <w:szCs w:val="21"/>
              </w:rPr>
            </w:pPr>
            <w:r>
              <w:rPr>
                <w:rFonts w:eastAsia="宋体" w:hint="eastAsia"/>
                <w:color w:val="000000"/>
                <w:szCs w:val="21"/>
              </w:rPr>
              <w:t>7-1</w:t>
            </w:r>
            <w:r>
              <w:rPr>
                <w:rFonts w:eastAsia="宋体" w:hint="eastAsia"/>
                <w:color w:val="000000"/>
                <w:szCs w:val="21"/>
              </w:rPr>
              <w:t>、</w:t>
            </w:r>
            <w:r>
              <w:rPr>
                <w:rFonts w:eastAsia="宋体" w:hint="eastAsia"/>
                <w:color w:val="000000"/>
                <w:szCs w:val="21"/>
              </w:rPr>
              <w:t>7-2</w:t>
            </w:r>
            <w:r>
              <w:rPr>
                <w:rFonts w:eastAsia="宋体" w:hint="eastAsia"/>
                <w:color w:val="000000"/>
                <w:szCs w:val="21"/>
              </w:rPr>
              <w:t>、</w:t>
            </w:r>
            <w:r>
              <w:rPr>
                <w:rFonts w:eastAsia="宋体" w:hint="eastAsia"/>
                <w:color w:val="000000"/>
                <w:szCs w:val="21"/>
              </w:rPr>
              <w:t>7-3</w:t>
            </w:r>
          </w:p>
        </w:tc>
      </w:tr>
      <w:tr w:rsidR="00546956">
        <w:trPr>
          <w:trHeight w:val="90"/>
        </w:trPr>
        <w:tc>
          <w:tcPr>
            <w:tcW w:w="1044" w:type="dxa"/>
            <w:tcMar>
              <w:left w:w="57" w:type="dxa"/>
              <w:right w:w="57" w:type="dxa"/>
            </w:tcMar>
            <w:vAlign w:val="center"/>
          </w:tcPr>
          <w:p w:rsidR="00546956" w:rsidRDefault="00744715">
            <w:pPr>
              <w:pStyle w:val="a9"/>
              <w:jc w:val="center"/>
              <w:rPr>
                <w:rFonts w:eastAsia="宋体"/>
              </w:rPr>
            </w:pPr>
            <w:r>
              <w:rPr>
                <w:rFonts w:eastAsia="宋体" w:hint="eastAsia"/>
              </w:rPr>
              <w:t>实习报告</w:t>
            </w:r>
          </w:p>
        </w:tc>
        <w:tc>
          <w:tcPr>
            <w:tcW w:w="1565" w:type="dxa"/>
            <w:vAlign w:val="center"/>
          </w:tcPr>
          <w:p w:rsidR="00546956" w:rsidRDefault="00744715">
            <w:pPr>
              <w:pStyle w:val="a9"/>
              <w:jc w:val="center"/>
              <w:rPr>
                <w:rFonts w:eastAsia="宋体"/>
              </w:rPr>
            </w:pPr>
            <w:r>
              <w:rPr>
                <w:rFonts w:eastAsia="宋体" w:hint="eastAsia"/>
              </w:rPr>
              <w:t>论文及报告书</w:t>
            </w:r>
          </w:p>
        </w:tc>
        <w:tc>
          <w:tcPr>
            <w:tcW w:w="808" w:type="dxa"/>
            <w:vAlign w:val="center"/>
          </w:tcPr>
          <w:p w:rsidR="00546956" w:rsidRDefault="00744715">
            <w:pPr>
              <w:pStyle w:val="a9"/>
              <w:jc w:val="center"/>
              <w:rPr>
                <w:rFonts w:eastAsia="宋体"/>
              </w:rPr>
            </w:pPr>
            <w:r>
              <w:rPr>
                <w:rFonts w:eastAsia="宋体" w:hint="eastAsia"/>
              </w:rPr>
              <w:t>40</w:t>
            </w:r>
            <w:r>
              <w:rPr>
                <w:rFonts w:eastAsia="宋体"/>
              </w:rPr>
              <w:t>%</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实习报告占总成绩</w:t>
            </w:r>
            <w:r>
              <w:rPr>
                <w:rFonts w:eastAsia="宋体" w:hint="eastAsia"/>
                <w:color w:val="000000"/>
                <w:szCs w:val="21"/>
              </w:rPr>
              <w:t>40%</w:t>
            </w:r>
          </w:p>
        </w:tc>
        <w:tc>
          <w:tcPr>
            <w:tcW w:w="1470" w:type="dxa"/>
            <w:vAlign w:val="center"/>
          </w:tcPr>
          <w:p w:rsidR="00546956" w:rsidRDefault="00744715">
            <w:pPr>
              <w:pStyle w:val="a9"/>
              <w:jc w:val="center"/>
              <w:rPr>
                <w:rFonts w:eastAsia="宋体"/>
              </w:rPr>
            </w:pPr>
            <w:r>
              <w:rPr>
                <w:rFonts w:eastAsia="宋体" w:hint="eastAsia"/>
                <w:color w:val="000000"/>
                <w:szCs w:val="21"/>
              </w:rPr>
              <w:t>7-1</w:t>
            </w:r>
            <w:r>
              <w:rPr>
                <w:rFonts w:eastAsia="宋体" w:hint="eastAsia"/>
                <w:color w:val="000000"/>
                <w:szCs w:val="21"/>
              </w:rPr>
              <w:t>、</w:t>
            </w:r>
            <w:r>
              <w:rPr>
                <w:rFonts w:eastAsia="宋体" w:hint="eastAsia"/>
                <w:color w:val="000000"/>
                <w:szCs w:val="21"/>
              </w:rPr>
              <w:t>7-2</w:t>
            </w:r>
            <w:r>
              <w:rPr>
                <w:rFonts w:eastAsia="宋体" w:hint="eastAsia"/>
                <w:color w:val="000000"/>
                <w:szCs w:val="21"/>
              </w:rPr>
              <w:t>、</w:t>
            </w:r>
            <w:r>
              <w:rPr>
                <w:rFonts w:eastAsia="宋体" w:hint="eastAsia"/>
                <w:color w:val="000000"/>
                <w:szCs w:val="21"/>
              </w:rPr>
              <w:t>7-3</w:t>
            </w:r>
          </w:p>
        </w:tc>
      </w:tr>
    </w:tbl>
    <w:p w:rsidR="00546956" w:rsidRDefault="00744715">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546956" w:rsidRDefault="00744715">
      <w:pPr>
        <w:widowControl/>
        <w:spacing w:line="360" w:lineRule="auto"/>
        <w:jc w:val="center"/>
        <w:textAlignment w:val="baseline"/>
        <w:rPr>
          <w:kern w:val="0"/>
          <w:position w:val="-22"/>
          <w:szCs w:val="21"/>
        </w:rPr>
      </w:pPr>
      <w:r>
        <w:rPr>
          <w:kern w:val="0"/>
          <w:position w:val="-22"/>
          <w:szCs w:val="21"/>
        </w:rPr>
        <w:object w:dxaOrig="1440" w:dyaOrig="1440">
          <v:shape id="_x0000_s1032" type="#_x0000_t75" style="position:absolute;left:0;text-align:left;margin-left:42.7pt;margin-top:7.85pt;width:383.95pt;height:32.65pt;z-index:251664384;mso-wrap-distance-left:9pt;mso-wrap-distance-top:0;mso-wrap-distance-right:9pt;mso-wrap-distance-bottom:0;mso-width-relative:page;mso-height-relative:page">
            <v:imagedata r:id="rId41" o:title=""/>
            <w10:wrap type="square"/>
          </v:shape>
          <o:OLEObject Type="Embed" ProgID="Equation.3" ShapeID="_x0000_s1032" DrawAspect="Content" ObjectID="_1618917624" r:id="rId42"/>
        </w:object>
      </w:r>
    </w:p>
    <w:p w:rsidR="00546956" w:rsidRDefault="00546956">
      <w:pPr>
        <w:widowControl/>
        <w:spacing w:line="360" w:lineRule="auto"/>
        <w:jc w:val="center"/>
        <w:textAlignment w:val="baseline"/>
        <w:rPr>
          <w:kern w:val="0"/>
          <w:position w:val="-22"/>
          <w:szCs w:val="21"/>
        </w:rPr>
      </w:pPr>
    </w:p>
    <w:p w:rsidR="00546956" w:rsidRDefault="00744715">
      <w:pPr>
        <w:spacing w:line="360" w:lineRule="auto"/>
        <w:rPr>
          <w:sz w:val="24"/>
          <w:szCs w:val="22"/>
        </w:rPr>
      </w:pPr>
      <w:r>
        <w:rPr>
          <w:sz w:val="24"/>
          <w:szCs w:val="22"/>
        </w:rPr>
        <w:t>式中：</w:t>
      </w:r>
      <w:r>
        <w:rPr>
          <w:sz w:val="24"/>
          <w:szCs w:val="22"/>
        </w:rPr>
        <w:t>Ai=</w:t>
      </w:r>
      <w:r>
        <w:rPr>
          <w:rFonts w:hint="eastAsia"/>
          <w:sz w:val="24"/>
          <w:szCs w:val="22"/>
        </w:rPr>
        <w:t>考勤</w:t>
      </w:r>
      <w:r>
        <w:rPr>
          <w:sz w:val="24"/>
          <w:szCs w:val="22"/>
        </w:rPr>
        <w:t>成绩占总评成绩的权重</w:t>
      </w:r>
      <w:r>
        <w:rPr>
          <w:sz w:val="24"/>
          <w:szCs w:val="22"/>
        </w:rPr>
        <w:t>×</w:t>
      </w:r>
      <w:r>
        <w:rPr>
          <w:sz w:val="24"/>
          <w:szCs w:val="22"/>
        </w:rPr>
        <w:t>课程目标</w:t>
      </w:r>
      <w:r>
        <w:rPr>
          <w:sz w:val="24"/>
          <w:szCs w:val="22"/>
        </w:rPr>
        <w:t>i</w:t>
      </w:r>
      <w:r>
        <w:rPr>
          <w:sz w:val="24"/>
          <w:szCs w:val="22"/>
        </w:rPr>
        <w:t>在平时成绩中的权重，</w:t>
      </w:r>
    </w:p>
    <w:p w:rsidR="00546956" w:rsidRDefault="00744715">
      <w:pPr>
        <w:spacing w:line="360" w:lineRule="auto"/>
        <w:ind w:firstLineChars="300" w:firstLine="720"/>
        <w:rPr>
          <w:sz w:val="24"/>
          <w:szCs w:val="22"/>
        </w:rPr>
      </w:pPr>
      <w:r>
        <w:rPr>
          <w:sz w:val="24"/>
          <w:szCs w:val="22"/>
        </w:rPr>
        <w:t>Bi=</w:t>
      </w:r>
      <w:r>
        <w:rPr>
          <w:rFonts w:hint="eastAsia"/>
          <w:sz w:val="24"/>
          <w:szCs w:val="22"/>
        </w:rPr>
        <w:t>实习作品</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实习作品</w:t>
      </w:r>
      <w:r>
        <w:rPr>
          <w:sz w:val="24"/>
          <w:szCs w:val="22"/>
        </w:rPr>
        <w:t>成绩中的权重，</w:t>
      </w:r>
    </w:p>
    <w:p w:rsidR="00546956" w:rsidRDefault="00744715">
      <w:pPr>
        <w:spacing w:line="360" w:lineRule="auto"/>
        <w:ind w:firstLineChars="300" w:firstLine="720"/>
        <w:rPr>
          <w:sz w:val="24"/>
          <w:szCs w:val="22"/>
        </w:rPr>
      </w:pPr>
      <w:r>
        <w:rPr>
          <w:sz w:val="24"/>
          <w:szCs w:val="22"/>
        </w:rPr>
        <w:t>Ci=</w:t>
      </w:r>
      <w:r>
        <w:rPr>
          <w:rFonts w:hint="eastAsia"/>
          <w:sz w:val="24"/>
          <w:szCs w:val="22"/>
        </w:rPr>
        <w:t>实习报告书</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实习报告</w:t>
      </w:r>
      <w:r>
        <w:rPr>
          <w:sz w:val="24"/>
          <w:szCs w:val="22"/>
        </w:rPr>
        <w:t>成绩中的权重。</w:t>
      </w:r>
    </w:p>
    <w:p w:rsidR="00546956" w:rsidRDefault="0074471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本课程根据学生实验环节</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hint="eastAsia"/>
          <w:kern w:val="0"/>
          <w:sz w:val="24"/>
          <w:szCs w:val="21"/>
        </w:rPr>
        <w:t>略</w:t>
      </w:r>
    </w:p>
    <w:p w:rsidR="00546956" w:rsidRDefault="00546956">
      <w:pPr>
        <w:autoSpaceDE w:val="0"/>
        <w:autoSpaceDN w:val="0"/>
        <w:adjustRightInd w:val="0"/>
        <w:spacing w:line="360" w:lineRule="auto"/>
        <w:ind w:firstLineChars="200" w:firstLine="480"/>
        <w:jc w:val="left"/>
        <w:rPr>
          <w:kern w:val="0"/>
          <w:sz w:val="24"/>
          <w:szCs w:val="21"/>
        </w:rPr>
      </w:pP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执笔人：</w:t>
      </w:r>
      <w:r>
        <w:rPr>
          <w:rFonts w:hint="eastAsia"/>
          <w:kern w:val="0"/>
          <w:sz w:val="24"/>
          <w:szCs w:val="21"/>
        </w:rPr>
        <w:t>孟祥斌</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pPr>
    </w:p>
    <w:p w:rsidR="00546956" w:rsidRDefault="00546956">
      <w:pPr>
        <w:spacing w:line="312" w:lineRule="auto"/>
        <w:jc w:val="center"/>
        <w:rPr>
          <w:b/>
          <w:bCs/>
          <w:sz w:val="30"/>
        </w:rPr>
      </w:pPr>
    </w:p>
    <w:p w:rsidR="00546956" w:rsidRDefault="00744715">
      <w:pPr>
        <w:pStyle w:val="1"/>
      </w:pPr>
      <w:bookmarkStart w:id="54" w:name="_Toc1801"/>
      <w:r>
        <w:lastRenderedPageBreak/>
        <w:t>平面</w:t>
      </w:r>
      <w:r>
        <w:rPr>
          <w:rFonts w:hint="eastAsia"/>
        </w:rPr>
        <w:t>设计</w:t>
      </w:r>
      <w:r>
        <w:t>基础</w:t>
      </w:r>
      <w:r>
        <w:rPr>
          <w:rFonts w:hint="eastAsia"/>
        </w:rPr>
        <w:t>课程设计</w:t>
      </w:r>
      <w:r>
        <w:t>课程教学大纲</w:t>
      </w:r>
      <w:bookmarkEnd w:id="54"/>
    </w:p>
    <w:p w:rsidR="00546956" w:rsidRDefault="00744715">
      <w:pPr>
        <w:spacing w:line="312" w:lineRule="auto"/>
        <w:jc w:val="center"/>
        <w:rPr>
          <w:b/>
          <w:bCs/>
          <w:sz w:val="30"/>
        </w:rPr>
      </w:pPr>
      <w:r>
        <w:rPr>
          <w:b/>
          <w:bCs/>
          <w:sz w:val="30"/>
        </w:rPr>
        <w:t>（</w:t>
      </w:r>
      <w:r>
        <w:rPr>
          <w:rFonts w:hint="eastAsia"/>
          <w:b/>
          <w:bCs/>
          <w:sz w:val="30"/>
        </w:rPr>
        <w:t>Curriculum Design of 2D E-Drawing</w:t>
      </w:r>
      <w:r>
        <w:rPr>
          <w:b/>
          <w:bCs/>
          <w:sz w:val="30"/>
        </w:rPr>
        <w:t>）</w:t>
      </w: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kern w:val="0"/>
          <w:sz w:val="24"/>
        </w:rPr>
        <w:t>0921037</w:t>
      </w:r>
    </w:p>
    <w:p w:rsidR="00546956" w:rsidRDefault="00744715">
      <w:pPr>
        <w:spacing w:line="360" w:lineRule="auto"/>
        <w:ind w:firstLineChars="200" w:firstLine="482"/>
        <w:rPr>
          <w:rFonts w:ascii="宋体" w:hAnsi="宋体"/>
          <w:b/>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bCs/>
          <w:kern w:val="0"/>
          <w:sz w:val="24"/>
        </w:rPr>
        <w:t xml:space="preserve"> </w:t>
      </w:r>
      <w:r>
        <w:rPr>
          <w:rFonts w:ascii="宋体" w:hAnsi="宋体" w:hint="eastAsia"/>
          <w:bCs/>
          <w:kern w:val="0"/>
          <w:sz w:val="24"/>
        </w:rPr>
        <w:t>1</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kern w:val="0"/>
          <w:sz w:val="24"/>
        </w:rPr>
        <w:t xml:space="preserve"> </w:t>
      </w:r>
      <w:r>
        <w:rPr>
          <w:rFonts w:ascii="宋体" w:hAnsi="宋体" w:hint="eastAsia"/>
          <w:kern w:val="0"/>
          <w:sz w:val="24"/>
        </w:rPr>
        <w:t>1</w:t>
      </w:r>
      <w:r>
        <w:rPr>
          <w:rFonts w:ascii="宋体" w:hAnsi="宋体" w:hint="eastAsia"/>
          <w:kern w:val="0"/>
          <w:sz w:val="24"/>
        </w:rPr>
        <w:t>周</w:t>
      </w:r>
    </w:p>
    <w:p w:rsidR="00546956" w:rsidRDefault="00744715">
      <w:pPr>
        <w:spacing w:line="400" w:lineRule="exact"/>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color w:val="000000"/>
          <w:sz w:val="24"/>
        </w:rPr>
        <w:t>设计素描、色彩、构成基础</w:t>
      </w:r>
      <w:r>
        <w:rPr>
          <w:rFonts w:ascii="宋体" w:hAnsi="宋体" w:cs="宋体" w:hint="eastAsia"/>
          <w:color w:val="000000"/>
          <w:kern w:val="0"/>
          <w:sz w:val="24"/>
        </w:rPr>
        <w:t>等课程</w:t>
      </w:r>
      <w:r>
        <w:rPr>
          <w:rFonts w:ascii="宋体" w:hAnsi="宋体" w:hint="eastAsia"/>
          <w:color w:val="000000"/>
          <w:sz w:val="24"/>
        </w:rPr>
        <w:t>。</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数字媒体艺术</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ascii="宋体" w:hAnsi="宋体" w:hint="eastAsia"/>
          <w:kern w:val="0"/>
          <w:sz w:val="24"/>
        </w:rPr>
        <w:t>PS+AI</w:t>
      </w:r>
      <w:r>
        <w:rPr>
          <w:rFonts w:ascii="宋体" w:hAnsi="宋体" w:hint="eastAsia"/>
          <w:kern w:val="0"/>
          <w:sz w:val="24"/>
        </w:rPr>
        <w:t>实例教程</w:t>
      </w:r>
      <w:r>
        <w:rPr>
          <w:rFonts w:ascii="宋体" w:hAnsi="宋体"/>
          <w:kern w:val="0"/>
          <w:sz w:val="24"/>
        </w:rPr>
        <w:t>》，</w:t>
      </w:r>
      <w:r>
        <w:rPr>
          <w:rFonts w:ascii="宋体" w:hAnsi="宋体" w:hint="eastAsia"/>
          <w:kern w:val="0"/>
          <w:sz w:val="24"/>
        </w:rPr>
        <w:t>李杰</w:t>
      </w:r>
      <w:r>
        <w:rPr>
          <w:rFonts w:ascii="宋体" w:hAnsi="宋体" w:hint="eastAsia"/>
          <w:kern w:val="0"/>
          <w:sz w:val="24"/>
        </w:rPr>
        <w:t xml:space="preserve"> </w:t>
      </w:r>
      <w:r>
        <w:rPr>
          <w:rFonts w:ascii="宋体" w:hAnsi="宋体"/>
          <w:kern w:val="0"/>
          <w:sz w:val="24"/>
        </w:rPr>
        <w:t>主编，</w:t>
      </w:r>
      <w:r>
        <w:rPr>
          <w:rFonts w:ascii="宋体" w:hAnsi="宋体" w:hint="eastAsia"/>
          <w:kern w:val="0"/>
          <w:sz w:val="24"/>
        </w:rPr>
        <w:t>人民邮电</w:t>
      </w:r>
      <w:r>
        <w:rPr>
          <w:rFonts w:ascii="宋体" w:hAnsi="宋体"/>
          <w:kern w:val="0"/>
          <w:sz w:val="24"/>
        </w:rPr>
        <w:t>出版社，</w:t>
      </w:r>
      <w:r>
        <w:rPr>
          <w:rFonts w:ascii="宋体" w:hAnsi="宋体" w:hint="eastAsia"/>
          <w:kern w:val="0"/>
          <w:sz w:val="24"/>
        </w:rPr>
        <w:t>2017.9</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spacing w:line="400" w:lineRule="exact"/>
        <w:ind w:firstLineChars="200" w:firstLine="482"/>
        <w:rPr>
          <w:rFonts w:ascii="宋体" w:hAnsi="宋体"/>
          <w:color w:val="000000"/>
          <w:sz w:val="24"/>
        </w:rPr>
      </w:pPr>
      <w:r>
        <w:rPr>
          <w:rFonts w:ascii="宋体" w:hAnsi="宋体" w:hint="eastAsia"/>
          <w:b/>
          <w:bCs/>
          <w:kern w:val="0"/>
          <w:sz w:val="24"/>
        </w:rPr>
        <w:t>课程的性质与任务：</w:t>
      </w:r>
      <w:r>
        <w:rPr>
          <w:rFonts w:hint="eastAsia"/>
          <w:color w:val="000000"/>
          <w:sz w:val="24"/>
        </w:rPr>
        <w:t>本课程设计是数字媒体艺术专业学生必修的实践性教学环节。</w:t>
      </w:r>
      <w:r>
        <w:rPr>
          <w:rFonts w:ascii="宋体" w:hAnsi="宋体" w:hint="eastAsia"/>
          <w:color w:val="000000"/>
          <w:sz w:val="24"/>
        </w:rPr>
        <w:t>通过本课程的学习，使学生能熟练使用这三大软件进行设计和创作，为毕业设计创作打下良好的基础。</w:t>
      </w:r>
    </w:p>
    <w:p w:rsidR="00546956" w:rsidRDefault="00546956">
      <w:pPr>
        <w:autoSpaceDE w:val="0"/>
        <w:autoSpaceDN w:val="0"/>
        <w:adjustRightInd w:val="0"/>
        <w:spacing w:line="360" w:lineRule="auto"/>
        <w:ind w:firstLineChars="200" w:firstLine="480"/>
        <w:jc w:val="left"/>
        <w:rPr>
          <w:kern w:val="0"/>
          <w:sz w:val="24"/>
        </w:rPr>
      </w:pP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sz w:val="24"/>
        </w:rPr>
        <w:t>1.</w:t>
      </w:r>
      <w:r>
        <w:rPr>
          <w:rFonts w:hint="eastAsia"/>
          <w:sz w:val="24"/>
        </w:rPr>
        <w:t xml:space="preserve"> </w:t>
      </w:r>
      <w:r>
        <w:rPr>
          <w:rFonts w:hint="eastAsia"/>
          <w:sz w:val="24"/>
        </w:rPr>
        <w:t>掌握平面设计相关知识，能够运用平面设计相关软件进行设计实践活动，解决平面设计活动中的相关设计、开发问题。</w:t>
      </w:r>
    </w:p>
    <w:p w:rsidR="00546956" w:rsidRDefault="00744715">
      <w:pPr>
        <w:spacing w:line="360" w:lineRule="auto"/>
        <w:ind w:firstLine="482"/>
        <w:jc w:val="left"/>
        <w:rPr>
          <w:sz w:val="24"/>
        </w:rPr>
      </w:pPr>
      <w:r>
        <w:rPr>
          <w:rFonts w:hint="eastAsia"/>
          <w:sz w:val="24"/>
        </w:rPr>
        <w:t>目标</w:t>
      </w:r>
      <w:r>
        <w:rPr>
          <w:sz w:val="24"/>
        </w:rPr>
        <w:t>2.</w:t>
      </w:r>
      <w:r>
        <w:rPr>
          <w:rFonts w:hint="eastAsia"/>
          <w:sz w:val="24"/>
        </w:rPr>
        <w:t xml:space="preserve"> </w:t>
      </w:r>
      <w:r>
        <w:rPr>
          <w:rFonts w:hint="eastAsia"/>
          <w:sz w:val="24"/>
        </w:rPr>
        <w:t>根据设计需求，</w:t>
      </w:r>
      <w:r>
        <w:rPr>
          <w:rFonts w:ascii="宋体" w:hAnsi="宋体" w:cs="宋体" w:hint="eastAsia"/>
          <w:color w:val="000000"/>
          <w:sz w:val="24"/>
        </w:rPr>
        <w:t>使用</w:t>
      </w:r>
      <w:r>
        <w:rPr>
          <w:rFonts w:ascii="宋体" w:hAnsi="宋体" w:cs="宋体" w:hint="eastAsia"/>
          <w:color w:val="000000"/>
          <w:sz w:val="24"/>
        </w:rPr>
        <w:t>二维软件</w:t>
      </w:r>
      <w:r>
        <w:rPr>
          <w:rFonts w:ascii="宋体" w:hAnsi="宋体" w:cs="宋体" w:hint="eastAsia"/>
          <w:color w:val="000000"/>
          <w:sz w:val="24"/>
        </w:rPr>
        <w:t>及</w:t>
      </w:r>
      <w:r>
        <w:rPr>
          <w:rFonts w:ascii="宋体" w:hAnsi="宋体" w:cs="宋体" w:hint="eastAsia"/>
          <w:color w:val="000000"/>
          <w:sz w:val="24"/>
        </w:rPr>
        <w:t>平面设计</w:t>
      </w:r>
      <w:r>
        <w:rPr>
          <w:rFonts w:ascii="宋体" w:hAnsi="宋体" w:cs="宋体" w:hint="eastAsia"/>
          <w:color w:val="000000"/>
          <w:sz w:val="24"/>
        </w:rPr>
        <w:t>方式表达设计创意的能力</w:t>
      </w:r>
      <w:r>
        <w:rPr>
          <w:rFonts w:hint="eastAsia"/>
          <w:sz w:val="24"/>
        </w:rPr>
        <w:t>。</w:t>
      </w:r>
    </w:p>
    <w:p w:rsidR="00546956" w:rsidRDefault="00744715">
      <w:pPr>
        <w:spacing w:line="360" w:lineRule="auto"/>
        <w:ind w:firstLine="482"/>
        <w:jc w:val="left"/>
        <w:rPr>
          <w:sz w:val="24"/>
        </w:rPr>
      </w:pPr>
      <w:r>
        <w:rPr>
          <w:rFonts w:hint="eastAsia"/>
          <w:sz w:val="24"/>
        </w:rPr>
        <w:t>目标</w:t>
      </w:r>
      <w:r>
        <w:rPr>
          <w:sz w:val="24"/>
        </w:rPr>
        <w:t xml:space="preserve">3. </w:t>
      </w:r>
      <w:r>
        <w:rPr>
          <w:rFonts w:ascii="宋体" w:hAnsi="宋体" w:cs="宋体" w:hint="eastAsia"/>
          <w:color w:val="000000"/>
          <w:sz w:val="24"/>
        </w:rPr>
        <w:t>掌握现代的设计工具、技术手段进行数字媒体艺术项目的设计</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4</w:t>
      </w:r>
      <w:r>
        <w:rPr>
          <w:sz w:val="24"/>
        </w:rPr>
        <w:t xml:space="preserve">. </w:t>
      </w:r>
      <w:r>
        <w:rPr>
          <w:rFonts w:ascii="宋体" w:hAnsi="宋体" w:cs="宋体" w:hint="eastAsia"/>
          <w:color w:val="000000"/>
          <w:sz w:val="24"/>
        </w:rPr>
        <w:t>能够使用现代</w:t>
      </w:r>
      <w:r>
        <w:rPr>
          <w:rFonts w:ascii="宋体" w:hAnsi="宋体" w:cs="宋体" w:hint="eastAsia"/>
          <w:color w:val="000000"/>
          <w:sz w:val="24"/>
        </w:rPr>
        <w:t>平面</w:t>
      </w:r>
      <w:r>
        <w:rPr>
          <w:rFonts w:ascii="宋体" w:hAnsi="宋体" w:cs="宋体" w:hint="eastAsia"/>
          <w:color w:val="000000"/>
          <w:sz w:val="24"/>
        </w:rPr>
        <w:t>设计手段与技术进行</w:t>
      </w:r>
      <w:r>
        <w:rPr>
          <w:rFonts w:ascii="宋体" w:hAnsi="宋体" w:cs="宋体" w:hint="eastAsia"/>
          <w:color w:val="000000"/>
          <w:sz w:val="24"/>
        </w:rPr>
        <w:t>平面</w:t>
      </w:r>
      <w:r>
        <w:rPr>
          <w:rFonts w:ascii="宋体" w:hAnsi="宋体" w:cs="宋体" w:hint="eastAsia"/>
          <w:color w:val="000000"/>
          <w:sz w:val="24"/>
        </w:rPr>
        <w:t>设计研究</w:t>
      </w:r>
      <w:r>
        <w:rPr>
          <w:rFonts w:hint="eastAsia"/>
          <w:sz w:val="24"/>
        </w:rPr>
        <w:t>。</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rPr>
        <w:t>1</w:t>
      </w:r>
      <w:r>
        <w:rPr>
          <w:color w:val="000000"/>
          <w:sz w:val="24"/>
        </w:rPr>
        <w:t>-</w:t>
      </w:r>
      <w:r>
        <w:rPr>
          <w:rFonts w:hint="eastAsia"/>
          <w:color w:val="000000"/>
          <w:sz w:val="24"/>
        </w:rPr>
        <w:t>1</w:t>
      </w:r>
      <w:r>
        <w:rPr>
          <w:color w:val="000000"/>
          <w:sz w:val="24"/>
        </w:rPr>
        <w:t>、毕业要求</w:t>
      </w:r>
      <w:r>
        <w:rPr>
          <w:rFonts w:hint="eastAsia"/>
          <w:color w:val="000000"/>
          <w:sz w:val="24"/>
        </w:rPr>
        <w:t>1</w:t>
      </w:r>
      <w:r>
        <w:rPr>
          <w:color w:val="000000"/>
          <w:sz w:val="24"/>
        </w:rPr>
        <w:t>-</w:t>
      </w:r>
      <w:r>
        <w:rPr>
          <w:rFonts w:hint="eastAsia"/>
          <w:color w:val="000000"/>
          <w:sz w:val="24"/>
        </w:rPr>
        <w:t>4</w:t>
      </w:r>
      <w:r>
        <w:rPr>
          <w:rFonts w:hint="eastAsia"/>
          <w:color w:val="000000"/>
          <w:sz w:val="24"/>
        </w:rPr>
        <w:t>、</w:t>
      </w:r>
      <w:r>
        <w:rPr>
          <w:color w:val="000000"/>
          <w:sz w:val="24"/>
        </w:rPr>
        <w:t>毕业要求</w:t>
      </w:r>
      <w:r>
        <w:rPr>
          <w:rFonts w:hint="eastAsia"/>
          <w:color w:val="000000"/>
          <w:sz w:val="24"/>
        </w:rPr>
        <w:t>3</w:t>
      </w:r>
      <w:r>
        <w:rPr>
          <w:color w:val="000000"/>
          <w:sz w:val="24"/>
        </w:rPr>
        <w:t>-</w:t>
      </w:r>
      <w:r>
        <w:rPr>
          <w:rFonts w:hint="eastAsia"/>
          <w:color w:val="000000"/>
          <w:sz w:val="24"/>
        </w:rPr>
        <w:t>1</w:t>
      </w:r>
      <w:r>
        <w:rPr>
          <w:rFonts w:hint="eastAsia"/>
          <w:color w:val="000000"/>
          <w:sz w:val="24"/>
        </w:rPr>
        <w:t>，对应关系如表所示。</w:t>
      </w:r>
      <w:r>
        <w:rPr>
          <w:rFonts w:hint="eastAsia"/>
          <w:color w:val="000000"/>
          <w:sz w:val="24"/>
        </w:rPr>
        <w:tab/>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毕业要求</w:t>
            </w:r>
          </w:p>
          <w:p w:rsidR="00546956" w:rsidRDefault="0074471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rFonts w:ascii="宋体" w:hAnsi="宋体"/>
                <w:kern w:val="0"/>
                <w:szCs w:val="21"/>
              </w:rPr>
            </w:pPr>
            <w:r>
              <w:rPr>
                <w:rFonts w:ascii="宋体" w:hAnsi="宋体"/>
                <w:kern w:val="0"/>
                <w:szCs w:val="21"/>
              </w:rPr>
              <w:t>毕业要求</w:t>
            </w:r>
            <w:r>
              <w:rPr>
                <w:rFonts w:ascii="宋体" w:hAnsi="宋体" w:hint="eastAsia"/>
                <w:szCs w:val="21"/>
              </w:rPr>
              <w:t>1-1</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ascii="宋体" w:hAnsi="宋体" w:hint="eastAsia"/>
                <w:kern w:val="0"/>
                <w:szCs w:val="21"/>
              </w:rPr>
              <w:t>1</w:t>
            </w:r>
            <w:r>
              <w:rPr>
                <w:rFonts w:ascii="宋体" w:hAnsi="宋体" w:hint="eastAsia"/>
                <w:szCs w:val="21"/>
              </w:rPr>
              <w:t>-4</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Cs w:val="21"/>
              </w:rPr>
            </w:pPr>
            <w:r>
              <w:rPr>
                <w:rFonts w:ascii="宋体" w:hAnsi="宋体"/>
                <w:kern w:val="0"/>
                <w:szCs w:val="21"/>
              </w:rPr>
              <w:t>毕业要求</w:t>
            </w:r>
            <w:r>
              <w:rPr>
                <w:rFonts w:hint="eastAsia"/>
                <w:kern w:val="0"/>
                <w:szCs w:val="21"/>
              </w:rPr>
              <w:t>3-1</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Cs w:val="21"/>
              </w:rPr>
            </w:pPr>
          </w:p>
        </w:tc>
      </w:tr>
    </w:tbl>
    <w:p w:rsidR="00546956" w:rsidRDefault="00744715">
      <w:pPr>
        <w:spacing w:line="360" w:lineRule="auto"/>
        <w:ind w:firstLineChars="200" w:firstLine="562"/>
        <w:rPr>
          <w:b/>
          <w:sz w:val="24"/>
        </w:rPr>
      </w:pPr>
      <w:r>
        <w:rPr>
          <w:rFonts w:hint="eastAsia"/>
          <w:b/>
          <w:sz w:val="28"/>
          <w:szCs w:val="28"/>
        </w:rPr>
        <w:t>三</w:t>
      </w:r>
      <w:r>
        <w:rPr>
          <w:b/>
          <w:sz w:val="28"/>
          <w:szCs w:val="28"/>
        </w:rPr>
        <w:t>、课程内容及要求</w:t>
      </w:r>
    </w:p>
    <w:p w:rsidR="00546956" w:rsidRDefault="00744715">
      <w:pPr>
        <w:pStyle w:val="aa"/>
        <w:spacing w:line="360" w:lineRule="auto"/>
        <w:ind w:left="480" w:firstLineChars="0" w:firstLine="0"/>
        <w:rPr>
          <w:sz w:val="24"/>
        </w:rPr>
      </w:pPr>
      <w:r>
        <w:rPr>
          <w:rFonts w:hint="eastAsia"/>
          <w:b/>
          <w:sz w:val="24"/>
        </w:rPr>
        <w:lastRenderedPageBreak/>
        <w:t>（一）</w:t>
      </w:r>
      <w:r>
        <w:rPr>
          <w:b/>
          <w:sz w:val="24"/>
        </w:rPr>
        <w:t>课程设计内容</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hint="eastAsia"/>
          <w:color w:val="000000"/>
          <w:sz w:val="24"/>
        </w:rPr>
        <w:t>设计准备</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hint="eastAsia"/>
          <w:color w:val="000000"/>
          <w:sz w:val="24"/>
        </w:rPr>
        <w:t>阅读指导书</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3. </w:t>
      </w:r>
      <w:r>
        <w:rPr>
          <w:rFonts w:ascii="宋体" w:hAnsi="宋体" w:cs="宋体" w:hint="eastAsia"/>
          <w:color w:val="000000"/>
          <w:sz w:val="24"/>
        </w:rPr>
        <w:t>确定方案</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．方案制作</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5. </w:t>
      </w:r>
      <w:r>
        <w:rPr>
          <w:rFonts w:ascii="宋体" w:hAnsi="宋体" w:cs="宋体" w:hint="eastAsia"/>
          <w:color w:val="000000"/>
          <w:sz w:val="24"/>
        </w:rPr>
        <w:t>课题评价</w:t>
      </w:r>
    </w:p>
    <w:p w:rsidR="00546956" w:rsidRDefault="00744715">
      <w:pPr>
        <w:pStyle w:val="aa"/>
        <w:spacing w:line="360" w:lineRule="auto"/>
        <w:ind w:left="480" w:firstLineChars="0" w:firstLine="0"/>
        <w:rPr>
          <w:sz w:val="24"/>
        </w:rPr>
      </w:pPr>
      <w:r>
        <w:rPr>
          <w:rFonts w:hint="eastAsia"/>
          <w:b/>
          <w:sz w:val="24"/>
        </w:rPr>
        <w:t>（</w:t>
      </w:r>
      <w:r>
        <w:rPr>
          <w:rFonts w:hint="eastAsia"/>
          <w:b/>
          <w:sz w:val="24"/>
        </w:rPr>
        <w:t>二</w:t>
      </w:r>
      <w:r>
        <w:rPr>
          <w:rFonts w:hint="eastAsia"/>
          <w:b/>
          <w:sz w:val="24"/>
        </w:rPr>
        <w:t>）</w:t>
      </w:r>
      <w:r>
        <w:rPr>
          <w:b/>
          <w:sz w:val="24"/>
        </w:rPr>
        <w:t>课程设计</w:t>
      </w:r>
      <w:r>
        <w:rPr>
          <w:rFonts w:hint="eastAsia"/>
          <w:b/>
          <w:sz w:val="24"/>
        </w:rPr>
        <w:t>要求</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hint="eastAsia"/>
          <w:color w:val="000000"/>
          <w:sz w:val="24"/>
        </w:rPr>
        <w:t>设计准备</w:t>
      </w:r>
      <w:r>
        <w:rPr>
          <w:rFonts w:ascii="宋体" w:hAnsi="宋体" w:cs="宋体" w:hint="eastAsia"/>
          <w:color w:val="000000"/>
          <w:sz w:val="24"/>
        </w:rPr>
        <w:t>：</w:t>
      </w:r>
      <w:r>
        <w:rPr>
          <w:rFonts w:ascii="宋体" w:hAnsi="宋体" w:cs="宋体" w:hint="eastAsia"/>
          <w:color w:val="000000"/>
          <w:sz w:val="24"/>
        </w:rPr>
        <w:t>能够熟练运用三大平面制作软件。</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hint="eastAsia"/>
          <w:color w:val="000000"/>
          <w:sz w:val="24"/>
        </w:rPr>
        <w:t>阅读指导书</w:t>
      </w:r>
      <w:r>
        <w:rPr>
          <w:rFonts w:ascii="宋体" w:hAnsi="宋体" w:cs="宋体" w:hint="eastAsia"/>
          <w:color w:val="000000"/>
          <w:sz w:val="24"/>
        </w:rPr>
        <w:t>：</w:t>
      </w:r>
      <w:r>
        <w:rPr>
          <w:rFonts w:hint="eastAsia"/>
          <w:color w:val="000000"/>
          <w:sz w:val="24"/>
        </w:rPr>
        <w:t>通过阅读设计指导书，了解课题设计的内容和基本进度要求。</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3. </w:t>
      </w:r>
      <w:r>
        <w:rPr>
          <w:rFonts w:ascii="宋体" w:hAnsi="宋体" w:cs="宋体" w:hint="eastAsia"/>
          <w:color w:val="000000"/>
          <w:sz w:val="24"/>
        </w:rPr>
        <w:t>确定方案</w:t>
      </w:r>
      <w:r>
        <w:rPr>
          <w:rFonts w:ascii="宋体" w:hAnsi="宋体" w:cs="宋体" w:hint="eastAsia"/>
          <w:color w:val="000000"/>
          <w:sz w:val="24"/>
        </w:rPr>
        <w:t>：</w:t>
      </w:r>
      <w:r>
        <w:rPr>
          <w:rFonts w:ascii="宋体" w:hAnsi="宋体" w:cs="宋体" w:hint="eastAsia"/>
          <w:color w:val="000000"/>
          <w:sz w:val="24"/>
        </w:rPr>
        <w:t>按照课题指导书的要求，发挥个人创作能力进行课题开发。</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．方案制作</w:t>
      </w:r>
      <w:r>
        <w:rPr>
          <w:rFonts w:ascii="宋体" w:hAnsi="宋体" w:cs="宋体" w:hint="eastAsia"/>
          <w:color w:val="000000"/>
          <w:sz w:val="24"/>
        </w:rPr>
        <w:t>：</w:t>
      </w:r>
      <w:r>
        <w:rPr>
          <w:rFonts w:ascii="宋体" w:hAnsi="宋体" w:cs="宋体" w:hint="eastAsia"/>
          <w:color w:val="000000"/>
          <w:sz w:val="24"/>
        </w:rPr>
        <w:t>按照行业标准进行质量和进度监控。</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5. </w:t>
      </w:r>
      <w:r>
        <w:rPr>
          <w:rFonts w:ascii="宋体" w:hAnsi="宋体" w:cs="宋体" w:hint="eastAsia"/>
          <w:color w:val="000000"/>
          <w:sz w:val="24"/>
        </w:rPr>
        <w:t>课题评价</w:t>
      </w:r>
      <w:r>
        <w:rPr>
          <w:rFonts w:ascii="宋体" w:hAnsi="宋体" w:cs="宋体" w:hint="eastAsia"/>
          <w:color w:val="000000"/>
          <w:sz w:val="24"/>
        </w:rPr>
        <w:t>：</w:t>
      </w:r>
      <w:r>
        <w:rPr>
          <w:rFonts w:ascii="宋体" w:hAnsi="宋体" w:cs="宋体" w:hint="eastAsia"/>
          <w:color w:val="000000"/>
          <w:sz w:val="24"/>
        </w:rPr>
        <w:t>开展自评与互评环节。</w:t>
      </w:r>
    </w:p>
    <w:p w:rsidR="00546956" w:rsidRDefault="00744715">
      <w:pPr>
        <w:spacing w:line="360" w:lineRule="auto"/>
        <w:ind w:firstLineChars="200" w:firstLine="480"/>
        <w:rPr>
          <w:color w:val="000000"/>
          <w:sz w:val="24"/>
        </w:rPr>
      </w:pPr>
      <w:r>
        <w:rPr>
          <w:rFonts w:hAnsi="宋体"/>
          <w:sz w:val="24"/>
        </w:rPr>
        <w:t>本课程设计</w:t>
      </w:r>
      <w:r>
        <w:rPr>
          <w:sz w:val="24"/>
        </w:rPr>
        <w:t>时间为</w:t>
      </w:r>
      <w:r>
        <w:rPr>
          <w:rFonts w:hAnsi="宋体" w:hint="eastAsia"/>
          <w:sz w:val="24"/>
        </w:rPr>
        <w:t>1</w:t>
      </w:r>
      <w:r>
        <w:rPr>
          <w:rFonts w:hAnsi="宋体"/>
          <w:sz w:val="24"/>
        </w:rPr>
        <w:t>周（</w:t>
      </w:r>
      <w:r>
        <w:rPr>
          <w:sz w:val="24"/>
        </w:rPr>
        <w:t>5</w:t>
      </w:r>
      <w:r>
        <w:rPr>
          <w:rFonts w:hAnsi="宋体"/>
          <w:sz w:val="24"/>
        </w:rPr>
        <w:t>天），</w:t>
      </w:r>
      <w:r>
        <w:rPr>
          <w:rFonts w:hAnsi="宋体" w:hint="eastAsia"/>
          <w:sz w:val="24"/>
        </w:rPr>
        <w:t>教学内容与课程目标的对应关系及建议时间分配如表所示</w:t>
      </w:r>
      <w:r>
        <w:rPr>
          <w:rFonts w:hint="eastAsia"/>
          <w:color w:val="000000"/>
          <w:sz w:val="24"/>
        </w:rPr>
        <w:t>。</w:t>
      </w:r>
    </w:p>
    <w:tbl>
      <w:tblPr>
        <w:tblW w:w="91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851"/>
        <w:gridCol w:w="1417"/>
      </w:tblGrid>
      <w:tr w:rsidR="00546956">
        <w:tc>
          <w:tcPr>
            <w:tcW w:w="705" w:type="dxa"/>
            <w:shd w:val="clear" w:color="auto" w:fill="FFFFFF"/>
            <w:vAlign w:val="center"/>
          </w:tcPr>
          <w:p w:rsidR="00546956" w:rsidRDefault="00744715">
            <w:pPr>
              <w:jc w:val="center"/>
              <w:rPr>
                <w:bCs/>
                <w:szCs w:val="21"/>
              </w:rPr>
            </w:pPr>
            <w:r>
              <w:rPr>
                <w:bCs/>
                <w:szCs w:val="21"/>
              </w:rPr>
              <w:t>序号</w:t>
            </w:r>
          </w:p>
        </w:tc>
        <w:tc>
          <w:tcPr>
            <w:tcW w:w="2803" w:type="dxa"/>
            <w:shd w:val="clear" w:color="auto" w:fill="FFFFFF"/>
            <w:vAlign w:val="center"/>
          </w:tcPr>
          <w:p w:rsidR="00546956" w:rsidRDefault="00744715">
            <w:pPr>
              <w:jc w:val="center"/>
              <w:rPr>
                <w:bCs/>
                <w:szCs w:val="21"/>
              </w:rPr>
            </w:pPr>
            <w:r>
              <w:rPr>
                <w:rFonts w:hint="eastAsia"/>
                <w:bCs/>
                <w:szCs w:val="21"/>
              </w:rPr>
              <w:t>教学内容</w:t>
            </w:r>
          </w:p>
        </w:tc>
        <w:tc>
          <w:tcPr>
            <w:tcW w:w="1701" w:type="dxa"/>
            <w:shd w:val="clear" w:color="auto" w:fill="FFFFFF"/>
          </w:tcPr>
          <w:p w:rsidR="00546956" w:rsidRDefault="00744715">
            <w:pPr>
              <w:jc w:val="center"/>
              <w:rPr>
                <w:bCs/>
                <w:szCs w:val="21"/>
              </w:rPr>
            </w:pPr>
            <w:r>
              <w:rPr>
                <w:bCs/>
                <w:szCs w:val="21"/>
              </w:rPr>
              <w:t>支撑的</w:t>
            </w:r>
          </w:p>
          <w:p w:rsidR="00546956" w:rsidRDefault="00744715">
            <w:pPr>
              <w:jc w:val="center"/>
              <w:rPr>
                <w:bCs/>
                <w:szCs w:val="21"/>
              </w:rPr>
            </w:pPr>
            <w:r>
              <w:rPr>
                <w:bCs/>
                <w:szCs w:val="21"/>
              </w:rPr>
              <w:t>课程目标</w:t>
            </w:r>
          </w:p>
        </w:tc>
        <w:tc>
          <w:tcPr>
            <w:tcW w:w="1701" w:type="dxa"/>
            <w:shd w:val="clear" w:color="auto" w:fill="FFFFFF"/>
            <w:vAlign w:val="center"/>
          </w:tcPr>
          <w:p w:rsidR="00546956" w:rsidRDefault="00744715">
            <w:pPr>
              <w:jc w:val="center"/>
              <w:rPr>
                <w:bCs/>
                <w:szCs w:val="21"/>
              </w:rPr>
            </w:pPr>
            <w:r>
              <w:rPr>
                <w:bCs/>
                <w:szCs w:val="21"/>
              </w:rPr>
              <w:t>支撑的毕业要求指标点</w:t>
            </w:r>
          </w:p>
        </w:tc>
        <w:tc>
          <w:tcPr>
            <w:tcW w:w="851" w:type="dxa"/>
            <w:shd w:val="clear" w:color="auto" w:fill="FFFFFF"/>
            <w:vAlign w:val="center"/>
          </w:tcPr>
          <w:p w:rsidR="00546956" w:rsidRDefault="00744715">
            <w:pPr>
              <w:jc w:val="center"/>
              <w:rPr>
                <w:bCs/>
                <w:szCs w:val="21"/>
              </w:rPr>
            </w:pPr>
            <w:r>
              <w:rPr>
                <w:bCs/>
                <w:szCs w:val="21"/>
              </w:rPr>
              <w:t>时间分配</w:t>
            </w:r>
            <w:r>
              <w:rPr>
                <w:bCs/>
                <w:szCs w:val="21"/>
              </w:rPr>
              <w:t>/</w:t>
            </w:r>
            <w:r>
              <w:rPr>
                <w:bCs/>
                <w:szCs w:val="21"/>
              </w:rPr>
              <w:t>天</w:t>
            </w:r>
          </w:p>
        </w:tc>
        <w:tc>
          <w:tcPr>
            <w:tcW w:w="1417" w:type="dxa"/>
            <w:shd w:val="clear" w:color="auto" w:fill="FFFFFF"/>
            <w:vAlign w:val="center"/>
          </w:tcPr>
          <w:p w:rsidR="00546956" w:rsidRDefault="00744715">
            <w:pPr>
              <w:jc w:val="center"/>
              <w:rPr>
                <w:bCs/>
                <w:szCs w:val="21"/>
              </w:rPr>
            </w:pPr>
            <w:r>
              <w:rPr>
                <w:bCs/>
                <w:szCs w:val="21"/>
              </w:rPr>
              <w:t>教学形式</w:t>
            </w:r>
          </w:p>
        </w:tc>
      </w:tr>
      <w:tr w:rsidR="00546956">
        <w:trPr>
          <w:trHeight w:val="437"/>
        </w:trPr>
        <w:tc>
          <w:tcPr>
            <w:tcW w:w="705" w:type="dxa"/>
            <w:vAlign w:val="center"/>
          </w:tcPr>
          <w:p w:rsidR="00546956" w:rsidRDefault="00744715">
            <w:pPr>
              <w:jc w:val="center"/>
              <w:rPr>
                <w:szCs w:val="21"/>
              </w:rPr>
            </w:pPr>
            <w:r>
              <w:rPr>
                <w:szCs w:val="21"/>
              </w:rPr>
              <w:t>1</w:t>
            </w:r>
          </w:p>
        </w:tc>
        <w:tc>
          <w:tcPr>
            <w:tcW w:w="2803" w:type="dxa"/>
            <w:vAlign w:val="center"/>
          </w:tcPr>
          <w:p w:rsidR="00546956" w:rsidRDefault="00744715">
            <w:pPr>
              <w:rPr>
                <w:szCs w:val="21"/>
              </w:rPr>
            </w:pPr>
            <w:r>
              <w:rPr>
                <w:rFonts w:ascii="宋体" w:hAnsi="宋体" w:cs="宋体" w:hint="eastAsia"/>
                <w:color w:val="000000"/>
                <w:sz w:val="24"/>
              </w:rPr>
              <w:t>设计准备</w:t>
            </w:r>
          </w:p>
        </w:tc>
        <w:tc>
          <w:tcPr>
            <w:tcW w:w="1701" w:type="dxa"/>
            <w:vAlign w:val="center"/>
          </w:tcPr>
          <w:p w:rsidR="00546956" w:rsidRDefault="00744715">
            <w:pPr>
              <w:jc w:val="center"/>
              <w:rPr>
                <w:szCs w:val="21"/>
              </w:rPr>
            </w:pPr>
            <w:r>
              <w:rPr>
                <w:szCs w:val="21"/>
              </w:rPr>
              <w:t>目标</w:t>
            </w:r>
            <w:r>
              <w:rPr>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1</w:t>
            </w:r>
            <w:r>
              <w:rPr>
                <w:szCs w:val="21"/>
              </w:rPr>
              <w:t>-</w:t>
            </w:r>
            <w:r>
              <w:rPr>
                <w:rFonts w:hint="eastAsia"/>
                <w:szCs w:val="21"/>
              </w:rPr>
              <w:t>1</w:t>
            </w:r>
            <w:r>
              <w:rPr>
                <w:rFonts w:hint="eastAsia"/>
                <w:szCs w:val="21"/>
              </w:rPr>
              <w:t>、</w:t>
            </w:r>
            <w:r>
              <w:rPr>
                <w:rFonts w:hint="eastAsia"/>
                <w:szCs w:val="21"/>
              </w:rPr>
              <w:t>1</w:t>
            </w:r>
            <w:r>
              <w:rPr>
                <w:szCs w:val="21"/>
              </w:rPr>
              <w:t>-</w:t>
            </w:r>
            <w:r>
              <w:rPr>
                <w:rFonts w:hint="eastAsia"/>
                <w:szCs w:val="21"/>
              </w:rPr>
              <w:t>4</w:t>
            </w:r>
            <w:r>
              <w:rPr>
                <w:rFonts w:hint="eastAsia"/>
                <w:szCs w:val="21"/>
              </w:rPr>
              <w:t>、</w:t>
            </w:r>
            <w:r>
              <w:rPr>
                <w:rFonts w:hint="eastAsia"/>
                <w:szCs w:val="21"/>
              </w:rPr>
              <w:t>3-1</w:t>
            </w:r>
          </w:p>
        </w:tc>
        <w:tc>
          <w:tcPr>
            <w:tcW w:w="851" w:type="dxa"/>
            <w:vAlign w:val="center"/>
          </w:tcPr>
          <w:p w:rsidR="00546956" w:rsidRDefault="00744715">
            <w:pPr>
              <w:jc w:val="center"/>
              <w:rPr>
                <w:szCs w:val="21"/>
              </w:rPr>
            </w:pPr>
            <w:r>
              <w:rPr>
                <w:rFonts w:hint="eastAsia"/>
                <w:szCs w:val="21"/>
              </w:rPr>
              <w:t>0.5</w:t>
            </w:r>
          </w:p>
        </w:tc>
        <w:tc>
          <w:tcPr>
            <w:tcW w:w="1417" w:type="dxa"/>
            <w:vAlign w:val="center"/>
          </w:tcPr>
          <w:p w:rsidR="00546956" w:rsidRDefault="00744715">
            <w:pPr>
              <w:jc w:val="center"/>
              <w:rPr>
                <w:szCs w:val="21"/>
              </w:rPr>
            </w:pPr>
            <w:r>
              <w:rPr>
                <w:szCs w:val="21"/>
              </w:rPr>
              <w:t>授课指导</w:t>
            </w:r>
          </w:p>
        </w:tc>
      </w:tr>
      <w:tr w:rsidR="00546956">
        <w:trPr>
          <w:trHeight w:val="437"/>
        </w:trPr>
        <w:tc>
          <w:tcPr>
            <w:tcW w:w="705" w:type="dxa"/>
            <w:vAlign w:val="center"/>
          </w:tcPr>
          <w:p w:rsidR="00546956" w:rsidRDefault="00744715">
            <w:pPr>
              <w:jc w:val="center"/>
              <w:rPr>
                <w:szCs w:val="21"/>
              </w:rPr>
            </w:pPr>
            <w:r>
              <w:rPr>
                <w:szCs w:val="21"/>
              </w:rPr>
              <w:t>2</w:t>
            </w:r>
          </w:p>
        </w:tc>
        <w:tc>
          <w:tcPr>
            <w:tcW w:w="2803" w:type="dxa"/>
            <w:vAlign w:val="center"/>
          </w:tcPr>
          <w:p w:rsidR="00546956" w:rsidRDefault="00744715">
            <w:pPr>
              <w:rPr>
                <w:szCs w:val="21"/>
              </w:rPr>
            </w:pPr>
            <w:r>
              <w:rPr>
                <w:rFonts w:ascii="宋体" w:hAnsi="宋体" w:cs="宋体" w:hint="eastAsia"/>
                <w:color w:val="000000"/>
                <w:sz w:val="24"/>
              </w:rPr>
              <w:t>阅读指导书</w:t>
            </w:r>
          </w:p>
        </w:tc>
        <w:tc>
          <w:tcPr>
            <w:tcW w:w="1701" w:type="dxa"/>
            <w:vAlign w:val="center"/>
          </w:tcPr>
          <w:p w:rsidR="00546956" w:rsidRDefault="00744715">
            <w:pPr>
              <w:jc w:val="center"/>
              <w:rPr>
                <w:szCs w:val="21"/>
              </w:rPr>
            </w:pPr>
            <w:r>
              <w:rPr>
                <w:szCs w:val="21"/>
              </w:rPr>
              <w:t>目标</w:t>
            </w:r>
            <w:r>
              <w:rPr>
                <w:rFonts w:hint="eastAsia"/>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1</w:t>
            </w:r>
            <w:r>
              <w:rPr>
                <w:szCs w:val="21"/>
              </w:rPr>
              <w:t>-</w:t>
            </w:r>
            <w:r>
              <w:rPr>
                <w:rFonts w:hint="eastAsia"/>
                <w:szCs w:val="21"/>
              </w:rPr>
              <w:t>1</w:t>
            </w:r>
            <w:r>
              <w:rPr>
                <w:rFonts w:hint="eastAsia"/>
                <w:szCs w:val="21"/>
              </w:rPr>
              <w:t>、</w:t>
            </w:r>
            <w:r>
              <w:rPr>
                <w:rFonts w:hint="eastAsia"/>
                <w:szCs w:val="21"/>
              </w:rPr>
              <w:t>1</w:t>
            </w:r>
            <w:r>
              <w:rPr>
                <w:szCs w:val="21"/>
              </w:rPr>
              <w:t>-</w:t>
            </w:r>
            <w:r>
              <w:rPr>
                <w:rFonts w:hint="eastAsia"/>
                <w:szCs w:val="21"/>
              </w:rPr>
              <w:t>4</w:t>
            </w:r>
            <w:r>
              <w:rPr>
                <w:rFonts w:hint="eastAsia"/>
                <w:szCs w:val="21"/>
              </w:rPr>
              <w:t>、</w:t>
            </w:r>
            <w:r>
              <w:rPr>
                <w:rFonts w:hint="eastAsia"/>
                <w:szCs w:val="21"/>
              </w:rPr>
              <w:t>3-1</w:t>
            </w:r>
          </w:p>
        </w:tc>
        <w:tc>
          <w:tcPr>
            <w:tcW w:w="851" w:type="dxa"/>
            <w:vAlign w:val="center"/>
          </w:tcPr>
          <w:p w:rsidR="00546956" w:rsidRDefault="00744715">
            <w:pPr>
              <w:jc w:val="center"/>
              <w:rPr>
                <w:szCs w:val="21"/>
              </w:rPr>
            </w:pPr>
            <w:r>
              <w:rPr>
                <w:rFonts w:hint="eastAsia"/>
                <w:szCs w:val="21"/>
              </w:rPr>
              <w:t>0.5</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3</w:t>
            </w:r>
          </w:p>
        </w:tc>
        <w:tc>
          <w:tcPr>
            <w:tcW w:w="2803" w:type="dxa"/>
            <w:vAlign w:val="center"/>
          </w:tcPr>
          <w:p w:rsidR="00546956" w:rsidRDefault="00744715">
            <w:pPr>
              <w:rPr>
                <w:szCs w:val="21"/>
              </w:rPr>
            </w:pPr>
            <w:r>
              <w:rPr>
                <w:rFonts w:ascii="宋体" w:hAnsi="宋体" w:cs="宋体" w:hint="eastAsia"/>
                <w:color w:val="000000"/>
                <w:sz w:val="24"/>
              </w:rPr>
              <w:t>确定方案</w:t>
            </w:r>
          </w:p>
        </w:tc>
        <w:tc>
          <w:tcPr>
            <w:tcW w:w="1701" w:type="dxa"/>
            <w:vAlign w:val="center"/>
          </w:tcPr>
          <w:p w:rsidR="00546956" w:rsidRDefault="00744715">
            <w:pPr>
              <w:jc w:val="center"/>
              <w:rPr>
                <w:szCs w:val="21"/>
              </w:rPr>
            </w:pPr>
            <w:r>
              <w:rPr>
                <w:szCs w:val="21"/>
              </w:rPr>
              <w:t>目标</w:t>
            </w:r>
            <w:r>
              <w:rPr>
                <w:rFonts w:hint="eastAsia"/>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1</w:t>
            </w:r>
            <w:r>
              <w:rPr>
                <w:szCs w:val="21"/>
              </w:rPr>
              <w:t>-</w:t>
            </w:r>
            <w:r>
              <w:rPr>
                <w:rFonts w:hint="eastAsia"/>
                <w:szCs w:val="21"/>
              </w:rPr>
              <w:t>1</w:t>
            </w:r>
            <w:r>
              <w:rPr>
                <w:rFonts w:hint="eastAsia"/>
                <w:szCs w:val="21"/>
              </w:rPr>
              <w:t>、</w:t>
            </w:r>
            <w:r>
              <w:rPr>
                <w:rFonts w:hint="eastAsia"/>
                <w:szCs w:val="21"/>
              </w:rPr>
              <w:t>1</w:t>
            </w:r>
            <w:r>
              <w:rPr>
                <w:szCs w:val="21"/>
              </w:rPr>
              <w:t>-</w:t>
            </w:r>
            <w:r>
              <w:rPr>
                <w:rFonts w:hint="eastAsia"/>
                <w:szCs w:val="21"/>
              </w:rPr>
              <w:t>4</w:t>
            </w:r>
            <w:r>
              <w:rPr>
                <w:rFonts w:hint="eastAsia"/>
                <w:szCs w:val="21"/>
              </w:rPr>
              <w:t>、</w:t>
            </w:r>
            <w:r>
              <w:rPr>
                <w:rFonts w:hint="eastAsia"/>
                <w:szCs w:val="21"/>
              </w:rPr>
              <w:t>3-1</w:t>
            </w:r>
          </w:p>
        </w:tc>
        <w:tc>
          <w:tcPr>
            <w:tcW w:w="851" w:type="dxa"/>
            <w:vAlign w:val="center"/>
          </w:tcPr>
          <w:p w:rsidR="00546956" w:rsidRDefault="00744715">
            <w:pPr>
              <w:jc w:val="center"/>
              <w:rPr>
                <w:szCs w:val="21"/>
              </w:rPr>
            </w:pPr>
            <w:r>
              <w:rPr>
                <w:rFonts w:hint="eastAsia"/>
                <w:szCs w:val="21"/>
              </w:rPr>
              <w:t>1</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4</w:t>
            </w:r>
          </w:p>
        </w:tc>
        <w:tc>
          <w:tcPr>
            <w:tcW w:w="2803" w:type="dxa"/>
            <w:vAlign w:val="center"/>
          </w:tcPr>
          <w:p w:rsidR="00546956" w:rsidRDefault="00744715">
            <w:pPr>
              <w:rPr>
                <w:szCs w:val="21"/>
              </w:rPr>
            </w:pPr>
            <w:r>
              <w:rPr>
                <w:rFonts w:ascii="宋体" w:hAnsi="宋体" w:cs="宋体" w:hint="eastAsia"/>
                <w:color w:val="000000"/>
                <w:sz w:val="24"/>
              </w:rPr>
              <w:t>方案制作</w:t>
            </w:r>
          </w:p>
        </w:tc>
        <w:tc>
          <w:tcPr>
            <w:tcW w:w="1701" w:type="dxa"/>
            <w:vAlign w:val="center"/>
          </w:tcPr>
          <w:p w:rsidR="00546956" w:rsidRDefault="00744715">
            <w:pPr>
              <w:jc w:val="center"/>
              <w:rPr>
                <w:szCs w:val="21"/>
              </w:rPr>
            </w:pPr>
            <w:r>
              <w:rPr>
                <w:szCs w:val="21"/>
              </w:rPr>
              <w:t>目标</w:t>
            </w:r>
            <w:r>
              <w:rPr>
                <w:rFonts w:hint="eastAsia"/>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1</w:t>
            </w:r>
            <w:r>
              <w:rPr>
                <w:szCs w:val="21"/>
              </w:rPr>
              <w:t>-</w:t>
            </w:r>
            <w:r>
              <w:rPr>
                <w:rFonts w:hint="eastAsia"/>
                <w:szCs w:val="21"/>
              </w:rPr>
              <w:t>1</w:t>
            </w:r>
            <w:r>
              <w:rPr>
                <w:rFonts w:hint="eastAsia"/>
                <w:szCs w:val="21"/>
              </w:rPr>
              <w:t>、</w:t>
            </w:r>
            <w:r>
              <w:rPr>
                <w:rFonts w:hint="eastAsia"/>
                <w:szCs w:val="21"/>
              </w:rPr>
              <w:t>1</w:t>
            </w:r>
            <w:r>
              <w:rPr>
                <w:szCs w:val="21"/>
              </w:rPr>
              <w:t>-</w:t>
            </w:r>
            <w:r>
              <w:rPr>
                <w:rFonts w:hint="eastAsia"/>
                <w:szCs w:val="21"/>
              </w:rPr>
              <w:t>4</w:t>
            </w:r>
            <w:r>
              <w:rPr>
                <w:rFonts w:hint="eastAsia"/>
                <w:szCs w:val="21"/>
              </w:rPr>
              <w:t>、</w:t>
            </w:r>
            <w:r>
              <w:rPr>
                <w:rFonts w:hint="eastAsia"/>
                <w:szCs w:val="21"/>
              </w:rPr>
              <w:t>3-1</w:t>
            </w:r>
          </w:p>
        </w:tc>
        <w:tc>
          <w:tcPr>
            <w:tcW w:w="851" w:type="dxa"/>
            <w:vAlign w:val="center"/>
          </w:tcPr>
          <w:p w:rsidR="00546956" w:rsidRDefault="00744715">
            <w:pPr>
              <w:jc w:val="center"/>
              <w:rPr>
                <w:szCs w:val="21"/>
              </w:rPr>
            </w:pPr>
            <w:r>
              <w:rPr>
                <w:rFonts w:hint="eastAsia"/>
                <w:szCs w:val="21"/>
              </w:rPr>
              <w:t>2.5</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5</w:t>
            </w:r>
          </w:p>
        </w:tc>
        <w:tc>
          <w:tcPr>
            <w:tcW w:w="2803" w:type="dxa"/>
            <w:vAlign w:val="center"/>
          </w:tcPr>
          <w:p w:rsidR="00546956" w:rsidRDefault="00744715">
            <w:pPr>
              <w:rPr>
                <w:szCs w:val="21"/>
              </w:rPr>
            </w:pPr>
            <w:r>
              <w:rPr>
                <w:rFonts w:ascii="宋体" w:hAnsi="宋体" w:cs="宋体" w:hint="eastAsia"/>
                <w:color w:val="000000"/>
                <w:sz w:val="24"/>
              </w:rPr>
              <w:t>课题评价</w:t>
            </w:r>
          </w:p>
        </w:tc>
        <w:tc>
          <w:tcPr>
            <w:tcW w:w="1701" w:type="dxa"/>
            <w:vAlign w:val="center"/>
          </w:tcPr>
          <w:p w:rsidR="00546956" w:rsidRDefault="00744715">
            <w:pPr>
              <w:jc w:val="center"/>
              <w:rPr>
                <w:szCs w:val="21"/>
              </w:rPr>
            </w:pPr>
            <w:r>
              <w:rPr>
                <w:szCs w:val="21"/>
              </w:rPr>
              <w:t>目标</w:t>
            </w:r>
            <w:r>
              <w:rPr>
                <w:rFonts w:hint="eastAsia"/>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1</w:t>
            </w:r>
            <w:r>
              <w:rPr>
                <w:szCs w:val="21"/>
              </w:rPr>
              <w:t>-</w:t>
            </w:r>
            <w:r>
              <w:rPr>
                <w:rFonts w:hint="eastAsia"/>
                <w:szCs w:val="21"/>
              </w:rPr>
              <w:t>1</w:t>
            </w:r>
            <w:r>
              <w:rPr>
                <w:rFonts w:hint="eastAsia"/>
                <w:szCs w:val="21"/>
              </w:rPr>
              <w:t>、</w:t>
            </w:r>
            <w:r>
              <w:rPr>
                <w:rFonts w:hint="eastAsia"/>
                <w:szCs w:val="21"/>
              </w:rPr>
              <w:t>1</w:t>
            </w:r>
            <w:r>
              <w:rPr>
                <w:szCs w:val="21"/>
              </w:rPr>
              <w:t>-</w:t>
            </w:r>
            <w:r>
              <w:rPr>
                <w:rFonts w:hint="eastAsia"/>
                <w:szCs w:val="21"/>
              </w:rPr>
              <w:t>4</w:t>
            </w:r>
            <w:r>
              <w:rPr>
                <w:rFonts w:hint="eastAsia"/>
                <w:szCs w:val="21"/>
              </w:rPr>
              <w:t>、</w:t>
            </w:r>
            <w:r>
              <w:rPr>
                <w:rFonts w:hint="eastAsia"/>
                <w:szCs w:val="21"/>
              </w:rPr>
              <w:t>3-1</w:t>
            </w:r>
          </w:p>
        </w:tc>
        <w:tc>
          <w:tcPr>
            <w:tcW w:w="851" w:type="dxa"/>
            <w:vAlign w:val="center"/>
          </w:tcPr>
          <w:p w:rsidR="00546956" w:rsidRDefault="00744715">
            <w:pPr>
              <w:jc w:val="center"/>
              <w:rPr>
                <w:szCs w:val="21"/>
              </w:rPr>
            </w:pPr>
            <w:r>
              <w:rPr>
                <w:rFonts w:hint="eastAsia"/>
                <w:szCs w:val="21"/>
              </w:rPr>
              <w:t>0.5</w:t>
            </w:r>
          </w:p>
        </w:tc>
        <w:tc>
          <w:tcPr>
            <w:tcW w:w="1417" w:type="dxa"/>
            <w:vAlign w:val="center"/>
          </w:tcPr>
          <w:p w:rsidR="00546956" w:rsidRDefault="00744715">
            <w:pPr>
              <w:jc w:val="center"/>
              <w:rPr>
                <w:szCs w:val="21"/>
              </w:rPr>
            </w:pPr>
            <w:r>
              <w:rPr>
                <w:szCs w:val="21"/>
              </w:rPr>
              <w:t>指导</w:t>
            </w:r>
          </w:p>
        </w:tc>
      </w:tr>
      <w:tr w:rsidR="00546956">
        <w:trPr>
          <w:trHeight w:val="419"/>
        </w:trPr>
        <w:tc>
          <w:tcPr>
            <w:tcW w:w="6910" w:type="dxa"/>
            <w:gridSpan w:val="4"/>
            <w:vAlign w:val="center"/>
          </w:tcPr>
          <w:p w:rsidR="00546956" w:rsidRDefault="00744715">
            <w:pPr>
              <w:jc w:val="center"/>
              <w:rPr>
                <w:szCs w:val="21"/>
              </w:rPr>
            </w:pPr>
            <w:r>
              <w:rPr>
                <w:bCs/>
                <w:szCs w:val="21"/>
              </w:rPr>
              <w:t>合</w:t>
            </w:r>
            <w:r>
              <w:rPr>
                <w:bCs/>
                <w:szCs w:val="21"/>
              </w:rPr>
              <w:t xml:space="preserve">    </w:t>
            </w:r>
            <w:r>
              <w:rPr>
                <w:bCs/>
                <w:szCs w:val="21"/>
              </w:rPr>
              <w:t>计</w:t>
            </w:r>
          </w:p>
        </w:tc>
        <w:tc>
          <w:tcPr>
            <w:tcW w:w="851" w:type="dxa"/>
            <w:vAlign w:val="center"/>
          </w:tcPr>
          <w:p w:rsidR="00546956" w:rsidRDefault="00744715">
            <w:pPr>
              <w:jc w:val="center"/>
              <w:rPr>
                <w:szCs w:val="21"/>
              </w:rPr>
            </w:pPr>
            <w:r>
              <w:rPr>
                <w:rFonts w:hint="eastAsia"/>
                <w:szCs w:val="21"/>
              </w:rPr>
              <w:t>5</w:t>
            </w:r>
          </w:p>
        </w:tc>
        <w:tc>
          <w:tcPr>
            <w:tcW w:w="1417" w:type="dxa"/>
            <w:vAlign w:val="center"/>
          </w:tcPr>
          <w:p w:rsidR="00546956" w:rsidRDefault="00546956">
            <w:pPr>
              <w:jc w:val="center"/>
              <w:rPr>
                <w:szCs w:val="21"/>
              </w:rPr>
            </w:pPr>
          </w:p>
        </w:tc>
      </w:tr>
    </w:tbl>
    <w:p w:rsidR="00546956" w:rsidRDefault="00546956">
      <w:pPr>
        <w:spacing w:line="360" w:lineRule="auto"/>
        <w:ind w:firstLineChars="200" w:firstLine="480"/>
        <w:rPr>
          <w:color w:val="000000"/>
          <w:sz w:val="24"/>
        </w:rPr>
      </w:pPr>
    </w:p>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引导学生掌握</w:t>
      </w:r>
      <w:r>
        <w:rPr>
          <w:rFonts w:hint="eastAsia"/>
          <w:sz w:val="24"/>
        </w:rPr>
        <w:t>平面设计的</w:t>
      </w:r>
      <w:r>
        <w:rPr>
          <w:sz w:val="24"/>
        </w:rPr>
        <w:t>相关概念、方法的实际意义，利用</w:t>
      </w:r>
      <w:r>
        <w:rPr>
          <w:rFonts w:hint="eastAsia"/>
          <w:sz w:val="24"/>
        </w:rPr>
        <w:t>平面设计实现</w:t>
      </w:r>
      <w:r>
        <w:rPr>
          <w:sz w:val="24"/>
        </w:rPr>
        <w:t>案例，帮助学生</w:t>
      </w:r>
      <w:r>
        <w:rPr>
          <w:rFonts w:hint="eastAsia"/>
          <w:sz w:val="24"/>
        </w:rPr>
        <w:t>掌握平面设计相关软件的同时，熟悉平面设计的基本流程和方法。</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w:t>
      </w:r>
      <w:r>
        <w:rPr>
          <w:rFonts w:hint="eastAsia"/>
          <w:sz w:val="24"/>
        </w:rPr>
        <w:t>平面设计不同应用类型</w:t>
      </w:r>
      <w:r>
        <w:rPr>
          <w:sz w:val="24"/>
        </w:rPr>
        <w:t>的实际案例，让学生真正了解</w:t>
      </w:r>
      <w:r>
        <w:rPr>
          <w:rFonts w:hint="eastAsia"/>
          <w:sz w:val="24"/>
        </w:rPr>
        <w:t>行业发展特征与趋势，为后续专业课学习和设计创作打下基础</w:t>
      </w:r>
      <w:r>
        <w:rPr>
          <w:sz w:val="24"/>
        </w:rPr>
        <w:t>。</w:t>
      </w:r>
    </w:p>
    <w:p w:rsidR="00546956" w:rsidRDefault="00546956">
      <w:pPr>
        <w:spacing w:line="360" w:lineRule="auto"/>
        <w:ind w:firstLineChars="200" w:firstLine="480"/>
        <w:rPr>
          <w:sz w:val="24"/>
        </w:rPr>
      </w:pPr>
    </w:p>
    <w:p w:rsidR="00546956" w:rsidRDefault="00744715">
      <w:pPr>
        <w:spacing w:line="360" w:lineRule="auto"/>
        <w:ind w:firstLineChars="200" w:firstLine="482"/>
        <w:rPr>
          <w:b/>
          <w:sz w:val="24"/>
        </w:rPr>
      </w:pPr>
      <w:r>
        <w:rPr>
          <w:rFonts w:hint="eastAsia"/>
          <w:b/>
          <w:sz w:val="24"/>
        </w:rPr>
        <w:lastRenderedPageBreak/>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w:t>
            </w:r>
            <w:r>
              <w:rPr>
                <w:rFonts w:hint="eastAsia"/>
                <w:szCs w:val="21"/>
              </w:rPr>
              <w:t>问题</w:t>
            </w:r>
            <w:r>
              <w:rPr>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w:t>
            </w:r>
            <w:r>
              <w:rPr>
                <w:rFonts w:hint="eastAsia"/>
                <w:szCs w:val="21"/>
              </w:rPr>
              <w:t>命题设计，</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sz w:val="24"/>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rPr>
        <w:t>命题设计</w:t>
      </w:r>
      <w:r>
        <w:rPr>
          <w:rFonts w:hint="eastAsia"/>
          <w:sz w:val="24"/>
        </w:rPr>
        <w:t>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20</w:t>
      </w:r>
      <w:r>
        <w:rPr>
          <w:sz w:val="24"/>
        </w:rPr>
        <w:t>% +</w:t>
      </w:r>
      <w:r>
        <w:rPr>
          <w:sz w:val="24"/>
        </w:rPr>
        <w:t>实验</w:t>
      </w:r>
      <w:r>
        <w:rPr>
          <w:rFonts w:hint="eastAsia"/>
          <w:sz w:val="24"/>
        </w:rPr>
        <w:t>（实践）</w:t>
      </w:r>
      <w:r>
        <w:rPr>
          <w:sz w:val="24"/>
        </w:rPr>
        <w:t>成绩</w:t>
      </w:r>
      <w:r>
        <w:rPr>
          <w:sz w:val="24"/>
        </w:rPr>
        <w:t>×</w:t>
      </w:r>
      <w:r>
        <w:rPr>
          <w:rFonts w:hint="eastAsia"/>
          <w:sz w:val="24"/>
        </w:rPr>
        <w:t>20</w:t>
      </w:r>
      <w:r>
        <w:rPr>
          <w:sz w:val="24"/>
        </w:rPr>
        <w:t>%+</w:t>
      </w:r>
      <w:r>
        <w:rPr>
          <w:sz w:val="24"/>
        </w:rPr>
        <w:t>期末考试成绩</w:t>
      </w:r>
      <w:r>
        <w:rPr>
          <w:sz w:val="24"/>
        </w:rPr>
        <w:t>×</w:t>
      </w:r>
      <w:r>
        <w:rPr>
          <w:rFonts w:hint="eastAsia"/>
          <w:sz w:val="24"/>
        </w:rPr>
        <w:t>60</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lastRenderedPageBreak/>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2783"/>
        </w:trPr>
        <w:tc>
          <w:tcPr>
            <w:tcW w:w="1044" w:type="dxa"/>
            <w:tcMar>
              <w:left w:w="57" w:type="dxa"/>
              <w:right w:w="57" w:type="dxa"/>
            </w:tcMar>
            <w:vAlign w:val="center"/>
          </w:tcPr>
          <w:p w:rsidR="00546956" w:rsidRDefault="00744715">
            <w:pPr>
              <w:pStyle w:val="a9"/>
              <w:jc w:val="center"/>
              <w:rPr>
                <w:rFonts w:eastAsia="宋体"/>
              </w:rPr>
            </w:pPr>
            <w:r>
              <w:rPr>
                <w:rFonts w:eastAsia="宋体"/>
              </w:rPr>
              <w:t>平时成绩</w:t>
            </w:r>
          </w:p>
        </w:tc>
        <w:tc>
          <w:tcPr>
            <w:tcW w:w="1565" w:type="dxa"/>
            <w:vAlign w:val="center"/>
          </w:tcPr>
          <w:p w:rsidR="00546956" w:rsidRDefault="00744715">
            <w:pPr>
              <w:pStyle w:val="a9"/>
              <w:rPr>
                <w:rFonts w:eastAsia="宋体"/>
              </w:rPr>
            </w:pPr>
            <w:r>
              <w:rPr>
                <w:rFonts w:eastAsia="宋体" w:hint="eastAsia"/>
              </w:rPr>
              <w:t>平时作业</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20</w:t>
            </w:r>
            <w:r>
              <w:rPr>
                <w:rFonts w:eastAsia="宋体" w:hint="eastAsia"/>
              </w:rPr>
              <w:t xml:space="preserve">  </w:t>
            </w:r>
            <w:r>
              <w:rPr>
                <w:rFonts w:eastAsia="宋体"/>
              </w:rPr>
              <w:t>%</w:t>
            </w:r>
          </w:p>
        </w:tc>
        <w:tc>
          <w:tcPr>
            <w:tcW w:w="4410" w:type="dxa"/>
            <w:vAlign w:val="center"/>
          </w:tcPr>
          <w:p w:rsidR="00546956" w:rsidRDefault="00744715">
            <w:pPr>
              <w:pStyle w:val="a9"/>
              <w:rPr>
                <w:rFonts w:eastAsia="宋体"/>
                <w:szCs w:val="21"/>
              </w:rPr>
            </w:pPr>
            <w:r>
              <w:rPr>
                <w:rFonts w:eastAsia="宋体"/>
              </w:rPr>
              <w:t>完成习题，主要考核学生对每节课知识点的复习、理解和掌握程度，计算全部作业的平均成绩再按</w:t>
            </w:r>
            <w:r>
              <w:rPr>
                <w:rFonts w:eastAsia="宋体" w:hint="eastAsia"/>
              </w:rPr>
              <w:t>20</w:t>
            </w:r>
            <w:r>
              <w:rPr>
                <w:rFonts w:eastAsia="宋体"/>
              </w:rPr>
              <w:t>%</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r>
              <w:rPr>
                <w:rFonts w:hint="eastAsia"/>
                <w:szCs w:val="21"/>
              </w:rPr>
              <w:t>1</w:t>
            </w:r>
            <w:r>
              <w:rPr>
                <w:rFonts w:hint="eastAsia"/>
                <w:szCs w:val="21"/>
              </w:rPr>
              <w:t>-</w:t>
            </w:r>
            <w:r>
              <w:rPr>
                <w:rFonts w:hint="eastAsia"/>
                <w:szCs w:val="21"/>
              </w:rPr>
              <w:t>1</w:t>
            </w:r>
            <w:r>
              <w:rPr>
                <w:color w:val="000000"/>
                <w:szCs w:val="21"/>
              </w:rPr>
              <w:t>、</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2-1</w:t>
            </w:r>
          </w:p>
        </w:tc>
      </w:tr>
      <w:tr w:rsidR="00546956">
        <w:tc>
          <w:tcPr>
            <w:tcW w:w="1044" w:type="dxa"/>
            <w:tcMar>
              <w:left w:w="57" w:type="dxa"/>
              <w:right w:w="57" w:type="dxa"/>
            </w:tcMar>
            <w:vAlign w:val="center"/>
          </w:tcPr>
          <w:p w:rsidR="00546956" w:rsidRDefault="00744715">
            <w:pPr>
              <w:pStyle w:val="a9"/>
              <w:jc w:val="center"/>
              <w:rPr>
                <w:rFonts w:eastAsia="宋体"/>
              </w:rPr>
            </w:pPr>
            <w:r>
              <w:rPr>
                <w:rFonts w:eastAsia="宋体"/>
              </w:rPr>
              <w:t>实验</w:t>
            </w:r>
            <w:r>
              <w:rPr>
                <w:rFonts w:eastAsia="宋体" w:hint="eastAsia"/>
              </w:rPr>
              <w:t>（实践）</w:t>
            </w:r>
            <w:r>
              <w:rPr>
                <w:rFonts w:eastAsia="宋体"/>
              </w:rPr>
              <w:t>成绩</w:t>
            </w:r>
          </w:p>
        </w:tc>
        <w:tc>
          <w:tcPr>
            <w:tcW w:w="1565" w:type="dxa"/>
            <w:vAlign w:val="center"/>
          </w:tcPr>
          <w:p w:rsidR="00546956" w:rsidRDefault="00744715">
            <w:pPr>
              <w:pStyle w:val="a9"/>
              <w:rPr>
                <w:rFonts w:eastAsia="宋体"/>
              </w:rPr>
            </w:pPr>
            <w:r>
              <w:rPr>
                <w:rFonts w:eastAsia="宋体" w:hint="eastAsia"/>
              </w:rPr>
              <w:t>课内实践</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20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color w:val="000000"/>
                <w:szCs w:val="21"/>
              </w:rPr>
              <w:t>完成</w:t>
            </w:r>
            <w:r>
              <w:rPr>
                <w:rFonts w:eastAsia="宋体" w:hint="eastAsia"/>
                <w:color w:val="000000"/>
                <w:szCs w:val="21"/>
              </w:rPr>
              <w:t>实践操作作业</w:t>
            </w:r>
            <w:r>
              <w:rPr>
                <w:rFonts w:eastAsia="宋体"/>
                <w:color w:val="000000"/>
                <w:szCs w:val="21"/>
              </w:rPr>
              <w:t>，主要考核学生应用基础知识</w:t>
            </w:r>
            <w:r>
              <w:rPr>
                <w:rFonts w:eastAsia="宋体" w:hint="eastAsia"/>
                <w:color w:val="000000"/>
                <w:szCs w:val="21"/>
              </w:rPr>
              <w:t>进行</w:t>
            </w:r>
            <w:r>
              <w:rPr>
                <w:rFonts w:eastAsia="宋体" w:hint="eastAsia"/>
                <w:color w:val="000000"/>
                <w:szCs w:val="21"/>
              </w:rPr>
              <w:t>设计案例，</w:t>
            </w:r>
            <w:r>
              <w:rPr>
                <w:rFonts w:eastAsia="宋体" w:hint="eastAsia"/>
                <w:color w:val="000000"/>
                <w:szCs w:val="21"/>
              </w:rPr>
              <w:t>成绩平均后得到实验总评成绩并</w:t>
            </w:r>
            <w:r>
              <w:rPr>
                <w:rFonts w:eastAsia="宋体"/>
                <w:color w:val="000000"/>
                <w:szCs w:val="21"/>
              </w:rPr>
              <w:t>按</w:t>
            </w:r>
            <w:r>
              <w:rPr>
                <w:rFonts w:eastAsia="宋体" w:hint="eastAsia"/>
                <w:color w:val="000000"/>
                <w:szCs w:val="21"/>
              </w:rPr>
              <w:t>2</w:t>
            </w:r>
            <w:r>
              <w:rPr>
                <w:rFonts w:eastAsia="宋体"/>
                <w:color w:val="000000"/>
                <w:szCs w:val="21"/>
              </w:rPr>
              <w:t>0%</w:t>
            </w:r>
            <w:r>
              <w:rPr>
                <w:rFonts w:eastAsia="宋体"/>
                <w:color w:val="000000"/>
                <w:szCs w:val="21"/>
              </w:rPr>
              <w:t>计入课程总成绩。</w:t>
            </w:r>
          </w:p>
        </w:tc>
        <w:tc>
          <w:tcPr>
            <w:tcW w:w="1470" w:type="dxa"/>
            <w:vAlign w:val="center"/>
          </w:tcPr>
          <w:p w:rsidR="00546956" w:rsidRDefault="00744715">
            <w:pPr>
              <w:pStyle w:val="a9"/>
              <w:jc w:val="center"/>
              <w:rPr>
                <w:rFonts w:eastAsia="宋体"/>
                <w:color w:val="000000"/>
                <w:szCs w:val="21"/>
              </w:rPr>
            </w:pPr>
            <w:r>
              <w:rPr>
                <w:rFonts w:hint="eastAsia"/>
                <w:szCs w:val="21"/>
              </w:rPr>
              <w:t>1</w:t>
            </w:r>
            <w:r>
              <w:rPr>
                <w:rFonts w:hint="eastAsia"/>
                <w:szCs w:val="21"/>
              </w:rPr>
              <w:t>-</w:t>
            </w:r>
            <w:r>
              <w:rPr>
                <w:rFonts w:hint="eastAsia"/>
                <w:szCs w:val="21"/>
              </w:rPr>
              <w:t>1</w:t>
            </w:r>
            <w:r>
              <w:rPr>
                <w:color w:val="000000"/>
                <w:szCs w:val="21"/>
              </w:rPr>
              <w:t>、</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2-1</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命题设计</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60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rPr>
              <w:t xml:space="preserve"> </w:t>
            </w:r>
            <w:r>
              <w:rPr>
                <w:rFonts w:eastAsia="宋体" w:hint="eastAsia"/>
              </w:rPr>
              <w:t>命题设计，考查学生的平面软件掌握水平，以及综合平面设计能力。</w:t>
            </w:r>
          </w:p>
        </w:tc>
        <w:tc>
          <w:tcPr>
            <w:tcW w:w="1470" w:type="dxa"/>
            <w:vAlign w:val="center"/>
          </w:tcPr>
          <w:p w:rsidR="00546956" w:rsidRDefault="00744715">
            <w:pPr>
              <w:pStyle w:val="a9"/>
              <w:jc w:val="center"/>
              <w:rPr>
                <w:rFonts w:eastAsia="宋体"/>
              </w:rPr>
            </w:pPr>
            <w:r>
              <w:rPr>
                <w:rFonts w:hint="eastAsia"/>
                <w:szCs w:val="21"/>
              </w:rPr>
              <w:t>1</w:t>
            </w:r>
            <w:r>
              <w:rPr>
                <w:rFonts w:hint="eastAsia"/>
                <w:szCs w:val="21"/>
              </w:rPr>
              <w:t>-</w:t>
            </w:r>
            <w:r>
              <w:rPr>
                <w:rFonts w:hint="eastAsia"/>
                <w:szCs w:val="21"/>
              </w:rPr>
              <w:t>1</w:t>
            </w:r>
            <w:r>
              <w:rPr>
                <w:color w:val="000000"/>
                <w:szCs w:val="21"/>
              </w:rPr>
              <w:t>、</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2-1</w:t>
            </w:r>
          </w:p>
        </w:tc>
      </w:tr>
    </w:tbl>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400" w:lineRule="exact"/>
        <w:ind w:firstLineChars="200" w:firstLine="480"/>
        <w:jc w:val="left"/>
        <w:rPr>
          <w:sz w:val="24"/>
          <w:szCs w:val="22"/>
        </w:rPr>
      </w:pPr>
      <w:r>
        <w:rPr>
          <w:rFonts w:hint="eastAsia"/>
          <w:sz w:val="24"/>
          <w:szCs w:val="22"/>
        </w:rPr>
        <w:t>1</w:t>
      </w:r>
      <w:r>
        <w:rPr>
          <w:rFonts w:hint="eastAsia"/>
          <w:sz w:val="24"/>
          <w:szCs w:val="22"/>
        </w:rPr>
        <w:t>．</w:t>
      </w:r>
      <w:r>
        <w:rPr>
          <w:rFonts w:hint="eastAsia"/>
          <w:sz w:val="24"/>
          <w:szCs w:val="22"/>
        </w:rPr>
        <w:t>PS</w:t>
      </w:r>
      <w:r>
        <w:rPr>
          <w:rFonts w:hint="eastAsia"/>
          <w:sz w:val="24"/>
          <w:szCs w:val="22"/>
        </w:rPr>
        <w:t>是这样玩的</w:t>
      </w:r>
      <w:r>
        <w:rPr>
          <w:rFonts w:hint="eastAsia"/>
          <w:sz w:val="24"/>
          <w:szCs w:val="22"/>
        </w:rPr>
        <w:t xml:space="preserve"> </w:t>
      </w:r>
      <w:r>
        <w:rPr>
          <w:rFonts w:hint="eastAsia"/>
          <w:sz w:val="24"/>
          <w:szCs w:val="22"/>
        </w:rPr>
        <w:t>Art Eyes</w:t>
      </w:r>
      <w:r>
        <w:rPr>
          <w:rFonts w:hint="eastAsia"/>
          <w:sz w:val="24"/>
          <w:szCs w:val="22"/>
        </w:rPr>
        <w:t>设计工作室</w:t>
      </w:r>
      <w:r>
        <w:rPr>
          <w:rFonts w:hint="eastAsia"/>
          <w:sz w:val="24"/>
          <w:szCs w:val="22"/>
        </w:rPr>
        <w:t xml:space="preserve">  </w:t>
      </w:r>
      <w:r>
        <w:rPr>
          <w:rFonts w:hint="eastAsia"/>
          <w:sz w:val="24"/>
          <w:szCs w:val="22"/>
        </w:rPr>
        <w:t>人民邮电出版社</w:t>
      </w:r>
      <w:r>
        <w:rPr>
          <w:rFonts w:hint="eastAsia"/>
          <w:sz w:val="24"/>
          <w:szCs w:val="22"/>
        </w:rPr>
        <w:t xml:space="preserve"> 2014.5</w:t>
      </w:r>
    </w:p>
    <w:p w:rsidR="00546956" w:rsidRDefault="00744715">
      <w:pPr>
        <w:spacing w:line="400" w:lineRule="exact"/>
        <w:ind w:firstLineChars="200" w:firstLine="480"/>
        <w:jc w:val="left"/>
        <w:rPr>
          <w:sz w:val="24"/>
          <w:szCs w:val="22"/>
        </w:rPr>
      </w:pPr>
      <w:r>
        <w:rPr>
          <w:rFonts w:hint="eastAsia"/>
          <w:sz w:val="24"/>
          <w:szCs w:val="22"/>
        </w:rPr>
        <w:t>2</w:t>
      </w:r>
      <w:r>
        <w:rPr>
          <w:rFonts w:hint="eastAsia"/>
          <w:sz w:val="24"/>
          <w:szCs w:val="22"/>
        </w:rPr>
        <w:t>．大师班经典作品与完美技巧赏析</w:t>
      </w:r>
      <w:r>
        <w:rPr>
          <w:rFonts w:hint="eastAsia"/>
          <w:sz w:val="24"/>
          <w:szCs w:val="22"/>
        </w:rPr>
        <w:t>Sharon Milne</w:t>
      </w:r>
      <w:r>
        <w:rPr>
          <w:rFonts w:hint="eastAsia"/>
          <w:sz w:val="24"/>
          <w:szCs w:val="22"/>
        </w:rPr>
        <w:t xml:space="preserve"> </w:t>
      </w:r>
      <w:r>
        <w:rPr>
          <w:rFonts w:hint="eastAsia"/>
          <w:sz w:val="24"/>
          <w:szCs w:val="22"/>
        </w:rPr>
        <w:t>Illustrator</w:t>
      </w:r>
      <w:r>
        <w:rPr>
          <w:rFonts w:hint="eastAsia"/>
          <w:sz w:val="24"/>
          <w:szCs w:val="22"/>
        </w:rPr>
        <w:t xml:space="preserve"> </w:t>
      </w:r>
      <w:r>
        <w:rPr>
          <w:rFonts w:hint="eastAsia"/>
          <w:sz w:val="24"/>
          <w:szCs w:val="22"/>
        </w:rPr>
        <w:t>人民邮电出版社</w:t>
      </w:r>
      <w:r>
        <w:rPr>
          <w:rFonts w:hint="eastAsia"/>
          <w:sz w:val="24"/>
          <w:szCs w:val="22"/>
        </w:rPr>
        <w:t>2015.7</w:t>
      </w:r>
      <w:r>
        <w:rPr>
          <w:rFonts w:hint="eastAsia"/>
          <w:sz w:val="24"/>
          <w:szCs w:val="22"/>
        </w:rPr>
        <w:t xml:space="preserve">               </w:t>
      </w:r>
    </w:p>
    <w:p w:rsidR="00546956" w:rsidRDefault="00546956">
      <w:pPr>
        <w:spacing w:line="360" w:lineRule="auto"/>
        <w:ind w:firstLineChars="200" w:firstLine="480"/>
        <w:rPr>
          <w:sz w:val="24"/>
          <w:szCs w:val="22"/>
        </w:rPr>
      </w:pPr>
    </w:p>
    <w:p w:rsidR="00546956" w:rsidRDefault="00546956">
      <w:pPr>
        <w:spacing w:line="312" w:lineRule="auto"/>
        <w:rPr>
          <w:sz w:val="24"/>
        </w:rPr>
      </w:pPr>
    </w:p>
    <w:p w:rsidR="00546956" w:rsidRDefault="00546956">
      <w:pPr>
        <w:spacing w:line="312" w:lineRule="auto"/>
        <w:rPr>
          <w:sz w:val="24"/>
        </w:rPr>
      </w:pP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 xml:space="preserve"> </w:t>
      </w:r>
      <w:r>
        <w:rPr>
          <w:rFonts w:hint="eastAsia"/>
          <w:kern w:val="0"/>
          <w:sz w:val="24"/>
          <w:szCs w:val="21"/>
        </w:rPr>
        <w:t>彭</w:t>
      </w:r>
      <w:r>
        <w:rPr>
          <w:rFonts w:hint="eastAsia"/>
          <w:kern w:val="0"/>
          <w:sz w:val="24"/>
          <w:szCs w:val="21"/>
        </w:rPr>
        <w:t xml:space="preserve">  </w:t>
      </w:r>
      <w:r>
        <w:rPr>
          <w:rFonts w:hint="eastAsia"/>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kern w:val="0"/>
          <w:sz w:val="24"/>
          <w:szCs w:val="21"/>
        </w:rPr>
        <w:t xml:space="preserve"> </w:t>
      </w:r>
      <w:r>
        <w:rPr>
          <w:rFonts w:hint="eastAsia"/>
          <w:kern w:val="0"/>
          <w:sz w:val="24"/>
          <w:szCs w:val="21"/>
        </w:rPr>
        <w:t>彭</w:t>
      </w:r>
      <w:r>
        <w:rPr>
          <w:rFonts w:hint="eastAsia"/>
          <w:kern w:val="0"/>
          <w:sz w:val="24"/>
          <w:szCs w:val="21"/>
        </w:rPr>
        <w:t xml:space="preserve">  </w:t>
      </w:r>
      <w:r>
        <w:rPr>
          <w:rFonts w:hint="eastAsia"/>
          <w:kern w:val="0"/>
          <w:sz w:val="24"/>
          <w:szCs w:val="21"/>
        </w:rPr>
        <w:t>伟</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 xml:space="preserve"> </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pStyle w:val="1"/>
        <w:rPr>
          <w:kern w:val="0"/>
          <w:sz w:val="24"/>
          <w:szCs w:val="21"/>
        </w:rPr>
      </w:pPr>
    </w:p>
    <w:p w:rsidR="00546956" w:rsidRDefault="00546956"/>
    <w:p w:rsidR="00546956" w:rsidRDefault="00546956">
      <w:pPr>
        <w:spacing w:line="312" w:lineRule="auto"/>
        <w:jc w:val="center"/>
        <w:rPr>
          <w:b/>
          <w:bCs/>
          <w:sz w:val="30"/>
        </w:rPr>
      </w:pPr>
    </w:p>
    <w:p w:rsidR="00546956" w:rsidRDefault="00744715">
      <w:pPr>
        <w:pStyle w:val="1"/>
      </w:pPr>
      <w:bookmarkStart w:id="55" w:name="_Toc8735"/>
      <w:r>
        <w:rPr>
          <w:rFonts w:hint="eastAsia"/>
        </w:rPr>
        <w:lastRenderedPageBreak/>
        <w:t>插画设计课程设计</w:t>
      </w:r>
      <w:r>
        <w:rPr>
          <w:rFonts w:hint="eastAsia"/>
        </w:rPr>
        <w:t>课程</w:t>
      </w:r>
      <w:r>
        <w:t>教学大纲</w:t>
      </w:r>
      <w:bookmarkEnd w:id="55"/>
    </w:p>
    <w:p w:rsidR="00546956" w:rsidRDefault="00744715">
      <w:pPr>
        <w:spacing w:line="312" w:lineRule="auto"/>
        <w:jc w:val="center"/>
        <w:rPr>
          <w:b/>
          <w:bCs/>
          <w:sz w:val="30"/>
        </w:rPr>
      </w:pPr>
      <w:r>
        <w:rPr>
          <w:b/>
          <w:bCs/>
          <w:sz w:val="30"/>
        </w:rPr>
        <w:t>（</w:t>
      </w:r>
      <w:r>
        <w:rPr>
          <w:rFonts w:hint="eastAsia"/>
          <w:b/>
          <w:bCs/>
          <w:sz w:val="30"/>
        </w:rPr>
        <w:t>Curriculum Design of Illustration</w:t>
      </w:r>
      <w:r>
        <w:rPr>
          <w:b/>
          <w:bCs/>
          <w:sz w:val="30"/>
        </w:rPr>
        <w:t>）</w:t>
      </w:r>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ascii="宋体" w:hAnsi="宋体" w:hint="eastAsia"/>
          <w:bCs/>
          <w:kern w:val="0"/>
          <w:sz w:val="24"/>
        </w:rPr>
        <w:t>0</w:t>
      </w:r>
      <w:r>
        <w:rPr>
          <w:rFonts w:ascii="宋体" w:hAnsi="宋体"/>
          <w:bCs/>
          <w:kern w:val="0"/>
          <w:sz w:val="24"/>
        </w:rPr>
        <w:t>921038</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1</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1</w:t>
      </w:r>
      <w:r>
        <w:rPr>
          <w:rFonts w:hint="eastAsia"/>
          <w:kern w:val="0"/>
          <w:sz w:val="24"/>
        </w:rPr>
        <w:t>周</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hint="eastAsia"/>
          <w:kern w:val="0"/>
          <w:sz w:val="24"/>
        </w:rPr>
        <w:t>平面软件基础</w:t>
      </w:r>
      <w:r>
        <w:rPr>
          <w:kern w:val="0"/>
          <w:sz w:val="24"/>
        </w:rPr>
        <w:t>、</w:t>
      </w:r>
      <w:r>
        <w:rPr>
          <w:rFonts w:hint="eastAsia"/>
          <w:bCs/>
          <w:sz w:val="24"/>
        </w:rPr>
        <w:t>色彩</w:t>
      </w:r>
      <w:r>
        <w:rPr>
          <w:bCs/>
          <w:sz w:val="24"/>
        </w:rPr>
        <w:t>、</w:t>
      </w:r>
      <w:r>
        <w:rPr>
          <w:rFonts w:hint="eastAsia"/>
          <w:bCs/>
          <w:sz w:val="24"/>
        </w:rPr>
        <w:t>设计素描</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sz w:val="24"/>
        </w:rPr>
      </w:pPr>
      <w:r>
        <w:rPr>
          <w:b/>
          <w:bCs/>
          <w:kern w:val="0"/>
          <w:sz w:val="24"/>
        </w:rPr>
        <w:t>教</w:t>
      </w:r>
      <w:r>
        <w:rPr>
          <w:b/>
          <w:bCs/>
          <w:kern w:val="0"/>
          <w:sz w:val="24"/>
        </w:rPr>
        <w:t xml:space="preserve">    </w:t>
      </w:r>
      <w:r>
        <w:rPr>
          <w:b/>
          <w:bCs/>
          <w:kern w:val="0"/>
          <w:sz w:val="24"/>
        </w:rPr>
        <w:t>材</w:t>
      </w:r>
      <w:r>
        <w:rPr>
          <w:b/>
          <w:kern w:val="0"/>
          <w:sz w:val="24"/>
        </w:rPr>
        <w:t>：</w:t>
      </w:r>
      <w:r>
        <w:rPr>
          <w:sz w:val="24"/>
          <w:szCs w:val="21"/>
        </w:rPr>
        <w:t>《</w:t>
      </w:r>
      <w:r>
        <w:rPr>
          <w:rFonts w:hint="eastAsia"/>
          <w:sz w:val="24"/>
        </w:rPr>
        <w:t>插画设计</w:t>
      </w:r>
      <w:r>
        <w:rPr>
          <w:sz w:val="24"/>
        </w:rPr>
        <w:t>》，</w:t>
      </w:r>
      <w:r>
        <w:rPr>
          <w:rFonts w:hint="eastAsia"/>
          <w:sz w:val="24"/>
        </w:rPr>
        <w:t>王炜</w:t>
      </w:r>
      <w:r>
        <w:rPr>
          <w:sz w:val="24"/>
        </w:rPr>
        <w:t>，</w:t>
      </w:r>
      <w:r>
        <w:rPr>
          <w:rFonts w:hint="eastAsia"/>
          <w:sz w:val="24"/>
        </w:rPr>
        <w:t>人民美术</w:t>
      </w:r>
      <w:r>
        <w:rPr>
          <w:sz w:val="24"/>
        </w:rPr>
        <w:t>出版社，</w:t>
      </w:r>
      <w:r>
        <w:rPr>
          <w:sz w:val="24"/>
        </w:rPr>
        <w:t>201</w:t>
      </w:r>
      <w:r>
        <w:rPr>
          <w:rFonts w:hint="eastAsia"/>
          <w:sz w:val="24"/>
        </w:rPr>
        <w:t>0</w:t>
      </w:r>
      <w:r>
        <w:rPr>
          <w:sz w:val="24"/>
        </w:rPr>
        <w:t>.5</w:t>
      </w:r>
    </w:p>
    <w:p w:rsidR="00546956" w:rsidRDefault="00744715">
      <w:pPr>
        <w:spacing w:line="360" w:lineRule="auto"/>
        <w:ind w:firstLineChars="200" w:firstLine="482"/>
        <w:rPr>
          <w:bCs/>
          <w:kern w:val="0"/>
          <w:sz w:val="24"/>
        </w:rPr>
      </w:pPr>
      <w:r>
        <w:rPr>
          <w:b/>
          <w:bCs/>
          <w:kern w:val="0"/>
          <w:sz w:val="24"/>
        </w:rPr>
        <w:t>课程归口：</w:t>
      </w:r>
      <w:r>
        <w:rPr>
          <w:rFonts w:ascii="宋体" w:hAnsi="宋体" w:hint="eastAsia"/>
          <w:bCs/>
          <w:kern w:val="0"/>
          <w:sz w:val="24"/>
        </w:rPr>
        <w:t>艺术与设计</w:t>
      </w:r>
      <w:r>
        <w:rPr>
          <w:kern w:val="0"/>
          <w:sz w:val="24"/>
        </w:rPr>
        <w:t>学院</w:t>
      </w:r>
    </w:p>
    <w:p w:rsidR="00546956" w:rsidRDefault="00744715">
      <w:pPr>
        <w:spacing w:line="400" w:lineRule="exact"/>
        <w:ind w:firstLineChars="200" w:firstLine="482"/>
        <w:rPr>
          <w:rFonts w:ascii="宋体" w:hAnsi="宋体" w:cs="宋体"/>
          <w:color w:val="000000"/>
          <w:sz w:val="24"/>
        </w:rPr>
      </w:pPr>
      <w:r>
        <w:rPr>
          <w:b/>
          <w:bCs/>
          <w:kern w:val="0"/>
          <w:sz w:val="24"/>
        </w:rPr>
        <w:t>课程的性质与任务</w:t>
      </w:r>
      <w:r>
        <w:rPr>
          <w:rFonts w:hint="eastAsia"/>
          <w:b/>
          <w:bCs/>
          <w:kern w:val="0"/>
          <w:sz w:val="24"/>
        </w:rPr>
        <w:t>：</w:t>
      </w:r>
      <w:r>
        <w:rPr>
          <w:rFonts w:hint="eastAsia"/>
          <w:color w:val="000000"/>
          <w:sz w:val="24"/>
        </w:rPr>
        <w:t>本课程设计是数字媒体艺术专业学生必修的实践性教学环节。</w:t>
      </w:r>
    </w:p>
    <w:p w:rsidR="00546956" w:rsidRDefault="00744715">
      <w:pPr>
        <w:spacing w:line="400" w:lineRule="exact"/>
        <w:rPr>
          <w:bCs/>
          <w:kern w:val="0"/>
          <w:sz w:val="24"/>
        </w:rPr>
      </w:pPr>
      <w:r>
        <w:rPr>
          <w:rFonts w:ascii="宋体" w:hAnsi="宋体" w:hint="eastAsia"/>
          <w:color w:val="000000"/>
          <w:sz w:val="24"/>
        </w:rPr>
        <w:t>通过本课程的学习，使学生能熟练使用这三大软件进行设计和创作，为毕业设计创作打下良好的基础。</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1</w:t>
      </w:r>
      <w:r>
        <w:rPr>
          <w:rFonts w:hint="eastAsia"/>
          <w:sz w:val="24"/>
        </w:rPr>
        <w:t xml:space="preserve">. </w:t>
      </w:r>
      <w:r>
        <w:rPr>
          <w:rFonts w:hint="eastAsia"/>
          <w:sz w:val="24"/>
        </w:rPr>
        <w:t>能运用造型基础和美学知识，做出对于插画作品的评价与判断，并将这种判断力运用于解决创作问题中。</w:t>
      </w:r>
    </w:p>
    <w:p w:rsidR="00546956" w:rsidRDefault="00744715">
      <w:pPr>
        <w:spacing w:line="360" w:lineRule="auto"/>
        <w:ind w:firstLine="482"/>
        <w:jc w:val="left"/>
        <w:rPr>
          <w:sz w:val="24"/>
        </w:rPr>
      </w:pPr>
      <w:r>
        <w:rPr>
          <w:rFonts w:hint="eastAsia"/>
          <w:sz w:val="24"/>
        </w:rPr>
        <w:t>目标</w:t>
      </w:r>
      <w:r>
        <w:rPr>
          <w:rFonts w:hint="eastAsia"/>
          <w:sz w:val="24"/>
        </w:rPr>
        <w:t xml:space="preserve">2. </w:t>
      </w:r>
      <w:r>
        <w:rPr>
          <w:rFonts w:hint="eastAsia"/>
          <w:sz w:val="24"/>
        </w:rPr>
        <w:t>能掌握进行创造性设计的基本流程。</w:t>
      </w:r>
    </w:p>
    <w:p w:rsidR="00546956" w:rsidRDefault="00744715">
      <w:pPr>
        <w:spacing w:line="360" w:lineRule="auto"/>
        <w:ind w:firstLineChars="200" w:firstLine="48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rPr>
        <w:t>1</w:t>
      </w:r>
      <w:r>
        <w:rPr>
          <w:color w:val="000000"/>
          <w:sz w:val="24"/>
        </w:rPr>
        <w:t>-</w:t>
      </w:r>
      <w:r>
        <w:rPr>
          <w:rFonts w:hint="eastAsia"/>
          <w:color w:val="000000"/>
          <w:sz w:val="24"/>
        </w:rPr>
        <w:t>1</w:t>
      </w:r>
      <w:r>
        <w:rPr>
          <w:color w:val="000000"/>
          <w:sz w:val="24"/>
        </w:rPr>
        <w:t>、毕业要求</w:t>
      </w:r>
      <w:r>
        <w:rPr>
          <w:rFonts w:hint="eastAsia"/>
          <w:color w:val="000000"/>
          <w:sz w:val="24"/>
        </w:rPr>
        <w:t>4</w:t>
      </w:r>
      <w:r>
        <w:rPr>
          <w:color w:val="000000"/>
          <w:sz w:val="24"/>
        </w:rPr>
        <w:t>-</w:t>
      </w:r>
      <w:r>
        <w:rPr>
          <w:rFonts w:hint="eastAsia"/>
          <w:color w:val="000000"/>
          <w:sz w:val="24"/>
        </w:rPr>
        <w:t>2</w:t>
      </w:r>
      <w:r>
        <w:rPr>
          <w:rFonts w:hint="eastAsia"/>
          <w:color w:val="000000"/>
          <w:sz w:val="24"/>
        </w:rPr>
        <w:t>，对应关系如表所示。</w:t>
      </w:r>
      <w:r>
        <w:rPr>
          <w:rFonts w:hint="eastAsia"/>
          <w:color w:val="000000"/>
          <w:sz w:val="24"/>
        </w:rPr>
        <w:tab/>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kern w:val="0"/>
                <w:sz w:val="24"/>
              </w:rPr>
              <w:t>1-</w:t>
            </w:r>
            <w:r>
              <w:rPr>
                <w:rFonts w:hint="eastAsia"/>
                <w:kern w:val="0"/>
                <w:sz w:val="24"/>
              </w:rPr>
              <w:t>1</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4</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bl>
    <w:p w:rsidR="00546956" w:rsidRDefault="00744715">
      <w:pPr>
        <w:spacing w:line="360" w:lineRule="auto"/>
        <w:ind w:firstLineChars="200" w:firstLine="562"/>
        <w:rPr>
          <w:b/>
          <w:sz w:val="24"/>
        </w:rPr>
      </w:pPr>
      <w:r>
        <w:rPr>
          <w:rFonts w:hint="eastAsia"/>
          <w:b/>
          <w:sz w:val="28"/>
          <w:szCs w:val="28"/>
        </w:rPr>
        <w:t>三</w:t>
      </w:r>
      <w:r>
        <w:rPr>
          <w:b/>
          <w:sz w:val="28"/>
          <w:szCs w:val="28"/>
        </w:rPr>
        <w:t>、课程内容及要求</w:t>
      </w:r>
    </w:p>
    <w:p w:rsidR="00546956" w:rsidRDefault="00744715">
      <w:pPr>
        <w:pStyle w:val="aa"/>
        <w:spacing w:line="360" w:lineRule="auto"/>
        <w:ind w:left="480" w:firstLineChars="0" w:firstLine="0"/>
        <w:rPr>
          <w:sz w:val="24"/>
        </w:rPr>
      </w:pPr>
      <w:r>
        <w:rPr>
          <w:rFonts w:hint="eastAsia"/>
          <w:b/>
          <w:sz w:val="24"/>
        </w:rPr>
        <w:t>（一）</w:t>
      </w:r>
      <w:r>
        <w:rPr>
          <w:b/>
          <w:sz w:val="24"/>
        </w:rPr>
        <w:t>课程设计内容</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hint="eastAsia"/>
          <w:color w:val="000000"/>
          <w:sz w:val="24"/>
        </w:rPr>
        <w:t>设计准备</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hint="eastAsia"/>
          <w:color w:val="000000"/>
          <w:sz w:val="24"/>
        </w:rPr>
        <w:t>阅读指导书</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lastRenderedPageBreak/>
        <w:t xml:space="preserve">3. </w:t>
      </w:r>
      <w:r>
        <w:rPr>
          <w:rFonts w:ascii="宋体" w:hAnsi="宋体" w:cs="宋体" w:hint="eastAsia"/>
          <w:color w:val="000000"/>
          <w:sz w:val="24"/>
        </w:rPr>
        <w:t>确定方案</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．方案制作</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5. </w:t>
      </w:r>
      <w:r>
        <w:rPr>
          <w:rFonts w:ascii="宋体" w:hAnsi="宋体" w:cs="宋体" w:hint="eastAsia"/>
          <w:color w:val="000000"/>
          <w:sz w:val="24"/>
        </w:rPr>
        <w:t>课题评价</w:t>
      </w:r>
    </w:p>
    <w:p w:rsidR="00546956" w:rsidRDefault="00744715">
      <w:pPr>
        <w:pStyle w:val="aa"/>
        <w:spacing w:line="360" w:lineRule="auto"/>
        <w:ind w:left="480" w:firstLineChars="0" w:firstLine="0"/>
        <w:rPr>
          <w:sz w:val="24"/>
        </w:rPr>
      </w:pPr>
      <w:r>
        <w:rPr>
          <w:rFonts w:hint="eastAsia"/>
          <w:b/>
          <w:sz w:val="24"/>
        </w:rPr>
        <w:t>（</w:t>
      </w:r>
      <w:r>
        <w:rPr>
          <w:rFonts w:hint="eastAsia"/>
          <w:b/>
          <w:sz w:val="24"/>
        </w:rPr>
        <w:t>二</w:t>
      </w:r>
      <w:r>
        <w:rPr>
          <w:rFonts w:hint="eastAsia"/>
          <w:b/>
          <w:sz w:val="24"/>
        </w:rPr>
        <w:t>）</w:t>
      </w:r>
      <w:r>
        <w:rPr>
          <w:b/>
          <w:sz w:val="24"/>
        </w:rPr>
        <w:t>课程设计</w:t>
      </w:r>
      <w:r>
        <w:rPr>
          <w:rFonts w:hint="eastAsia"/>
          <w:b/>
          <w:sz w:val="24"/>
        </w:rPr>
        <w:t>要求</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hint="eastAsia"/>
          <w:color w:val="000000"/>
          <w:sz w:val="24"/>
        </w:rPr>
        <w:t>设计准备</w:t>
      </w:r>
      <w:r>
        <w:rPr>
          <w:rFonts w:ascii="宋体" w:hAnsi="宋体" w:cs="宋体" w:hint="eastAsia"/>
          <w:color w:val="000000"/>
          <w:sz w:val="24"/>
        </w:rPr>
        <w:t>：</w:t>
      </w:r>
      <w:r>
        <w:rPr>
          <w:rFonts w:ascii="宋体" w:hAnsi="宋体" w:cs="宋体" w:hint="eastAsia"/>
          <w:color w:val="000000"/>
          <w:sz w:val="24"/>
        </w:rPr>
        <w:t>能够熟练运用三大平面制作软件。</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hint="eastAsia"/>
          <w:color w:val="000000"/>
          <w:sz w:val="24"/>
        </w:rPr>
        <w:t>阅读指导书</w:t>
      </w:r>
      <w:r>
        <w:rPr>
          <w:rFonts w:ascii="宋体" w:hAnsi="宋体" w:cs="宋体" w:hint="eastAsia"/>
          <w:color w:val="000000"/>
          <w:sz w:val="24"/>
        </w:rPr>
        <w:t>：</w:t>
      </w:r>
      <w:r>
        <w:rPr>
          <w:rFonts w:hint="eastAsia"/>
          <w:color w:val="000000"/>
          <w:sz w:val="24"/>
        </w:rPr>
        <w:t>通过阅读设计指导书，了解课题设计的内容和基本进度要求。</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3. </w:t>
      </w:r>
      <w:r>
        <w:rPr>
          <w:rFonts w:ascii="宋体" w:hAnsi="宋体" w:cs="宋体" w:hint="eastAsia"/>
          <w:color w:val="000000"/>
          <w:sz w:val="24"/>
        </w:rPr>
        <w:t>确定方案</w:t>
      </w:r>
      <w:r>
        <w:rPr>
          <w:rFonts w:ascii="宋体" w:hAnsi="宋体" w:cs="宋体" w:hint="eastAsia"/>
          <w:color w:val="000000"/>
          <w:sz w:val="24"/>
        </w:rPr>
        <w:t>：</w:t>
      </w:r>
      <w:r>
        <w:rPr>
          <w:rFonts w:ascii="宋体" w:hAnsi="宋体" w:cs="宋体" w:hint="eastAsia"/>
          <w:color w:val="000000"/>
          <w:sz w:val="24"/>
        </w:rPr>
        <w:t>按照课题指导书的要求，发挥个人创作能力进行课题开发。</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．方案制作</w:t>
      </w:r>
      <w:r>
        <w:rPr>
          <w:rFonts w:ascii="宋体" w:hAnsi="宋体" w:cs="宋体" w:hint="eastAsia"/>
          <w:color w:val="000000"/>
          <w:sz w:val="24"/>
        </w:rPr>
        <w:t>：</w:t>
      </w:r>
      <w:r>
        <w:rPr>
          <w:rFonts w:ascii="宋体" w:hAnsi="宋体" w:cs="宋体" w:hint="eastAsia"/>
          <w:color w:val="000000"/>
          <w:sz w:val="24"/>
        </w:rPr>
        <w:t>按照行业标准进行质量和进度监控。</w:t>
      </w:r>
    </w:p>
    <w:p w:rsidR="00546956" w:rsidRDefault="00744715">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5. </w:t>
      </w:r>
      <w:r>
        <w:rPr>
          <w:rFonts w:ascii="宋体" w:hAnsi="宋体" w:cs="宋体" w:hint="eastAsia"/>
          <w:color w:val="000000"/>
          <w:sz w:val="24"/>
        </w:rPr>
        <w:t>课题评价</w:t>
      </w:r>
      <w:r>
        <w:rPr>
          <w:rFonts w:ascii="宋体" w:hAnsi="宋体" w:cs="宋体" w:hint="eastAsia"/>
          <w:color w:val="000000"/>
          <w:sz w:val="24"/>
        </w:rPr>
        <w:t>：</w:t>
      </w:r>
      <w:r>
        <w:rPr>
          <w:rFonts w:ascii="宋体" w:hAnsi="宋体" w:cs="宋体" w:hint="eastAsia"/>
          <w:color w:val="000000"/>
          <w:sz w:val="24"/>
        </w:rPr>
        <w:t>开展自评与互评环节。</w:t>
      </w:r>
    </w:p>
    <w:p w:rsidR="00546956" w:rsidRDefault="00744715">
      <w:pPr>
        <w:spacing w:line="360" w:lineRule="auto"/>
        <w:ind w:firstLineChars="200" w:firstLine="480"/>
        <w:rPr>
          <w:rFonts w:hAnsi="宋体"/>
          <w:sz w:val="24"/>
        </w:rPr>
      </w:pPr>
      <w:r>
        <w:rPr>
          <w:rFonts w:hAnsi="宋体"/>
          <w:sz w:val="24"/>
        </w:rPr>
        <w:t>本课程设计</w:t>
      </w:r>
      <w:r>
        <w:rPr>
          <w:sz w:val="24"/>
        </w:rPr>
        <w:t>时间为</w:t>
      </w:r>
      <w:r>
        <w:rPr>
          <w:rFonts w:hAnsi="宋体" w:hint="eastAsia"/>
          <w:sz w:val="24"/>
        </w:rPr>
        <w:t>1</w:t>
      </w:r>
      <w:r>
        <w:rPr>
          <w:rFonts w:hAnsi="宋体"/>
          <w:sz w:val="24"/>
        </w:rPr>
        <w:t>周（</w:t>
      </w:r>
      <w:r>
        <w:rPr>
          <w:sz w:val="24"/>
        </w:rPr>
        <w:t>5</w:t>
      </w:r>
      <w:r>
        <w:rPr>
          <w:rFonts w:hAnsi="宋体"/>
          <w:sz w:val="24"/>
        </w:rPr>
        <w:t>天），</w:t>
      </w:r>
      <w:r>
        <w:rPr>
          <w:rFonts w:hAnsi="宋体" w:hint="eastAsia"/>
          <w:sz w:val="24"/>
        </w:rPr>
        <w:t>教学内容与课程目标的对应关系及建议时间分配如表所示。</w:t>
      </w:r>
    </w:p>
    <w:tbl>
      <w:tblPr>
        <w:tblW w:w="91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851"/>
        <w:gridCol w:w="1417"/>
      </w:tblGrid>
      <w:tr w:rsidR="00546956">
        <w:tc>
          <w:tcPr>
            <w:tcW w:w="705" w:type="dxa"/>
            <w:shd w:val="clear" w:color="auto" w:fill="FFFFFF"/>
            <w:vAlign w:val="center"/>
          </w:tcPr>
          <w:p w:rsidR="00546956" w:rsidRDefault="00744715">
            <w:pPr>
              <w:jc w:val="center"/>
              <w:rPr>
                <w:bCs/>
                <w:szCs w:val="21"/>
              </w:rPr>
            </w:pPr>
            <w:r>
              <w:rPr>
                <w:bCs/>
                <w:szCs w:val="21"/>
              </w:rPr>
              <w:t>序号</w:t>
            </w:r>
          </w:p>
        </w:tc>
        <w:tc>
          <w:tcPr>
            <w:tcW w:w="2803" w:type="dxa"/>
            <w:shd w:val="clear" w:color="auto" w:fill="FFFFFF"/>
            <w:vAlign w:val="center"/>
          </w:tcPr>
          <w:p w:rsidR="00546956" w:rsidRDefault="00744715">
            <w:pPr>
              <w:jc w:val="center"/>
              <w:rPr>
                <w:bCs/>
                <w:szCs w:val="21"/>
              </w:rPr>
            </w:pPr>
            <w:r>
              <w:rPr>
                <w:rFonts w:hint="eastAsia"/>
                <w:bCs/>
                <w:szCs w:val="21"/>
              </w:rPr>
              <w:t>教学内容</w:t>
            </w:r>
          </w:p>
        </w:tc>
        <w:tc>
          <w:tcPr>
            <w:tcW w:w="1701" w:type="dxa"/>
            <w:shd w:val="clear" w:color="auto" w:fill="FFFFFF"/>
          </w:tcPr>
          <w:p w:rsidR="00546956" w:rsidRDefault="00744715">
            <w:pPr>
              <w:jc w:val="center"/>
              <w:rPr>
                <w:bCs/>
                <w:szCs w:val="21"/>
              </w:rPr>
            </w:pPr>
            <w:r>
              <w:rPr>
                <w:bCs/>
                <w:szCs w:val="21"/>
              </w:rPr>
              <w:t>支撑的</w:t>
            </w:r>
          </w:p>
          <w:p w:rsidR="00546956" w:rsidRDefault="00744715">
            <w:pPr>
              <w:jc w:val="center"/>
              <w:rPr>
                <w:bCs/>
                <w:szCs w:val="21"/>
              </w:rPr>
            </w:pPr>
            <w:r>
              <w:rPr>
                <w:bCs/>
                <w:szCs w:val="21"/>
              </w:rPr>
              <w:t>课程目标</w:t>
            </w:r>
          </w:p>
        </w:tc>
        <w:tc>
          <w:tcPr>
            <w:tcW w:w="1701" w:type="dxa"/>
            <w:shd w:val="clear" w:color="auto" w:fill="FFFFFF"/>
            <w:vAlign w:val="center"/>
          </w:tcPr>
          <w:p w:rsidR="00546956" w:rsidRDefault="00744715">
            <w:pPr>
              <w:jc w:val="center"/>
              <w:rPr>
                <w:bCs/>
                <w:szCs w:val="21"/>
              </w:rPr>
            </w:pPr>
            <w:r>
              <w:rPr>
                <w:bCs/>
                <w:szCs w:val="21"/>
              </w:rPr>
              <w:t>支撑的毕业要求指标点</w:t>
            </w:r>
          </w:p>
        </w:tc>
        <w:tc>
          <w:tcPr>
            <w:tcW w:w="851" w:type="dxa"/>
            <w:shd w:val="clear" w:color="auto" w:fill="FFFFFF"/>
            <w:vAlign w:val="center"/>
          </w:tcPr>
          <w:p w:rsidR="00546956" w:rsidRDefault="00744715">
            <w:pPr>
              <w:jc w:val="center"/>
              <w:rPr>
                <w:bCs/>
                <w:szCs w:val="21"/>
              </w:rPr>
            </w:pPr>
            <w:r>
              <w:rPr>
                <w:bCs/>
                <w:szCs w:val="21"/>
              </w:rPr>
              <w:t>时间分配</w:t>
            </w:r>
            <w:r>
              <w:rPr>
                <w:bCs/>
                <w:szCs w:val="21"/>
              </w:rPr>
              <w:t>/</w:t>
            </w:r>
            <w:r>
              <w:rPr>
                <w:bCs/>
                <w:szCs w:val="21"/>
              </w:rPr>
              <w:t>天</w:t>
            </w:r>
          </w:p>
        </w:tc>
        <w:tc>
          <w:tcPr>
            <w:tcW w:w="1417" w:type="dxa"/>
            <w:shd w:val="clear" w:color="auto" w:fill="FFFFFF"/>
            <w:vAlign w:val="center"/>
          </w:tcPr>
          <w:p w:rsidR="00546956" w:rsidRDefault="00744715">
            <w:pPr>
              <w:jc w:val="center"/>
              <w:rPr>
                <w:bCs/>
                <w:szCs w:val="21"/>
              </w:rPr>
            </w:pPr>
            <w:r>
              <w:rPr>
                <w:bCs/>
                <w:szCs w:val="21"/>
              </w:rPr>
              <w:t>教学形式</w:t>
            </w:r>
          </w:p>
        </w:tc>
      </w:tr>
      <w:tr w:rsidR="00546956">
        <w:trPr>
          <w:trHeight w:val="437"/>
        </w:trPr>
        <w:tc>
          <w:tcPr>
            <w:tcW w:w="705" w:type="dxa"/>
            <w:vAlign w:val="center"/>
          </w:tcPr>
          <w:p w:rsidR="00546956" w:rsidRDefault="00744715">
            <w:pPr>
              <w:jc w:val="center"/>
              <w:rPr>
                <w:szCs w:val="21"/>
              </w:rPr>
            </w:pPr>
            <w:r>
              <w:rPr>
                <w:szCs w:val="21"/>
              </w:rPr>
              <w:t>1</w:t>
            </w:r>
          </w:p>
        </w:tc>
        <w:tc>
          <w:tcPr>
            <w:tcW w:w="2803" w:type="dxa"/>
            <w:vAlign w:val="center"/>
          </w:tcPr>
          <w:p w:rsidR="00546956" w:rsidRDefault="00744715">
            <w:pPr>
              <w:rPr>
                <w:szCs w:val="21"/>
              </w:rPr>
            </w:pPr>
            <w:r>
              <w:rPr>
                <w:rFonts w:ascii="宋体" w:hAnsi="宋体" w:cs="宋体" w:hint="eastAsia"/>
                <w:color w:val="000000"/>
                <w:sz w:val="24"/>
              </w:rPr>
              <w:t>设计准备</w:t>
            </w:r>
          </w:p>
        </w:tc>
        <w:tc>
          <w:tcPr>
            <w:tcW w:w="1701" w:type="dxa"/>
            <w:vAlign w:val="center"/>
          </w:tcPr>
          <w:p w:rsidR="00546956" w:rsidRDefault="00744715">
            <w:pPr>
              <w:jc w:val="center"/>
              <w:rPr>
                <w:szCs w:val="21"/>
              </w:rPr>
            </w:pPr>
            <w:r>
              <w:rPr>
                <w:szCs w:val="21"/>
              </w:rPr>
              <w:t>目标</w:t>
            </w:r>
            <w:r>
              <w:rPr>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1</w:t>
            </w:r>
            <w:r>
              <w:rPr>
                <w:szCs w:val="21"/>
              </w:rPr>
              <w:t>-</w:t>
            </w:r>
            <w:r>
              <w:rPr>
                <w:rFonts w:hint="eastAsia"/>
                <w:szCs w:val="21"/>
              </w:rPr>
              <w:t>1</w:t>
            </w:r>
            <w:r>
              <w:rPr>
                <w:rFonts w:hint="eastAsia"/>
                <w:szCs w:val="21"/>
              </w:rPr>
              <w:t>、</w:t>
            </w:r>
            <w:r>
              <w:rPr>
                <w:rFonts w:hint="eastAsia"/>
                <w:szCs w:val="21"/>
              </w:rPr>
              <w:t>4</w:t>
            </w:r>
            <w:r>
              <w:rPr>
                <w:szCs w:val="21"/>
              </w:rPr>
              <w:t>-</w:t>
            </w:r>
            <w:r>
              <w:rPr>
                <w:rFonts w:hint="eastAsia"/>
                <w:szCs w:val="21"/>
              </w:rPr>
              <w:t>2</w:t>
            </w:r>
          </w:p>
        </w:tc>
        <w:tc>
          <w:tcPr>
            <w:tcW w:w="851" w:type="dxa"/>
            <w:vAlign w:val="center"/>
          </w:tcPr>
          <w:p w:rsidR="00546956" w:rsidRDefault="00744715">
            <w:pPr>
              <w:jc w:val="center"/>
              <w:rPr>
                <w:szCs w:val="21"/>
              </w:rPr>
            </w:pPr>
            <w:r>
              <w:rPr>
                <w:rFonts w:hint="eastAsia"/>
                <w:szCs w:val="21"/>
              </w:rPr>
              <w:t>0.5</w:t>
            </w:r>
          </w:p>
        </w:tc>
        <w:tc>
          <w:tcPr>
            <w:tcW w:w="1417" w:type="dxa"/>
            <w:vAlign w:val="center"/>
          </w:tcPr>
          <w:p w:rsidR="00546956" w:rsidRDefault="00744715">
            <w:pPr>
              <w:jc w:val="center"/>
              <w:rPr>
                <w:szCs w:val="21"/>
              </w:rPr>
            </w:pPr>
            <w:r>
              <w:rPr>
                <w:szCs w:val="21"/>
              </w:rPr>
              <w:t>授课指导</w:t>
            </w:r>
          </w:p>
        </w:tc>
      </w:tr>
      <w:tr w:rsidR="00546956">
        <w:trPr>
          <w:trHeight w:val="437"/>
        </w:trPr>
        <w:tc>
          <w:tcPr>
            <w:tcW w:w="705" w:type="dxa"/>
            <w:vAlign w:val="center"/>
          </w:tcPr>
          <w:p w:rsidR="00546956" w:rsidRDefault="00744715">
            <w:pPr>
              <w:jc w:val="center"/>
              <w:rPr>
                <w:szCs w:val="21"/>
              </w:rPr>
            </w:pPr>
            <w:r>
              <w:rPr>
                <w:szCs w:val="21"/>
              </w:rPr>
              <w:t>2</w:t>
            </w:r>
          </w:p>
        </w:tc>
        <w:tc>
          <w:tcPr>
            <w:tcW w:w="2803" w:type="dxa"/>
            <w:vAlign w:val="center"/>
          </w:tcPr>
          <w:p w:rsidR="00546956" w:rsidRDefault="00744715">
            <w:pPr>
              <w:rPr>
                <w:szCs w:val="21"/>
              </w:rPr>
            </w:pPr>
            <w:r>
              <w:rPr>
                <w:rFonts w:ascii="宋体" w:hAnsi="宋体" w:cs="宋体" w:hint="eastAsia"/>
                <w:color w:val="000000"/>
                <w:sz w:val="24"/>
              </w:rPr>
              <w:t>阅读指导书</w:t>
            </w:r>
          </w:p>
        </w:tc>
        <w:tc>
          <w:tcPr>
            <w:tcW w:w="1701" w:type="dxa"/>
            <w:vAlign w:val="center"/>
          </w:tcPr>
          <w:p w:rsidR="00546956" w:rsidRDefault="00744715">
            <w:pPr>
              <w:jc w:val="center"/>
              <w:rPr>
                <w:szCs w:val="21"/>
              </w:rPr>
            </w:pPr>
            <w:r>
              <w:rPr>
                <w:szCs w:val="21"/>
              </w:rPr>
              <w:t>目标</w:t>
            </w:r>
            <w:r>
              <w:rPr>
                <w:rFonts w:hint="eastAsia"/>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1</w:t>
            </w:r>
            <w:r>
              <w:rPr>
                <w:szCs w:val="21"/>
              </w:rPr>
              <w:t>-</w:t>
            </w:r>
            <w:r>
              <w:rPr>
                <w:rFonts w:hint="eastAsia"/>
                <w:szCs w:val="21"/>
              </w:rPr>
              <w:t>1</w:t>
            </w:r>
            <w:r>
              <w:rPr>
                <w:rFonts w:hint="eastAsia"/>
                <w:szCs w:val="21"/>
              </w:rPr>
              <w:t>、</w:t>
            </w:r>
            <w:r>
              <w:rPr>
                <w:rFonts w:hint="eastAsia"/>
                <w:szCs w:val="21"/>
              </w:rPr>
              <w:t>4</w:t>
            </w:r>
            <w:r>
              <w:rPr>
                <w:szCs w:val="21"/>
              </w:rPr>
              <w:t>-</w:t>
            </w:r>
            <w:r>
              <w:rPr>
                <w:rFonts w:hint="eastAsia"/>
                <w:szCs w:val="21"/>
              </w:rPr>
              <w:t>2</w:t>
            </w:r>
          </w:p>
        </w:tc>
        <w:tc>
          <w:tcPr>
            <w:tcW w:w="851" w:type="dxa"/>
            <w:vAlign w:val="center"/>
          </w:tcPr>
          <w:p w:rsidR="00546956" w:rsidRDefault="00744715">
            <w:pPr>
              <w:jc w:val="center"/>
              <w:rPr>
                <w:szCs w:val="21"/>
              </w:rPr>
            </w:pPr>
            <w:r>
              <w:rPr>
                <w:rFonts w:hint="eastAsia"/>
                <w:szCs w:val="21"/>
              </w:rPr>
              <w:t>0.5</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3</w:t>
            </w:r>
          </w:p>
        </w:tc>
        <w:tc>
          <w:tcPr>
            <w:tcW w:w="2803" w:type="dxa"/>
            <w:vAlign w:val="center"/>
          </w:tcPr>
          <w:p w:rsidR="00546956" w:rsidRDefault="00744715">
            <w:pPr>
              <w:rPr>
                <w:szCs w:val="21"/>
              </w:rPr>
            </w:pPr>
            <w:r>
              <w:rPr>
                <w:rFonts w:ascii="宋体" w:hAnsi="宋体" w:cs="宋体" w:hint="eastAsia"/>
                <w:color w:val="000000"/>
                <w:sz w:val="24"/>
              </w:rPr>
              <w:t>确定方案</w:t>
            </w:r>
          </w:p>
        </w:tc>
        <w:tc>
          <w:tcPr>
            <w:tcW w:w="1701" w:type="dxa"/>
            <w:vAlign w:val="center"/>
          </w:tcPr>
          <w:p w:rsidR="00546956" w:rsidRDefault="00744715">
            <w:pPr>
              <w:jc w:val="center"/>
              <w:rPr>
                <w:szCs w:val="21"/>
              </w:rPr>
            </w:pPr>
            <w:r>
              <w:rPr>
                <w:szCs w:val="21"/>
              </w:rPr>
              <w:t>目标</w:t>
            </w:r>
            <w:r>
              <w:rPr>
                <w:rFonts w:hint="eastAsia"/>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1</w:t>
            </w:r>
            <w:r>
              <w:rPr>
                <w:szCs w:val="21"/>
              </w:rPr>
              <w:t>-</w:t>
            </w:r>
            <w:r>
              <w:rPr>
                <w:rFonts w:hint="eastAsia"/>
                <w:szCs w:val="21"/>
              </w:rPr>
              <w:t>1</w:t>
            </w:r>
            <w:r>
              <w:rPr>
                <w:rFonts w:hint="eastAsia"/>
                <w:szCs w:val="21"/>
              </w:rPr>
              <w:t>、</w:t>
            </w:r>
            <w:r>
              <w:rPr>
                <w:rFonts w:hint="eastAsia"/>
                <w:szCs w:val="21"/>
              </w:rPr>
              <w:t>4</w:t>
            </w:r>
            <w:r>
              <w:rPr>
                <w:szCs w:val="21"/>
              </w:rPr>
              <w:t>-</w:t>
            </w:r>
            <w:r>
              <w:rPr>
                <w:rFonts w:hint="eastAsia"/>
                <w:szCs w:val="21"/>
              </w:rPr>
              <w:t>2</w:t>
            </w:r>
          </w:p>
        </w:tc>
        <w:tc>
          <w:tcPr>
            <w:tcW w:w="851" w:type="dxa"/>
            <w:vAlign w:val="center"/>
          </w:tcPr>
          <w:p w:rsidR="00546956" w:rsidRDefault="00744715">
            <w:pPr>
              <w:jc w:val="center"/>
              <w:rPr>
                <w:szCs w:val="21"/>
              </w:rPr>
            </w:pPr>
            <w:r>
              <w:rPr>
                <w:rFonts w:hint="eastAsia"/>
                <w:szCs w:val="21"/>
              </w:rPr>
              <w:t>1</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4</w:t>
            </w:r>
          </w:p>
        </w:tc>
        <w:tc>
          <w:tcPr>
            <w:tcW w:w="2803" w:type="dxa"/>
            <w:vAlign w:val="center"/>
          </w:tcPr>
          <w:p w:rsidR="00546956" w:rsidRDefault="00744715">
            <w:pPr>
              <w:rPr>
                <w:szCs w:val="21"/>
              </w:rPr>
            </w:pPr>
            <w:r>
              <w:rPr>
                <w:rFonts w:ascii="宋体" w:hAnsi="宋体" w:cs="宋体" w:hint="eastAsia"/>
                <w:color w:val="000000"/>
                <w:sz w:val="24"/>
              </w:rPr>
              <w:t>方案制作</w:t>
            </w:r>
          </w:p>
        </w:tc>
        <w:tc>
          <w:tcPr>
            <w:tcW w:w="1701" w:type="dxa"/>
            <w:vAlign w:val="center"/>
          </w:tcPr>
          <w:p w:rsidR="00546956" w:rsidRDefault="00744715">
            <w:pPr>
              <w:jc w:val="center"/>
              <w:rPr>
                <w:szCs w:val="21"/>
              </w:rPr>
            </w:pPr>
            <w:r>
              <w:rPr>
                <w:szCs w:val="21"/>
              </w:rPr>
              <w:t>目标</w:t>
            </w:r>
            <w:r>
              <w:rPr>
                <w:rFonts w:hint="eastAsia"/>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1</w:t>
            </w:r>
            <w:r>
              <w:rPr>
                <w:szCs w:val="21"/>
              </w:rPr>
              <w:t>-</w:t>
            </w:r>
            <w:r>
              <w:rPr>
                <w:rFonts w:hint="eastAsia"/>
                <w:szCs w:val="21"/>
              </w:rPr>
              <w:t>1</w:t>
            </w:r>
            <w:r>
              <w:rPr>
                <w:rFonts w:hint="eastAsia"/>
                <w:szCs w:val="21"/>
              </w:rPr>
              <w:t>、</w:t>
            </w:r>
            <w:r>
              <w:rPr>
                <w:rFonts w:hint="eastAsia"/>
                <w:szCs w:val="21"/>
              </w:rPr>
              <w:t>4</w:t>
            </w:r>
            <w:r>
              <w:rPr>
                <w:szCs w:val="21"/>
              </w:rPr>
              <w:t>-</w:t>
            </w:r>
            <w:r>
              <w:rPr>
                <w:rFonts w:hint="eastAsia"/>
                <w:szCs w:val="21"/>
              </w:rPr>
              <w:t>2</w:t>
            </w:r>
          </w:p>
        </w:tc>
        <w:tc>
          <w:tcPr>
            <w:tcW w:w="851" w:type="dxa"/>
            <w:vAlign w:val="center"/>
          </w:tcPr>
          <w:p w:rsidR="00546956" w:rsidRDefault="00744715">
            <w:pPr>
              <w:jc w:val="center"/>
              <w:rPr>
                <w:szCs w:val="21"/>
              </w:rPr>
            </w:pPr>
            <w:r>
              <w:rPr>
                <w:rFonts w:hint="eastAsia"/>
                <w:szCs w:val="21"/>
              </w:rPr>
              <w:t>2.5</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5</w:t>
            </w:r>
          </w:p>
        </w:tc>
        <w:tc>
          <w:tcPr>
            <w:tcW w:w="2803" w:type="dxa"/>
            <w:vAlign w:val="center"/>
          </w:tcPr>
          <w:p w:rsidR="00546956" w:rsidRDefault="00744715">
            <w:pPr>
              <w:rPr>
                <w:szCs w:val="21"/>
              </w:rPr>
            </w:pPr>
            <w:r>
              <w:rPr>
                <w:rFonts w:ascii="宋体" w:hAnsi="宋体" w:cs="宋体" w:hint="eastAsia"/>
                <w:color w:val="000000"/>
                <w:sz w:val="24"/>
              </w:rPr>
              <w:t>课题评价</w:t>
            </w:r>
          </w:p>
        </w:tc>
        <w:tc>
          <w:tcPr>
            <w:tcW w:w="1701" w:type="dxa"/>
            <w:vAlign w:val="center"/>
          </w:tcPr>
          <w:p w:rsidR="00546956" w:rsidRDefault="00744715">
            <w:pPr>
              <w:jc w:val="center"/>
              <w:rPr>
                <w:szCs w:val="21"/>
              </w:rPr>
            </w:pPr>
            <w:r>
              <w:rPr>
                <w:szCs w:val="21"/>
              </w:rPr>
              <w:t>目标</w:t>
            </w:r>
            <w:r>
              <w:rPr>
                <w:rFonts w:hint="eastAsia"/>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1</w:t>
            </w:r>
            <w:r>
              <w:rPr>
                <w:szCs w:val="21"/>
              </w:rPr>
              <w:t>-</w:t>
            </w:r>
            <w:r>
              <w:rPr>
                <w:rFonts w:hint="eastAsia"/>
                <w:szCs w:val="21"/>
              </w:rPr>
              <w:t>1</w:t>
            </w:r>
            <w:r>
              <w:rPr>
                <w:rFonts w:hint="eastAsia"/>
                <w:szCs w:val="21"/>
              </w:rPr>
              <w:t>、</w:t>
            </w:r>
            <w:r>
              <w:rPr>
                <w:rFonts w:hint="eastAsia"/>
                <w:szCs w:val="21"/>
              </w:rPr>
              <w:t>4</w:t>
            </w:r>
            <w:r>
              <w:rPr>
                <w:szCs w:val="21"/>
              </w:rPr>
              <w:t>-</w:t>
            </w:r>
            <w:r>
              <w:rPr>
                <w:rFonts w:hint="eastAsia"/>
                <w:szCs w:val="21"/>
              </w:rPr>
              <w:t>2</w:t>
            </w:r>
          </w:p>
        </w:tc>
        <w:tc>
          <w:tcPr>
            <w:tcW w:w="851" w:type="dxa"/>
            <w:vAlign w:val="center"/>
          </w:tcPr>
          <w:p w:rsidR="00546956" w:rsidRDefault="00744715">
            <w:pPr>
              <w:jc w:val="center"/>
              <w:rPr>
                <w:szCs w:val="21"/>
              </w:rPr>
            </w:pPr>
            <w:r>
              <w:rPr>
                <w:rFonts w:hint="eastAsia"/>
                <w:szCs w:val="21"/>
              </w:rPr>
              <w:t>0.5</w:t>
            </w:r>
          </w:p>
        </w:tc>
        <w:tc>
          <w:tcPr>
            <w:tcW w:w="1417" w:type="dxa"/>
            <w:vAlign w:val="center"/>
          </w:tcPr>
          <w:p w:rsidR="00546956" w:rsidRDefault="00744715">
            <w:pPr>
              <w:jc w:val="center"/>
              <w:rPr>
                <w:szCs w:val="21"/>
              </w:rPr>
            </w:pPr>
            <w:r>
              <w:rPr>
                <w:szCs w:val="21"/>
              </w:rPr>
              <w:t>指导</w:t>
            </w:r>
          </w:p>
        </w:tc>
      </w:tr>
      <w:tr w:rsidR="00546956">
        <w:trPr>
          <w:trHeight w:val="419"/>
        </w:trPr>
        <w:tc>
          <w:tcPr>
            <w:tcW w:w="6910" w:type="dxa"/>
            <w:gridSpan w:val="4"/>
            <w:vAlign w:val="center"/>
          </w:tcPr>
          <w:p w:rsidR="00546956" w:rsidRDefault="00744715">
            <w:pPr>
              <w:jc w:val="center"/>
              <w:rPr>
                <w:szCs w:val="21"/>
              </w:rPr>
            </w:pPr>
            <w:r>
              <w:rPr>
                <w:bCs/>
                <w:szCs w:val="21"/>
              </w:rPr>
              <w:t>合</w:t>
            </w:r>
            <w:r>
              <w:rPr>
                <w:bCs/>
                <w:szCs w:val="21"/>
              </w:rPr>
              <w:t xml:space="preserve">    </w:t>
            </w:r>
            <w:r>
              <w:rPr>
                <w:bCs/>
                <w:szCs w:val="21"/>
              </w:rPr>
              <w:t>计</w:t>
            </w:r>
          </w:p>
        </w:tc>
        <w:tc>
          <w:tcPr>
            <w:tcW w:w="851" w:type="dxa"/>
            <w:vAlign w:val="center"/>
          </w:tcPr>
          <w:p w:rsidR="00546956" w:rsidRDefault="00744715">
            <w:pPr>
              <w:jc w:val="center"/>
              <w:rPr>
                <w:szCs w:val="21"/>
              </w:rPr>
            </w:pPr>
            <w:r>
              <w:rPr>
                <w:rFonts w:hint="eastAsia"/>
                <w:szCs w:val="21"/>
              </w:rPr>
              <w:t>5</w:t>
            </w:r>
          </w:p>
        </w:tc>
        <w:tc>
          <w:tcPr>
            <w:tcW w:w="1417" w:type="dxa"/>
            <w:vAlign w:val="center"/>
          </w:tcPr>
          <w:p w:rsidR="00546956" w:rsidRDefault="00546956">
            <w:pPr>
              <w:jc w:val="center"/>
              <w:rPr>
                <w:szCs w:val="21"/>
              </w:rPr>
            </w:pPr>
          </w:p>
        </w:tc>
      </w:tr>
    </w:tbl>
    <w:p w:rsidR="00546956" w:rsidRDefault="00546956">
      <w:pPr>
        <w:spacing w:line="360" w:lineRule="auto"/>
        <w:rPr>
          <w:rFonts w:hAnsi="宋体"/>
          <w:sz w:val="24"/>
        </w:rPr>
      </w:pPr>
    </w:p>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引导学生掌握</w:t>
      </w:r>
      <w:r>
        <w:rPr>
          <w:rFonts w:hint="eastAsia"/>
          <w:sz w:val="24"/>
        </w:rPr>
        <w:t>插画设计的</w:t>
      </w:r>
      <w:r>
        <w:rPr>
          <w:sz w:val="24"/>
        </w:rPr>
        <w:t>相关概念、方法的实际意义，利用</w:t>
      </w:r>
      <w:r>
        <w:rPr>
          <w:rFonts w:hint="eastAsia"/>
          <w:sz w:val="24"/>
        </w:rPr>
        <w:t>插画设计实现</w:t>
      </w:r>
      <w:r>
        <w:rPr>
          <w:sz w:val="24"/>
        </w:rPr>
        <w:t>案例，帮助学生</w:t>
      </w:r>
      <w:r>
        <w:rPr>
          <w:rFonts w:hint="eastAsia"/>
          <w:sz w:val="24"/>
        </w:rPr>
        <w:t>掌握插画设计相关软件的同时，熟悉平面设计的基本流程和方法。</w:t>
      </w:r>
    </w:p>
    <w:p w:rsidR="00546956" w:rsidRDefault="00744715">
      <w:pPr>
        <w:spacing w:line="360" w:lineRule="auto"/>
        <w:ind w:firstLineChars="200" w:firstLine="48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采用案例式教学，引进</w:t>
      </w:r>
      <w:r>
        <w:rPr>
          <w:rFonts w:hint="eastAsia"/>
          <w:sz w:val="24"/>
        </w:rPr>
        <w:t>插画设计不同应用类型</w:t>
      </w:r>
      <w:r>
        <w:rPr>
          <w:sz w:val="24"/>
        </w:rPr>
        <w:t>的实际案例，让学生真正了解</w:t>
      </w:r>
      <w:r>
        <w:rPr>
          <w:rFonts w:hint="eastAsia"/>
          <w:sz w:val="24"/>
        </w:rPr>
        <w:t>行业发展特征与趋势，为后续专业课学习和设计创作打下基础</w:t>
      </w:r>
      <w:r>
        <w:rPr>
          <w:sz w:val="24"/>
        </w:rPr>
        <w:t>。</w:t>
      </w:r>
    </w:p>
    <w:p w:rsidR="00546956" w:rsidRDefault="00546956">
      <w:pPr>
        <w:spacing w:line="360" w:lineRule="auto"/>
        <w:ind w:firstLineChars="200" w:firstLine="480"/>
        <w:rPr>
          <w:sz w:val="24"/>
        </w:rPr>
      </w:pP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956"/>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lastRenderedPageBreak/>
              <w:t>1</w:t>
            </w:r>
          </w:p>
        </w:tc>
        <w:tc>
          <w:tcPr>
            <w:tcW w:w="1701" w:type="dxa"/>
            <w:tcMar>
              <w:left w:w="28" w:type="dxa"/>
              <w:right w:w="28" w:type="dxa"/>
            </w:tcMar>
            <w:vAlign w:val="center"/>
          </w:tcPr>
          <w:p w:rsidR="00546956" w:rsidRDefault="00744715">
            <w:pPr>
              <w:spacing w:line="276" w:lineRule="auto"/>
              <w:jc w:val="center"/>
              <w:rPr>
                <w:szCs w:val="21"/>
              </w:rPr>
            </w:pPr>
            <w:r>
              <w:rPr>
                <w:szCs w:val="21"/>
              </w:rPr>
              <w:t>备课</w:t>
            </w:r>
          </w:p>
        </w:tc>
        <w:tc>
          <w:tcPr>
            <w:tcW w:w="6817" w:type="dxa"/>
            <w:tcBorders>
              <w:right w:val="single" w:sz="8" w:space="0" w:color="auto"/>
            </w:tcBorders>
            <w:vAlign w:val="center"/>
          </w:tcPr>
          <w:p w:rsidR="00546956" w:rsidRDefault="00744715">
            <w:pPr>
              <w:spacing w:line="276" w:lineRule="auto"/>
              <w:rPr>
                <w:szCs w:val="21"/>
              </w:rPr>
            </w:pPr>
            <w:r>
              <w:rPr>
                <w:szCs w:val="21"/>
              </w:rPr>
              <w:t>（</w:t>
            </w:r>
            <w:r>
              <w:rPr>
                <w:szCs w:val="21"/>
              </w:rPr>
              <w:t>1</w:t>
            </w:r>
            <w:r>
              <w:rPr>
                <w:szCs w:val="21"/>
              </w:rPr>
              <w:t>）掌握本课程教学大纲内容，严格按照教学大纲要求进行课程教学内容的组织。</w:t>
            </w:r>
          </w:p>
          <w:p w:rsidR="00546956" w:rsidRDefault="00744715">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46956" w:rsidRDefault="00744715">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546956">
        <w:trPr>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讲授</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w:t>
            </w:r>
            <w:r>
              <w:rPr>
                <w:rFonts w:hint="eastAsia"/>
                <w:szCs w:val="21"/>
              </w:rPr>
              <w:t>问题</w:t>
            </w:r>
            <w:r>
              <w:rPr>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546956" w:rsidRDefault="00744715">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546956" w:rsidRDefault="00744715">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546956">
        <w:trPr>
          <w:trHeight w:val="3109"/>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3</w:t>
            </w:r>
          </w:p>
        </w:tc>
        <w:tc>
          <w:tcPr>
            <w:tcW w:w="1701" w:type="dxa"/>
            <w:tcMar>
              <w:left w:w="28" w:type="dxa"/>
              <w:right w:w="28" w:type="dxa"/>
            </w:tcMar>
            <w:vAlign w:val="center"/>
          </w:tcPr>
          <w:p w:rsidR="00546956" w:rsidRDefault="00744715">
            <w:pPr>
              <w:spacing w:line="276" w:lineRule="auto"/>
              <w:jc w:val="center"/>
              <w:rPr>
                <w:szCs w:val="21"/>
              </w:rPr>
            </w:pPr>
            <w:r>
              <w:rPr>
                <w:szCs w:val="21"/>
              </w:rPr>
              <w:t>作业布置与批改</w:t>
            </w:r>
          </w:p>
        </w:tc>
        <w:tc>
          <w:tcPr>
            <w:tcW w:w="6817" w:type="dxa"/>
            <w:tcBorders>
              <w:right w:val="single" w:sz="8" w:space="0" w:color="auto"/>
            </w:tcBorders>
            <w:vAlign w:val="center"/>
          </w:tcPr>
          <w:p w:rsidR="00546956" w:rsidRDefault="00744715">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546956" w:rsidRDefault="00744715">
            <w:pPr>
              <w:spacing w:line="276" w:lineRule="auto"/>
              <w:rPr>
                <w:szCs w:val="21"/>
              </w:rPr>
            </w:pPr>
            <w:r>
              <w:rPr>
                <w:szCs w:val="21"/>
              </w:rPr>
              <w:t>教师批改</w:t>
            </w:r>
            <w:r>
              <w:rPr>
                <w:rFonts w:hint="eastAsia"/>
                <w:szCs w:val="21"/>
              </w:rPr>
              <w:t>和</w:t>
            </w:r>
            <w:r>
              <w:rPr>
                <w:szCs w:val="21"/>
              </w:rPr>
              <w:t>讲评作业要求如下：</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4</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szCs w:val="21"/>
              </w:rPr>
              <w:t>5</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w:t>
            </w:r>
            <w:r>
              <w:rPr>
                <w:rFonts w:hint="eastAsia"/>
                <w:szCs w:val="21"/>
              </w:rPr>
              <w:t>命题设计，</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sz w:val="24"/>
        </w:rPr>
      </w:pPr>
      <w:r>
        <w:rPr>
          <w:rFonts w:hint="eastAsia"/>
          <w:b/>
          <w:sz w:val="28"/>
          <w:szCs w:val="28"/>
        </w:rPr>
        <w:t>六、课程</w:t>
      </w:r>
      <w:r>
        <w:rPr>
          <w:b/>
          <w:sz w:val="28"/>
          <w:szCs w:val="28"/>
        </w:rPr>
        <w:t>考核</w:t>
      </w:r>
    </w:p>
    <w:p w:rsidR="00546956" w:rsidRDefault="00744715">
      <w:pPr>
        <w:spacing w:line="360" w:lineRule="auto"/>
        <w:ind w:firstLineChars="200" w:firstLine="48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rPr>
        <w:t>命题设计</w:t>
      </w:r>
      <w:r>
        <w:rPr>
          <w:rFonts w:hint="eastAsia"/>
          <w:sz w:val="24"/>
        </w:rPr>
        <w:t>方式</w:t>
      </w:r>
      <w:r>
        <w:rPr>
          <w:sz w:val="24"/>
        </w:rPr>
        <w:t>。</w:t>
      </w:r>
    </w:p>
    <w:p w:rsidR="00546956" w:rsidRDefault="00744715">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20</w:t>
      </w:r>
      <w:r>
        <w:rPr>
          <w:sz w:val="24"/>
        </w:rPr>
        <w:t>% +</w:t>
      </w:r>
      <w:r>
        <w:rPr>
          <w:sz w:val="24"/>
        </w:rPr>
        <w:t>实验</w:t>
      </w:r>
      <w:r>
        <w:rPr>
          <w:rFonts w:hint="eastAsia"/>
          <w:sz w:val="24"/>
        </w:rPr>
        <w:t>（实践）</w:t>
      </w:r>
      <w:r>
        <w:rPr>
          <w:sz w:val="24"/>
        </w:rPr>
        <w:t>成绩</w:t>
      </w:r>
      <w:r>
        <w:rPr>
          <w:sz w:val="24"/>
        </w:rPr>
        <w:t>×</w:t>
      </w:r>
      <w:r>
        <w:rPr>
          <w:rFonts w:hint="eastAsia"/>
          <w:sz w:val="24"/>
        </w:rPr>
        <w:t>20</w:t>
      </w:r>
      <w:r>
        <w:rPr>
          <w:sz w:val="24"/>
        </w:rPr>
        <w:t>%+</w:t>
      </w:r>
      <w:r>
        <w:rPr>
          <w:sz w:val="24"/>
        </w:rPr>
        <w:t>期末考试成绩</w:t>
      </w:r>
      <w:r>
        <w:rPr>
          <w:sz w:val="24"/>
        </w:rPr>
        <w:t>×</w:t>
      </w:r>
      <w:r>
        <w:rPr>
          <w:rFonts w:hint="eastAsia"/>
          <w:sz w:val="24"/>
        </w:rPr>
        <w:t>60</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2783"/>
        </w:trPr>
        <w:tc>
          <w:tcPr>
            <w:tcW w:w="1044" w:type="dxa"/>
            <w:tcMar>
              <w:left w:w="57" w:type="dxa"/>
              <w:right w:w="57" w:type="dxa"/>
            </w:tcMar>
            <w:vAlign w:val="center"/>
          </w:tcPr>
          <w:p w:rsidR="00546956" w:rsidRDefault="00744715">
            <w:pPr>
              <w:pStyle w:val="a9"/>
              <w:jc w:val="center"/>
              <w:rPr>
                <w:rFonts w:eastAsia="宋体"/>
              </w:rPr>
            </w:pPr>
            <w:r>
              <w:rPr>
                <w:rFonts w:eastAsia="宋体"/>
              </w:rPr>
              <w:lastRenderedPageBreak/>
              <w:t>平时成绩</w:t>
            </w:r>
          </w:p>
        </w:tc>
        <w:tc>
          <w:tcPr>
            <w:tcW w:w="1565" w:type="dxa"/>
            <w:vAlign w:val="center"/>
          </w:tcPr>
          <w:p w:rsidR="00546956" w:rsidRDefault="00744715">
            <w:pPr>
              <w:pStyle w:val="a9"/>
              <w:rPr>
                <w:rFonts w:eastAsia="宋体"/>
              </w:rPr>
            </w:pPr>
            <w:r>
              <w:rPr>
                <w:rFonts w:eastAsia="宋体" w:hint="eastAsia"/>
              </w:rPr>
              <w:t>平时作业</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20</w:t>
            </w:r>
            <w:r>
              <w:rPr>
                <w:rFonts w:eastAsia="宋体" w:hint="eastAsia"/>
              </w:rPr>
              <w:t xml:space="preserve">  </w:t>
            </w:r>
            <w:r>
              <w:rPr>
                <w:rFonts w:eastAsia="宋体"/>
              </w:rPr>
              <w:t>%</w:t>
            </w:r>
          </w:p>
        </w:tc>
        <w:tc>
          <w:tcPr>
            <w:tcW w:w="4410" w:type="dxa"/>
            <w:vAlign w:val="center"/>
          </w:tcPr>
          <w:p w:rsidR="00546956" w:rsidRDefault="00744715">
            <w:pPr>
              <w:pStyle w:val="a9"/>
              <w:rPr>
                <w:rFonts w:eastAsia="宋体"/>
                <w:szCs w:val="21"/>
              </w:rPr>
            </w:pPr>
            <w:r>
              <w:rPr>
                <w:rFonts w:eastAsia="宋体"/>
              </w:rPr>
              <w:t>完成习题，主要考核学生对每节课知识点的复习、理解和掌握程度，计算全部作业的平均成绩再按</w:t>
            </w:r>
            <w:r>
              <w:rPr>
                <w:rFonts w:eastAsia="宋体" w:hint="eastAsia"/>
              </w:rPr>
              <w:t>20</w:t>
            </w:r>
            <w:r>
              <w:rPr>
                <w:rFonts w:eastAsia="宋体"/>
              </w:rPr>
              <w:t>%</w:t>
            </w:r>
            <w:r>
              <w:rPr>
                <w:rFonts w:eastAsia="宋体"/>
              </w:rPr>
              <w:t>计入总成绩。</w:t>
            </w:r>
          </w:p>
        </w:tc>
        <w:tc>
          <w:tcPr>
            <w:tcW w:w="1470" w:type="dxa"/>
            <w:vAlign w:val="center"/>
          </w:tcPr>
          <w:p w:rsidR="00546956" w:rsidRDefault="00744715">
            <w:pPr>
              <w:pStyle w:val="a9"/>
              <w:jc w:val="center"/>
              <w:rPr>
                <w:rFonts w:eastAsia="宋体"/>
              </w:rPr>
            </w:pPr>
            <w:r>
              <w:rPr>
                <w:rFonts w:eastAsia="宋体" w:hint="eastAsia"/>
                <w:color w:val="000000"/>
                <w:szCs w:val="21"/>
              </w:rPr>
              <w:t xml:space="preserve"> </w:t>
            </w:r>
            <w:r>
              <w:rPr>
                <w:rFonts w:hint="eastAsia"/>
                <w:szCs w:val="21"/>
              </w:rPr>
              <w:t>1</w:t>
            </w:r>
            <w:r>
              <w:rPr>
                <w:rFonts w:hint="eastAsia"/>
                <w:szCs w:val="21"/>
              </w:rPr>
              <w:t>-</w:t>
            </w:r>
            <w:r>
              <w:rPr>
                <w:rFonts w:hint="eastAsia"/>
                <w:szCs w:val="21"/>
              </w:rPr>
              <w:t>1</w:t>
            </w:r>
            <w:r>
              <w:rPr>
                <w:color w:val="000000"/>
                <w:szCs w:val="21"/>
              </w:rPr>
              <w:t>、</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2-1</w:t>
            </w:r>
          </w:p>
        </w:tc>
      </w:tr>
      <w:tr w:rsidR="00546956">
        <w:tc>
          <w:tcPr>
            <w:tcW w:w="1044" w:type="dxa"/>
            <w:tcMar>
              <w:left w:w="57" w:type="dxa"/>
              <w:right w:w="57" w:type="dxa"/>
            </w:tcMar>
            <w:vAlign w:val="center"/>
          </w:tcPr>
          <w:p w:rsidR="00546956" w:rsidRDefault="00744715">
            <w:pPr>
              <w:pStyle w:val="a9"/>
              <w:jc w:val="center"/>
              <w:rPr>
                <w:rFonts w:eastAsia="宋体"/>
              </w:rPr>
            </w:pPr>
            <w:r>
              <w:rPr>
                <w:rFonts w:eastAsia="宋体"/>
              </w:rPr>
              <w:t>实验</w:t>
            </w:r>
            <w:r>
              <w:rPr>
                <w:rFonts w:eastAsia="宋体" w:hint="eastAsia"/>
              </w:rPr>
              <w:t>（实践）</w:t>
            </w:r>
            <w:r>
              <w:rPr>
                <w:rFonts w:eastAsia="宋体"/>
              </w:rPr>
              <w:t>成绩</w:t>
            </w:r>
          </w:p>
        </w:tc>
        <w:tc>
          <w:tcPr>
            <w:tcW w:w="1565" w:type="dxa"/>
            <w:vAlign w:val="center"/>
          </w:tcPr>
          <w:p w:rsidR="00546956" w:rsidRDefault="00744715">
            <w:pPr>
              <w:pStyle w:val="a9"/>
              <w:rPr>
                <w:rFonts w:eastAsia="宋体"/>
              </w:rPr>
            </w:pPr>
            <w:r>
              <w:rPr>
                <w:rFonts w:eastAsia="宋体" w:hint="eastAsia"/>
              </w:rPr>
              <w:t>课内实践</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20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color w:val="000000"/>
                <w:szCs w:val="21"/>
              </w:rPr>
              <w:t>完成</w:t>
            </w:r>
            <w:r>
              <w:rPr>
                <w:rFonts w:eastAsia="宋体" w:hint="eastAsia"/>
                <w:color w:val="000000"/>
                <w:szCs w:val="21"/>
              </w:rPr>
              <w:t>实践操作作业</w:t>
            </w:r>
            <w:r>
              <w:rPr>
                <w:rFonts w:eastAsia="宋体"/>
                <w:color w:val="000000"/>
                <w:szCs w:val="21"/>
              </w:rPr>
              <w:t>，主要考核学生应用基础知识</w:t>
            </w:r>
            <w:r>
              <w:rPr>
                <w:rFonts w:eastAsia="宋体" w:hint="eastAsia"/>
                <w:color w:val="000000"/>
                <w:szCs w:val="21"/>
              </w:rPr>
              <w:t>进行</w:t>
            </w:r>
            <w:r>
              <w:rPr>
                <w:rFonts w:eastAsia="宋体" w:hint="eastAsia"/>
                <w:color w:val="000000"/>
                <w:szCs w:val="21"/>
              </w:rPr>
              <w:t>设计案例，</w:t>
            </w:r>
            <w:r>
              <w:rPr>
                <w:rFonts w:eastAsia="宋体" w:hint="eastAsia"/>
                <w:color w:val="000000"/>
                <w:szCs w:val="21"/>
              </w:rPr>
              <w:t>成绩平均后得到实验总评成绩并</w:t>
            </w:r>
            <w:r>
              <w:rPr>
                <w:rFonts w:eastAsia="宋体"/>
                <w:color w:val="000000"/>
                <w:szCs w:val="21"/>
              </w:rPr>
              <w:t>按</w:t>
            </w:r>
            <w:r>
              <w:rPr>
                <w:rFonts w:eastAsia="宋体" w:hint="eastAsia"/>
                <w:color w:val="000000"/>
                <w:szCs w:val="21"/>
              </w:rPr>
              <w:t>2</w:t>
            </w:r>
            <w:r>
              <w:rPr>
                <w:rFonts w:eastAsia="宋体"/>
                <w:color w:val="000000"/>
                <w:szCs w:val="21"/>
              </w:rPr>
              <w:t>0%</w:t>
            </w:r>
            <w:r>
              <w:rPr>
                <w:rFonts w:eastAsia="宋体"/>
                <w:color w:val="000000"/>
                <w:szCs w:val="21"/>
              </w:rPr>
              <w:t>计入课程总成绩。</w:t>
            </w:r>
          </w:p>
        </w:tc>
        <w:tc>
          <w:tcPr>
            <w:tcW w:w="1470" w:type="dxa"/>
            <w:vAlign w:val="center"/>
          </w:tcPr>
          <w:p w:rsidR="00546956" w:rsidRDefault="00744715">
            <w:pPr>
              <w:pStyle w:val="a9"/>
              <w:jc w:val="center"/>
              <w:rPr>
                <w:rFonts w:eastAsia="宋体"/>
                <w:color w:val="000000"/>
                <w:szCs w:val="21"/>
              </w:rPr>
            </w:pPr>
            <w:r>
              <w:rPr>
                <w:rFonts w:hint="eastAsia"/>
                <w:szCs w:val="21"/>
              </w:rPr>
              <w:t>1</w:t>
            </w:r>
            <w:r>
              <w:rPr>
                <w:rFonts w:hint="eastAsia"/>
                <w:szCs w:val="21"/>
              </w:rPr>
              <w:t>-</w:t>
            </w:r>
            <w:r>
              <w:rPr>
                <w:rFonts w:hint="eastAsia"/>
                <w:szCs w:val="21"/>
              </w:rPr>
              <w:t>1</w:t>
            </w:r>
            <w:r>
              <w:rPr>
                <w:color w:val="000000"/>
                <w:szCs w:val="21"/>
              </w:rPr>
              <w:t>、</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2-1</w:t>
            </w:r>
          </w:p>
        </w:tc>
      </w:tr>
      <w:tr w:rsidR="00546956">
        <w:trPr>
          <w:trHeight w:val="497"/>
        </w:trPr>
        <w:tc>
          <w:tcPr>
            <w:tcW w:w="1044" w:type="dxa"/>
            <w:tcMar>
              <w:left w:w="57" w:type="dxa"/>
              <w:right w:w="57" w:type="dxa"/>
            </w:tcMar>
            <w:vAlign w:val="center"/>
          </w:tcPr>
          <w:p w:rsidR="00546956" w:rsidRDefault="00744715">
            <w:pPr>
              <w:pStyle w:val="a9"/>
              <w:jc w:val="center"/>
              <w:rPr>
                <w:rFonts w:eastAsia="宋体"/>
              </w:rPr>
            </w:pPr>
            <w:r>
              <w:rPr>
                <w:rFonts w:eastAsia="宋体"/>
              </w:rPr>
              <w:t>期末考试</w:t>
            </w:r>
          </w:p>
        </w:tc>
        <w:tc>
          <w:tcPr>
            <w:tcW w:w="1565" w:type="dxa"/>
            <w:vAlign w:val="center"/>
          </w:tcPr>
          <w:p w:rsidR="00546956" w:rsidRDefault="00744715">
            <w:pPr>
              <w:pStyle w:val="a9"/>
              <w:rPr>
                <w:rFonts w:eastAsia="宋体"/>
              </w:rPr>
            </w:pPr>
            <w:r>
              <w:rPr>
                <w:rFonts w:eastAsia="宋体" w:hint="eastAsia"/>
              </w:rPr>
              <w:t>命题设计</w:t>
            </w:r>
          </w:p>
        </w:tc>
        <w:tc>
          <w:tcPr>
            <w:tcW w:w="808" w:type="dxa"/>
            <w:vAlign w:val="center"/>
          </w:tcPr>
          <w:p w:rsidR="00546956" w:rsidRDefault="00744715">
            <w:pPr>
              <w:pStyle w:val="a9"/>
              <w:jc w:val="center"/>
              <w:rPr>
                <w:rFonts w:eastAsia="宋体"/>
              </w:rPr>
            </w:pPr>
            <w:r>
              <w:rPr>
                <w:rFonts w:eastAsia="宋体" w:hint="eastAsia"/>
              </w:rPr>
              <w:t xml:space="preserve"> </w:t>
            </w:r>
            <w:r>
              <w:rPr>
                <w:rFonts w:eastAsia="宋体" w:hint="eastAsia"/>
              </w:rPr>
              <w:t>60</w:t>
            </w:r>
            <w:r>
              <w:rPr>
                <w:rFonts w:eastAsia="宋体" w:hint="eastAsia"/>
              </w:rPr>
              <w:t xml:space="preserve">  </w:t>
            </w:r>
            <w:r>
              <w:rPr>
                <w:rFonts w:eastAsia="宋体"/>
              </w:rPr>
              <w:t>%</w:t>
            </w:r>
            <w:r>
              <w:rPr>
                <w:rFonts w:eastAsia="宋体" w:hint="eastAsia"/>
              </w:rPr>
              <w:t xml:space="preserve"> </w:t>
            </w:r>
          </w:p>
        </w:tc>
        <w:tc>
          <w:tcPr>
            <w:tcW w:w="4410" w:type="dxa"/>
            <w:vAlign w:val="center"/>
          </w:tcPr>
          <w:p w:rsidR="00546956" w:rsidRDefault="00744715">
            <w:pPr>
              <w:pStyle w:val="a9"/>
              <w:rPr>
                <w:rFonts w:eastAsia="宋体"/>
                <w:color w:val="000000"/>
                <w:szCs w:val="21"/>
              </w:rPr>
            </w:pPr>
            <w:r>
              <w:rPr>
                <w:rFonts w:eastAsia="宋体" w:hint="eastAsia"/>
              </w:rPr>
              <w:t xml:space="preserve"> </w:t>
            </w:r>
            <w:r>
              <w:rPr>
                <w:rFonts w:eastAsia="宋体" w:hint="eastAsia"/>
              </w:rPr>
              <w:t>命题设计，考查学生的平面软件掌握水平，以及综合平面设计能力。</w:t>
            </w:r>
          </w:p>
        </w:tc>
        <w:tc>
          <w:tcPr>
            <w:tcW w:w="1470" w:type="dxa"/>
            <w:vAlign w:val="center"/>
          </w:tcPr>
          <w:p w:rsidR="00546956" w:rsidRDefault="00744715">
            <w:pPr>
              <w:pStyle w:val="a9"/>
              <w:jc w:val="center"/>
              <w:rPr>
                <w:rFonts w:eastAsia="宋体"/>
              </w:rPr>
            </w:pPr>
            <w:r>
              <w:rPr>
                <w:rFonts w:hint="eastAsia"/>
                <w:szCs w:val="21"/>
              </w:rPr>
              <w:t>1</w:t>
            </w:r>
            <w:r>
              <w:rPr>
                <w:rFonts w:hint="eastAsia"/>
                <w:szCs w:val="21"/>
              </w:rPr>
              <w:t>-</w:t>
            </w:r>
            <w:r>
              <w:rPr>
                <w:rFonts w:hint="eastAsia"/>
                <w:szCs w:val="21"/>
              </w:rPr>
              <w:t>1</w:t>
            </w:r>
            <w:r>
              <w:rPr>
                <w:color w:val="000000"/>
                <w:szCs w:val="21"/>
              </w:rPr>
              <w:t>、</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2-1</w:t>
            </w:r>
          </w:p>
        </w:tc>
      </w:tr>
    </w:tbl>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60" w:lineRule="auto"/>
        <w:ind w:firstLineChars="200" w:firstLine="480"/>
        <w:rPr>
          <w:sz w:val="24"/>
          <w:szCs w:val="22"/>
        </w:rPr>
      </w:pPr>
      <w:r>
        <w:rPr>
          <w:rFonts w:hint="eastAsia"/>
          <w:sz w:val="24"/>
          <w:szCs w:val="22"/>
        </w:rPr>
        <w:t>1</w:t>
      </w:r>
      <w:r>
        <w:rPr>
          <w:rFonts w:hint="eastAsia"/>
          <w:sz w:val="24"/>
          <w:szCs w:val="22"/>
        </w:rPr>
        <w:t>．</w:t>
      </w:r>
      <w:r>
        <w:rPr>
          <w:rFonts w:hint="eastAsia"/>
          <w:sz w:val="24"/>
          <w:szCs w:val="22"/>
        </w:rPr>
        <w:t>插画设计</w:t>
      </w:r>
      <w:r>
        <w:rPr>
          <w:rFonts w:hint="eastAsia"/>
          <w:sz w:val="24"/>
          <w:szCs w:val="22"/>
        </w:rPr>
        <w:t xml:space="preserve"> </w:t>
      </w:r>
      <w:r>
        <w:rPr>
          <w:rFonts w:hint="eastAsia"/>
          <w:sz w:val="24"/>
          <w:szCs w:val="22"/>
        </w:rPr>
        <w:t>张艺</w:t>
      </w:r>
      <w:r>
        <w:rPr>
          <w:rFonts w:hint="eastAsia"/>
          <w:sz w:val="24"/>
          <w:szCs w:val="22"/>
        </w:rPr>
        <w:t xml:space="preserve"> </w:t>
      </w:r>
      <w:r>
        <w:rPr>
          <w:sz w:val="24"/>
          <w:szCs w:val="22"/>
        </w:rPr>
        <w:t> </w:t>
      </w:r>
      <w:r>
        <w:rPr>
          <w:sz w:val="24"/>
          <w:szCs w:val="22"/>
        </w:rPr>
        <w:t>清华大学出版社发行部</w:t>
      </w:r>
      <w:r>
        <w:rPr>
          <w:rFonts w:hint="eastAsia"/>
          <w:sz w:val="24"/>
          <w:szCs w:val="22"/>
        </w:rPr>
        <w:t xml:space="preserve"> 2016.09</w:t>
      </w:r>
    </w:p>
    <w:p w:rsidR="00546956" w:rsidRDefault="00744715">
      <w:pPr>
        <w:spacing w:line="360" w:lineRule="auto"/>
        <w:ind w:firstLineChars="200" w:firstLine="480"/>
        <w:rPr>
          <w:sz w:val="24"/>
          <w:szCs w:val="22"/>
        </w:rPr>
      </w:pPr>
      <w:r>
        <w:rPr>
          <w:rFonts w:hint="eastAsia"/>
          <w:sz w:val="24"/>
          <w:szCs w:val="22"/>
        </w:rPr>
        <w:t xml:space="preserve">2. </w:t>
      </w:r>
      <w:r>
        <w:rPr>
          <w:sz w:val="24"/>
          <w:szCs w:val="22"/>
        </w:rPr>
        <w:t> </w:t>
      </w:r>
      <w:r>
        <w:rPr>
          <w:sz w:val="24"/>
          <w:szCs w:val="22"/>
        </w:rPr>
        <w:t>插画设计基础教程</w:t>
      </w:r>
      <w:r>
        <w:rPr>
          <w:rFonts w:hint="eastAsia"/>
          <w:sz w:val="24"/>
          <w:szCs w:val="22"/>
        </w:rPr>
        <w:t xml:space="preserve"> </w:t>
      </w:r>
      <w:hyperlink r:id="rId43" w:tgtFrame="https://item.jd.com/_blank" w:history="1">
        <w:r>
          <w:rPr>
            <w:sz w:val="24"/>
            <w:szCs w:val="22"/>
          </w:rPr>
          <w:t>劳伦斯</w:t>
        </w:r>
        <w:r>
          <w:rPr>
            <w:sz w:val="24"/>
            <w:szCs w:val="22"/>
          </w:rPr>
          <w:t>·</w:t>
        </w:r>
        <w:r>
          <w:rPr>
            <w:sz w:val="24"/>
            <w:szCs w:val="22"/>
          </w:rPr>
          <w:t>齐格恩</w:t>
        </w:r>
      </w:hyperlink>
      <w:r>
        <w:rPr>
          <w:rFonts w:hint="eastAsia"/>
          <w:sz w:val="24"/>
          <w:szCs w:val="22"/>
        </w:rPr>
        <w:t xml:space="preserve"> </w:t>
      </w:r>
      <w:hyperlink r:id="rId44" w:tgtFrame="https://item.jd.com/_blank" w:tooltip="大连理工大学出版社" w:history="1">
        <w:r>
          <w:rPr>
            <w:sz w:val="24"/>
            <w:szCs w:val="22"/>
          </w:rPr>
          <w:t>大连理工大学出版社</w:t>
        </w:r>
      </w:hyperlink>
      <w:r>
        <w:rPr>
          <w:sz w:val="24"/>
          <w:szCs w:val="22"/>
        </w:rPr>
        <w:t>2014</w:t>
      </w:r>
      <w:r>
        <w:rPr>
          <w:rFonts w:hint="eastAsia"/>
          <w:sz w:val="24"/>
          <w:szCs w:val="22"/>
        </w:rPr>
        <w:t>.</w:t>
      </w:r>
      <w:r>
        <w:rPr>
          <w:sz w:val="24"/>
          <w:szCs w:val="22"/>
        </w:rPr>
        <w:t>02</w:t>
      </w:r>
    </w:p>
    <w:p w:rsidR="00546956" w:rsidRDefault="00546956">
      <w:pPr>
        <w:autoSpaceDE w:val="0"/>
        <w:autoSpaceDN w:val="0"/>
        <w:adjustRightInd w:val="0"/>
        <w:spacing w:line="360" w:lineRule="auto"/>
        <w:ind w:firstLineChars="200" w:firstLine="480"/>
        <w:jc w:val="left"/>
        <w:rPr>
          <w:kern w:val="0"/>
          <w:sz w:val="24"/>
          <w:szCs w:val="21"/>
        </w:rPr>
      </w:pP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执笔人：</w:t>
      </w:r>
      <w:r>
        <w:rPr>
          <w:rFonts w:hint="eastAsia"/>
          <w:kern w:val="0"/>
          <w:sz w:val="24"/>
          <w:szCs w:val="21"/>
        </w:rPr>
        <w:t>彭伟</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彭伟</w:t>
      </w:r>
    </w:p>
    <w:p w:rsidR="00546956" w:rsidRDefault="00744715">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徐茵</w:t>
      </w:r>
    </w:p>
    <w:p w:rsidR="00546956" w:rsidRDefault="00546956">
      <w:pPr>
        <w:pStyle w:val="1"/>
        <w:rPr>
          <w:kern w:val="0"/>
          <w:sz w:val="24"/>
          <w:szCs w:val="21"/>
        </w:rPr>
      </w:pPr>
    </w:p>
    <w:p w:rsidR="00546956" w:rsidRDefault="00546956">
      <w:pPr>
        <w:rPr>
          <w:kern w:val="0"/>
          <w:sz w:val="24"/>
          <w:szCs w:val="21"/>
        </w:rPr>
      </w:pPr>
    </w:p>
    <w:p w:rsidR="00546956" w:rsidRDefault="00546956">
      <w:pPr>
        <w:rPr>
          <w:kern w:val="0"/>
          <w:sz w:val="24"/>
          <w:szCs w:val="21"/>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546956">
      <w:pPr>
        <w:spacing w:line="312" w:lineRule="auto"/>
        <w:jc w:val="center"/>
        <w:rPr>
          <w:b/>
          <w:bCs/>
          <w:sz w:val="30"/>
        </w:rPr>
      </w:pPr>
    </w:p>
    <w:p w:rsidR="00546956" w:rsidRDefault="00744715">
      <w:pPr>
        <w:pStyle w:val="1"/>
      </w:pPr>
      <w:bookmarkStart w:id="56" w:name="_Toc23345"/>
      <w:r>
        <w:rPr>
          <w:rFonts w:hint="eastAsia"/>
        </w:rPr>
        <w:lastRenderedPageBreak/>
        <w:t>动态影像</w:t>
      </w:r>
      <w:r>
        <w:t>课程</w:t>
      </w:r>
      <w:r>
        <w:rPr>
          <w:rFonts w:hint="eastAsia"/>
        </w:rPr>
        <w:t>设计</w:t>
      </w:r>
      <w:r>
        <w:t>教学大纲</w:t>
      </w:r>
      <w:bookmarkEnd w:id="56"/>
    </w:p>
    <w:p w:rsidR="00546956" w:rsidRDefault="00744715">
      <w:pPr>
        <w:spacing w:line="312" w:lineRule="auto"/>
        <w:jc w:val="center"/>
        <w:rPr>
          <w:b/>
          <w:bCs/>
          <w:sz w:val="30"/>
        </w:rPr>
      </w:pPr>
      <w:r>
        <w:rPr>
          <w:b/>
          <w:bCs/>
          <w:sz w:val="30"/>
        </w:rPr>
        <w:t>（</w:t>
      </w:r>
      <w:r>
        <w:rPr>
          <w:rFonts w:hint="eastAsia"/>
          <w:b/>
          <w:bCs/>
          <w:sz w:val="30"/>
        </w:rPr>
        <w:t>Curriculum Design of Dynamic Video</w:t>
      </w:r>
      <w:r>
        <w:rPr>
          <w:b/>
          <w:bCs/>
          <w:sz w:val="30"/>
        </w:rPr>
        <w:t>）</w:t>
      </w:r>
    </w:p>
    <w:p w:rsidR="00546956" w:rsidRDefault="00546956">
      <w:pPr>
        <w:spacing w:line="440" w:lineRule="exact"/>
        <w:jc w:val="center"/>
        <w:rPr>
          <w:sz w:val="24"/>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Cs/>
          <w:sz w:val="28"/>
          <w:szCs w:val="28"/>
        </w:rPr>
      </w:pPr>
      <w:r>
        <w:rPr>
          <w:rFonts w:ascii="宋体" w:hAnsi="宋体"/>
          <w:b/>
          <w:bCs/>
          <w:kern w:val="0"/>
          <w:sz w:val="24"/>
        </w:rPr>
        <w:t>课程代码</w:t>
      </w:r>
      <w:r>
        <w:rPr>
          <w:rFonts w:ascii="宋体" w:hAnsi="宋体"/>
          <w:b/>
          <w:kern w:val="0"/>
          <w:sz w:val="24"/>
        </w:rPr>
        <w:t>：</w:t>
      </w:r>
      <w:r>
        <w:rPr>
          <w:rFonts w:ascii="宋体" w:hAnsi="宋体" w:hint="eastAsia"/>
          <w:bCs/>
          <w:kern w:val="0"/>
          <w:sz w:val="24"/>
        </w:rPr>
        <w:t>0921039</w:t>
      </w:r>
    </w:p>
    <w:p w:rsidR="00546956" w:rsidRDefault="00744715">
      <w:pPr>
        <w:spacing w:line="360" w:lineRule="auto"/>
        <w:ind w:firstLineChars="200" w:firstLine="482"/>
        <w:rPr>
          <w:rFonts w:ascii="宋体" w:hAnsi="宋体"/>
          <w:bCs/>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分</w:t>
      </w:r>
      <w:r>
        <w:rPr>
          <w:rFonts w:ascii="宋体" w:hAnsi="宋体"/>
          <w:b/>
          <w:kern w:val="0"/>
          <w:sz w:val="24"/>
        </w:rPr>
        <w:t>：</w:t>
      </w:r>
      <w:r>
        <w:rPr>
          <w:rFonts w:ascii="宋体" w:hAnsi="宋体" w:hint="eastAsia"/>
          <w:bCs/>
          <w:kern w:val="0"/>
          <w:sz w:val="24"/>
        </w:rPr>
        <w:t>2</w:t>
      </w:r>
    </w:p>
    <w:p w:rsidR="00546956" w:rsidRDefault="00744715">
      <w:pPr>
        <w:spacing w:line="360" w:lineRule="auto"/>
        <w:ind w:firstLineChars="200" w:firstLine="482"/>
        <w:rPr>
          <w:rFonts w:ascii="宋体" w:hAnsi="宋体"/>
          <w:kern w:val="0"/>
          <w:sz w:val="24"/>
        </w:rPr>
      </w:pPr>
      <w:r>
        <w:rPr>
          <w:rFonts w:ascii="宋体" w:hAnsi="宋体"/>
          <w:b/>
          <w:bCs/>
          <w:kern w:val="0"/>
          <w:sz w:val="24"/>
        </w:rPr>
        <w:t>学</w:t>
      </w:r>
      <w:r>
        <w:rPr>
          <w:rFonts w:ascii="宋体" w:hAnsi="宋体"/>
          <w:b/>
          <w:bCs/>
          <w:kern w:val="0"/>
          <w:sz w:val="24"/>
        </w:rPr>
        <w:t xml:space="preserve">    </w:t>
      </w:r>
      <w:r>
        <w:rPr>
          <w:rFonts w:ascii="宋体" w:hAnsi="宋体"/>
          <w:b/>
          <w:bCs/>
          <w:kern w:val="0"/>
          <w:sz w:val="24"/>
        </w:rPr>
        <w:t>时</w:t>
      </w:r>
      <w:r>
        <w:rPr>
          <w:rFonts w:ascii="宋体" w:hAnsi="宋体"/>
          <w:b/>
          <w:kern w:val="0"/>
          <w:sz w:val="24"/>
        </w:rPr>
        <w:t>：</w:t>
      </w:r>
      <w:r>
        <w:rPr>
          <w:rFonts w:ascii="宋体" w:hAnsi="宋体" w:hint="eastAsia"/>
          <w:bCs/>
          <w:kern w:val="0"/>
          <w:sz w:val="24"/>
        </w:rPr>
        <w:t>2</w:t>
      </w:r>
      <w:r>
        <w:rPr>
          <w:rFonts w:ascii="宋体" w:hAnsi="宋体" w:hint="eastAsia"/>
          <w:bCs/>
          <w:kern w:val="0"/>
          <w:sz w:val="24"/>
        </w:rPr>
        <w:t>周</w:t>
      </w:r>
    </w:p>
    <w:p w:rsidR="00546956" w:rsidRDefault="00744715">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Cs/>
          <w:kern w:val="0"/>
          <w:sz w:val="24"/>
        </w:rPr>
        <w:t>平面软件基础、后期制作、动态影像设计</w:t>
      </w:r>
    </w:p>
    <w:p w:rsidR="00546956" w:rsidRDefault="0074471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kern w:val="0"/>
          <w:sz w:val="24"/>
        </w:rPr>
        <w:t>：</w:t>
      </w:r>
      <w:r>
        <w:rPr>
          <w:rFonts w:ascii="宋体" w:hAnsi="宋体"/>
          <w:kern w:val="0"/>
          <w:sz w:val="24"/>
        </w:rPr>
        <w:t xml:space="preserve"> </w:t>
      </w:r>
      <w:r>
        <w:rPr>
          <w:rFonts w:ascii="宋体" w:hAnsi="宋体" w:hint="eastAsia"/>
          <w:kern w:val="0"/>
          <w:sz w:val="24"/>
        </w:rPr>
        <w:t>数字媒体艺术、动画</w:t>
      </w:r>
      <w:r>
        <w:rPr>
          <w:rFonts w:ascii="宋体" w:hAnsi="宋体"/>
          <w:kern w:val="0"/>
          <w:sz w:val="24"/>
        </w:rPr>
        <w:t xml:space="preserve">                         </w:t>
      </w:r>
    </w:p>
    <w:p w:rsidR="00546956" w:rsidRDefault="00744715">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b/>
          <w:bCs/>
          <w:kern w:val="0"/>
          <w:sz w:val="24"/>
        </w:rPr>
        <w:t xml:space="preserve">    </w:t>
      </w:r>
      <w:r>
        <w:rPr>
          <w:rFonts w:ascii="宋体" w:hAnsi="宋体"/>
          <w:b/>
          <w:bCs/>
          <w:kern w:val="0"/>
          <w:sz w:val="24"/>
        </w:rPr>
        <w:t>材</w:t>
      </w:r>
      <w:r>
        <w:rPr>
          <w:rFonts w:ascii="宋体" w:hAnsi="宋体"/>
          <w:b/>
          <w:kern w:val="0"/>
          <w:sz w:val="24"/>
        </w:rPr>
        <w:t>：</w:t>
      </w:r>
      <w:r>
        <w:rPr>
          <w:rFonts w:ascii="宋体" w:hAnsi="宋体"/>
          <w:kern w:val="0"/>
          <w:sz w:val="24"/>
        </w:rPr>
        <w:t>《</w:t>
      </w:r>
      <w:r>
        <w:rPr>
          <w:rFonts w:hint="eastAsia"/>
          <w:kern w:val="0"/>
          <w:sz w:val="24"/>
        </w:rPr>
        <w:t>动态影像课程</w:t>
      </w:r>
      <w:r>
        <w:rPr>
          <w:kern w:val="0"/>
          <w:sz w:val="24"/>
        </w:rPr>
        <w:t>设计指导书</w:t>
      </w:r>
      <w:r>
        <w:rPr>
          <w:rFonts w:ascii="宋体" w:hAnsi="宋体"/>
          <w:kern w:val="0"/>
          <w:sz w:val="24"/>
        </w:rPr>
        <w:t>》，</w:t>
      </w:r>
      <w:r>
        <w:rPr>
          <w:rFonts w:ascii="宋体" w:hAnsi="宋体" w:hint="eastAsia"/>
          <w:kern w:val="0"/>
          <w:sz w:val="24"/>
        </w:rPr>
        <w:t>自</w:t>
      </w:r>
      <w:r>
        <w:rPr>
          <w:rFonts w:ascii="宋体" w:hAnsi="宋体"/>
          <w:kern w:val="0"/>
          <w:sz w:val="24"/>
        </w:rPr>
        <w:t>编，</w:t>
      </w:r>
      <w:r>
        <w:rPr>
          <w:rFonts w:ascii="宋体" w:hAnsi="宋体" w:hint="eastAsia"/>
          <w:kern w:val="0"/>
          <w:sz w:val="24"/>
        </w:rPr>
        <w:t>2015.4</w:t>
      </w:r>
    </w:p>
    <w:p w:rsidR="00546956" w:rsidRDefault="0074471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艺术与设计</w:t>
      </w:r>
      <w:r>
        <w:rPr>
          <w:rFonts w:ascii="宋体" w:hAnsi="宋体"/>
          <w:kern w:val="0"/>
          <w:sz w:val="24"/>
        </w:rPr>
        <w:t>学院</w:t>
      </w:r>
    </w:p>
    <w:p w:rsidR="00546956" w:rsidRDefault="00744715">
      <w:pPr>
        <w:spacing w:line="360" w:lineRule="auto"/>
        <w:ind w:firstLineChars="196" w:firstLine="472"/>
        <w:rPr>
          <w:b/>
          <w:bCs/>
          <w:kern w:val="0"/>
          <w:sz w:val="24"/>
        </w:rPr>
      </w:pPr>
      <w:r>
        <w:rPr>
          <w:rFonts w:ascii="宋体" w:hAnsi="宋体" w:hint="eastAsia"/>
          <w:b/>
          <w:bCs/>
          <w:kern w:val="0"/>
          <w:sz w:val="24"/>
        </w:rPr>
        <w:t>课程的性质与任务：</w:t>
      </w:r>
      <w:r>
        <w:rPr>
          <w:rFonts w:hint="eastAsia"/>
          <w:kern w:val="0"/>
          <w:sz w:val="24"/>
        </w:rPr>
        <w:t>本</w:t>
      </w:r>
      <w:r>
        <w:rPr>
          <w:kern w:val="0"/>
          <w:sz w:val="24"/>
        </w:rPr>
        <w:t>课程设计是</w:t>
      </w:r>
      <w:r>
        <w:rPr>
          <w:rFonts w:hint="eastAsia"/>
          <w:kern w:val="0"/>
          <w:sz w:val="24"/>
        </w:rPr>
        <w:t>数字媒体艺术</w:t>
      </w:r>
      <w:r>
        <w:rPr>
          <w:kern w:val="0"/>
          <w:sz w:val="24"/>
        </w:rPr>
        <w:t>专业</w:t>
      </w:r>
      <w:r>
        <w:rPr>
          <w:rFonts w:hint="eastAsia"/>
          <w:kern w:val="0"/>
          <w:sz w:val="24"/>
        </w:rPr>
        <w:t>的集中实践性环节</w:t>
      </w:r>
      <w:r>
        <w:rPr>
          <w:kern w:val="0"/>
          <w:sz w:val="24"/>
        </w:rPr>
        <w:t>，将综合应用本专业</w:t>
      </w:r>
      <w:r>
        <w:rPr>
          <w:rFonts w:ascii="宋体" w:hAnsi="宋体" w:hint="eastAsia"/>
          <w:bCs/>
          <w:kern w:val="0"/>
          <w:sz w:val="24"/>
        </w:rPr>
        <w:t>平面软件基础、后期制作、动态影像设计</w:t>
      </w:r>
      <w:r>
        <w:rPr>
          <w:rFonts w:hint="eastAsia"/>
          <w:kern w:val="0"/>
          <w:sz w:val="24"/>
        </w:rPr>
        <w:t>等</w:t>
      </w:r>
      <w:r>
        <w:rPr>
          <w:kern w:val="0"/>
          <w:sz w:val="24"/>
        </w:rPr>
        <w:t>主要专业核心课程</w:t>
      </w:r>
      <w:r>
        <w:rPr>
          <w:rFonts w:hint="eastAsia"/>
          <w:kern w:val="0"/>
          <w:sz w:val="24"/>
        </w:rPr>
        <w:t>的</w:t>
      </w:r>
      <w:r>
        <w:rPr>
          <w:kern w:val="0"/>
          <w:sz w:val="24"/>
        </w:rPr>
        <w:t>知识，</w:t>
      </w:r>
      <w:r>
        <w:rPr>
          <w:rFonts w:hint="eastAsia"/>
          <w:kern w:val="0"/>
          <w:sz w:val="24"/>
        </w:rPr>
        <w:t>进行</w:t>
      </w:r>
      <w:r>
        <w:rPr>
          <w:rFonts w:hint="eastAsia"/>
          <w:kern w:val="0"/>
          <w:sz w:val="24"/>
        </w:rPr>
        <w:t>动态影像作品的</w:t>
      </w:r>
      <w:r>
        <w:rPr>
          <w:rFonts w:hint="eastAsia"/>
          <w:kern w:val="0"/>
          <w:sz w:val="24"/>
        </w:rPr>
        <w:t>设计</w:t>
      </w:r>
      <w:r>
        <w:rPr>
          <w:rFonts w:hint="eastAsia"/>
          <w:kern w:val="0"/>
          <w:sz w:val="24"/>
        </w:rPr>
        <w:t>创作</w:t>
      </w:r>
      <w:r>
        <w:rPr>
          <w:rFonts w:hint="eastAsia"/>
          <w:kern w:val="0"/>
          <w:sz w:val="24"/>
        </w:rPr>
        <w:t>。通过课程设计的训练，使</w:t>
      </w:r>
      <w:r>
        <w:rPr>
          <w:kern w:val="0"/>
          <w:sz w:val="24"/>
        </w:rPr>
        <w:t>学生熟悉和掌握</w:t>
      </w:r>
      <w:r>
        <w:rPr>
          <w:rFonts w:hint="eastAsia"/>
          <w:kern w:val="0"/>
          <w:sz w:val="24"/>
        </w:rPr>
        <w:t>利用数字软件进行主题性动态影像作品的设计创作环节</w:t>
      </w:r>
      <w:r>
        <w:rPr>
          <w:rFonts w:hint="eastAsia"/>
          <w:kern w:val="0"/>
          <w:sz w:val="24"/>
        </w:rPr>
        <w:t>，</w:t>
      </w:r>
      <w:r>
        <w:rPr>
          <w:kern w:val="0"/>
          <w:sz w:val="24"/>
        </w:rPr>
        <w:t>培养学生</w:t>
      </w:r>
      <w:r>
        <w:rPr>
          <w:rFonts w:hint="eastAsia"/>
          <w:kern w:val="0"/>
          <w:sz w:val="24"/>
        </w:rPr>
        <w:t>在</w:t>
      </w:r>
      <w:r>
        <w:rPr>
          <w:kern w:val="0"/>
          <w:sz w:val="24"/>
        </w:rPr>
        <w:t>解决</w:t>
      </w:r>
      <w:r>
        <w:rPr>
          <w:rFonts w:hint="eastAsia"/>
          <w:kern w:val="0"/>
          <w:sz w:val="24"/>
        </w:rPr>
        <w:t>作品创作过程中出现的各种</w:t>
      </w:r>
      <w:r>
        <w:rPr>
          <w:kern w:val="0"/>
          <w:sz w:val="24"/>
        </w:rPr>
        <w:t>问题时应具有的查阅资料、知识</w:t>
      </w:r>
      <w:r>
        <w:rPr>
          <w:rFonts w:hint="eastAsia"/>
          <w:kern w:val="0"/>
          <w:sz w:val="24"/>
        </w:rPr>
        <w:t>的</w:t>
      </w:r>
      <w:r>
        <w:rPr>
          <w:kern w:val="0"/>
          <w:sz w:val="24"/>
        </w:rPr>
        <w:t>综合运用</w:t>
      </w:r>
      <w:r>
        <w:rPr>
          <w:rFonts w:hint="eastAsia"/>
          <w:kern w:val="0"/>
          <w:sz w:val="24"/>
        </w:rPr>
        <w:t>、</w:t>
      </w:r>
      <w:r>
        <w:rPr>
          <w:rFonts w:hint="eastAsia"/>
          <w:kern w:val="0"/>
          <w:sz w:val="24"/>
        </w:rPr>
        <w:t>技术实现</w:t>
      </w:r>
      <w:r>
        <w:rPr>
          <w:rFonts w:hint="eastAsia"/>
          <w:kern w:val="0"/>
          <w:sz w:val="24"/>
        </w:rPr>
        <w:t>以及</w:t>
      </w:r>
      <w:r>
        <w:rPr>
          <w:kern w:val="0"/>
          <w:sz w:val="24"/>
        </w:rPr>
        <w:t>撰写规范的课程设计说明书</w:t>
      </w:r>
      <w:r>
        <w:rPr>
          <w:rFonts w:hint="eastAsia"/>
          <w:kern w:val="0"/>
          <w:sz w:val="24"/>
        </w:rPr>
        <w:t>等方面</w:t>
      </w:r>
      <w:r>
        <w:rPr>
          <w:kern w:val="0"/>
          <w:sz w:val="24"/>
        </w:rPr>
        <w:t>的能力，为后续毕业设计以及从事专业工作</w:t>
      </w:r>
      <w:r>
        <w:rPr>
          <w:rFonts w:hint="eastAsia"/>
          <w:kern w:val="0"/>
          <w:sz w:val="24"/>
        </w:rPr>
        <w:t>奠定</w:t>
      </w:r>
      <w:r>
        <w:rPr>
          <w:kern w:val="0"/>
          <w:sz w:val="24"/>
        </w:rPr>
        <w:t>基础。</w:t>
      </w:r>
    </w:p>
    <w:p w:rsidR="00546956" w:rsidRDefault="00744715">
      <w:pPr>
        <w:spacing w:line="360" w:lineRule="auto"/>
        <w:ind w:firstLineChars="196" w:firstLine="551"/>
        <w:rPr>
          <w:b/>
          <w:sz w:val="28"/>
          <w:szCs w:val="28"/>
        </w:rPr>
      </w:pPr>
      <w:r>
        <w:rPr>
          <w:rFonts w:hint="eastAsia"/>
          <w:b/>
          <w:sz w:val="28"/>
          <w:szCs w:val="28"/>
        </w:rPr>
        <w:t>二</w:t>
      </w:r>
      <w:r>
        <w:rPr>
          <w:b/>
          <w:sz w:val="28"/>
          <w:szCs w:val="28"/>
        </w:rPr>
        <w:t>、课程目标</w:t>
      </w:r>
    </w:p>
    <w:p w:rsidR="00546956" w:rsidRDefault="00744715">
      <w:pPr>
        <w:spacing w:line="360" w:lineRule="auto"/>
        <w:ind w:firstLineChars="200" w:firstLine="480"/>
        <w:jc w:val="left"/>
        <w:rPr>
          <w:sz w:val="24"/>
        </w:rPr>
      </w:pPr>
      <w:r>
        <w:rPr>
          <w:rFonts w:hint="eastAsia"/>
          <w:sz w:val="24"/>
        </w:rPr>
        <w:t>目标</w:t>
      </w:r>
      <w:r>
        <w:rPr>
          <w:sz w:val="24"/>
        </w:rPr>
        <w:t xml:space="preserve">1. </w:t>
      </w:r>
      <w:r>
        <w:rPr>
          <w:sz w:val="24"/>
        </w:rPr>
        <w:t>能够</w:t>
      </w:r>
      <w:r>
        <w:rPr>
          <w:rFonts w:hint="eastAsia"/>
          <w:sz w:val="24"/>
        </w:rPr>
        <w:t>熟悉动态设计的各基本要素、动态设计的构成形式、时间设计的形式语言、构图表意以及了解动态影像设计在各领域中的应用案例。</w:t>
      </w:r>
    </w:p>
    <w:p w:rsidR="00546956" w:rsidRDefault="00744715">
      <w:pPr>
        <w:spacing w:line="360" w:lineRule="auto"/>
        <w:ind w:firstLineChars="200" w:firstLine="480"/>
        <w:jc w:val="left"/>
        <w:rPr>
          <w:sz w:val="24"/>
        </w:rPr>
      </w:pPr>
      <w:r>
        <w:rPr>
          <w:rFonts w:hint="eastAsia"/>
          <w:sz w:val="24"/>
        </w:rPr>
        <w:t>目标</w:t>
      </w:r>
      <w:r>
        <w:rPr>
          <w:rFonts w:hint="eastAsia"/>
          <w:sz w:val="24"/>
        </w:rPr>
        <w:t>2</w:t>
      </w:r>
      <w:r>
        <w:rPr>
          <w:sz w:val="24"/>
        </w:rPr>
        <w:t xml:space="preserve">. </w:t>
      </w:r>
      <w:r>
        <w:rPr>
          <w:sz w:val="24"/>
        </w:rPr>
        <w:t>能够根据总设计任务要求，完成符合</w:t>
      </w:r>
      <w:r>
        <w:rPr>
          <w:rFonts w:hint="eastAsia"/>
          <w:sz w:val="24"/>
        </w:rPr>
        <w:t>主题要求的动态影像作品</w:t>
      </w:r>
      <w:r>
        <w:rPr>
          <w:sz w:val="24"/>
        </w:rPr>
        <w:t>，设计中能够体现创新意识；</w:t>
      </w:r>
    </w:p>
    <w:p w:rsidR="00546956" w:rsidRDefault="00744715">
      <w:pPr>
        <w:spacing w:line="360" w:lineRule="auto"/>
        <w:ind w:firstLineChars="200" w:firstLine="480"/>
        <w:rPr>
          <w:sz w:val="24"/>
        </w:rPr>
      </w:pPr>
      <w:r>
        <w:rPr>
          <w:rFonts w:hint="eastAsia"/>
          <w:sz w:val="24"/>
        </w:rPr>
        <w:t>目标</w:t>
      </w:r>
      <w:r>
        <w:rPr>
          <w:rFonts w:hint="eastAsia"/>
          <w:sz w:val="24"/>
        </w:rPr>
        <w:t>3</w:t>
      </w:r>
      <w:r>
        <w:rPr>
          <w:sz w:val="24"/>
        </w:rPr>
        <w:t xml:space="preserve">. </w:t>
      </w:r>
      <w:r>
        <w:rPr>
          <w:sz w:val="24"/>
        </w:rPr>
        <w:t>能够应用文献检索基本方法，了解设计任务有关背景与现状；</w:t>
      </w:r>
      <w:r>
        <w:rPr>
          <w:sz w:val="24"/>
        </w:rPr>
        <w:t xml:space="preserve"> </w:t>
      </w:r>
      <w:r>
        <w:rPr>
          <w:sz w:val="24"/>
        </w:rPr>
        <w:t>能够选择与使用恰当的技术、资源和信息技术工具，完成课程设计内容</w:t>
      </w:r>
      <w:r>
        <w:rPr>
          <w:rFonts w:hint="eastAsia"/>
          <w:sz w:val="24"/>
        </w:rPr>
        <w:t>。</w:t>
      </w:r>
    </w:p>
    <w:p w:rsidR="00546956" w:rsidRDefault="00744715">
      <w:pPr>
        <w:spacing w:line="360" w:lineRule="auto"/>
        <w:ind w:firstLineChars="200" w:firstLine="480"/>
        <w:jc w:val="left"/>
        <w:rPr>
          <w:sz w:val="24"/>
        </w:rPr>
      </w:pPr>
      <w:r>
        <w:rPr>
          <w:rFonts w:hint="eastAsia"/>
          <w:sz w:val="24"/>
        </w:rPr>
        <w:t>目标</w:t>
      </w:r>
      <w:r>
        <w:rPr>
          <w:rFonts w:hint="eastAsia"/>
          <w:sz w:val="24"/>
        </w:rPr>
        <w:t>4</w:t>
      </w:r>
      <w:r>
        <w:rPr>
          <w:sz w:val="24"/>
        </w:rPr>
        <w:t xml:space="preserve">. </w:t>
      </w:r>
      <w:r>
        <w:rPr>
          <w:sz w:val="24"/>
        </w:rPr>
        <w:t>能够评价解决</w:t>
      </w:r>
      <w:r>
        <w:rPr>
          <w:rFonts w:hint="eastAsia"/>
          <w:sz w:val="24"/>
        </w:rPr>
        <w:t>作品设计过程中各理论要点与技术手段对作品主题导向的影响。</w:t>
      </w:r>
    </w:p>
    <w:p w:rsidR="00546956" w:rsidRDefault="00744715">
      <w:pPr>
        <w:spacing w:line="360" w:lineRule="auto"/>
        <w:ind w:firstLineChars="200" w:firstLine="480"/>
        <w:jc w:val="left"/>
        <w:rPr>
          <w:sz w:val="24"/>
        </w:rPr>
      </w:pPr>
      <w:r>
        <w:rPr>
          <w:rFonts w:hint="eastAsia"/>
          <w:sz w:val="24"/>
        </w:rPr>
        <w:t>目标</w:t>
      </w:r>
      <w:r>
        <w:rPr>
          <w:rFonts w:hint="eastAsia"/>
          <w:sz w:val="24"/>
        </w:rPr>
        <w:t>5</w:t>
      </w:r>
      <w:r>
        <w:rPr>
          <w:sz w:val="24"/>
        </w:rPr>
        <w:t xml:space="preserve">. </w:t>
      </w:r>
      <w:r>
        <w:rPr>
          <w:sz w:val="24"/>
        </w:rPr>
        <w:t>能够撰写课程设计说明书文稿，格式规范，内容完整，表达清楚；能够针对设计任务，清晰表达陈述设计背景、技术方法现状、设计主要方案及内容，设计</w:t>
      </w:r>
      <w:r>
        <w:rPr>
          <w:rFonts w:hint="eastAsia"/>
          <w:sz w:val="24"/>
        </w:rPr>
        <w:t>作品</w:t>
      </w:r>
      <w:r>
        <w:rPr>
          <w:sz w:val="24"/>
        </w:rPr>
        <w:lastRenderedPageBreak/>
        <w:t>与结论等，并能够准确回应指令</w:t>
      </w:r>
      <w:r>
        <w:rPr>
          <w:rFonts w:hint="eastAsia"/>
          <w:sz w:val="24"/>
        </w:rPr>
        <w:t>。</w:t>
      </w:r>
    </w:p>
    <w:p w:rsidR="00546956" w:rsidRDefault="00744715">
      <w:pPr>
        <w:spacing w:line="360" w:lineRule="auto"/>
        <w:ind w:firstLineChars="200" w:firstLine="480"/>
        <w:rPr>
          <w:color w:val="000000"/>
          <w:sz w:val="24"/>
        </w:rPr>
      </w:pPr>
      <w:r>
        <w:rPr>
          <w:color w:val="000000"/>
          <w:sz w:val="24"/>
        </w:rPr>
        <w:t>本课程</w:t>
      </w:r>
      <w:r>
        <w:rPr>
          <w:rFonts w:hint="eastAsia"/>
          <w:color w:val="000000"/>
          <w:sz w:val="24"/>
        </w:rPr>
        <w:t>设计</w:t>
      </w:r>
      <w:r>
        <w:rPr>
          <w:color w:val="000000"/>
          <w:sz w:val="24"/>
        </w:rPr>
        <w:t>支撑专业培养</w:t>
      </w:r>
      <w:r>
        <w:rPr>
          <w:rFonts w:hint="eastAsia"/>
          <w:color w:val="000000"/>
          <w:sz w:val="24"/>
        </w:rPr>
        <w:t>方案</w:t>
      </w:r>
      <w:r>
        <w:rPr>
          <w:color w:val="000000"/>
          <w:sz w:val="24"/>
        </w:rPr>
        <w:t>中毕业要求</w:t>
      </w:r>
      <w:r>
        <w:rPr>
          <w:rFonts w:hint="eastAsia"/>
          <w:color w:val="000000"/>
          <w:sz w:val="24"/>
        </w:rPr>
        <w:t>6</w:t>
      </w:r>
      <w:r>
        <w:rPr>
          <w:color w:val="000000"/>
          <w:sz w:val="24"/>
        </w:rPr>
        <w:t>-</w:t>
      </w:r>
      <w:r>
        <w:rPr>
          <w:rFonts w:hint="eastAsia"/>
          <w:color w:val="000000"/>
          <w:sz w:val="24"/>
        </w:rPr>
        <w:t>2</w:t>
      </w:r>
      <w:r>
        <w:rPr>
          <w:color w:val="000000"/>
          <w:sz w:val="24"/>
        </w:rPr>
        <w:t>、毕业要求</w:t>
      </w:r>
      <w:r>
        <w:rPr>
          <w:rFonts w:hint="eastAsia"/>
          <w:color w:val="000000"/>
          <w:sz w:val="24"/>
        </w:rPr>
        <w:t>6</w:t>
      </w:r>
      <w:r>
        <w:rPr>
          <w:color w:val="000000"/>
          <w:sz w:val="24"/>
        </w:rPr>
        <w:t>-</w:t>
      </w:r>
      <w:r>
        <w:rPr>
          <w:rFonts w:hint="eastAsia"/>
          <w:color w:val="000000"/>
          <w:sz w:val="24"/>
        </w:rPr>
        <w:t>3</w:t>
      </w:r>
      <w:r>
        <w:rPr>
          <w:color w:val="000000"/>
          <w:sz w:val="24"/>
        </w:rPr>
        <w:t>、毕业要求</w:t>
      </w:r>
      <w:r>
        <w:rPr>
          <w:rFonts w:hint="eastAsia"/>
          <w:color w:val="000000"/>
          <w:sz w:val="24"/>
        </w:rPr>
        <w:t>10</w:t>
      </w:r>
      <w:r>
        <w:rPr>
          <w:color w:val="000000"/>
          <w:sz w:val="24"/>
        </w:rPr>
        <w:t>-</w:t>
      </w:r>
      <w:r>
        <w:rPr>
          <w:rFonts w:hint="eastAsia"/>
          <w:color w:val="000000"/>
          <w:sz w:val="24"/>
        </w:rPr>
        <w:t>1</w:t>
      </w:r>
      <w:r>
        <w:rPr>
          <w:rFonts w:hint="eastAsia"/>
          <w:color w:val="000000"/>
          <w:sz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54695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毕业要求</w:t>
            </w:r>
          </w:p>
          <w:p w:rsidR="00546956" w:rsidRDefault="00744715">
            <w:pPr>
              <w:widowControl/>
              <w:adjustRightInd w:val="0"/>
              <w:snapToGrid w:val="0"/>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课程目标</w:t>
            </w:r>
          </w:p>
        </w:tc>
      </w:tr>
      <w:tr w:rsidR="0054695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adjustRightInd w:val="0"/>
              <w:snapToGrid w:val="0"/>
              <w:jc w:val="center"/>
              <w:rPr>
                <w:kern w:val="0"/>
                <w:szCs w:val="21"/>
              </w:rPr>
            </w:pPr>
            <w:r>
              <w:rPr>
                <w:kern w:val="0"/>
                <w:szCs w:val="21"/>
              </w:rPr>
              <w:t>目标</w:t>
            </w:r>
            <w:r>
              <w:rPr>
                <w:rFonts w:hint="eastAsia"/>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546956" w:rsidRDefault="00546956">
            <w:pPr>
              <w:widowControl/>
              <w:adjustRightInd w:val="0"/>
              <w:snapToGrid w:val="0"/>
              <w:jc w:val="center"/>
              <w:rPr>
                <w:kern w:val="0"/>
                <w:szCs w:val="21"/>
              </w:rPr>
            </w:pPr>
          </w:p>
        </w:tc>
      </w:tr>
      <w:tr w:rsidR="00546956">
        <w:trPr>
          <w:trHeight w:val="48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adjustRightInd w:val="0"/>
              <w:snapToGrid w:val="0"/>
              <w:jc w:val="center"/>
              <w:rPr>
                <w:rFonts w:ascii="宋体" w:hAnsi="宋体"/>
                <w:kern w:val="0"/>
                <w:szCs w:val="21"/>
              </w:rPr>
            </w:pPr>
            <w:r>
              <w:rPr>
                <w:rFonts w:ascii="宋体" w:hAnsi="宋体"/>
                <w:kern w:val="0"/>
                <w:szCs w:val="21"/>
              </w:rPr>
              <w:t>毕业要求</w:t>
            </w:r>
            <w:r>
              <w:rPr>
                <w:rFonts w:ascii="宋体" w:hAnsi="宋体" w:hint="eastAsia"/>
                <w:szCs w:val="21"/>
              </w:rPr>
              <w:t>6</w:t>
            </w:r>
            <w:r>
              <w:rPr>
                <w:rFonts w:ascii="宋体" w:hAnsi="宋体"/>
                <w:szCs w:val="21"/>
              </w:rPr>
              <w:t>-</w:t>
            </w:r>
            <w:r>
              <w:rPr>
                <w:rFonts w:ascii="宋体" w:hAnsi="宋体" w:hint="eastAsia"/>
                <w:szCs w:val="21"/>
              </w:rPr>
              <w:t>2</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r>
      <w:tr w:rsidR="00546956">
        <w:trPr>
          <w:trHeight w:val="470"/>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rFonts w:ascii="宋体" w:hAnsi="宋体"/>
                <w:kern w:val="0"/>
                <w:szCs w:val="21"/>
              </w:rPr>
              <w:t>毕业要求</w:t>
            </w:r>
            <w:r>
              <w:rPr>
                <w:rFonts w:ascii="宋体" w:hAnsi="宋体" w:hint="eastAsia"/>
                <w:szCs w:val="21"/>
              </w:rPr>
              <w:t>6</w:t>
            </w:r>
            <w:r>
              <w:rPr>
                <w:rFonts w:ascii="宋体" w:hAnsi="宋体"/>
                <w:szCs w:val="21"/>
              </w:rPr>
              <w:t>-</w:t>
            </w:r>
            <w:r>
              <w:rPr>
                <w:rFonts w:ascii="宋体" w:hAnsi="宋体" w:hint="eastAsia"/>
                <w:szCs w:val="21"/>
              </w:rPr>
              <w:t>3</w:t>
            </w:r>
          </w:p>
        </w:tc>
        <w:tc>
          <w:tcPr>
            <w:tcW w:w="945" w:type="dxa"/>
            <w:tcBorders>
              <w:top w:val="nil"/>
              <w:left w:val="nil"/>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r>
      <w:tr w:rsidR="00546956">
        <w:trPr>
          <w:trHeight w:val="461"/>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rFonts w:ascii="宋体" w:hAnsi="宋体"/>
                <w:kern w:val="0"/>
                <w:szCs w:val="21"/>
              </w:rPr>
              <w:t>毕业要求</w:t>
            </w:r>
            <w:r>
              <w:rPr>
                <w:rFonts w:ascii="宋体" w:hAnsi="宋体" w:hint="eastAsia"/>
                <w:szCs w:val="21"/>
              </w:rPr>
              <w:t>10</w:t>
            </w:r>
            <w:r>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744715">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546956" w:rsidRDefault="00546956">
            <w:pPr>
              <w:widowControl/>
              <w:adjustRightInd w:val="0"/>
              <w:snapToGrid w:val="0"/>
              <w:jc w:val="center"/>
              <w:rPr>
                <w:kern w:val="0"/>
                <w:szCs w:val="21"/>
              </w:rPr>
            </w:pPr>
          </w:p>
        </w:tc>
      </w:tr>
    </w:tbl>
    <w:p w:rsidR="00546956" w:rsidRDefault="00744715">
      <w:pPr>
        <w:spacing w:line="360" w:lineRule="auto"/>
        <w:ind w:firstLineChars="196" w:firstLine="551"/>
        <w:rPr>
          <w:b/>
          <w:sz w:val="28"/>
          <w:szCs w:val="28"/>
        </w:rPr>
      </w:pPr>
      <w:r>
        <w:rPr>
          <w:rFonts w:hint="eastAsia"/>
          <w:b/>
          <w:sz w:val="28"/>
          <w:szCs w:val="28"/>
        </w:rPr>
        <w:t>三</w:t>
      </w:r>
      <w:r>
        <w:rPr>
          <w:b/>
          <w:sz w:val="28"/>
          <w:szCs w:val="28"/>
        </w:rPr>
        <w:t>、课程内容与要求</w:t>
      </w:r>
    </w:p>
    <w:p w:rsidR="00546956" w:rsidRDefault="00744715">
      <w:pPr>
        <w:pStyle w:val="aa"/>
        <w:spacing w:line="360" w:lineRule="auto"/>
        <w:ind w:left="480" w:firstLineChars="0" w:firstLine="0"/>
        <w:rPr>
          <w:sz w:val="24"/>
        </w:rPr>
      </w:pPr>
      <w:r>
        <w:rPr>
          <w:rFonts w:hint="eastAsia"/>
          <w:b/>
          <w:sz w:val="24"/>
        </w:rPr>
        <w:t>（一）</w:t>
      </w:r>
      <w:r>
        <w:rPr>
          <w:b/>
          <w:sz w:val="24"/>
        </w:rPr>
        <w:t>课程设计内容</w:t>
      </w:r>
    </w:p>
    <w:p w:rsidR="00546956" w:rsidRDefault="00744715">
      <w:pPr>
        <w:spacing w:line="360" w:lineRule="auto"/>
        <w:ind w:firstLineChars="200" w:firstLine="480"/>
        <w:rPr>
          <w:rFonts w:ascii="宋体" w:hAnsi="宋体" w:cs="宋体"/>
          <w:sz w:val="24"/>
        </w:rPr>
      </w:pPr>
      <w:r>
        <w:rPr>
          <w:rFonts w:ascii="宋体" w:hAnsi="宋体" w:cs="宋体" w:hint="eastAsia"/>
          <w:sz w:val="24"/>
        </w:rPr>
        <w:t>要求学生熟练应用</w:t>
      </w:r>
      <w:r>
        <w:rPr>
          <w:rFonts w:ascii="宋体" w:hAnsi="宋体" w:cs="宋体" w:hint="eastAsia"/>
          <w:sz w:val="24"/>
        </w:rPr>
        <w:t>动态影像设计</w:t>
      </w:r>
      <w:r>
        <w:rPr>
          <w:rFonts w:ascii="宋体" w:hAnsi="宋体" w:cs="宋体" w:hint="eastAsia"/>
          <w:sz w:val="24"/>
        </w:rPr>
        <w:t>课程中所学知识结合</w:t>
      </w:r>
      <w:r>
        <w:rPr>
          <w:rFonts w:ascii="宋体" w:hAnsi="宋体" w:cs="宋体" w:hint="eastAsia"/>
          <w:sz w:val="24"/>
        </w:rPr>
        <w:t>专业其它核心课程</w:t>
      </w:r>
      <w:r>
        <w:rPr>
          <w:rFonts w:ascii="宋体" w:hAnsi="宋体" w:cs="宋体" w:hint="eastAsia"/>
          <w:sz w:val="24"/>
        </w:rPr>
        <w:t>的知识结构进行</w:t>
      </w:r>
      <w:r>
        <w:rPr>
          <w:rFonts w:ascii="宋体" w:hAnsi="宋体" w:cs="宋体" w:hint="eastAsia"/>
          <w:sz w:val="24"/>
        </w:rPr>
        <w:t>作品创作</w:t>
      </w:r>
      <w:r>
        <w:rPr>
          <w:rFonts w:ascii="宋体" w:hAnsi="宋体" w:cs="宋体" w:hint="eastAsia"/>
          <w:sz w:val="24"/>
        </w:rPr>
        <w:t>，在制作过程中进行合理的</w:t>
      </w:r>
      <w:r>
        <w:rPr>
          <w:rFonts w:ascii="宋体" w:hAnsi="宋体" w:cs="宋体" w:hint="eastAsia"/>
          <w:sz w:val="24"/>
        </w:rPr>
        <w:t>过程</w:t>
      </w:r>
      <w:r>
        <w:rPr>
          <w:rFonts w:ascii="宋体" w:hAnsi="宋体" w:cs="宋体" w:hint="eastAsia"/>
          <w:sz w:val="24"/>
        </w:rPr>
        <w:t>安排：</w:t>
      </w:r>
      <w:r>
        <w:rPr>
          <w:rFonts w:ascii="宋体" w:hAnsi="宋体" w:cs="宋体" w:hint="eastAsia"/>
          <w:sz w:val="24"/>
        </w:rPr>
        <w:t>设计准备、</w:t>
      </w:r>
      <w:r>
        <w:rPr>
          <w:rFonts w:ascii="宋体" w:hAnsi="宋体" w:cs="宋体" w:hint="eastAsia"/>
          <w:sz w:val="24"/>
        </w:rPr>
        <w:t>前期方案、</w:t>
      </w:r>
      <w:r>
        <w:rPr>
          <w:rFonts w:ascii="宋体" w:hAnsi="宋体" w:cs="宋体" w:hint="eastAsia"/>
          <w:sz w:val="24"/>
        </w:rPr>
        <w:t>素材制作与整理</w:t>
      </w:r>
      <w:r>
        <w:rPr>
          <w:rFonts w:ascii="宋体" w:hAnsi="宋体" w:cs="宋体" w:hint="eastAsia"/>
          <w:sz w:val="24"/>
        </w:rPr>
        <w:t>、</w:t>
      </w:r>
      <w:r>
        <w:rPr>
          <w:rFonts w:ascii="宋体" w:hAnsi="宋体" w:cs="宋体" w:hint="eastAsia"/>
          <w:sz w:val="24"/>
        </w:rPr>
        <w:t>短片创作</w:t>
      </w:r>
      <w:r>
        <w:rPr>
          <w:rFonts w:ascii="宋体" w:hAnsi="宋体" w:cs="宋体" w:hint="eastAsia"/>
          <w:sz w:val="24"/>
        </w:rPr>
        <w:t>、</w:t>
      </w:r>
      <w:r>
        <w:rPr>
          <w:rFonts w:ascii="宋体" w:hAnsi="宋体" w:cs="宋体" w:hint="eastAsia"/>
          <w:sz w:val="24"/>
        </w:rPr>
        <w:t>总结报告</w:t>
      </w:r>
      <w:r>
        <w:rPr>
          <w:rFonts w:ascii="宋体" w:hAnsi="宋体" w:cs="宋体" w:hint="eastAsia"/>
          <w:sz w:val="24"/>
        </w:rPr>
        <w:t>。要求短片镜头</w:t>
      </w:r>
      <w:r>
        <w:rPr>
          <w:rFonts w:ascii="宋体" w:hAnsi="宋体" w:cs="宋体" w:hint="eastAsia"/>
          <w:sz w:val="24"/>
        </w:rPr>
        <w:t>设计</w:t>
      </w:r>
      <w:r>
        <w:rPr>
          <w:rFonts w:ascii="宋体" w:hAnsi="宋体" w:cs="宋体" w:hint="eastAsia"/>
          <w:sz w:val="24"/>
        </w:rPr>
        <w:t>合理，</w:t>
      </w:r>
      <w:r>
        <w:rPr>
          <w:rFonts w:ascii="宋体" w:hAnsi="宋体" w:cs="宋体" w:hint="eastAsia"/>
          <w:sz w:val="24"/>
        </w:rPr>
        <w:t>作品</w:t>
      </w:r>
      <w:r>
        <w:rPr>
          <w:rFonts w:ascii="宋体" w:hAnsi="宋体" w:cs="宋体" w:hint="eastAsia"/>
          <w:sz w:val="24"/>
        </w:rPr>
        <w:t>风格</w:t>
      </w:r>
      <w:r>
        <w:rPr>
          <w:rFonts w:ascii="宋体" w:hAnsi="宋体" w:cs="宋体" w:hint="eastAsia"/>
          <w:sz w:val="24"/>
        </w:rPr>
        <w:t>统一有创新</w:t>
      </w:r>
      <w:r>
        <w:rPr>
          <w:rFonts w:ascii="宋体" w:hAnsi="宋体" w:cs="宋体" w:hint="eastAsia"/>
          <w:sz w:val="24"/>
        </w:rPr>
        <w:t>。</w:t>
      </w:r>
    </w:p>
    <w:p w:rsidR="00546956" w:rsidRDefault="00744715">
      <w:pPr>
        <w:pStyle w:val="aa"/>
        <w:spacing w:line="360" w:lineRule="auto"/>
        <w:ind w:left="480" w:firstLineChars="0" w:firstLine="0"/>
        <w:jc w:val="left"/>
        <w:rPr>
          <w:b/>
          <w:sz w:val="24"/>
        </w:rPr>
      </w:pPr>
      <w:r>
        <w:rPr>
          <w:rFonts w:hint="eastAsia"/>
          <w:b/>
          <w:sz w:val="24"/>
        </w:rPr>
        <w:t>（二）</w:t>
      </w:r>
      <w:r>
        <w:rPr>
          <w:b/>
          <w:sz w:val="24"/>
        </w:rPr>
        <w:t>课程设计总体要求</w:t>
      </w:r>
    </w:p>
    <w:p w:rsidR="00546956" w:rsidRDefault="00744715">
      <w:pPr>
        <w:spacing w:line="360" w:lineRule="auto"/>
        <w:ind w:firstLineChars="200" w:firstLine="480"/>
        <w:rPr>
          <w:sz w:val="24"/>
        </w:rPr>
      </w:pPr>
      <w:r>
        <w:rPr>
          <w:rFonts w:hint="eastAsia"/>
          <w:sz w:val="24"/>
        </w:rPr>
        <w:t>1.</w:t>
      </w:r>
      <w:r>
        <w:rPr>
          <w:sz w:val="24"/>
        </w:rPr>
        <w:t>要充分认识课程设计对培养</w:t>
      </w:r>
      <w:r>
        <w:rPr>
          <w:rFonts w:hint="eastAsia"/>
          <w:sz w:val="24"/>
        </w:rPr>
        <w:t>实践创新能力</w:t>
      </w:r>
      <w:r>
        <w:rPr>
          <w:sz w:val="24"/>
        </w:rPr>
        <w:t>的重要性，认真做好设计前的各项准备工作。</w:t>
      </w:r>
      <w:r>
        <w:rPr>
          <w:rFonts w:hint="eastAsia"/>
          <w:sz w:val="24"/>
        </w:rPr>
        <w:t>课程</w:t>
      </w:r>
      <w:r>
        <w:rPr>
          <w:rFonts w:hAnsi="宋体" w:hint="eastAsia"/>
          <w:sz w:val="24"/>
        </w:rPr>
        <w:t>设计期间，</w:t>
      </w:r>
      <w:r>
        <w:rPr>
          <w:rFonts w:hAnsi="宋体"/>
          <w:sz w:val="24"/>
        </w:rPr>
        <w:t>要严格遵守学校的纪律和规章制度，无故缺席按旷课处理</w:t>
      </w:r>
      <w:r>
        <w:rPr>
          <w:rFonts w:hAnsi="宋体" w:hint="eastAsia"/>
          <w:sz w:val="24"/>
        </w:rPr>
        <w:t>，</w:t>
      </w:r>
      <w:r>
        <w:rPr>
          <w:rFonts w:hAnsi="宋体"/>
          <w:sz w:val="24"/>
        </w:rPr>
        <w:t>缺席时间达四分之一以上者，其成绩</w:t>
      </w:r>
      <w:r>
        <w:rPr>
          <w:rFonts w:hAnsi="宋体" w:hint="eastAsia"/>
          <w:sz w:val="24"/>
        </w:rPr>
        <w:t>以不及格计</w:t>
      </w:r>
      <w:r>
        <w:rPr>
          <w:rFonts w:hAnsi="宋体"/>
          <w:sz w:val="24"/>
        </w:rPr>
        <w:t>。</w:t>
      </w:r>
    </w:p>
    <w:p w:rsidR="00546956" w:rsidRDefault="00744715">
      <w:pPr>
        <w:spacing w:line="360" w:lineRule="auto"/>
        <w:ind w:firstLineChars="200" w:firstLine="480"/>
        <w:rPr>
          <w:rFonts w:hAnsi="宋体"/>
          <w:sz w:val="24"/>
        </w:rPr>
      </w:pPr>
      <w:r>
        <w:rPr>
          <w:rFonts w:hint="eastAsia"/>
          <w:sz w:val="24"/>
        </w:rPr>
        <w:t>2.</w:t>
      </w:r>
      <w:r>
        <w:rPr>
          <w:sz w:val="24"/>
        </w:rPr>
        <w:t>既要虚心接受老师的指导，又要充分发挥主观能动性。结合题目任务，独立思考，努力钻研，</w:t>
      </w:r>
      <w:r>
        <w:rPr>
          <w:rFonts w:hAnsi="宋体"/>
          <w:sz w:val="24"/>
        </w:rPr>
        <w:t>树立</w:t>
      </w:r>
      <w:r>
        <w:rPr>
          <w:color w:val="000000"/>
          <w:sz w:val="24"/>
        </w:rPr>
        <w:t>工程实践意识</w:t>
      </w:r>
      <w:r>
        <w:rPr>
          <w:rFonts w:hint="eastAsia"/>
          <w:color w:val="000000"/>
          <w:sz w:val="24"/>
        </w:rPr>
        <w:t>和</w:t>
      </w:r>
      <w:r>
        <w:rPr>
          <w:color w:val="000000"/>
          <w:sz w:val="24"/>
        </w:rPr>
        <w:t>严肃认真的科学态度</w:t>
      </w:r>
      <w:r>
        <w:rPr>
          <w:rFonts w:hint="eastAsia"/>
          <w:color w:val="000000"/>
          <w:sz w:val="24"/>
        </w:rPr>
        <w:t>、</w:t>
      </w:r>
      <w:r>
        <w:rPr>
          <w:color w:val="000000"/>
          <w:sz w:val="24"/>
        </w:rPr>
        <w:t>严谨求实的工作作风</w:t>
      </w:r>
      <w:r>
        <w:rPr>
          <w:rFonts w:hAnsi="宋体" w:hint="eastAsia"/>
          <w:sz w:val="24"/>
        </w:rPr>
        <w:t>。</w:t>
      </w:r>
    </w:p>
    <w:p w:rsidR="00546956" w:rsidRDefault="00744715">
      <w:pPr>
        <w:spacing w:line="360" w:lineRule="auto"/>
        <w:ind w:firstLineChars="200" w:firstLine="480"/>
        <w:rPr>
          <w:sz w:val="24"/>
        </w:rPr>
      </w:pPr>
      <w:r>
        <w:rPr>
          <w:rFonts w:hint="eastAsia"/>
          <w:sz w:val="24"/>
        </w:rPr>
        <w:t>3.</w:t>
      </w:r>
      <w:r>
        <w:rPr>
          <w:rFonts w:hAnsi="宋体"/>
          <w:sz w:val="24"/>
        </w:rPr>
        <w:t>必须按时、</w:t>
      </w:r>
      <w:r>
        <w:rPr>
          <w:rFonts w:hAnsi="宋体" w:hint="eastAsia"/>
          <w:sz w:val="24"/>
        </w:rPr>
        <w:t>保质保量</w:t>
      </w:r>
      <w:r>
        <w:rPr>
          <w:rFonts w:hAnsi="宋体"/>
          <w:sz w:val="24"/>
        </w:rPr>
        <w:t>质</w:t>
      </w:r>
      <w:r>
        <w:rPr>
          <w:rFonts w:hAnsi="宋体" w:hint="eastAsia"/>
          <w:sz w:val="24"/>
        </w:rPr>
        <w:t>地</w:t>
      </w:r>
      <w:r>
        <w:rPr>
          <w:rFonts w:hAnsi="宋体"/>
          <w:sz w:val="24"/>
        </w:rPr>
        <w:t>完成课程设计</w:t>
      </w:r>
      <w:r>
        <w:rPr>
          <w:sz w:val="24"/>
        </w:rPr>
        <w:t>规定的</w:t>
      </w:r>
      <w:r>
        <w:rPr>
          <w:rFonts w:hint="eastAsia"/>
          <w:sz w:val="24"/>
        </w:rPr>
        <w:t>各项</w:t>
      </w:r>
      <w:r>
        <w:rPr>
          <w:sz w:val="24"/>
        </w:rPr>
        <w:t>任务，不得弄虚作假，不准抄袭他人内容，否则成绩以不及格计。</w:t>
      </w:r>
    </w:p>
    <w:p w:rsidR="00546956" w:rsidRDefault="00744715">
      <w:pPr>
        <w:spacing w:line="360" w:lineRule="auto"/>
        <w:ind w:firstLineChars="200" w:firstLine="480"/>
        <w:rPr>
          <w:sz w:val="24"/>
        </w:rPr>
      </w:pPr>
      <w:r>
        <w:rPr>
          <w:rFonts w:hint="eastAsia"/>
          <w:sz w:val="24"/>
        </w:rPr>
        <w:t>4</w:t>
      </w:r>
      <w:r>
        <w:rPr>
          <w:rFonts w:hint="eastAsia"/>
          <w:sz w:val="24"/>
        </w:rPr>
        <w:t>.</w:t>
      </w:r>
      <w:r>
        <w:rPr>
          <w:sz w:val="24"/>
        </w:rPr>
        <w:t>能独立查阅资料，了解专业前沿发展现状和趋势，设计方案经过小组讨论论证，确保正确可行。</w:t>
      </w:r>
    </w:p>
    <w:p w:rsidR="00546956" w:rsidRDefault="00744715">
      <w:pPr>
        <w:spacing w:line="360" w:lineRule="auto"/>
        <w:ind w:firstLineChars="200" w:firstLine="480"/>
        <w:rPr>
          <w:sz w:val="24"/>
        </w:rPr>
      </w:pPr>
      <w:r>
        <w:rPr>
          <w:rFonts w:hAnsi="宋体" w:hint="eastAsia"/>
          <w:sz w:val="24"/>
        </w:rPr>
        <w:t>5</w:t>
      </w:r>
      <w:r>
        <w:rPr>
          <w:rFonts w:hAnsi="宋体" w:hint="eastAsia"/>
          <w:sz w:val="24"/>
        </w:rPr>
        <w:t>.</w:t>
      </w:r>
      <w:r>
        <w:rPr>
          <w:sz w:val="24"/>
        </w:rPr>
        <w:t>认真撰写课程设计说明书</w:t>
      </w:r>
      <w:r>
        <w:rPr>
          <w:rFonts w:hint="eastAsia"/>
          <w:sz w:val="24"/>
        </w:rPr>
        <w:t>。</w:t>
      </w:r>
      <w:r>
        <w:rPr>
          <w:rFonts w:hAnsi="宋体" w:hint="eastAsia"/>
          <w:sz w:val="24"/>
        </w:rPr>
        <w:t>课程设计结束后，每位学生要求提交各自的设计说明书和设计汇报课件各</w:t>
      </w:r>
      <w:r>
        <w:rPr>
          <w:rFonts w:hAnsi="宋体" w:hint="eastAsia"/>
          <w:sz w:val="24"/>
        </w:rPr>
        <w:t>1</w:t>
      </w:r>
      <w:r>
        <w:rPr>
          <w:rFonts w:hAnsi="宋体" w:hint="eastAsia"/>
          <w:sz w:val="24"/>
        </w:rPr>
        <w:t>份。若出现提交的课程设计说明书内容雷同，或说明书内容与所设计任务要求不一致的，</w:t>
      </w:r>
      <w:r>
        <w:rPr>
          <w:rFonts w:hAnsi="宋体" w:hint="eastAsia"/>
          <w:sz w:val="24"/>
        </w:rPr>
        <w:t>视为无效设计，</w:t>
      </w:r>
      <w:r>
        <w:rPr>
          <w:sz w:val="24"/>
        </w:rPr>
        <w:t>成绩以不及格计</w:t>
      </w:r>
      <w:r>
        <w:rPr>
          <w:rFonts w:hAnsi="宋体" w:hint="eastAsia"/>
          <w:sz w:val="24"/>
        </w:rPr>
        <w:t>。</w:t>
      </w:r>
      <w:r>
        <w:rPr>
          <w:rFonts w:hAnsi="宋体"/>
          <w:sz w:val="24"/>
        </w:rPr>
        <w:t>设计</w:t>
      </w:r>
      <w:r>
        <w:rPr>
          <w:rFonts w:hAnsi="宋体" w:hint="eastAsia"/>
          <w:sz w:val="24"/>
        </w:rPr>
        <w:t>作品</w:t>
      </w:r>
      <w:r>
        <w:rPr>
          <w:rFonts w:hAnsi="宋体"/>
          <w:sz w:val="24"/>
        </w:rPr>
        <w:t>以</w:t>
      </w:r>
      <w:r>
        <w:rPr>
          <w:rFonts w:hAnsi="宋体" w:hint="eastAsia"/>
          <w:sz w:val="24"/>
        </w:rPr>
        <w:t>个人或组</w:t>
      </w:r>
      <w:r>
        <w:rPr>
          <w:rFonts w:hAnsi="宋体"/>
          <w:sz w:val="24"/>
        </w:rPr>
        <w:t>为单位提交，答辩以</w:t>
      </w:r>
      <w:r>
        <w:rPr>
          <w:rFonts w:hAnsi="宋体" w:hint="eastAsia"/>
          <w:sz w:val="24"/>
        </w:rPr>
        <w:t>个人或</w:t>
      </w:r>
      <w:r>
        <w:rPr>
          <w:rFonts w:hAnsi="宋体"/>
          <w:sz w:val="24"/>
        </w:rPr>
        <w:t>组为单位</w:t>
      </w:r>
      <w:r>
        <w:rPr>
          <w:rFonts w:hAnsi="宋体" w:hint="eastAsia"/>
          <w:sz w:val="24"/>
        </w:rPr>
        <w:t>进行</w:t>
      </w:r>
      <w:r>
        <w:rPr>
          <w:rFonts w:hAnsi="宋体"/>
          <w:sz w:val="24"/>
        </w:rPr>
        <w:t>。</w:t>
      </w:r>
    </w:p>
    <w:p w:rsidR="00546956" w:rsidRDefault="00744715">
      <w:pPr>
        <w:pStyle w:val="aa"/>
        <w:spacing w:line="360" w:lineRule="auto"/>
        <w:ind w:left="480" w:firstLineChars="0" w:firstLine="0"/>
        <w:jc w:val="left"/>
        <w:rPr>
          <w:b/>
          <w:sz w:val="24"/>
        </w:rPr>
      </w:pPr>
      <w:r>
        <w:rPr>
          <w:rFonts w:hint="eastAsia"/>
          <w:b/>
          <w:sz w:val="24"/>
        </w:rPr>
        <w:t>（</w:t>
      </w:r>
      <w:r>
        <w:rPr>
          <w:rFonts w:hint="eastAsia"/>
          <w:b/>
          <w:sz w:val="24"/>
        </w:rPr>
        <w:t>三</w:t>
      </w:r>
      <w:r>
        <w:rPr>
          <w:rFonts w:hint="eastAsia"/>
          <w:b/>
          <w:sz w:val="24"/>
        </w:rPr>
        <w:t>）教学内容与课程目标的对应关系及建议时间分配</w:t>
      </w:r>
    </w:p>
    <w:p w:rsidR="00546956" w:rsidRDefault="00744715">
      <w:pPr>
        <w:spacing w:line="360" w:lineRule="auto"/>
        <w:ind w:firstLineChars="200" w:firstLine="480"/>
        <w:rPr>
          <w:rFonts w:hAnsi="宋体"/>
          <w:sz w:val="24"/>
        </w:rPr>
      </w:pPr>
      <w:r>
        <w:rPr>
          <w:rFonts w:hAnsi="宋体"/>
          <w:sz w:val="24"/>
        </w:rPr>
        <w:t>本课程设计</w:t>
      </w:r>
      <w:r>
        <w:rPr>
          <w:sz w:val="24"/>
        </w:rPr>
        <w:t>时间为</w:t>
      </w:r>
      <w:r>
        <w:rPr>
          <w:rFonts w:hint="eastAsia"/>
          <w:sz w:val="24"/>
        </w:rPr>
        <w:t>2</w:t>
      </w:r>
      <w:r>
        <w:rPr>
          <w:rFonts w:hAnsi="宋体"/>
          <w:sz w:val="24"/>
        </w:rPr>
        <w:t>周（</w:t>
      </w:r>
      <w:r>
        <w:rPr>
          <w:rFonts w:hint="eastAsia"/>
          <w:sz w:val="24"/>
        </w:rPr>
        <w:t>10</w:t>
      </w:r>
      <w:r>
        <w:rPr>
          <w:rFonts w:hAnsi="宋体"/>
          <w:sz w:val="24"/>
        </w:rPr>
        <w:t>天），安排在第</w:t>
      </w:r>
      <w:r>
        <w:rPr>
          <w:rFonts w:hint="eastAsia"/>
          <w:sz w:val="24"/>
        </w:rPr>
        <w:t>5</w:t>
      </w:r>
      <w:r>
        <w:rPr>
          <w:rFonts w:hAnsi="宋体"/>
          <w:sz w:val="24"/>
        </w:rPr>
        <w:t>学期。</w:t>
      </w:r>
      <w:r>
        <w:rPr>
          <w:rFonts w:hAnsi="宋体" w:hint="eastAsia"/>
          <w:sz w:val="24"/>
        </w:rPr>
        <w:t>课程教学内容与课程目标的对</w:t>
      </w:r>
      <w:r>
        <w:rPr>
          <w:rFonts w:hAnsi="宋体" w:hint="eastAsia"/>
          <w:sz w:val="24"/>
        </w:rPr>
        <w:lastRenderedPageBreak/>
        <w:t>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618"/>
        <w:gridCol w:w="1417"/>
        <w:gridCol w:w="1418"/>
        <w:gridCol w:w="1312"/>
        <w:gridCol w:w="735"/>
      </w:tblGrid>
      <w:tr w:rsidR="00546956">
        <w:tc>
          <w:tcPr>
            <w:tcW w:w="740" w:type="dxa"/>
            <w:shd w:val="clear" w:color="auto" w:fill="FFFFFF"/>
            <w:vAlign w:val="center"/>
          </w:tcPr>
          <w:p w:rsidR="00546956" w:rsidRDefault="00744715">
            <w:pPr>
              <w:jc w:val="center"/>
              <w:rPr>
                <w:color w:val="000000"/>
                <w:szCs w:val="21"/>
              </w:rPr>
            </w:pPr>
            <w:r>
              <w:rPr>
                <w:rFonts w:hint="eastAsia"/>
                <w:color w:val="000000"/>
                <w:szCs w:val="21"/>
              </w:rPr>
              <w:t>序号</w:t>
            </w:r>
          </w:p>
        </w:tc>
        <w:tc>
          <w:tcPr>
            <w:tcW w:w="3618" w:type="dxa"/>
            <w:shd w:val="clear" w:color="auto" w:fill="FFFFFF"/>
            <w:vAlign w:val="center"/>
          </w:tcPr>
          <w:p w:rsidR="00546956" w:rsidRDefault="00744715">
            <w:pPr>
              <w:jc w:val="center"/>
              <w:rPr>
                <w:color w:val="000000"/>
                <w:szCs w:val="21"/>
              </w:rPr>
            </w:pPr>
            <w:r>
              <w:rPr>
                <w:rFonts w:hint="eastAsia"/>
                <w:color w:val="000000"/>
                <w:szCs w:val="21"/>
              </w:rPr>
              <w:t>教学内容</w:t>
            </w:r>
          </w:p>
        </w:tc>
        <w:tc>
          <w:tcPr>
            <w:tcW w:w="1417" w:type="dxa"/>
            <w:shd w:val="clear" w:color="auto" w:fill="FFFFFF"/>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课程</w:t>
            </w:r>
          </w:p>
          <w:p w:rsidR="00546956" w:rsidRDefault="00744715">
            <w:pPr>
              <w:jc w:val="center"/>
              <w:rPr>
                <w:color w:val="000000"/>
                <w:szCs w:val="21"/>
              </w:rPr>
            </w:pPr>
            <w:r>
              <w:rPr>
                <w:color w:val="000000"/>
                <w:szCs w:val="21"/>
              </w:rPr>
              <w:t>目标</w:t>
            </w:r>
          </w:p>
        </w:tc>
        <w:tc>
          <w:tcPr>
            <w:tcW w:w="1418" w:type="dxa"/>
            <w:shd w:val="clear" w:color="auto" w:fill="FFFFFF"/>
            <w:vAlign w:val="center"/>
          </w:tcPr>
          <w:p w:rsidR="00546956" w:rsidRDefault="00744715">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1312" w:type="dxa"/>
            <w:shd w:val="clear" w:color="auto" w:fill="FFFFFF"/>
            <w:vAlign w:val="center"/>
          </w:tcPr>
          <w:p w:rsidR="00546956" w:rsidRDefault="00744715">
            <w:pPr>
              <w:jc w:val="center"/>
              <w:rPr>
                <w:color w:val="000000"/>
                <w:szCs w:val="21"/>
              </w:rPr>
            </w:pPr>
            <w:r>
              <w:rPr>
                <w:rFonts w:hint="eastAsia"/>
                <w:color w:val="000000"/>
                <w:szCs w:val="21"/>
              </w:rPr>
              <w:t>时间分配</w:t>
            </w:r>
          </w:p>
          <w:p w:rsidR="00546956" w:rsidRDefault="00744715">
            <w:pPr>
              <w:jc w:val="center"/>
              <w:rPr>
                <w:color w:val="000000"/>
                <w:szCs w:val="21"/>
              </w:rPr>
            </w:pPr>
            <w:r>
              <w:rPr>
                <w:rFonts w:hint="eastAsia"/>
                <w:color w:val="000000"/>
                <w:szCs w:val="21"/>
              </w:rPr>
              <w:t>/</w:t>
            </w:r>
            <w:r>
              <w:rPr>
                <w:rFonts w:hint="eastAsia"/>
                <w:color w:val="000000"/>
                <w:szCs w:val="21"/>
              </w:rPr>
              <w:t>天</w:t>
            </w:r>
          </w:p>
        </w:tc>
        <w:tc>
          <w:tcPr>
            <w:tcW w:w="735" w:type="dxa"/>
            <w:shd w:val="clear" w:color="auto" w:fill="FFFFFF"/>
            <w:vAlign w:val="center"/>
          </w:tcPr>
          <w:p w:rsidR="00546956" w:rsidRDefault="00744715">
            <w:pPr>
              <w:jc w:val="center"/>
              <w:rPr>
                <w:color w:val="000000"/>
                <w:szCs w:val="21"/>
              </w:rPr>
            </w:pPr>
            <w:r>
              <w:rPr>
                <w:rFonts w:hint="eastAsia"/>
                <w:color w:val="000000"/>
                <w:szCs w:val="21"/>
              </w:rPr>
              <w:t>教学形式</w:t>
            </w:r>
          </w:p>
        </w:tc>
      </w:tr>
      <w:tr w:rsidR="00546956">
        <w:tc>
          <w:tcPr>
            <w:tcW w:w="740" w:type="dxa"/>
            <w:vAlign w:val="center"/>
          </w:tcPr>
          <w:p w:rsidR="00546956" w:rsidRDefault="00744715">
            <w:pPr>
              <w:jc w:val="center"/>
              <w:rPr>
                <w:szCs w:val="21"/>
              </w:rPr>
            </w:pPr>
            <w:r>
              <w:rPr>
                <w:rFonts w:hint="eastAsia"/>
                <w:szCs w:val="21"/>
              </w:rPr>
              <w:t>1</w:t>
            </w:r>
          </w:p>
        </w:tc>
        <w:tc>
          <w:tcPr>
            <w:tcW w:w="3618" w:type="dxa"/>
            <w:vAlign w:val="center"/>
          </w:tcPr>
          <w:p w:rsidR="00546956" w:rsidRDefault="00744715">
            <w:pPr>
              <w:spacing w:line="400" w:lineRule="exact"/>
              <w:jc w:val="left"/>
              <w:rPr>
                <w:color w:val="000000"/>
                <w:szCs w:val="21"/>
              </w:rPr>
            </w:pPr>
            <w:r>
              <w:rPr>
                <w:rFonts w:hint="eastAsia"/>
                <w:szCs w:val="21"/>
              </w:rPr>
              <w:t>布置任务，设计准备</w:t>
            </w:r>
          </w:p>
        </w:tc>
        <w:tc>
          <w:tcPr>
            <w:tcW w:w="1417" w:type="dxa"/>
            <w:vAlign w:val="center"/>
          </w:tcPr>
          <w:p w:rsidR="00546956" w:rsidRDefault="00744715">
            <w:pPr>
              <w:spacing w:line="400" w:lineRule="exact"/>
              <w:jc w:val="left"/>
              <w:rPr>
                <w:color w:val="000000"/>
                <w:szCs w:val="21"/>
              </w:rPr>
            </w:pPr>
            <w:r>
              <w:rPr>
                <w:rFonts w:hint="eastAsia"/>
                <w:szCs w:val="21"/>
              </w:rPr>
              <w:t>目标</w:t>
            </w:r>
            <w:r>
              <w:rPr>
                <w:rFonts w:hint="eastAsia"/>
                <w:szCs w:val="21"/>
              </w:rPr>
              <w:t>1</w:t>
            </w:r>
            <w:r>
              <w:rPr>
                <w:rFonts w:hint="eastAsia"/>
                <w:szCs w:val="21"/>
              </w:rPr>
              <w:t>、</w:t>
            </w:r>
            <w:r>
              <w:rPr>
                <w:rFonts w:hint="eastAsia"/>
                <w:szCs w:val="21"/>
              </w:rPr>
              <w:t>3</w:t>
            </w:r>
          </w:p>
        </w:tc>
        <w:tc>
          <w:tcPr>
            <w:tcW w:w="1418" w:type="dxa"/>
            <w:vAlign w:val="center"/>
          </w:tcPr>
          <w:p w:rsidR="00546956" w:rsidRDefault="00744715">
            <w:pPr>
              <w:spacing w:line="400" w:lineRule="exact"/>
              <w:jc w:val="left"/>
              <w:rPr>
                <w:szCs w:val="21"/>
              </w:rPr>
            </w:pPr>
            <w:r>
              <w:rPr>
                <w:rFonts w:hint="eastAsia"/>
                <w:szCs w:val="21"/>
              </w:rPr>
              <w:t>6-3</w:t>
            </w:r>
          </w:p>
        </w:tc>
        <w:tc>
          <w:tcPr>
            <w:tcW w:w="1312" w:type="dxa"/>
            <w:vAlign w:val="center"/>
          </w:tcPr>
          <w:p w:rsidR="00546956" w:rsidRDefault="00744715">
            <w:pPr>
              <w:spacing w:line="400" w:lineRule="exact"/>
              <w:jc w:val="left"/>
              <w:rPr>
                <w:szCs w:val="21"/>
              </w:rPr>
            </w:pPr>
            <w:r>
              <w:rPr>
                <w:rFonts w:hint="eastAsia"/>
                <w:szCs w:val="21"/>
              </w:rPr>
              <w:t>1</w:t>
            </w:r>
          </w:p>
        </w:tc>
        <w:tc>
          <w:tcPr>
            <w:tcW w:w="735" w:type="dxa"/>
            <w:vAlign w:val="center"/>
          </w:tcPr>
          <w:p w:rsidR="00546956" w:rsidRDefault="00744715">
            <w:pPr>
              <w:jc w:val="center"/>
              <w:rPr>
                <w:szCs w:val="21"/>
              </w:rPr>
            </w:pPr>
            <w:r>
              <w:rPr>
                <w:szCs w:val="21"/>
              </w:rPr>
              <w:t>授课</w:t>
            </w:r>
            <w:r>
              <w:rPr>
                <w:rFonts w:hint="eastAsia"/>
                <w:szCs w:val="21"/>
              </w:rPr>
              <w:t>指导</w:t>
            </w:r>
          </w:p>
        </w:tc>
      </w:tr>
      <w:tr w:rsidR="00546956">
        <w:tc>
          <w:tcPr>
            <w:tcW w:w="740" w:type="dxa"/>
            <w:vAlign w:val="center"/>
          </w:tcPr>
          <w:p w:rsidR="00546956" w:rsidRDefault="00744715">
            <w:pPr>
              <w:jc w:val="center"/>
              <w:rPr>
                <w:szCs w:val="21"/>
              </w:rPr>
            </w:pPr>
            <w:r>
              <w:rPr>
                <w:rFonts w:hint="eastAsia"/>
                <w:szCs w:val="21"/>
              </w:rPr>
              <w:t>2</w:t>
            </w:r>
          </w:p>
        </w:tc>
        <w:tc>
          <w:tcPr>
            <w:tcW w:w="3618" w:type="dxa"/>
            <w:vAlign w:val="center"/>
          </w:tcPr>
          <w:p w:rsidR="00546956" w:rsidRDefault="00744715">
            <w:pPr>
              <w:spacing w:line="400" w:lineRule="exact"/>
              <w:jc w:val="left"/>
              <w:rPr>
                <w:color w:val="000000"/>
                <w:szCs w:val="21"/>
              </w:rPr>
            </w:pPr>
            <w:r>
              <w:rPr>
                <w:rFonts w:hint="eastAsia"/>
                <w:szCs w:val="21"/>
              </w:rPr>
              <w:t>素材设计制作</w:t>
            </w:r>
          </w:p>
        </w:tc>
        <w:tc>
          <w:tcPr>
            <w:tcW w:w="1417" w:type="dxa"/>
            <w:vAlign w:val="center"/>
          </w:tcPr>
          <w:p w:rsidR="00546956" w:rsidRDefault="00744715">
            <w:pPr>
              <w:spacing w:line="400" w:lineRule="exact"/>
              <w:jc w:val="left"/>
              <w:rPr>
                <w:color w:val="000000"/>
                <w:szCs w:val="21"/>
              </w:rPr>
            </w:pPr>
            <w:r>
              <w:rPr>
                <w:rFonts w:hint="eastAsia"/>
                <w:szCs w:val="21"/>
              </w:rPr>
              <w:t>目标</w:t>
            </w:r>
            <w:r>
              <w:rPr>
                <w:rFonts w:hint="eastAsia"/>
                <w:szCs w:val="21"/>
              </w:rPr>
              <w:t>2</w:t>
            </w:r>
            <w:r>
              <w:rPr>
                <w:rFonts w:hint="eastAsia"/>
                <w:szCs w:val="21"/>
              </w:rPr>
              <w:t>、</w:t>
            </w:r>
            <w:r>
              <w:rPr>
                <w:rFonts w:hint="eastAsia"/>
                <w:szCs w:val="21"/>
              </w:rPr>
              <w:t>4</w:t>
            </w:r>
          </w:p>
        </w:tc>
        <w:tc>
          <w:tcPr>
            <w:tcW w:w="1418" w:type="dxa"/>
            <w:vAlign w:val="center"/>
          </w:tcPr>
          <w:p w:rsidR="00546956" w:rsidRDefault="00744715">
            <w:pPr>
              <w:spacing w:line="400" w:lineRule="exact"/>
              <w:jc w:val="left"/>
              <w:rPr>
                <w:szCs w:val="21"/>
              </w:rPr>
            </w:pPr>
            <w:r>
              <w:rPr>
                <w:rFonts w:hint="eastAsia"/>
                <w:szCs w:val="21"/>
              </w:rPr>
              <w:t>6-2</w:t>
            </w:r>
          </w:p>
        </w:tc>
        <w:tc>
          <w:tcPr>
            <w:tcW w:w="1312" w:type="dxa"/>
            <w:vAlign w:val="center"/>
          </w:tcPr>
          <w:p w:rsidR="00546956" w:rsidRDefault="00744715">
            <w:pPr>
              <w:spacing w:line="400" w:lineRule="exact"/>
              <w:jc w:val="left"/>
              <w:rPr>
                <w:szCs w:val="21"/>
              </w:rPr>
            </w:pPr>
            <w:r>
              <w:rPr>
                <w:rFonts w:hint="eastAsia"/>
                <w:szCs w:val="21"/>
              </w:rPr>
              <w:t>2</w:t>
            </w:r>
          </w:p>
        </w:tc>
        <w:tc>
          <w:tcPr>
            <w:tcW w:w="735" w:type="dxa"/>
            <w:vAlign w:val="center"/>
          </w:tcPr>
          <w:p w:rsidR="00546956" w:rsidRDefault="00744715">
            <w:pPr>
              <w:jc w:val="center"/>
              <w:rPr>
                <w:szCs w:val="21"/>
              </w:rPr>
            </w:pPr>
            <w:r>
              <w:rPr>
                <w:rFonts w:hint="eastAsia"/>
                <w:szCs w:val="21"/>
              </w:rPr>
              <w:t>指导</w:t>
            </w:r>
          </w:p>
        </w:tc>
      </w:tr>
      <w:tr w:rsidR="00546956">
        <w:tc>
          <w:tcPr>
            <w:tcW w:w="740" w:type="dxa"/>
            <w:vAlign w:val="center"/>
          </w:tcPr>
          <w:p w:rsidR="00546956" w:rsidRDefault="00744715">
            <w:pPr>
              <w:jc w:val="center"/>
              <w:rPr>
                <w:szCs w:val="21"/>
              </w:rPr>
            </w:pPr>
            <w:r>
              <w:rPr>
                <w:rFonts w:hint="eastAsia"/>
                <w:szCs w:val="21"/>
              </w:rPr>
              <w:t>3</w:t>
            </w:r>
          </w:p>
        </w:tc>
        <w:tc>
          <w:tcPr>
            <w:tcW w:w="3618" w:type="dxa"/>
            <w:vAlign w:val="center"/>
          </w:tcPr>
          <w:p w:rsidR="00546956" w:rsidRDefault="00744715">
            <w:pPr>
              <w:spacing w:line="400" w:lineRule="exact"/>
              <w:jc w:val="left"/>
              <w:rPr>
                <w:color w:val="000000"/>
                <w:szCs w:val="21"/>
              </w:rPr>
            </w:pPr>
            <w:r>
              <w:rPr>
                <w:rFonts w:hint="eastAsia"/>
                <w:szCs w:val="21"/>
              </w:rPr>
              <w:t>短片制作</w:t>
            </w:r>
          </w:p>
        </w:tc>
        <w:tc>
          <w:tcPr>
            <w:tcW w:w="1417" w:type="dxa"/>
            <w:vAlign w:val="center"/>
          </w:tcPr>
          <w:p w:rsidR="00546956" w:rsidRDefault="00744715">
            <w:pPr>
              <w:spacing w:line="400" w:lineRule="exact"/>
              <w:jc w:val="left"/>
              <w:rPr>
                <w:color w:val="000000"/>
                <w:szCs w:val="21"/>
              </w:rPr>
            </w:pPr>
            <w:r>
              <w:rPr>
                <w:rFonts w:hint="eastAsia"/>
                <w:szCs w:val="21"/>
              </w:rPr>
              <w:t>目标</w:t>
            </w:r>
            <w:r>
              <w:rPr>
                <w:rFonts w:hint="eastAsia"/>
                <w:szCs w:val="21"/>
              </w:rPr>
              <w:t>2</w:t>
            </w:r>
            <w:r>
              <w:rPr>
                <w:rFonts w:hint="eastAsia"/>
                <w:szCs w:val="21"/>
              </w:rPr>
              <w:t>、</w:t>
            </w:r>
            <w:r>
              <w:rPr>
                <w:rFonts w:hint="eastAsia"/>
                <w:szCs w:val="21"/>
              </w:rPr>
              <w:t>4</w:t>
            </w:r>
          </w:p>
        </w:tc>
        <w:tc>
          <w:tcPr>
            <w:tcW w:w="1418" w:type="dxa"/>
            <w:vAlign w:val="center"/>
          </w:tcPr>
          <w:p w:rsidR="00546956" w:rsidRDefault="00744715">
            <w:pPr>
              <w:spacing w:line="400" w:lineRule="exact"/>
              <w:jc w:val="left"/>
              <w:rPr>
                <w:szCs w:val="21"/>
              </w:rPr>
            </w:pPr>
            <w:r>
              <w:rPr>
                <w:rFonts w:hint="eastAsia"/>
                <w:szCs w:val="21"/>
              </w:rPr>
              <w:t>6-2</w:t>
            </w:r>
          </w:p>
        </w:tc>
        <w:tc>
          <w:tcPr>
            <w:tcW w:w="1312" w:type="dxa"/>
            <w:vAlign w:val="center"/>
          </w:tcPr>
          <w:p w:rsidR="00546956" w:rsidRDefault="00744715">
            <w:pPr>
              <w:spacing w:line="400" w:lineRule="exact"/>
              <w:jc w:val="left"/>
              <w:rPr>
                <w:szCs w:val="21"/>
              </w:rPr>
            </w:pPr>
            <w:r>
              <w:rPr>
                <w:rFonts w:hint="eastAsia"/>
                <w:szCs w:val="21"/>
              </w:rPr>
              <w:t>5</w:t>
            </w:r>
          </w:p>
        </w:tc>
        <w:tc>
          <w:tcPr>
            <w:tcW w:w="735" w:type="dxa"/>
            <w:vAlign w:val="center"/>
          </w:tcPr>
          <w:p w:rsidR="00546956" w:rsidRDefault="00744715">
            <w:pPr>
              <w:jc w:val="center"/>
              <w:rPr>
                <w:szCs w:val="21"/>
              </w:rPr>
            </w:pPr>
            <w:r>
              <w:rPr>
                <w:rFonts w:hint="eastAsia"/>
                <w:szCs w:val="21"/>
              </w:rPr>
              <w:t>指导</w:t>
            </w:r>
          </w:p>
        </w:tc>
      </w:tr>
      <w:tr w:rsidR="00546956">
        <w:tc>
          <w:tcPr>
            <w:tcW w:w="740" w:type="dxa"/>
            <w:vAlign w:val="center"/>
          </w:tcPr>
          <w:p w:rsidR="00546956" w:rsidRDefault="00744715">
            <w:pPr>
              <w:jc w:val="center"/>
              <w:rPr>
                <w:szCs w:val="21"/>
              </w:rPr>
            </w:pPr>
            <w:r>
              <w:rPr>
                <w:rFonts w:hint="eastAsia"/>
                <w:szCs w:val="21"/>
              </w:rPr>
              <w:t>4</w:t>
            </w:r>
          </w:p>
        </w:tc>
        <w:tc>
          <w:tcPr>
            <w:tcW w:w="3618" w:type="dxa"/>
            <w:vAlign w:val="center"/>
          </w:tcPr>
          <w:p w:rsidR="00546956" w:rsidRDefault="00744715">
            <w:pPr>
              <w:spacing w:line="400" w:lineRule="exact"/>
              <w:jc w:val="left"/>
              <w:rPr>
                <w:color w:val="000000"/>
                <w:szCs w:val="21"/>
              </w:rPr>
            </w:pPr>
            <w:r>
              <w:rPr>
                <w:rFonts w:hint="eastAsia"/>
                <w:szCs w:val="21"/>
              </w:rPr>
              <w:t>总结报告</w:t>
            </w:r>
          </w:p>
        </w:tc>
        <w:tc>
          <w:tcPr>
            <w:tcW w:w="1417" w:type="dxa"/>
            <w:vAlign w:val="center"/>
          </w:tcPr>
          <w:p w:rsidR="00546956" w:rsidRDefault="00744715">
            <w:pPr>
              <w:spacing w:line="400" w:lineRule="exact"/>
              <w:jc w:val="left"/>
              <w:rPr>
                <w:color w:val="000000"/>
                <w:szCs w:val="21"/>
              </w:rPr>
            </w:pPr>
            <w:r>
              <w:rPr>
                <w:rFonts w:hint="eastAsia"/>
                <w:szCs w:val="21"/>
              </w:rPr>
              <w:t>目标</w:t>
            </w:r>
            <w:r>
              <w:rPr>
                <w:rFonts w:hint="eastAsia"/>
                <w:szCs w:val="21"/>
              </w:rPr>
              <w:t>5</w:t>
            </w:r>
          </w:p>
        </w:tc>
        <w:tc>
          <w:tcPr>
            <w:tcW w:w="1418" w:type="dxa"/>
            <w:vAlign w:val="center"/>
          </w:tcPr>
          <w:p w:rsidR="00546956" w:rsidRDefault="00744715">
            <w:pPr>
              <w:spacing w:line="400" w:lineRule="exact"/>
              <w:jc w:val="left"/>
              <w:rPr>
                <w:szCs w:val="21"/>
              </w:rPr>
            </w:pPr>
            <w:r>
              <w:rPr>
                <w:rFonts w:hint="eastAsia"/>
                <w:szCs w:val="21"/>
              </w:rPr>
              <w:t>6-3</w:t>
            </w:r>
          </w:p>
        </w:tc>
        <w:tc>
          <w:tcPr>
            <w:tcW w:w="1312" w:type="dxa"/>
            <w:vAlign w:val="center"/>
          </w:tcPr>
          <w:p w:rsidR="00546956" w:rsidRDefault="00744715">
            <w:pPr>
              <w:spacing w:line="400" w:lineRule="exact"/>
              <w:jc w:val="left"/>
              <w:rPr>
                <w:szCs w:val="21"/>
              </w:rPr>
            </w:pPr>
            <w:r>
              <w:rPr>
                <w:rFonts w:hint="eastAsia"/>
                <w:szCs w:val="21"/>
              </w:rPr>
              <w:t>1</w:t>
            </w:r>
          </w:p>
        </w:tc>
        <w:tc>
          <w:tcPr>
            <w:tcW w:w="735" w:type="dxa"/>
            <w:vAlign w:val="center"/>
          </w:tcPr>
          <w:p w:rsidR="00546956" w:rsidRDefault="00744715">
            <w:pPr>
              <w:jc w:val="center"/>
              <w:rPr>
                <w:szCs w:val="21"/>
              </w:rPr>
            </w:pPr>
            <w:r>
              <w:rPr>
                <w:rFonts w:hint="eastAsia"/>
                <w:szCs w:val="21"/>
              </w:rPr>
              <w:t>指导</w:t>
            </w:r>
          </w:p>
        </w:tc>
      </w:tr>
      <w:tr w:rsidR="00546956">
        <w:tc>
          <w:tcPr>
            <w:tcW w:w="740" w:type="dxa"/>
            <w:vAlign w:val="center"/>
          </w:tcPr>
          <w:p w:rsidR="00546956" w:rsidRDefault="00744715">
            <w:pPr>
              <w:jc w:val="center"/>
              <w:rPr>
                <w:szCs w:val="21"/>
              </w:rPr>
            </w:pPr>
            <w:r>
              <w:rPr>
                <w:rFonts w:hint="eastAsia"/>
                <w:szCs w:val="21"/>
              </w:rPr>
              <w:t>5</w:t>
            </w:r>
          </w:p>
        </w:tc>
        <w:tc>
          <w:tcPr>
            <w:tcW w:w="3618" w:type="dxa"/>
            <w:vAlign w:val="center"/>
          </w:tcPr>
          <w:p w:rsidR="00546956" w:rsidRDefault="00744715">
            <w:pPr>
              <w:spacing w:line="400" w:lineRule="exact"/>
              <w:jc w:val="left"/>
              <w:rPr>
                <w:color w:val="000000"/>
                <w:szCs w:val="21"/>
              </w:rPr>
            </w:pPr>
            <w:r>
              <w:rPr>
                <w:rFonts w:hint="eastAsia"/>
                <w:szCs w:val="21"/>
              </w:rPr>
              <w:t>答辩汇报</w:t>
            </w:r>
          </w:p>
        </w:tc>
        <w:tc>
          <w:tcPr>
            <w:tcW w:w="1417" w:type="dxa"/>
            <w:vAlign w:val="center"/>
          </w:tcPr>
          <w:p w:rsidR="00546956" w:rsidRDefault="00744715">
            <w:pPr>
              <w:spacing w:line="400" w:lineRule="exact"/>
              <w:jc w:val="left"/>
              <w:rPr>
                <w:color w:val="000000"/>
                <w:szCs w:val="21"/>
              </w:rPr>
            </w:pPr>
            <w:r>
              <w:rPr>
                <w:rFonts w:hint="eastAsia"/>
                <w:szCs w:val="21"/>
              </w:rPr>
              <w:t>目标</w:t>
            </w:r>
            <w:r>
              <w:rPr>
                <w:rFonts w:hint="eastAsia"/>
                <w:szCs w:val="21"/>
              </w:rPr>
              <w:t>5</w:t>
            </w:r>
          </w:p>
        </w:tc>
        <w:tc>
          <w:tcPr>
            <w:tcW w:w="1418" w:type="dxa"/>
            <w:vAlign w:val="center"/>
          </w:tcPr>
          <w:p w:rsidR="00546956" w:rsidRDefault="00744715">
            <w:pPr>
              <w:spacing w:line="400" w:lineRule="exact"/>
              <w:jc w:val="left"/>
              <w:rPr>
                <w:szCs w:val="21"/>
              </w:rPr>
            </w:pPr>
            <w:r>
              <w:rPr>
                <w:rFonts w:hint="eastAsia"/>
                <w:szCs w:val="21"/>
              </w:rPr>
              <w:t>10-1</w:t>
            </w:r>
          </w:p>
        </w:tc>
        <w:tc>
          <w:tcPr>
            <w:tcW w:w="1312" w:type="dxa"/>
            <w:vAlign w:val="center"/>
          </w:tcPr>
          <w:p w:rsidR="00546956" w:rsidRDefault="00744715">
            <w:pPr>
              <w:spacing w:line="400" w:lineRule="exact"/>
              <w:jc w:val="left"/>
              <w:rPr>
                <w:szCs w:val="21"/>
              </w:rPr>
            </w:pPr>
            <w:r>
              <w:rPr>
                <w:rFonts w:hint="eastAsia"/>
                <w:szCs w:val="21"/>
              </w:rPr>
              <w:t>1</w:t>
            </w:r>
          </w:p>
        </w:tc>
        <w:tc>
          <w:tcPr>
            <w:tcW w:w="735" w:type="dxa"/>
            <w:vAlign w:val="center"/>
          </w:tcPr>
          <w:p w:rsidR="00546956" w:rsidRDefault="00744715">
            <w:pPr>
              <w:jc w:val="center"/>
              <w:rPr>
                <w:szCs w:val="21"/>
              </w:rPr>
            </w:pPr>
            <w:r>
              <w:rPr>
                <w:szCs w:val="21"/>
              </w:rPr>
              <w:t>指导答辩</w:t>
            </w:r>
          </w:p>
        </w:tc>
      </w:tr>
      <w:tr w:rsidR="00546956">
        <w:tc>
          <w:tcPr>
            <w:tcW w:w="7193" w:type="dxa"/>
            <w:gridSpan w:val="4"/>
            <w:vAlign w:val="center"/>
          </w:tcPr>
          <w:p w:rsidR="00546956" w:rsidRDefault="00744715">
            <w:pPr>
              <w:jc w:val="center"/>
              <w:rPr>
                <w:szCs w:val="21"/>
              </w:rPr>
            </w:pPr>
            <w:r>
              <w:rPr>
                <w:szCs w:val="21"/>
              </w:rPr>
              <w:t>合计</w:t>
            </w:r>
          </w:p>
        </w:tc>
        <w:tc>
          <w:tcPr>
            <w:tcW w:w="1312" w:type="dxa"/>
            <w:vAlign w:val="center"/>
          </w:tcPr>
          <w:p w:rsidR="00546956" w:rsidRDefault="00546956">
            <w:pPr>
              <w:jc w:val="center"/>
              <w:rPr>
                <w:szCs w:val="21"/>
              </w:rPr>
            </w:pPr>
          </w:p>
        </w:tc>
        <w:tc>
          <w:tcPr>
            <w:tcW w:w="735" w:type="dxa"/>
            <w:vAlign w:val="center"/>
          </w:tcPr>
          <w:p w:rsidR="00546956" w:rsidRDefault="00546956">
            <w:pPr>
              <w:jc w:val="center"/>
              <w:rPr>
                <w:szCs w:val="21"/>
              </w:rPr>
            </w:pP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课程设计题目</w:t>
      </w:r>
      <w:r>
        <w:rPr>
          <w:rFonts w:hint="eastAsia"/>
          <w:sz w:val="24"/>
        </w:rPr>
        <w:t>应</w:t>
      </w:r>
      <w:r>
        <w:rPr>
          <w:sz w:val="24"/>
        </w:rPr>
        <w:t>难易适中</w:t>
      </w:r>
      <w:r>
        <w:rPr>
          <w:rFonts w:hint="eastAsia"/>
          <w:sz w:val="24"/>
        </w:rPr>
        <w:t>，注重培养学生</w:t>
      </w:r>
      <w:r>
        <w:rPr>
          <w:sz w:val="24"/>
        </w:rPr>
        <w:t>分析解决</w:t>
      </w:r>
      <w:r>
        <w:rPr>
          <w:rFonts w:hint="eastAsia"/>
          <w:sz w:val="24"/>
        </w:rPr>
        <w:t>动态影像作品</w:t>
      </w:r>
      <w:r>
        <w:rPr>
          <w:rFonts w:hint="eastAsia"/>
          <w:sz w:val="24"/>
        </w:rPr>
        <w:t>的</w:t>
      </w:r>
      <w:r>
        <w:rPr>
          <w:rFonts w:hint="eastAsia"/>
          <w:sz w:val="24"/>
        </w:rPr>
        <w:t>设计创作</w:t>
      </w:r>
      <w:r>
        <w:rPr>
          <w:rFonts w:hint="eastAsia"/>
          <w:sz w:val="24"/>
        </w:rPr>
        <w:t>能力。设计</w:t>
      </w:r>
      <w:r>
        <w:rPr>
          <w:sz w:val="24"/>
        </w:rPr>
        <w:t>课题</w:t>
      </w:r>
      <w:r>
        <w:rPr>
          <w:rFonts w:hint="eastAsia"/>
          <w:sz w:val="24"/>
        </w:rPr>
        <w:t>应定期</w:t>
      </w:r>
      <w:r>
        <w:rPr>
          <w:sz w:val="24"/>
        </w:rPr>
        <w:t>补充</w:t>
      </w:r>
      <w:r>
        <w:rPr>
          <w:rFonts w:hint="eastAsia"/>
          <w:sz w:val="24"/>
        </w:rPr>
        <w:t>更新</w:t>
      </w:r>
      <w:r>
        <w:rPr>
          <w:sz w:val="24"/>
        </w:rPr>
        <w:t>，逐步建立课题或者任务库</w:t>
      </w:r>
      <w:r>
        <w:rPr>
          <w:rFonts w:hint="eastAsia"/>
          <w:sz w:val="24"/>
        </w:rPr>
        <w:t>。</w:t>
      </w:r>
    </w:p>
    <w:p w:rsidR="00546956" w:rsidRDefault="00744715">
      <w:pPr>
        <w:spacing w:line="360" w:lineRule="auto"/>
        <w:ind w:firstLineChars="200" w:firstLine="480"/>
        <w:rPr>
          <w:sz w:val="24"/>
        </w:rPr>
      </w:pPr>
      <w:r>
        <w:rPr>
          <w:sz w:val="24"/>
        </w:rPr>
        <w:t>2</w:t>
      </w:r>
      <w:r>
        <w:rPr>
          <w:rFonts w:hint="eastAsia"/>
          <w:sz w:val="24"/>
        </w:rPr>
        <w:t>.</w:t>
      </w:r>
      <w:r>
        <w:rPr>
          <w:sz w:val="24"/>
        </w:rPr>
        <w:t>针对课题任务，组织学生合理分工，做到每个学生都有具体设计任务</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加强过程指导</w:t>
      </w:r>
      <w:r>
        <w:rPr>
          <w:rFonts w:hint="eastAsia"/>
          <w:sz w:val="24"/>
        </w:rPr>
        <w:t>与</w:t>
      </w:r>
      <w:r>
        <w:rPr>
          <w:sz w:val="24"/>
        </w:rPr>
        <w:t>监控，</w:t>
      </w:r>
      <w:r>
        <w:rPr>
          <w:rFonts w:hint="eastAsia"/>
          <w:sz w:val="24"/>
        </w:rPr>
        <w:t>督促学生</w:t>
      </w:r>
      <w:r>
        <w:rPr>
          <w:sz w:val="24"/>
        </w:rPr>
        <w:t>按照进度计划完成各阶段工作，确保设计任务</w:t>
      </w:r>
      <w:r>
        <w:rPr>
          <w:rFonts w:hint="eastAsia"/>
          <w:sz w:val="24"/>
        </w:rPr>
        <w:t>的</w:t>
      </w:r>
      <w:r>
        <w:rPr>
          <w:sz w:val="24"/>
        </w:rPr>
        <w:t>完成</w:t>
      </w:r>
      <w:r>
        <w:rPr>
          <w:rFonts w:hint="eastAsia"/>
          <w:sz w:val="24"/>
        </w:rPr>
        <w:t>。</w:t>
      </w:r>
    </w:p>
    <w:p w:rsidR="00546956" w:rsidRDefault="00744715">
      <w:pPr>
        <w:spacing w:line="360" w:lineRule="auto"/>
        <w:ind w:firstLineChars="200" w:firstLine="480"/>
        <w:rPr>
          <w:sz w:val="24"/>
        </w:rPr>
      </w:pPr>
      <w:r>
        <w:rPr>
          <w:sz w:val="24"/>
        </w:rPr>
        <w:t>4</w:t>
      </w:r>
      <w:r>
        <w:rPr>
          <w:rFonts w:hint="eastAsia"/>
          <w:sz w:val="24"/>
        </w:rPr>
        <w:t>.</w:t>
      </w:r>
      <w:r>
        <w:rPr>
          <w:sz w:val="24"/>
        </w:rPr>
        <w:t>采用平时考勤</w:t>
      </w:r>
      <w:r>
        <w:rPr>
          <w:rFonts w:hint="eastAsia"/>
          <w:sz w:val="24"/>
        </w:rPr>
        <w:t>、工作</w:t>
      </w:r>
      <w:r>
        <w:rPr>
          <w:sz w:val="24"/>
        </w:rPr>
        <w:t>态度考核、课程设计阶段考核、设计说明书和陈述答辩综合考核等多种形式相结合</w:t>
      </w:r>
      <w:r>
        <w:rPr>
          <w:rFonts w:hint="eastAsia"/>
          <w:sz w:val="24"/>
        </w:rPr>
        <w:t>的</w:t>
      </w:r>
      <w:r>
        <w:rPr>
          <w:sz w:val="24"/>
        </w:rPr>
        <w:t>考核方法，引导学生</w:t>
      </w:r>
      <w:r>
        <w:rPr>
          <w:rFonts w:hint="eastAsia"/>
          <w:sz w:val="24"/>
        </w:rPr>
        <w:t>按时、保质保量地</w:t>
      </w:r>
      <w:r>
        <w:rPr>
          <w:sz w:val="24"/>
        </w:rPr>
        <w:t>完成课程设计任务。</w:t>
      </w:r>
    </w:p>
    <w:p w:rsidR="00546956" w:rsidRDefault="00744715">
      <w:pPr>
        <w:spacing w:line="360" w:lineRule="auto"/>
        <w:ind w:firstLineChars="200" w:firstLine="482"/>
        <w:rPr>
          <w:b/>
          <w:sz w:val="24"/>
        </w:rPr>
      </w:pPr>
      <w:r>
        <w:rPr>
          <w:rFonts w:hint="eastAsia"/>
          <w:b/>
          <w:sz w:val="24"/>
        </w:rPr>
        <w:t>（二）课程实施与保障</w:t>
      </w:r>
    </w:p>
    <w:tbl>
      <w:tblPr>
        <w:tblW w:w="914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6455"/>
      </w:tblGrid>
      <w:tr w:rsidR="00546956">
        <w:trPr>
          <w:trHeight w:val="510"/>
          <w:jc w:val="center"/>
        </w:trPr>
        <w:tc>
          <w:tcPr>
            <w:tcW w:w="2694" w:type="dxa"/>
            <w:gridSpan w:val="2"/>
            <w:vAlign w:val="center"/>
          </w:tcPr>
          <w:p w:rsidR="00546956" w:rsidRDefault="00744715">
            <w:pPr>
              <w:snapToGrid w:val="0"/>
              <w:jc w:val="center"/>
              <w:rPr>
                <w:b/>
                <w:bCs/>
                <w:szCs w:val="22"/>
              </w:rPr>
            </w:pPr>
            <w:r>
              <w:rPr>
                <w:b/>
                <w:bCs/>
                <w:szCs w:val="22"/>
              </w:rPr>
              <w:t>主要</w:t>
            </w:r>
            <w:r>
              <w:rPr>
                <w:rFonts w:hint="eastAsia"/>
                <w:b/>
                <w:bCs/>
                <w:szCs w:val="22"/>
              </w:rPr>
              <w:t>教学</w:t>
            </w:r>
            <w:r>
              <w:rPr>
                <w:b/>
                <w:bCs/>
                <w:szCs w:val="22"/>
              </w:rPr>
              <w:t>环节</w:t>
            </w:r>
          </w:p>
        </w:tc>
        <w:tc>
          <w:tcPr>
            <w:tcW w:w="6455" w:type="dxa"/>
            <w:vAlign w:val="center"/>
          </w:tcPr>
          <w:p w:rsidR="00546956" w:rsidRDefault="00744715">
            <w:pPr>
              <w:snapToGrid w:val="0"/>
              <w:jc w:val="center"/>
              <w:rPr>
                <w:b/>
                <w:bCs/>
                <w:szCs w:val="22"/>
              </w:rPr>
            </w:pPr>
            <w:r>
              <w:rPr>
                <w:b/>
                <w:bCs/>
                <w:szCs w:val="22"/>
              </w:rPr>
              <w:t>质量要求</w:t>
            </w:r>
          </w:p>
        </w:tc>
      </w:tr>
      <w:tr w:rsidR="00546956">
        <w:trPr>
          <w:trHeight w:val="510"/>
          <w:jc w:val="center"/>
        </w:trPr>
        <w:tc>
          <w:tcPr>
            <w:tcW w:w="1276" w:type="dxa"/>
            <w:vMerge w:val="restart"/>
            <w:vAlign w:val="center"/>
          </w:tcPr>
          <w:p w:rsidR="00546956" w:rsidRDefault="00744715">
            <w:pPr>
              <w:jc w:val="center"/>
              <w:rPr>
                <w:szCs w:val="21"/>
              </w:rPr>
            </w:pPr>
            <w:r>
              <w:rPr>
                <w:szCs w:val="21"/>
              </w:rPr>
              <w:t>准备</w:t>
            </w:r>
          </w:p>
          <w:p w:rsidR="00546956" w:rsidRDefault="00744715">
            <w:pPr>
              <w:jc w:val="center"/>
              <w:rPr>
                <w:szCs w:val="21"/>
              </w:rPr>
            </w:pPr>
            <w:r>
              <w:rPr>
                <w:szCs w:val="21"/>
              </w:rPr>
              <w:t>阶段</w:t>
            </w:r>
          </w:p>
        </w:tc>
        <w:tc>
          <w:tcPr>
            <w:tcW w:w="1418" w:type="dxa"/>
            <w:vAlign w:val="center"/>
          </w:tcPr>
          <w:p w:rsidR="00546956" w:rsidRDefault="00744715">
            <w:pPr>
              <w:rPr>
                <w:szCs w:val="21"/>
              </w:rPr>
            </w:pPr>
            <w:r>
              <w:rPr>
                <w:szCs w:val="21"/>
              </w:rPr>
              <w:t>1.</w:t>
            </w:r>
            <w:r>
              <w:rPr>
                <w:szCs w:val="21"/>
              </w:rPr>
              <w:t>实践计划</w:t>
            </w:r>
          </w:p>
        </w:tc>
        <w:tc>
          <w:tcPr>
            <w:tcW w:w="6455" w:type="dxa"/>
            <w:vAlign w:val="center"/>
          </w:tcPr>
          <w:p w:rsidR="00546956" w:rsidRDefault="00744715">
            <w:pPr>
              <w:rPr>
                <w:szCs w:val="21"/>
              </w:rPr>
            </w:pPr>
            <w:r>
              <w:rPr>
                <w:szCs w:val="21"/>
              </w:rPr>
              <w:t>根据学校要求及专业人才培养方案制定详实可行的设计计划</w:t>
            </w:r>
            <w:r>
              <w:rPr>
                <w:rFonts w:hint="eastAsia"/>
                <w:szCs w:val="21"/>
              </w:rPr>
              <w:t>，并</w:t>
            </w:r>
            <w:r>
              <w:rPr>
                <w:szCs w:val="21"/>
              </w:rPr>
              <w:t>在设计开始前发放给学生。</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2.</w:t>
            </w:r>
            <w:r>
              <w:rPr>
                <w:szCs w:val="21"/>
              </w:rPr>
              <w:t>指导老师</w:t>
            </w:r>
          </w:p>
        </w:tc>
        <w:tc>
          <w:tcPr>
            <w:tcW w:w="6455" w:type="dxa"/>
            <w:vAlign w:val="center"/>
          </w:tcPr>
          <w:p w:rsidR="00546956" w:rsidRDefault="00744715">
            <w:pPr>
              <w:snapToGrid w:val="0"/>
              <w:rPr>
                <w:szCs w:val="21"/>
              </w:rPr>
            </w:pPr>
            <w:r>
              <w:rPr>
                <w:szCs w:val="21"/>
              </w:rPr>
              <w:t>指导教师</w:t>
            </w:r>
            <w:r>
              <w:rPr>
                <w:rFonts w:hint="eastAsia"/>
                <w:szCs w:val="21"/>
              </w:rPr>
              <w:t>应</w:t>
            </w:r>
            <w:r>
              <w:rPr>
                <w:szCs w:val="21"/>
              </w:rPr>
              <w:t>具备扎实的理论知识和丰富的实践经验</w:t>
            </w:r>
            <w:r>
              <w:rPr>
                <w:rFonts w:hint="eastAsia"/>
                <w:szCs w:val="21"/>
              </w:rPr>
              <w:t>。</w:t>
            </w:r>
            <w:r>
              <w:rPr>
                <w:szCs w:val="21"/>
              </w:rPr>
              <w:t>指导教师在</w:t>
            </w:r>
            <w:r>
              <w:rPr>
                <w:rFonts w:hint="eastAsia"/>
                <w:szCs w:val="21"/>
              </w:rPr>
              <w:t>设置课程设计课题前应提前做好准备，</w:t>
            </w:r>
            <w:r>
              <w:rPr>
                <w:szCs w:val="21"/>
              </w:rPr>
              <w:t>对</w:t>
            </w:r>
            <w:r>
              <w:rPr>
                <w:rFonts w:hint="eastAsia"/>
                <w:szCs w:val="21"/>
              </w:rPr>
              <w:t>所</w:t>
            </w:r>
            <w:r>
              <w:rPr>
                <w:rFonts w:hint="eastAsia"/>
                <w:szCs w:val="21"/>
              </w:rPr>
              <w:t>要完成的作品创作进行前期资料准备。</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3.</w:t>
            </w:r>
            <w:r>
              <w:rPr>
                <w:rFonts w:hint="eastAsia"/>
                <w:szCs w:val="21"/>
              </w:rPr>
              <w:t>选用</w:t>
            </w:r>
            <w:r>
              <w:rPr>
                <w:szCs w:val="21"/>
              </w:rPr>
              <w:t>教材</w:t>
            </w:r>
          </w:p>
        </w:tc>
        <w:tc>
          <w:tcPr>
            <w:tcW w:w="6455" w:type="dxa"/>
            <w:vAlign w:val="center"/>
          </w:tcPr>
          <w:p w:rsidR="00546956" w:rsidRDefault="00744715">
            <w:pPr>
              <w:snapToGrid w:val="0"/>
              <w:rPr>
                <w:szCs w:val="21"/>
              </w:rPr>
            </w:pPr>
            <w:r>
              <w:rPr>
                <w:rFonts w:hint="eastAsia"/>
                <w:szCs w:val="21"/>
              </w:rPr>
              <w:t>选用或者自编</w:t>
            </w:r>
            <w:r>
              <w:rPr>
                <w:szCs w:val="21"/>
              </w:rPr>
              <w:t>应用性强</w:t>
            </w:r>
            <w:r>
              <w:rPr>
                <w:rFonts w:hint="eastAsia"/>
                <w:szCs w:val="21"/>
              </w:rPr>
              <w:t>、</w:t>
            </w:r>
            <w:r>
              <w:rPr>
                <w:szCs w:val="21"/>
              </w:rPr>
              <w:t>实践指导性强，且符合教学大纲要求的教材和指导书。</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4.</w:t>
            </w:r>
            <w:r>
              <w:rPr>
                <w:szCs w:val="21"/>
              </w:rPr>
              <w:t>组织管理</w:t>
            </w:r>
          </w:p>
        </w:tc>
        <w:tc>
          <w:tcPr>
            <w:tcW w:w="6455" w:type="dxa"/>
            <w:vAlign w:val="center"/>
          </w:tcPr>
          <w:p w:rsidR="00546956" w:rsidRDefault="00744715">
            <w:pPr>
              <w:snapToGrid w:val="0"/>
              <w:rPr>
                <w:szCs w:val="21"/>
              </w:rPr>
            </w:pPr>
            <w:r>
              <w:rPr>
                <w:szCs w:val="21"/>
              </w:rPr>
              <w:t>进行</w:t>
            </w:r>
            <w:r>
              <w:rPr>
                <w:rFonts w:hint="eastAsia"/>
                <w:szCs w:val="21"/>
              </w:rPr>
              <w:t>课程设计</w:t>
            </w:r>
            <w:r>
              <w:rPr>
                <w:szCs w:val="21"/>
              </w:rPr>
              <w:t>要求讲解和安全教育，同组中每位学生都</w:t>
            </w:r>
            <w:r>
              <w:rPr>
                <w:rFonts w:hint="eastAsia"/>
                <w:szCs w:val="21"/>
              </w:rPr>
              <w:t>要</w:t>
            </w:r>
            <w:r>
              <w:rPr>
                <w:szCs w:val="21"/>
              </w:rPr>
              <w:t>有明确的要求。</w:t>
            </w:r>
          </w:p>
        </w:tc>
      </w:tr>
      <w:tr w:rsidR="00546956">
        <w:trPr>
          <w:trHeight w:val="510"/>
          <w:jc w:val="center"/>
        </w:trPr>
        <w:tc>
          <w:tcPr>
            <w:tcW w:w="1276" w:type="dxa"/>
            <w:vMerge w:val="restart"/>
            <w:vAlign w:val="center"/>
          </w:tcPr>
          <w:p w:rsidR="00546956" w:rsidRDefault="00744715">
            <w:pPr>
              <w:jc w:val="center"/>
              <w:rPr>
                <w:szCs w:val="21"/>
              </w:rPr>
            </w:pPr>
            <w:r>
              <w:rPr>
                <w:szCs w:val="21"/>
              </w:rPr>
              <w:t>实施</w:t>
            </w:r>
          </w:p>
          <w:p w:rsidR="00546956" w:rsidRDefault="00744715">
            <w:pPr>
              <w:jc w:val="center"/>
              <w:rPr>
                <w:szCs w:val="21"/>
              </w:rPr>
            </w:pPr>
            <w:r>
              <w:rPr>
                <w:szCs w:val="21"/>
              </w:rPr>
              <w:t>阶段</w:t>
            </w:r>
          </w:p>
        </w:tc>
        <w:tc>
          <w:tcPr>
            <w:tcW w:w="1418" w:type="dxa"/>
            <w:vAlign w:val="center"/>
          </w:tcPr>
          <w:p w:rsidR="00546956" w:rsidRDefault="00744715">
            <w:pPr>
              <w:rPr>
                <w:szCs w:val="21"/>
              </w:rPr>
            </w:pPr>
            <w:r>
              <w:rPr>
                <w:szCs w:val="21"/>
              </w:rPr>
              <w:t>1.</w:t>
            </w:r>
            <w:r>
              <w:rPr>
                <w:szCs w:val="21"/>
              </w:rPr>
              <w:t>计划执行</w:t>
            </w:r>
          </w:p>
        </w:tc>
        <w:tc>
          <w:tcPr>
            <w:tcW w:w="6455" w:type="dxa"/>
            <w:vAlign w:val="center"/>
          </w:tcPr>
          <w:p w:rsidR="00546956" w:rsidRDefault="00744715">
            <w:pPr>
              <w:rPr>
                <w:szCs w:val="21"/>
              </w:rPr>
            </w:pPr>
            <w:r>
              <w:rPr>
                <w:rFonts w:hint="eastAsia"/>
                <w:szCs w:val="21"/>
              </w:rPr>
              <w:t>课程设计</w:t>
            </w:r>
            <w:r>
              <w:rPr>
                <w:szCs w:val="21"/>
              </w:rPr>
              <w:t>进度及</w:t>
            </w:r>
            <w:r>
              <w:rPr>
                <w:rFonts w:hint="eastAsia"/>
                <w:szCs w:val="21"/>
              </w:rPr>
              <w:t>完成</w:t>
            </w:r>
            <w:r>
              <w:rPr>
                <w:szCs w:val="21"/>
              </w:rPr>
              <w:t>质量等符合教学大纲的要求。</w:t>
            </w:r>
            <w:r>
              <w:rPr>
                <w:szCs w:val="21"/>
              </w:rPr>
              <w:t xml:space="preserve"> </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2.</w:t>
            </w:r>
            <w:r>
              <w:rPr>
                <w:rFonts w:hint="eastAsia"/>
                <w:szCs w:val="21"/>
              </w:rPr>
              <w:t>过程</w:t>
            </w:r>
            <w:r>
              <w:rPr>
                <w:szCs w:val="21"/>
              </w:rPr>
              <w:t>指导</w:t>
            </w:r>
          </w:p>
        </w:tc>
        <w:tc>
          <w:tcPr>
            <w:tcW w:w="6455" w:type="dxa"/>
            <w:vAlign w:val="center"/>
          </w:tcPr>
          <w:p w:rsidR="00546956" w:rsidRDefault="00744715">
            <w:pPr>
              <w:snapToGrid w:val="0"/>
              <w:rPr>
                <w:szCs w:val="21"/>
              </w:rPr>
            </w:pPr>
            <w:r>
              <w:rPr>
                <w:szCs w:val="21"/>
              </w:rPr>
              <w:t>按要求对每个学生予以指导，并做好相关记录。</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3.</w:t>
            </w:r>
            <w:r>
              <w:rPr>
                <w:szCs w:val="21"/>
              </w:rPr>
              <w:t>学生管理</w:t>
            </w:r>
          </w:p>
        </w:tc>
        <w:tc>
          <w:tcPr>
            <w:tcW w:w="6455" w:type="dxa"/>
            <w:vAlign w:val="center"/>
          </w:tcPr>
          <w:p w:rsidR="00546956" w:rsidRDefault="00744715">
            <w:pPr>
              <w:snapToGrid w:val="0"/>
              <w:rPr>
                <w:szCs w:val="21"/>
              </w:rPr>
            </w:pPr>
            <w:r>
              <w:rPr>
                <w:szCs w:val="21"/>
              </w:rPr>
              <w:t>严格进行考勤和平时考核，认真记录</w:t>
            </w:r>
            <w:r>
              <w:rPr>
                <w:rFonts w:hint="eastAsia"/>
                <w:szCs w:val="21"/>
              </w:rPr>
              <w:t>学生工作</w:t>
            </w:r>
            <w:r>
              <w:rPr>
                <w:szCs w:val="21"/>
              </w:rPr>
              <w:t>情况；对迟到、早退和无故缺勤等违纪情况及时处理。</w:t>
            </w:r>
          </w:p>
        </w:tc>
      </w:tr>
      <w:tr w:rsidR="00546956">
        <w:trPr>
          <w:trHeight w:val="510"/>
          <w:jc w:val="center"/>
        </w:trPr>
        <w:tc>
          <w:tcPr>
            <w:tcW w:w="1276" w:type="dxa"/>
            <w:vMerge w:val="restart"/>
            <w:vAlign w:val="center"/>
          </w:tcPr>
          <w:p w:rsidR="00546956" w:rsidRDefault="00744715">
            <w:pPr>
              <w:jc w:val="center"/>
              <w:rPr>
                <w:szCs w:val="21"/>
              </w:rPr>
            </w:pPr>
            <w:r>
              <w:rPr>
                <w:szCs w:val="21"/>
              </w:rPr>
              <w:lastRenderedPageBreak/>
              <w:t>准备</w:t>
            </w:r>
          </w:p>
          <w:p w:rsidR="00546956" w:rsidRDefault="00744715">
            <w:pPr>
              <w:jc w:val="center"/>
              <w:rPr>
                <w:szCs w:val="21"/>
              </w:rPr>
            </w:pPr>
            <w:r>
              <w:rPr>
                <w:szCs w:val="21"/>
              </w:rPr>
              <w:t>阶段</w:t>
            </w:r>
          </w:p>
        </w:tc>
        <w:tc>
          <w:tcPr>
            <w:tcW w:w="1418" w:type="dxa"/>
            <w:vAlign w:val="center"/>
          </w:tcPr>
          <w:p w:rsidR="00546956" w:rsidRDefault="00744715">
            <w:pPr>
              <w:rPr>
                <w:szCs w:val="21"/>
              </w:rPr>
            </w:pPr>
            <w:r>
              <w:rPr>
                <w:szCs w:val="21"/>
              </w:rPr>
              <w:t>1.</w:t>
            </w:r>
            <w:r>
              <w:rPr>
                <w:szCs w:val="21"/>
              </w:rPr>
              <w:t>实践计划</w:t>
            </w:r>
          </w:p>
        </w:tc>
        <w:tc>
          <w:tcPr>
            <w:tcW w:w="6455" w:type="dxa"/>
            <w:vAlign w:val="center"/>
          </w:tcPr>
          <w:p w:rsidR="00546956" w:rsidRDefault="00744715">
            <w:pPr>
              <w:rPr>
                <w:szCs w:val="21"/>
              </w:rPr>
            </w:pPr>
            <w:r>
              <w:rPr>
                <w:szCs w:val="21"/>
              </w:rPr>
              <w:t>根据学校要求及专业人才培养方案制定详实可行的设计计划</w:t>
            </w:r>
            <w:r>
              <w:rPr>
                <w:rFonts w:hint="eastAsia"/>
                <w:szCs w:val="21"/>
              </w:rPr>
              <w:t>，并</w:t>
            </w:r>
            <w:r>
              <w:rPr>
                <w:szCs w:val="21"/>
              </w:rPr>
              <w:t>在设计开始前发放给学生。</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2.</w:t>
            </w:r>
            <w:r>
              <w:rPr>
                <w:szCs w:val="21"/>
              </w:rPr>
              <w:t>指导老师</w:t>
            </w:r>
          </w:p>
        </w:tc>
        <w:tc>
          <w:tcPr>
            <w:tcW w:w="6455" w:type="dxa"/>
            <w:vAlign w:val="center"/>
          </w:tcPr>
          <w:p w:rsidR="00546956" w:rsidRDefault="00744715">
            <w:pPr>
              <w:snapToGrid w:val="0"/>
              <w:rPr>
                <w:szCs w:val="21"/>
              </w:rPr>
            </w:pPr>
            <w:r>
              <w:rPr>
                <w:szCs w:val="21"/>
              </w:rPr>
              <w:t>指导教师</w:t>
            </w:r>
            <w:r>
              <w:rPr>
                <w:rFonts w:hint="eastAsia"/>
                <w:szCs w:val="21"/>
              </w:rPr>
              <w:t>应</w:t>
            </w:r>
            <w:r>
              <w:rPr>
                <w:szCs w:val="21"/>
              </w:rPr>
              <w:t>具备扎实的理论知识和丰富的实践经验</w:t>
            </w:r>
            <w:r>
              <w:rPr>
                <w:rFonts w:hint="eastAsia"/>
                <w:szCs w:val="21"/>
              </w:rPr>
              <w:t>。</w:t>
            </w:r>
            <w:r>
              <w:rPr>
                <w:szCs w:val="21"/>
              </w:rPr>
              <w:t>指导教师在</w:t>
            </w:r>
            <w:r>
              <w:rPr>
                <w:rFonts w:hint="eastAsia"/>
                <w:szCs w:val="21"/>
              </w:rPr>
              <w:t>设置课程设计课题前应提前做好准备，</w:t>
            </w:r>
            <w:r>
              <w:rPr>
                <w:szCs w:val="21"/>
              </w:rPr>
              <w:t>对</w:t>
            </w:r>
            <w:r>
              <w:rPr>
                <w:rFonts w:hint="eastAsia"/>
                <w:szCs w:val="21"/>
              </w:rPr>
              <w:t>所</w:t>
            </w:r>
            <w:r>
              <w:rPr>
                <w:rFonts w:hint="eastAsia"/>
                <w:szCs w:val="21"/>
              </w:rPr>
              <w:t>要完成的作品创作进行前期资料准备。</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3.</w:t>
            </w:r>
            <w:r>
              <w:rPr>
                <w:rFonts w:hint="eastAsia"/>
                <w:szCs w:val="21"/>
              </w:rPr>
              <w:t>选用</w:t>
            </w:r>
            <w:r>
              <w:rPr>
                <w:szCs w:val="21"/>
              </w:rPr>
              <w:t>教材</w:t>
            </w:r>
          </w:p>
        </w:tc>
        <w:tc>
          <w:tcPr>
            <w:tcW w:w="6455" w:type="dxa"/>
            <w:vAlign w:val="center"/>
          </w:tcPr>
          <w:p w:rsidR="00546956" w:rsidRDefault="00744715">
            <w:pPr>
              <w:snapToGrid w:val="0"/>
              <w:rPr>
                <w:szCs w:val="21"/>
              </w:rPr>
            </w:pPr>
            <w:r>
              <w:rPr>
                <w:rFonts w:hint="eastAsia"/>
                <w:szCs w:val="21"/>
              </w:rPr>
              <w:t>选用或者自编</w:t>
            </w:r>
            <w:r>
              <w:rPr>
                <w:szCs w:val="21"/>
              </w:rPr>
              <w:t>应用性强</w:t>
            </w:r>
            <w:r>
              <w:rPr>
                <w:rFonts w:hint="eastAsia"/>
                <w:szCs w:val="21"/>
              </w:rPr>
              <w:t>、</w:t>
            </w:r>
            <w:r>
              <w:rPr>
                <w:szCs w:val="21"/>
              </w:rPr>
              <w:t>实践指导性强，且符合教学大纲要求的教材和指导书。</w:t>
            </w:r>
          </w:p>
        </w:tc>
      </w:tr>
      <w:tr w:rsidR="00546956">
        <w:trPr>
          <w:trHeight w:val="510"/>
          <w:jc w:val="center"/>
        </w:trPr>
        <w:tc>
          <w:tcPr>
            <w:tcW w:w="1276"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4.</w:t>
            </w:r>
            <w:r>
              <w:rPr>
                <w:szCs w:val="21"/>
              </w:rPr>
              <w:t>组织管理</w:t>
            </w:r>
          </w:p>
        </w:tc>
        <w:tc>
          <w:tcPr>
            <w:tcW w:w="6455" w:type="dxa"/>
            <w:vAlign w:val="center"/>
          </w:tcPr>
          <w:p w:rsidR="00546956" w:rsidRDefault="00744715">
            <w:pPr>
              <w:snapToGrid w:val="0"/>
              <w:rPr>
                <w:szCs w:val="21"/>
              </w:rPr>
            </w:pPr>
            <w:r>
              <w:rPr>
                <w:szCs w:val="21"/>
              </w:rPr>
              <w:t>进行</w:t>
            </w:r>
            <w:r>
              <w:rPr>
                <w:rFonts w:hint="eastAsia"/>
                <w:szCs w:val="21"/>
              </w:rPr>
              <w:t>课程设计</w:t>
            </w:r>
            <w:r>
              <w:rPr>
                <w:szCs w:val="21"/>
              </w:rPr>
              <w:t>要求讲解和安全教育，同组中每位学生都</w:t>
            </w:r>
            <w:r>
              <w:rPr>
                <w:rFonts w:hint="eastAsia"/>
                <w:szCs w:val="21"/>
              </w:rPr>
              <w:t>要</w:t>
            </w:r>
            <w:r>
              <w:rPr>
                <w:szCs w:val="21"/>
              </w:rPr>
              <w:t>有明确的要求。</w:t>
            </w:r>
          </w:p>
        </w:tc>
      </w:tr>
    </w:tbl>
    <w:p w:rsidR="00546956" w:rsidRDefault="00744715">
      <w:pPr>
        <w:spacing w:line="360" w:lineRule="auto"/>
        <w:ind w:left="562"/>
        <w:rPr>
          <w:b/>
          <w:sz w:val="28"/>
          <w:szCs w:val="28"/>
        </w:rPr>
      </w:pPr>
      <w:r>
        <w:rPr>
          <w:rFonts w:hint="eastAsia"/>
          <w:b/>
          <w:sz w:val="28"/>
          <w:szCs w:val="28"/>
        </w:rPr>
        <w:t>五、</w:t>
      </w:r>
      <w:r>
        <w:rPr>
          <w:b/>
          <w:sz w:val="28"/>
          <w:szCs w:val="28"/>
        </w:rPr>
        <w:t>课程考核</w:t>
      </w:r>
    </w:p>
    <w:p w:rsidR="00546956" w:rsidRDefault="00744715">
      <w:pPr>
        <w:spacing w:line="360" w:lineRule="auto"/>
        <w:ind w:left="482"/>
        <w:rPr>
          <w:b/>
          <w:color w:val="000000"/>
          <w:sz w:val="24"/>
        </w:rPr>
      </w:pPr>
      <w:r>
        <w:rPr>
          <w:rFonts w:hint="eastAsia"/>
          <w:b/>
          <w:color w:val="000000"/>
          <w:sz w:val="24"/>
        </w:rPr>
        <w:t>（一）</w:t>
      </w:r>
      <w:r>
        <w:rPr>
          <w:b/>
          <w:color w:val="000000"/>
          <w:sz w:val="24"/>
        </w:rPr>
        <w:t>考核资料要求</w:t>
      </w:r>
    </w:p>
    <w:p w:rsidR="00546956" w:rsidRDefault="00744715">
      <w:pPr>
        <w:spacing w:line="360" w:lineRule="auto"/>
        <w:ind w:firstLineChars="200" w:firstLine="480"/>
        <w:rPr>
          <w:color w:val="000000"/>
          <w:sz w:val="24"/>
        </w:rPr>
      </w:pPr>
      <w:r>
        <w:rPr>
          <w:color w:val="000000"/>
          <w:sz w:val="24"/>
        </w:rPr>
        <w:t>本课程设计要求提交如下资料进行考核：</w:t>
      </w:r>
    </w:p>
    <w:p w:rsidR="00546956" w:rsidRDefault="00744715">
      <w:pPr>
        <w:spacing w:line="360" w:lineRule="auto"/>
        <w:ind w:firstLineChars="200" w:firstLine="480"/>
        <w:rPr>
          <w:color w:val="000000"/>
          <w:sz w:val="24"/>
        </w:rPr>
      </w:pPr>
      <w:r>
        <w:rPr>
          <w:rFonts w:hint="eastAsia"/>
          <w:color w:val="000000"/>
          <w:sz w:val="24"/>
        </w:rPr>
        <w:t>1.</w:t>
      </w:r>
      <w:r>
        <w:rPr>
          <w:rFonts w:hint="eastAsia"/>
          <w:color w:val="000000"/>
          <w:sz w:val="24"/>
        </w:rPr>
        <w:t>设计</w:t>
      </w:r>
      <w:r>
        <w:rPr>
          <w:color w:val="000000"/>
          <w:sz w:val="24"/>
        </w:rPr>
        <w:t>作品</w:t>
      </w:r>
      <w:r>
        <w:rPr>
          <w:color w:val="000000"/>
          <w:sz w:val="24"/>
        </w:rPr>
        <w:t xml:space="preserve"> 1</w:t>
      </w:r>
      <w:r>
        <w:rPr>
          <w:rFonts w:hint="eastAsia"/>
          <w:color w:val="000000"/>
          <w:sz w:val="24"/>
        </w:rPr>
        <w:t>份</w:t>
      </w:r>
      <w:r>
        <w:rPr>
          <w:rFonts w:hint="eastAsia"/>
          <w:color w:val="000000"/>
          <w:sz w:val="24"/>
        </w:rPr>
        <w:t>。</w:t>
      </w:r>
    </w:p>
    <w:p w:rsidR="00546956" w:rsidRDefault="00744715">
      <w:pPr>
        <w:spacing w:line="360" w:lineRule="auto"/>
        <w:ind w:firstLineChars="200" w:firstLine="480"/>
        <w:rPr>
          <w:color w:val="000000"/>
          <w:sz w:val="24"/>
        </w:rPr>
      </w:pPr>
      <w:r>
        <w:rPr>
          <w:rFonts w:hint="eastAsia"/>
          <w:color w:val="000000"/>
          <w:sz w:val="24"/>
        </w:rPr>
        <w:t>2.</w:t>
      </w:r>
      <w:r>
        <w:rPr>
          <w:color w:val="000000"/>
          <w:sz w:val="24"/>
        </w:rPr>
        <w:t>设计过程照片若干张</w:t>
      </w:r>
      <w:r>
        <w:rPr>
          <w:rFonts w:hint="eastAsia"/>
          <w:color w:val="000000"/>
          <w:sz w:val="24"/>
        </w:rPr>
        <w:t>。</w:t>
      </w:r>
    </w:p>
    <w:p w:rsidR="00546956" w:rsidRDefault="00744715">
      <w:pPr>
        <w:spacing w:line="360" w:lineRule="auto"/>
        <w:ind w:firstLineChars="200" w:firstLine="480"/>
        <w:rPr>
          <w:color w:val="000000"/>
          <w:sz w:val="24"/>
        </w:rPr>
      </w:pPr>
      <w:r>
        <w:rPr>
          <w:rFonts w:hint="eastAsia"/>
          <w:color w:val="000000"/>
          <w:sz w:val="24"/>
        </w:rPr>
        <w:t>3.</w:t>
      </w:r>
      <w:r>
        <w:rPr>
          <w:color w:val="000000"/>
          <w:sz w:val="24"/>
        </w:rPr>
        <w:t>课程设计说明书</w:t>
      </w:r>
      <w:r>
        <w:rPr>
          <w:color w:val="000000"/>
          <w:sz w:val="24"/>
        </w:rPr>
        <w:t>1</w:t>
      </w:r>
      <w:r>
        <w:rPr>
          <w:color w:val="000000"/>
          <w:sz w:val="24"/>
        </w:rPr>
        <w:t>份，应有设计者及指导教师的签字，课程设计说明书包括小组任务分工，设计任务和</w:t>
      </w:r>
      <w:r>
        <w:rPr>
          <w:rFonts w:hint="eastAsia"/>
          <w:color w:val="000000"/>
          <w:sz w:val="24"/>
        </w:rPr>
        <w:t>创作</w:t>
      </w:r>
      <w:r>
        <w:rPr>
          <w:color w:val="000000"/>
          <w:sz w:val="24"/>
        </w:rPr>
        <w:t>要求，技术应用原理分析，文献及现状综述分析，设计方案论证，课程设计小结与体会等部分</w:t>
      </w:r>
      <w:r>
        <w:rPr>
          <w:rFonts w:hint="eastAsia"/>
          <w:color w:val="000000"/>
          <w:sz w:val="24"/>
        </w:rPr>
        <w:t>。</w:t>
      </w:r>
    </w:p>
    <w:p w:rsidR="00546956" w:rsidRDefault="00744715">
      <w:pPr>
        <w:spacing w:line="360" w:lineRule="auto"/>
        <w:ind w:firstLineChars="200" w:firstLine="480"/>
        <w:rPr>
          <w:color w:val="000000"/>
          <w:sz w:val="24"/>
        </w:rPr>
      </w:pPr>
      <w:r>
        <w:rPr>
          <w:rFonts w:hint="eastAsia"/>
          <w:color w:val="000000"/>
          <w:sz w:val="24"/>
        </w:rPr>
        <w:t>4.</w:t>
      </w:r>
      <w:r>
        <w:rPr>
          <w:color w:val="000000"/>
          <w:sz w:val="24"/>
        </w:rPr>
        <w:t>课程设计任务书</w:t>
      </w:r>
      <w:r>
        <w:rPr>
          <w:color w:val="000000"/>
          <w:sz w:val="24"/>
        </w:rPr>
        <w:t>1</w:t>
      </w:r>
      <w:r>
        <w:rPr>
          <w:color w:val="000000"/>
          <w:sz w:val="24"/>
        </w:rPr>
        <w:t>份，应有设计者及指导教师的签字</w:t>
      </w:r>
      <w:r>
        <w:rPr>
          <w:rFonts w:hint="eastAsia"/>
          <w:color w:val="000000"/>
          <w:sz w:val="24"/>
        </w:rPr>
        <w:t>。</w:t>
      </w:r>
    </w:p>
    <w:p w:rsidR="00546956" w:rsidRDefault="00744715">
      <w:pPr>
        <w:spacing w:line="360" w:lineRule="auto"/>
        <w:ind w:firstLineChars="200" w:firstLine="482"/>
        <w:rPr>
          <w:b/>
          <w:color w:val="000000"/>
          <w:sz w:val="24"/>
        </w:rPr>
      </w:pPr>
      <w:r>
        <w:rPr>
          <w:b/>
          <w:color w:val="000000"/>
          <w:sz w:val="24"/>
        </w:rPr>
        <w:t>（二）</w:t>
      </w:r>
      <w:r>
        <w:rPr>
          <w:rFonts w:hint="eastAsia"/>
          <w:b/>
          <w:color w:val="000000"/>
          <w:sz w:val="24"/>
        </w:rPr>
        <w:t>成绩评定要求</w:t>
      </w:r>
    </w:p>
    <w:p w:rsidR="00546956" w:rsidRDefault="00744715">
      <w:pPr>
        <w:spacing w:line="360" w:lineRule="auto"/>
        <w:ind w:firstLineChars="200" w:firstLine="480"/>
        <w:rPr>
          <w:sz w:val="24"/>
        </w:rPr>
      </w:pPr>
      <w:r>
        <w:rPr>
          <w:rFonts w:hAnsi="宋体" w:hint="eastAsia"/>
          <w:sz w:val="24"/>
        </w:rPr>
        <w:t>本课程设计</w:t>
      </w:r>
      <w:r>
        <w:rPr>
          <w:rFonts w:hAnsi="宋体"/>
          <w:sz w:val="24"/>
        </w:rPr>
        <w:t>成绩分优、良、中、及格和不及格五个档次。</w:t>
      </w:r>
    </w:p>
    <w:p w:rsidR="00546956" w:rsidRDefault="00744715">
      <w:pPr>
        <w:spacing w:line="360" w:lineRule="auto"/>
        <w:ind w:firstLineChars="200" w:firstLine="480"/>
        <w:rPr>
          <w:sz w:val="24"/>
        </w:rPr>
      </w:pPr>
      <w:r>
        <w:rPr>
          <w:sz w:val="24"/>
        </w:rPr>
        <w:t>课程设计考核方式：采用平时考勤、课程设计阶段考核、设计说明书和陈述答辩综合考核相结合形式。</w:t>
      </w:r>
    </w:p>
    <w:p w:rsidR="00546956" w:rsidRDefault="00744715">
      <w:pPr>
        <w:spacing w:line="360" w:lineRule="auto"/>
        <w:ind w:firstLineChars="200" w:firstLine="480"/>
        <w:rPr>
          <w:sz w:val="24"/>
        </w:rPr>
      </w:pP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10</w:t>
      </w:r>
      <w:r>
        <w:rPr>
          <w:sz w:val="24"/>
        </w:rPr>
        <w:t>% +</w:t>
      </w:r>
      <w:r>
        <w:rPr>
          <w:rFonts w:hint="eastAsia"/>
          <w:sz w:val="24"/>
        </w:rPr>
        <w:t>设计</w:t>
      </w:r>
      <w:r>
        <w:rPr>
          <w:sz w:val="24"/>
        </w:rPr>
        <w:t>成绩</w:t>
      </w:r>
      <w:r>
        <w:rPr>
          <w:sz w:val="24"/>
        </w:rPr>
        <w:t>×</w:t>
      </w:r>
      <w:r>
        <w:rPr>
          <w:rFonts w:hint="eastAsia"/>
          <w:sz w:val="24"/>
        </w:rPr>
        <w:t>60</w:t>
      </w:r>
      <w:r>
        <w:rPr>
          <w:sz w:val="24"/>
        </w:rPr>
        <w:t>%+</w:t>
      </w:r>
      <w:r>
        <w:rPr>
          <w:rFonts w:hint="eastAsia"/>
          <w:sz w:val="24"/>
        </w:rPr>
        <w:t>设计说明书</w:t>
      </w:r>
      <w:r>
        <w:rPr>
          <w:sz w:val="24"/>
        </w:rPr>
        <w:t>×</w:t>
      </w:r>
      <w:r>
        <w:rPr>
          <w:rFonts w:hint="eastAsia"/>
          <w:sz w:val="24"/>
        </w:rPr>
        <w:t>20</w:t>
      </w:r>
      <w:r>
        <w:rPr>
          <w:sz w:val="24"/>
        </w:rPr>
        <w:t>%+</w:t>
      </w:r>
      <w:r>
        <w:rPr>
          <w:rFonts w:hint="eastAsia"/>
          <w:sz w:val="24"/>
        </w:rPr>
        <w:t>答辩成绩</w:t>
      </w:r>
      <w:r>
        <w:rPr>
          <w:sz w:val="24"/>
        </w:rPr>
        <w:t>×</w:t>
      </w:r>
      <w:r>
        <w:rPr>
          <w:rFonts w:hint="eastAsia"/>
          <w:sz w:val="24"/>
        </w:rPr>
        <w:t>10</w:t>
      </w:r>
      <w:r>
        <w:rPr>
          <w:sz w:val="24"/>
        </w:rPr>
        <w:t>%</w:t>
      </w:r>
      <w:r>
        <w:rPr>
          <w:sz w:val="24"/>
        </w:rPr>
        <w:t>。具体内容和比例</w:t>
      </w:r>
      <w:r>
        <w:rPr>
          <w:rFonts w:hint="eastAsia"/>
          <w:sz w:val="24"/>
        </w:rPr>
        <w:t>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991"/>
        <w:gridCol w:w="761"/>
        <w:gridCol w:w="4052"/>
        <w:gridCol w:w="1380"/>
      </w:tblGrid>
      <w:tr w:rsidR="00546956">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考核</w:t>
            </w:r>
            <w:r>
              <w:rPr>
                <w:bCs/>
                <w:szCs w:val="21"/>
              </w:rPr>
              <w:t>/</w:t>
            </w:r>
            <w:r>
              <w:rPr>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rFonts w:hint="eastAsia"/>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考核</w:t>
            </w:r>
            <w:r>
              <w:rPr>
                <w:bCs/>
                <w:szCs w:val="21"/>
              </w:rPr>
              <w:t>/</w:t>
            </w:r>
            <w:r>
              <w:rPr>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对应的毕业要求指标点</w:t>
            </w:r>
          </w:p>
        </w:tc>
      </w:tr>
      <w:tr w:rsidR="00546956">
        <w:trPr>
          <w:trHeight w:val="577"/>
        </w:trPr>
        <w:tc>
          <w:tcPr>
            <w:tcW w:w="1102"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rFonts w:hint="eastAsia"/>
                <w:szCs w:val="21"/>
              </w:rPr>
              <w:t>学生出勤情况及工作</w:t>
            </w:r>
            <w:r>
              <w:rPr>
                <w:szCs w:val="21"/>
              </w:rPr>
              <w:t>态度，</w:t>
            </w:r>
            <w:r>
              <w:rPr>
                <w:rFonts w:hint="eastAsia"/>
                <w:szCs w:val="21"/>
              </w:rPr>
              <w:t>与</w:t>
            </w:r>
            <w:r>
              <w:rPr>
                <w:szCs w:val="21"/>
              </w:rPr>
              <w:t>指导</w:t>
            </w:r>
            <w:r>
              <w:rPr>
                <w:rFonts w:hint="eastAsia"/>
                <w:szCs w:val="21"/>
              </w:rPr>
              <w:t>教师和团队成员的</w:t>
            </w:r>
            <w:r>
              <w:rPr>
                <w:szCs w:val="21"/>
              </w:rPr>
              <w:t>交流沟通情况</w:t>
            </w:r>
            <w:r>
              <w:rPr>
                <w:rFonts w:hint="eastAsia"/>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t>10%</w:t>
            </w:r>
          </w:p>
        </w:tc>
        <w:tc>
          <w:tcPr>
            <w:tcW w:w="4052"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重点考核：学生的出勤情况</w:t>
            </w:r>
            <w:r>
              <w:rPr>
                <w:rFonts w:hint="eastAsia"/>
                <w:szCs w:val="21"/>
              </w:rPr>
              <w:t>，平时工作的进展情况，</w:t>
            </w:r>
            <w:r>
              <w:rPr>
                <w:szCs w:val="21"/>
              </w:rPr>
              <w:t>设计分析过程</w:t>
            </w:r>
            <w:r>
              <w:rPr>
                <w:rFonts w:hint="eastAsia"/>
                <w:szCs w:val="21"/>
              </w:rPr>
              <w:t>中是否</w:t>
            </w:r>
            <w:r>
              <w:rPr>
                <w:szCs w:val="21"/>
              </w:rPr>
              <w:t>能够就</w:t>
            </w:r>
            <w:r>
              <w:rPr>
                <w:rFonts w:hint="eastAsia"/>
                <w:szCs w:val="21"/>
              </w:rPr>
              <w:t>作品创作中的</w:t>
            </w:r>
            <w:r>
              <w:rPr>
                <w:szCs w:val="21"/>
              </w:rPr>
              <w:t>问题与老师、同学进行有效</w:t>
            </w:r>
            <w:r>
              <w:rPr>
                <w:rFonts w:hint="eastAsia"/>
                <w:szCs w:val="21"/>
              </w:rPr>
              <w:t>地</w:t>
            </w:r>
            <w:r>
              <w:rPr>
                <w:szCs w:val="21"/>
              </w:rPr>
              <w:t>沟通和交流。</w:t>
            </w:r>
          </w:p>
        </w:tc>
        <w:tc>
          <w:tcPr>
            <w:tcW w:w="1380"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10-1</w:t>
            </w:r>
          </w:p>
        </w:tc>
      </w:tr>
      <w:tr w:rsidR="00546956">
        <w:trPr>
          <w:trHeight w:val="566"/>
        </w:trPr>
        <w:tc>
          <w:tcPr>
            <w:tcW w:w="1102"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t>设计成绩</w:t>
            </w:r>
          </w:p>
        </w:tc>
        <w:tc>
          <w:tcPr>
            <w:tcW w:w="1991"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文献检索及查阅资料</w:t>
            </w:r>
            <w:r>
              <w:rPr>
                <w:rFonts w:hint="eastAsia"/>
                <w:szCs w:val="21"/>
              </w:rPr>
              <w:t>情况</w:t>
            </w:r>
            <w:r>
              <w:rPr>
                <w:szCs w:val="21"/>
              </w:rPr>
              <w:t>，总体方案设计论证</w:t>
            </w:r>
            <w:r>
              <w:rPr>
                <w:rFonts w:hint="eastAsia"/>
                <w:szCs w:val="21"/>
              </w:rPr>
              <w:t>情况</w:t>
            </w:r>
            <w:r>
              <w:rPr>
                <w:rFonts w:hint="eastAsia"/>
                <w:szCs w:val="21"/>
              </w:rPr>
              <w:t>。</w:t>
            </w:r>
          </w:p>
        </w:tc>
        <w:tc>
          <w:tcPr>
            <w:tcW w:w="761"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6</w:t>
            </w:r>
            <w:r>
              <w:rPr>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重点考核：学生能够根据总设计任务要求，应用文献检索基本方法，了解设计任务有关背景与现状，提出复杂工程问题的解决方案，设计完成满足特定</w:t>
            </w:r>
            <w:r>
              <w:rPr>
                <w:rFonts w:hint="eastAsia"/>
                <w:szCs w:val="21"/>
              </w:rPr>
              <w:t>主题的影视、动画后期短片</w:t>
            </w:r>
            <w:r>
              <w:rPr>
                <w:szCs w:val="21"/>
              </w:rPr>
              <w:t>，并体现创新意识。</w:t>
            </w:r>
          </w:p>
        </w:tc>
        <w:tc>
          <w:tcPr>
            <w:tcW w:w="1380"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6-2</w:t>
            </w:r>
          </w:p>
        </w:tc>
      </w:tr>
      <w:tr w:rsidR="00546956">
        <w:trPr>
          <w:trHeight w:val="566"/>
        </w:trPr>
        <w:tc>
          <w:tcPr>
            <w:tcW w:w="1102"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t>设计说明书成绩</w:t>
            </w:r>
          </w:p>
        </w:tc>
        <w:tc>
          <w:tcPr>
            <w:tcW w:w="1991"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设计说明书</w:t>
            </w:r>
            <w:r>
              <w:rPr>
                <w:rFonts w:hint="eastAsia"/>
                <w:szCs w:val="21"/>
              </w:rPr>
              <w:t>撰写总体情况</w:t>
            </w:r>
            <w:r>
              <w:rPr>
                <w:szCs w:val="21"/>
              </w:rPr>
              <w:t>，对整个设</w:t>
            </w:r>
            <w:r>
              <w:rPr>
                <w:szCs w:val="21"/>
              </w:rPr>
              <w:lastRenderedPageBreak/>
              <w:t>计过程进行分析、归纳、总结的能力</w:t>
            </w:r>
            <w:r>
              <w:rPr>
                <w:rFonts w:hint="eastAsia"/>
                <w:szCs w:val="21"/>
              </w:rPr>
              <w:t>。</w:t>
            </w:r>
          </w:p>
        </w:tc>
        <w:tc>
          <w:tcPr>
            <w:tcW w:w="761"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lastRenderedPageBreak/>
              <w:t>20%</w:t>
            </w:r>
          </w:p>
        </w:tc>
        <w:tc>
          <w:tcPr>
            <w:tcW w:w="4052"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重点考核：</w:t>
            </w:r>
            <w:r>
              <w:rPr>
                <w:rFonts w:hint="eastAsia"/>
                <w:szCs w:val="21"/>
              </w:rPr>
              <w:t>学生对影视、动画后期制作环节重要性的认识，对后期制作环节中个技</w:t>
            </w:r>
            <w:r>
              <w:rPr>
                <w:rFonts w:hint="eastAsia"/>
                <w:szCs w:val="21"/>
              </w:rPr>
              <w:lastRenderedPageBreak/>
              <w:t>术特点的掌握与应用。</w:t>
            </w:r>
          </w:p>
        </w:tc>
        <w:tc>
          <w:tcPr>
            <w:tcW w:w="1380"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lastRenderedPageBreak/>
              <w:t>6-3</w:t>
            </w:r>
          </w:p>
        </w:tc>
      </w:tr>
      <w:tr w:rsidR="00546956">
        <w:trPr>
          <w:trHeight w:val="559"/>
        </w:trPr>
        <w:tc>
          <w:tcPr>
            <w:tcW w:w="1102"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lastRenderedPageBreak/>
              <w:t>答辩成绩</w:t>
            </w:r>
          </w:p>
        </w:tc>
        <w:tc>
          <w:tcPr>
            <w:tcW w:w="1991"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陈述问题的清楚程度及回答阐述问题的正确性。</w:t>
            </w:r>
          </w:p>
        </w:tc>
        <w:tc>
          <w:tcPr>
            <w:tcW w:w="761"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1</w:t>
            </w:r>
            <w:r>
              <w:rPr>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重点考核：</w:t>
            </w:r>
            <w:r>
              <w:rPr>
                <w:rFonts w:hint="eastAsia"/>
                <w:szCs w:val="21"/>
              </w:rPr>
              <w:t>学生对</w:t>
            </w:r>
            <w:r>
              <w:rPr>
                <w:szCs w:val="21"/>
              </w:rPr>
              <w:t>设计思想的口头表达能力、进行有效陈述发言的能力</w:t>
            </w:r>
            <w:r>
              <w:rPr>
                <w:rFonts w:hint="eastAsia"/>
                <w:szCs w:val="21"/>
              </w:rPr>
              <w:t>以及</w:t>
            </w:r>
            <w:r>
              <w:rPr>
                <w:szCs w:val="21"/>
              </w:rPr>
              <w:t>回答问题的正确性。</w:t>
            </w:r>
          </w:p>
        </w:tc>
        <w:tc>
          <w:tcPr>
            <w:tcW w:w="1380"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10-1</w:t>
            </w:r>
          </w:p>
        </w:tc>
      </w:tr>
    </w:tbl>
    <w:p w:rsidR="00546956" w:rsidRDefault="00744715">
      <w:pPr>
        <w:spacing w:line="360" w:lineRule="auto"/>
        <w:ind w:firstLineChars="200" w:firstLine="480"/>
        <w:rPr>
          <w:sz w:val="24"/>
        </w:rPr>
      </w:pPr>
      <w:r>
        <w:rPr>
          <w:rFonts w:hint="eastAsia"/>
          <w:sz w:val="24"/>
        </w:rPr>
        <w:t>卓越工程师教育培养计划试点专业、参加各类专业认证（评估）的专业必须制定课程设计目标达成度计算办法，建议其他专业也要制定相应的计算办法。</w:t>
      </w:r>
    </w:p>
    <w:p w:rsidR="00546956" w:rsidRDefault="0074471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color w:val="000000"/>
          <w:sz w:val="24"/>
          <w:szCs w:val="22"/>
        </w:rPr>
      </w:pPr>
      <w:r>
        <w:rPr>
          <w:color w:val="000000"/>
          <w:sz w:val="24"/>
          <w:szCs w:val="22"/>
        </w:rPr>
        <w:t>本</w:t>
      </w:r>
      <w:r>
        <w:rPr>
          <w:rFonts w:hint="eastAsia"/>
          <w:color w:val="000000"/>
          <w:sz w:val="24"/>
          <w:szCs w:val="22"/>
        </w:rPr>
        <w:t>教学环节</w:t>
      </w:r>
      <w:r>
        <w:rPr>
          <w:color w:val="000000"/>
          <w:sz w:val="24"/>
          <w:szCs w:val="22"/>
        </w:rPr>
        <w:t>根据学生在</w:t>
      </w:r>
      <w:r>
        <w:rPr>
          <w:rFonts w:hint="eastAsia"/>
          <w:color w:val="000000"/>
          <w:sz w:val="24"/>
          <w:szCs w:val="22"/>
        </w:rPr>
        <w:t>课程设计</w:t>
      </w:r>
      <w:r>
        <w:rPr>
          <w:color w:val="000000"/>
          <w:sz w:val="24"/>
          <w:szCs w:val="22"/>
        </w:rPr>
        <w:t>期间的</w:t>
      </w:r>
      <w:r>
        <w:rPr>
          <w:rFonts w:hint="eastAsia"/>
          <w:color w:val="000000"/>
          <w:sz w:val="24"/>
          <w:szCs w:val="22"/>
        </w:rPr>
        <w:t>平时表现、课程设计阶段考核、设计说明书和陈述答辩等情况，</w:t>
      </w:r>
      <w:r>
        <w:rPr>
          <w:color w:val="000000"/>
          <w:sz w:val="24"/>
          <w:szCs w:val="22"/>
        </w:rPr>
        <w:t>及时对</w:t>
      </w:r>
      <w:r>
        <w:rPr>
          <w:rFonts w:hint="eastAsia"/>
          <w:color w:val="000000"/>
          <w:sz w:val="24"/>
          <w:szCs w:val="22"/>
        </w:rPr>
        <w:t>课程设计</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spacing w:line="312" w:lineRule="auto"/>
        <w:ind w:firstLineChars="175" w:firstLine="420"/>
        <w:jc w:val="left"/>
      </w:pPr>
      <w:r>
        <w:rPr>
          <w:rFonts w:hint="eastAsia"/>
          <w:kern w:val="0"/>
          <w:sz w:val="24"/>
          <w:szCs w:val="21"/>
        </w:rPr>
        <w:t>略</w:t>
      </w:r>
    </w:p>
    <w:p w:rsidR="00546956" w:rsidRDefault="00744715">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郭枫楠</w:t>
      </w:r>
      <w:r>
        <w:rPr>
          <w:kern w:val="0"/>
          <w:sz w:val="24"/>
          <w:szCs w:val="21"/>
        </w:rPr>
        <w:t xml:space="preserve"> </w:t>
      </w:r>
    </w:p>
    <w:p w:rsidR="00546956" w:rsidRDefault="00744715">
      <w:pPr>
        <w:autoSpaceDE w:val="0"/>
        <w:autoSpaceDN w:val="0"/>
        <w:adjustRightInd w:val="0"/>
        <w:spacing w:line="360" w:lineRule="auto"/>
        <w:ind w:firstLineChars="2900" w:firstLine="696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r>
        <w:rPr>
          <w:kern w:val="0"/>
          <w:sz w:val="24"/>
          <w:szCs w:val="21"/>
        </w:rPr>
        <w:t xml:space="preserve"> </w:t>
      </w:r>
    </w:p>
    <w:p w:rsidR="00546956" w:rsidRDefault="00744715">
      <w:pPr>
        <w:spacing w:line="312" w:lineRule="auto"/>
        <w:ind w:firstLineChars="2900" w:firstLine="6960"/>
        <w:rPr>
          <w:kern w:val="0"/>
          <w:sz w:val="24"/>
          <w:szCs w:val="21"/>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rPr>
          <w:kern w:val="0"/>
          <w:sz w:val="24"/>
          <w:szCs w:val="21"/>
        </w:rPr>
      </w:pPr>
    </w:p>
    <w:p w:rsidR="00546956" w:rsidRDefault="00546956">
      <w:pPr>
        <w:rPr>
          <w:kern w:val="0"/>
          <w:sz w:val="24"/>
          <w:szCs w:val="21"/>
        </w:rPr>
      </w:pPr>
    </w:p>
    <w:p w:rsidR="00546956" w:rsidRDefault="00546956">
      <w:pPr>
        <w:pStyle w:val="1"/>
      </w:pPr>
    </w:p>
    <w:p w:rsidR="00546956" w:rsidRDefault="00546956">
      <w:pPr>
        <w:spacing w:line="312" w:lineRule="auto"/>
        <w:jc w:val="center"/>
        <w:rPr>
          <w:b/>
          <w:bCs/>
          <w:sz w:val="30"/>
        </w:rPr>
      </w:pPr>
      <w:bookmarkStart w:id="57" w:name="_Toc476318197"/>
      <w:bookmarkStart w:id="58" w:name="_Toc470006441"/>
    </w:p>
    <w:p w:rsidR="00546956" w:rsidRDefault="00546956">
      <w:pPr>
        <w:spacing w:line="312" w:lineRule="auto"/>
        <w:jc w:val="center"/>
        <w:rPr>
          <w:b/>
          <w:bCs/>
          <w:sz w:val="30"/>
        </w:rPr>
      </w:pPr>
    </w:p>
    <w:p w:rsidR="00546956" w:rsidRDefault="00744715">
      <w:pPr>
        <w:pStyle w:val="1"/>
      </w:pPr>
      <w:bookmarkStart w:id="59" w:name="_Toc6768"/>
      <w:r>
        <w:rPr>
          <w:rFonts w:hint="eastAsia"/>
        </w:rPr>
        <w:lastRenderedPageBreak/>
        <w:t>游戏引擎</w:t>
      </w:r>
      <w:r>
        <w:t>课程设计</w:t>
      </w:r>
      <w:r>
        <w:rPr>
          <w:rFonts w:hint="eastAsia"/>
        </w:rPr>
        <w:t>教学大纲</w:t>
      </w:r>
      <w:bookmarkEnd w:id="57"/>
      <w:bookmarkEnd w:id="58"/>
      <w:bookmarkEnd w:id="59"/>
    </w:p>
    <w:p w:rsidR="00546956" w:rsidRDefault="00744715">
      <w:pPr>
        <w:jc w:val="center"/>
        <w:rPr>
          <w:color w:val="000000"/>
          <w:sz w:val="18"/>
        </w:rPr>
      </w:pPr>
      <w:r>
        <w:rPr>
          <w:b/>
          <w:bCs/>
          <w:sz w:val="30"/>
        </w:rPr>
        <w:t>（</w:t>
      </w:r>
      <w:r>
        <w:rPr>
          <w:rFonts w:eastAsia="黑体" w:hint="eastAsia"/>
          <w:bCs/>
          <w:sz w:val="30"/>
        </w:rPr>
        <w:t>Curriculum Design of Visual Reality</w:t>
      </w:r>
      <w:r>
        <w:rPr>
          <w:b/>
          <w:bCs/>
          <w:sz w:val="30"/>
        </w:rPr>
        <w:t>）</w:t>
      </w:r>
    </w:p>
    <w:p w:rsidR="00546956" w:rsidRDefault="00546956">
      <w:pPr>
        <w:spacing w:line="440" w:lineRule="exact"/>
        <w:jc w:val="center"/>
        <w:rPr>
          <w:sz w:val="24"/>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hint="eastAsia"/>
          <w:sz w:val="24"/>
        </w:rPr>
        <w:t>0</w:t>
      </w:r>
      <w:r>
        <w:rPr>
          <w:sz w:val="24"/>
        </w:rPr>
        <w:t>921040</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rFonts w:hint="eastAsia"/>
          <w:kern w:val="0"/>
          <w:sz w:val="24"/>
        </w:rPr>
        <w:t>2</w:t>
      </w:r>
      <w:r>
        <w:rPr>
          <w:kern w:val="0"/>
          <w:sz w:val="24"/>
        </w:rPr>
        <w:t xml:space="preserve"> </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rFonts w:hint="eastAsia"/>
          <w:bCs/>
          <w:kern w:val="0"/>
          <w:sz w:val="24"/>
        </w:rPr>
        <w:t>2</w:t>
      </w:r>
      <w:r>
        <w:rPr>
          <w:bCs/>
          <w:kern w:val="0"/>
          <w:sz w:val="24"/>
        </w:rPr>
        <w:t>周</w:t>
      </w:r>
    </w:p>
    <w:p w:rsidR="00546956" w:rsidRDefault="00744715">
      <w:pPr>
        <w:spacing w:line="400" w:lineRule="exact"/>
        <w:ind w:firstLineChars="177" w:firstLine="426"/>
        <w:rPr>
          <w:rFonts w:ascii="宋体" w:hAnsi="宋体"/>
          <w:sz w:val="24"/>
        </w:rPr>
      </w:pPr>
      <w:r>
        <w:rPr>
          <w:b/>
          <w:bCs/>
          <w:kern w:val="0"/>
          <w:sz w:val="24"/>
        </w:rPr>
        <w:t>先修课程：</w:t>
      </w:r>
      <w:r>
        <w:rPr>
          <w:rFonts w:hint="eastAsia"/>
          <w:sz w:val="24"/>
        </w:rPr>
        <w:t>《三维软件基础》、《面向对象程序设计》、《网站设计基础》、《用户界面设计》《游戏开发与设计》等所有专业基础课。</w:t>
      </w:r>
    </w:p>
    <w:p w:rsidR="00546956" w:rsidRDefault="00744715">
      <w:pPr>
        <w:spacing w:line="360" w:lineRule="auto"/>
        <w:ind w:firstLineChars="200" w:firstLine="482"/>
        <w:rPr>
          <w:kern w:val="0"/>
          <w:sz w:val="24"/>
        </w:rPr>
      </w:pPr>
      <w:r>
        <w:rPr>
          <w:b/>
          <w:bCs/>
          <w:kern w:val="0"/>
          <w:sz w:val="24"/>
        </w:rPr>
        <w:t>适用专业：</w:t>
      </w:r>
      <w:r>
        <w:rPr>
          <w:sz w:val="24"/>
        </w:rPr>
        <w:t>数字媒体艺术</w:t>
      </w:r>
      <w:r>
        <w:rPr>
          <w:sz w:val="24"/>
        </w:rPr>
        <w:t xml:space="preserve">    </w:t>
      </w:r>
      <w:r>
        <w:rPr>
          <w:kern w:val="0"/>
          <w:sz w:val="24"/>
        </w:rPr>
        <w:t xml:space="preserve">                      </w:t>
      </w:r>
    </w:p>
    <w:p w:rsidR="00546956" w:rsidRDefault="00744715">
      <w:pPr>
        <w:spacing w:line="360" w:lineRule="auto"/>
        <w:ind w:firstLineChars="200" w:firstLine="482"/>
        <w:rPr>
          <w:kern w:val="0"/>
          <w:sz w:val="24"/>
        </w:rPr>
      </w:pPr>
      <w:r>
        <w:rPr>
          <w:b/>
          <w:bCs/>
          <w:kern w:val="0"/>
          <w:sz w:val="24"/>
        </w:rPr>
        <w:t>教</w:t>
      </w:r>
      <w:r>
        <w:rPr>
          <w:b/>
          <w:bCs/>
          <w:kern w:val="0"/>
          <w:sz w:val="24"/>
        </w:rPr>
        <w:t xml:space="preserve">    </w:t>
      </w:r>
      <w:r>
        <w:rPr>
          <w:b/>
          <w:bCs/>
          <w:kern w:val="0"/>
          <w:sz w:val="24"/>
        </w:rPr>
        <w:t>材：</w:t>
      </w:r>
      <w:r>
        <w:rPr>
          <w:kern w:val="0"/>
          <w:sz w:val="24"/>
        </w:rPr>
        <w:t>《</w:t>
      </w:r>
      <w:r>
        <w:rPr>
          <w:rFonts w:hint="eastAsia"/>
          <w:kern w:val="0"/>
          <w:sz w:val="24"/>
        </w:rPr>
        <w:t>Unity 5</w:t>
      </w:r>
      <w:r>
        <w:rPr>
          <w:rFonts w:hint="eastAsia"/>
          <w:kern w:val="0"/>
          <w:sz w:val="24"/>
        </w:rPr>
        <w:t>实战</w:t>
      </w:r>
      <w:r>
        <w:rPr>
          <w:rFonts w:hint="eastAsia"/>
          <w:kern w:val="0"/>
          <w:sz w:val="24"/>
        </w:rPr>
        <w:t>:</w:t>
      </w:r>
      <w:r>
        <w:rPr>
          <w:rFonts w:hint="eastAsia"/>
          <w:kern w:val="0"/>
          <w:sz w:val="24"/>
        </w:rPr>
        <w:t>使用</w:t>
      </w:r>
      <w:r>
        <w:rPr>
          <w:rFonts w:hint="eastAsia"/>
          <w:kern w:val="0"/>
          <w:sz w:val="24"/>
        </w:rPr>
        <w:t>C#</w:t>
      </w:r>
      <w:r>
        <w:rPr>
          <w:rFonts w:hint="eastAsia"/>
          <w:kern w:val="0"/>
          <w:sz w:val="24"/>
        </w:rPr>
        <w:t>和</w:t>
      </w:r>
      <w:r>
        <w:rPr>
          <w:rFonts w:hint="eastAsia"/>
          <w:kern w:val="0"/>
          <w:sz w:val="24"/>
        </w:rPr>
        <w:t>Unity</w:t>
      </w:r>
      <w:r>
        <w:rPr>
          <w:rFonts w:hint="eastAsia"/>
          <w:kern w:val="0"/>
          <w:sz w:val="24"/>
        </w:rPr>
        <w:t>开发多平台游戏</w:t>
      </w:r>
      <w:r>
        <w:rPr>
          <w:kern w:val="0"/>
          <w:sz w:val="24"/>
        </w:rPr>
        <w:t>》，</w:t>
      </w:r>
      <w:r>
        <w:rPr>
          <w:rFonts w:ascii="宋体" w:hAnsi="宋体" w:hint="eastAsia"/>
          <w:bCs/>
          <w:kern w:val="0"/>
          <w:sz w:val="24"/>
        </w:rPr>
        <w:t>霍金</w:t>
      </w:r>
      <w:r>
        <w:rPr>
          <w:rFonts w:ascii="宋体" w:hAnsi="宋体" w:hint="eastAsia"/>
          <w:bCs/>
          <w:kern w:val="0"/>
          <w:sz w:val="24"/>
        </w:rPr>
        <w:t xml:space="preserve"> (Joseph Hocking)</w:t>
      </w:r>
      <w:r>
        <w:rPr>
          <w:kern w:val="0"/>
          <w:sz w:val="24"/>
        </w:rPr>
        <w:t>，</w:t>
      </w:r>
      <w:r>
        <w:rPr>
          <w:rFonts w:hint="eastAsia"/>
          <w:kern w:val="0"/>
          <w:sz w:val="24"/>
        </w:rPr>
        <w:t>清华大学出版社</w:t>
      </w:r>
      <w:r>
        <w:rPr>
          <w:kern w:val="0"/>
          <w:sz w:val="24"/>
        </w:rPr>
        <w:t>，</w:t>
      </w:r>
      <w:r>
        <w:rPr>
          <w:kern w:val="0"/>
          <w:sz w:val="24"/>
        </w:rPr>
        <w:t>201</w:t>
      </w:r>
      <w:r>
        <w:rPr>
          <w:rFonts w:hint="eastAsia"/>
          <w:kern w:val="0"/>
          <w:sz w:val="24"/>
        </w:rPr>
        <w:t>6.</w:t>
      </w:r>
      <w:r>
        <w:rPr>
          <w:kern w:val="0"/>
          <w:sz w:val="24"/>
        </w:rPr>
        <w:t>5</w:t>
      </w:r>
    </w:p>
    <w:p w:rsidR="00546956" w:rsidRDefault="00744715">
      <w:pPr>
        <w:spacing w:line="360" w:lineRule="auto"/>
        <w:ind w:firstLineChars="200" w:firstLine="482"/>
        <w:rPr>
          <w:b/>
          <w:bCs/>
          <w:kern w:val="0"/>
          <w:sz w:val="24"/>
        </w:rPr>
      </w:pPr>
      <w:r>
        <w:rPr>
          <w:b/>
          <w:bCs/>
          <w:kern w:val="0"/>
          <w:sz w:val="24"/>
        </w:rPr>
        <w:t>课程归口：</w:t>
      </w:r>
      <w:r>
        <w:rPr>
          <w:kern w:val="0"/>
          <w:sz w:val="24"/>
        </w:rPr>
        <w:t>艺术与设计学院</w:t>
      </w:r>
    </w:p>
    <w:p w:rsidR="00546956" w:rsidRDefault="00744715">
      <w:pPr>
        <w:spacing w:line="360" w:lineRule="auto"/>
        <w:ind w:firstLineChars="196" w:firstLine="472"/>
        <w:rPr>
          <w:b/>
          <w:bCs/>
          <w:kern w:val="0"/>
          <w:sz w:val="24"/>
        </w:rPr>
      </w:pPr>
      <w:r>
        <w:rPr>
          <w:b/>
          <w:bCs/>
          <w:kern w:val="0"/>
          <w:sz w:val="24"/>
        </w:rPr>
        <w:t>课程的性质与任务</w:t>
      </w:r>
      <w:r>
        <w:rPr>
          <w:rFonts w:hint="eastAsia"/>
          <w:b/>
          <w:bCs/>
          <w:kern w:val="0"/>
          <w:sz w:val="24"/>
        </w:rPr>
        <w:t>：</w:t>
      </w:r>
      <w:r>
        <w:rPr>
          <w:rFonts w:ascii="宋体" w:hAnsi="宋体" w:hint="eastAsia"/>
          <w:sz w:val="24"/>
        </w:rPr>
        <w:t>游戏开发与设计课程设计是数字媒体专业的核心主干课程，通过本课程的学习，使学生能将游戏引擎中的美术模块、界面</w:t>
      </w:r>
      <w:r>
        <w:rPr>
          <w:rFonts w:ascii="宋体" w:hAnsi="宋体" w:hint="eastAsia"/>
          <w:sz w:val="24"/>
        </w:rPr>
        <w:t>UI</w:t>
      </w:r>
      <w:r>
        <w:rPr>
          <w:rFonts w:ascii="宋体" w:hAnsi="宋体" w:hint="eastAsia"/>
          <w:sz w:val="24"/>
        </w:rPr>
        <w:t>模块、后台开发模块结合在一</w:t>
      </w:r>
      <w:r>
        <w:rPr>
          <w:rFonts w:ascii="宋体" w:hAnsi="宋体" w:hint="eastAsia"/>
          <w:sz w:val="24"/>
        </w:rPr>
        <w:t>起，进行完整的课程训练，同时熟悉游戏引擎开发微型应用程序的流程及各个环节的详细内容，基本把握游戏引擎应用开发的正确步骤和正确方法，为学生今后的数字交互展示设计、毕业设计打下坚实的基础</w:t>
      </w:r>
      <w:r>
        <w:rPr>
          <w:kern w:val="0"/>
          <w:sz w:val="24"/>
        </w:rPr>
        <w:t>。</w:t>
      </w:r>
    </w:p>
    <w:p w:rsidR="00546956" w:rsidRDefault="00744715">
      <w:pPr>
        <w:spacing w:line="360" w:lineRule="auto"/>
        <w:ind w:firstLineChars="196" w:firstLine="551"/>
        <w:rPr>
          <w:b/>
          <w:sz w:val="28"/>
          <w:szCs w:val="28"/>
        </w:rPr>
      </w:pPr>
      <w:r>
        <w:rPr>
          <w:rFonts w:hint="eastAsia"/>
          <w:b/>
          <w:sz w:val="28"/>
          <w:szCs w:val="28"/>
        </w:rPr>
        <w:t>二</w:t>
      </w:r>
      <w:r>
        <w:rPr>
          <w:b/>
          <w:sz w:val="28"/>
          <w:szCs w:val="28"/>
        </w:rPr>
        <w:t>、课程目标</w:t>
      </w:r>
    </w:p>
    <w:p w:rsidR="00546956" w:rsidRDefault="00744715">
      <w:pPr>
        <w:spacing w:line="360" w:lineRule="auto"/>
        <w:ind w:firstLineChars="200" w:firstLine="480"/>
        <w:jc w:val="left"/>
        <w:rPr>
          <w:sz w:val="24"/>
        </w:rPr>
      </w:pPr>
      <w:r>
        <w:rPr>
          <w:rFonts w:hint="eastAsia"/>
          <w:sz w:val="24"/>
        </w:rPr>
        <w:t>目标</w:t>
      </w:r>
      <w:r>
        <w:rPr>
          <w:sz w:val="24"/>
        </w:rPr>
        <w:t xml:space="preserve">1. </w:t>
      </w:r>
      <w:r>
        <w:rPr>
          <w:sz w:val="24"/>
        </w:rPr>
        <w:t>能够应用游戏策划知识、</w:t>
      </w:r>
      <w:r>
        <w:rPr>
          <w:rFonts w:hint="eastAsia"/>
          <w:sz w:val="24"/>
        </w:rPr>
        <w:t>3D</w:t>
      </w:r>
      <w:r>
        <w:rPr>
          <w:rFonts w:hint="eastAsia"/>
          <w:sz w:val="24"/>
        </w:rPr>
        <w:t>建模、界面设计、游戏引擎开发能力进行</w:t>
      </w:r>
      <w:r>
        <w:rPr>
          <w:rFonts w:hint="eastAsia"/>
          <w:sz w:val="24"/>
        </w:rPr>
        <w:t>2D</w:t>
      </w:r>
      <w:r>
        <w:rPr>
          <w:rFonts w:hint="eastAsia"/>
          <w:sz w:val="24"/>
        </w:rPr>
        <w:t>、</w:t>
      </w:r>
      <w:r>
        <w:rPr>
          <w:rFonts w:hint="eastAsia"/>
          <w:sz w:val="24"/>
        </w:rPr>
        <w:t>3D</w:t>
      </w:r>
      <w:r>
        <w:rPr>
          <w:rFonts w:hint="eastAsia"/>
          <w:sz w:val="24"/>
        </w:rPr>
        <w:t>游戏的设计与开发能力</w:t>
      </w:r>
      <w:r>
        <w:rPr>
          <w:sz w:val="24"/>
        </w:rPr>
        <w:t>；</w:t>
      </w:r>
      <w:r>
        <w:rPr>
          <w:rFonts w:hint="eastAsia"/>
          <w:sz w:val="24"/>
        </w:rPr>
        <w:t>并</w:t>
      </w:r>
      <w:r>
        <w:rPr>
          <w:sz w:val="24"/>
        </w:rPr>
        <w:t>能通过文献综合分析，研究游戏开发最新前沿成果与技术，以获得有效结论</w:t>
      </w:r>
      <w:r>
        <w:rPr>
          <w:rFonts w:hint="eastAsia"/>
          <w:sz w:val="24"/>
        </w:rPr>
        <w:t>。</w:t>
      </w:r>
    </w:p>
    <w:p w:rsidR="00546956" w:rsidRDefault="00744715">
      <w:pPr>
        <w:spacing w:line="360" w:lineRule="auto"/>
        <w:ind w:firstLineChars="200" w:firstLine="480"/>
        <w:jc w:val="left"/>
        <w:rPr>
          <w:sz w:val="24"/>
        </w:rPr>
      </w:pPr>
      <w:r>
        <w:rPr>
          <w:rFonts w:hint="eastAsia"/>
          <w:sz w:val="24"/>
        </w:rPr>
        <w:t>目标</w:t>
      </w:r>
      <w:r>
        <w:rPr>
          <w:rFonts w:hint="eastAsia"/>
          <w:sz w:val="24"/>
        </w:rPr>
        <w:t>2</w:t>
      </w:r>
      <w:r>
        <w:rPr>
          <w:sz w:val="24"/>
        </w:rPr>
        <w:t xml:space="preserve">. </w:t>
      </w:r>
      <w:r>
        <w:rPr>
          <w:sz w:val="24"/>
        </w:rPr>
        <w:t>能够根据总设计任务要求，完成游戏的整体的设计、开发测试能力，设计中能够体现创新意识；</w:t>
      </w:r>
      <w:r>
        <w:rPr>
          <w:rFonts w:hint="eastAsia"/>
          <w:sz w:val="24"/>
        </w:rPr>
        <w:t>并</w:t>
      </w:r>
      <w:r>
        <w:rPr>
          <w:sz w:val="24"/>
        </w:rPr>
        <w:t>能够依据相关设计、开发规范</w:t>
      </w:r>
      <w:r>
        <w:rPr>
          <w:rFonts w:hint="eastAsia"/>
          <w:sz w:val="24"/>
        </w:rPr>
        <w:t>。</w:t>
      </w:r>
    </w:p>
    <w:p w:rsidR="00546956" w:rsidRDefault="00744715">
      <w:pPr>
        <w:spacing w:line="360" w:lineRule="auto"/>
        <w:ind w:firstLineChars="200" w:firstLine="480"/>
        <w:rPr>
          <w:sz w:val="24"/>
        </w:rPr>
      </w:pPr>
      <w:r>
        <w:rPr>
          <w:rFonts w:hint="eastAsia"/>
          <w:sz w:val="24"/>
        </w:rPr>
        <w:t>目标</w:t>
      </w:r>
      <w:r>
        <w:rPr>
          <w:rFonts w:hint="eastAsia"/>
          <w:sz w:val="24"/>
        </w:rPr>
        <w:t>3</w:t>
      </w:r>
      <w:r>
        <w:rPr>
          <w:sz w:val="24"/>
        </w:rPr>
        <w:t xml:space="preserve">. </w:t>
      </w:r>
      <w:r>
        <w:rPr>
          <w:sz w:val="24"/>
        </w:rPr>
        <w:t>能够应用文献检索基本方法，了解设计任务有关背景与现状；</w:t>
      </w:r>
      <w:r>
        <w:rPr>
          <w:sz w:val="24"/>
        </w:rPr>
        <w:t xml:space="preserve"> </w:t>
      </w:r>
      <w:r>
        <w:rPr>
          <w:sz w:val="24"/>
        </w:rPr>
        <w:t>能够选择与使用恰当的技术、资源和信息技术工具，完成课程设计内容</w:t>
      </w:r>
      <w:r>
        <w:rPr>
          <w:rFonts w:hint="eastAsia"/>
          <w:sz w:val="24"/>
        </w:rPr>
        <w:t>。</w:t>
      </w:r>
    </w:p>
    <w:p w:rsidR="00546956" w:rsidRDefault="00744715">
      <w:pPr>
        <w:spacing w:line="360" w:lineRule="auto"/>
        <w:ind w:firstLineChars="200" w:firstLine="480"/>
        <w:rPr>
          <w:sz w:val="24"/>
        </w:rPr>
      </w:pPr>
      <w:r>
        <w:rPr>
          <w:rFonts w:hint="eastAsia"/>
          <w:sz w:val="24"/>
        </w:rPr>
        <w:t>目标</w:t>
      </w:r>
      <w:r>
        <w:rPr>
          <w:rFonts w:hint="eastAsia"/>
          <w:sz w:val="24"/>
        </w:rPr>
        <w:t>4</w:t>
      </w:r>
      <w:r>
        <w:rPr>
          <w:sz w:val="24"/>
        </w:rPr>
        <w:t xml:space="preserve">. </w:t>
      </w:r>
      <w:r>
        <w:rPr>
          <w:sz w:val="24"/>
        </w:rPr>
        <w:t>能够正确认识团队成员之间的任务关系，明确个体、团队成员以及负责人的角色任务，并在团队中担任好自己的角色</w:t>
      </w:r>
      <w:r>
        <w:rPr>
          <w:rFonts w:hint="eastAsia"/>
          <w:sz w:val="24"/>
        </w:rPr>
        <w:t>。</w:t>
      </w:r>
    </w:p>
    <w:p w:rsidR="00546956" w:rsidRDefault="00744715">
      <w:pPr>
        <w:spacing w:line="360" w:lineRule="auto"/>
        <w:ind w:firstLineChars="200" w:firstLine="480"/>
        <w:jc w:val="left"/>
        <w:rPr>
          <w:sz w:val="24"/>
        </w:rPr>
      </w:pPr>
      <w:r>
        <w:rPr>
          <w:rFonts w:hint="eastAsia"/>
          <w:sz w:val="24"/>
        </w:rPr>
        <w:lastRenderedPageBreak/>
        <w:t>目标</w:t>
      </w:r>
      <w:r>
        <w:rPr>
          <w:rFonts w:hint="eastAsia"/>
          <w:sz w:val="24"/>
        </w:rPr>
        <w:t>5</w:t>
      </w:r>
      <w:r>
        <w:rPr>
          <w:sz w:val="24"/>
        </w:rPr>
        <w:t xml:space="preserve">. </w:t>
      </w:r>
      <w:r>
        <w:rPr>
          <w:sz w:val="24"/>
        </w:rPr>
        <w:t>能够撰写课程设计说明书或任务书文稿，格式规范，内容完整，表达清楚；能够针对设计任务，清晰表达陈述设计背景、技术方法现状、设计主要方案及内容，设计试验结果与结论等，并能够准确回应指令</w:t>
      </w:r>
      <w:r>
        <w:rPr>
          <w:rFonts w:hint="eastAsia"/>
          <w:sz w:val="24"/>
        </w:rPr>
        <w:t>。</w:t>
      </w:r>
    </w:p>
    <w:p w:rsidR="00546956" w:rsidRDefault="00744715">
      <w:pPr>
        <w:spacing w:line="360" w:lineRule="auto"/>
        <w:ind w:firstLineChars="200" w:firstLine="480"/>
        <w:rPr>
          <w:color w:val="000000"/>
          <w:sz w:val="24"/>
        </w:rPr>
      </w:pPr>
      <w:r>
        <w:rPr>
          <w:rFonts w:hint="eastAsia"/>
          <w:sz w:val="24"/>
        </w:rPr>
        <w:t>本</w:t>
      </w:r>
      <w:r>
        <w:rPr>
          <w:sz w:val="24"/>
        </w:rPr>
        <w:t>课程设计支撑专业</w:t>
      </w:r>
      <w:r>
        <w:rPr>
          <w:rFonts w:hint="eastAsia"/>
          <w:sz w:val="24"/>
        </w:rPr>
        <w:t>人才</w:t>
      </w:r>
      <w:r>
        <w:rPr>
          <w:sz w:val="24"/>
        </w:rPr>
        <w:t>培养</w:t>
      </w:r>
      <w:r>
        <w:rPr>
          <w:rFonts w:hint="eastAsia"/>
          <w:sz w:val="24"/>
        </w:rPr>
        <w:t>方案</w:t>
      </w:r>
      <w:r>
        <w:rPr>
          <w:sz w:val="24"/>
        </w:rPr>
        <w:t>中毕业要求</w:t>
      </w:r>
      <w:r>
        <w:rPr>
          <w:rFonts w:hint="eastAsia"/>
          <w:sz w:val="24"/>
        </w:rPr>
        <w:t>3-2</w:t>
      </w:r>
      <w:r>
        <w:rPr>
          <w:rFonts w:hint="eastAsia"/>
          <w:sz w:val="24"/>
        </w:rPr>
        <w:t>（</w:t>
      </w:r>
      <w:r>
        <w:rPr>
          <w:sz w:val="24"/>
        </w:rPr>
        <w:t>占该指标点达成度的</w:t>
      </w:r>
      <w:r>
        <w:rPr>
          <w:sz w:val="24"/>
        </w:rPr>
        <w:t>20%</w:t>
      </w:r>
      <w:r>
        <w:rPr>
          <w:rFonts w:hint="eastAsia"/>
          <w:sz w:val="24"/>
        </w:rPr>
        <w:t>）</w:t>
      </w:r>
      <w:r>
        <w:rPr>
          <w:sz w:val="24"/>
        </w:rPr>
        <w:t>、毕业要求</w:t>
      </w:r>
      <w:r>
        <w:rPr>
          <w:rFonts w:hint="eastAsia"/>
          <w:sz w:val="24"/>
        </w:rPr>
        <w:t>3-3</w:t>
      </w:r>
      <w:r>
        <w:rPr>
          <w:rFonts w:hint="eastAsia"/>
          <w:sz w:val="24"/>
        </w:rPr>
        <w:t>（</w:t>
      </w:r>
      <w:r>
        <w:rPr>
          <w:sz w:val="24"/>
        </w:rPr>
        <w:t>占该指标点达成度的</w:t>
      </w:r>
      <w:r>
        <w:rPr>
          <w:sz w:val="24"/>
        </w:rPr>
        <w:t>20%</w:t>
      </w:r>
      <w:r>
        <w:rPr>
          <w:rFonts w:hint="eastAsia"/>
          <w:sz w:val="24"/>
        </w:rPr>
        <w:t>）</w:t>
      </w:r>
      <w:r>
        <w:rPr>
          <w:sz w:val="24"/>
        </w:rPr>
        <w:t>、毕业要求</w:t>
      </w:r>
      <w:r>
        <w:rPr>
          <w:rFonts w:hint="eastAsia"/>
          <w:sz w:val="24"/>
        </w:rPr>
        <w:t>5-2</w:t>
      </w:r>
      <w:r>
        <w:rPr>
          <w:rFonts w:hint="eastAsia"/>
          <w:sz w:val="24"/>
        </w:rPr>
        <w:t>（</w:t>
      </w:r>
      <w:r>
        <w:rPr>
          <w:sz w:val="24"/>
        </w:rPr>
        <w:t>占该指标点达成度的</w:t>
      </w:r>
      <w:r>
        <w:rPr>
          <w:sz w:val="24"/>
        </w:rPr>
        <w:t>40%</w:t>
      </w:r>
      <w:r>
        <w:rPr>
          <w:rFonts w:hint="eastAsia"/>
          <w:sz w:val="24"/>
        </w:rPr>
        <w:t>）</w:t>
      </w:r>
      <w:r>
        <w:rPr>
          <w:sz w:val="24"/>
        </w:rPr>
        <w:t>、毕业要求</w:t>
      </w:r>
      <w:r>
        <w:rPr>
          <w:rFonts w:hint="eastAsia"/>
          <w:sz w:val="24"/>
        </w:rPr>
        <w:t>6-2</w:t>
      </w:r>
      <w:r>
        <w:rPr>
          <w:rFonts w:hint="eastAsia"/>
          <w:sz w:val="24"/>
        </w:rPr>
        <w:t>（</w:t>
      </w:r>
      <w:r>
        <w:rPr>
          <w:sz w:val="24"/>
        </w:rPr>
        <w:t>占该指标点达成度的</w:t>
      </w:r>
      <w:r>
        <w:rPr>
          <w:sz w:val="24"/>
        </w:rPr>
        <w:t>30%</w:t>
      </w:r>
      <w:r>
        <w:rPr>
          <w:rFonts w:hint="eastAsia"/>
          <w:sz w:val="24"/>
        </w:rPr>
        <w:t>），</w:t>
      </w:r>
      <w:r>
        <w:rPr>
          <w:rFonts w:hint="eastAsia"/>
          <w:color w:val="000000"/>
          <w:sz w:val="24"/>
        </w:rPr>
        <w:t>对应关系如表所示。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23"/>
        <w:gridCol w:w="1524"/>
        <w:gridCol w:w="1523"/>
        <w:gridCol w:w="1524"/>
        <w:gridCol w:w="1524"/>
      </w:tblGrid>
      <w:tr w:rsidR="00546956">
        <w:tc>
          <w:tcPr>
            <w:tcW w:w="1668" w:type="dxa"/>
            <w:vMerge w:val="restart"/>
            <w:shd w:val="clear" w:color="auto" w:fill="auto"/>
            <w:vAlign w:val="center"/>
          </w:tcPr>
          <w:p w:rsidR="00546956" w:rsidRDefault="00744715">
            <w:pPr>
              <w:widowControl/>
              <w:jc w:val="center"/>
              <w:rPr>
                <w:kern w:val="0"/>
                <w:szCs w:val="21"/>
              </w:rPr>
            </w:pPr>
            <w:r>
              <w:rPr>
                <w:kern w:val="0"/>
                <w:szCs w:val="21"/>
              </w:rPr>
              <w:t>毕业要求</w:t>
            </w:r>
          </w:p>
          <w:p w:rsidR="00546956" w:rsidRDefault="00744715">
            <w:pPr>
              <w:spacing w:line="360" w:lineRule="auto"/>
              <w:jc w:val="center"/>
              <w:rPr>
                <w:color w:val="000000"/>
                <w:sz w:val="24"/>
              </w:rPr>
            </w:pPr>
            <w:r>
              <w:rPr>
                <w:kern w:val="0"/>
                <w:szCs w:val="21"/>
              </w:rPr>
              <w:t>指标点</w:t>
            </w:r>
          </w:p>
        </w:tc>
        <w:tc>
          <w:tcPr>
            <w:tcW w:w="7618" w:type="dxa"/>
            <w:gridSpan w:val="5"/>
            <w:shd w:val="clear" w:color="auto" w:fill="auto"/>
            <w:vAlign w:val="center"/>
          </w:tcPr>
          <w:p w:rsidR="00546956" w:rsidRDefault="00744715">
            <w:pPr>
              <w:spacing w:line="360" w:lineRule="auto"/>
              <w:jc w:val="center"/>
              <w:rPr>
                <w:color w:val="000000"/>
                <w:sz w:val="24"/>
              </w:rPr>
            </w:pPr>
            <w:r>
              <w:rPr>
                <w:kern w:val="0"/>
                <w:szCs w:val="21"/>
              </w:rPr>
              <w:t>课程目标</w:t>
            </w:r>
          </w:p>
        </w:tc>
      </w:tr>
      <w:tr w:rsidR="00546956">
        <w:trPr>
          <w:trHeight w:val="588"/>
        </w:trPr>
        <w:tc>
          <w:tcPr>
            <w:tcW w:w="1668" w:type="dxa"/>
            <w:vMerge/>
            <w:shd w:val="clear" w:color="auto" w:fill="auto"/>
          </w:tcPr>
          <w:p w:rsidR="00546956" w:rsidRDefault="00546956">
            <w:pPr>
              <w:spacing w:line="360" w:lineRule="auto"/>
              <w:rPr>
                <w:color w:val="000000"/>
                <w:sz w:val="24"/>
              </w:rPr>
            </w:pPr>
          </w:p>
        </w:tc>
        <w:tc>
          <w:tcPr>
            <w:tcW w:w="1523" w:type="dxa"/>
            <w:shd w:val="clear" w:color="auto" w:fill="auto"/>
            <w:vAlign w:val="center"/>
          </w:tcPr>
          <w:p w:rsidR="00546956" w:rsidRDefault="00744715">
            <w:pPr>
              <w:widowControl/>
              <w:jc w:val="center"/>
              <w:rPr>
                <w:kern w:val="0"/>
                <w:szCs w:val="21"/>
              </w:rPr>
            </w:pPr>
            <w:r>
              <w:rPr>
                <w:kern w:val="0"/>
                <w:szCs w:val="21"/>
              </w:rPr>
              <w:t>目标</w:t>
            </w:r>
            <w:r>
              <w:rPr>
                <w:kern w:val="0"/>
                <w:szCs w:val="21"/>
              </w:rPr>
              <w:t>1</w:t>
            </w:r>
          </w:p>
        </w:tc>
        <w:tc>
          <w:tcPr>
            <w:tcW w:w="1524" w:type="dxa"/>
            <w:shd w:val="clear" w:color="auto" w:fill="auto"/>
            <w:vAlign w:val="center"/>
          </w:tcPr>
          <w:p w:rsidR="00546956" w:rsidRDefault="00744715">
            <w:pPr>
              <w:widowControl/>
              <w:jc w:val="center"/>
              <w:rPr>
                <w:kern w:val="0"/>
                <w:szCs w:val="21"/>
              </w:rPr>
            </w:pPr>
            <w:r>
              <w:rPr>
                <w:kern w:val="0"/>
                <w:szCs w:val="21"/>
              </w:rPr>
              <w:t>目标</w:t>
            </w:r>
            <w:r>
              <w:rPr>
                <w:kern w:val="0"/>
                <w:szCs w:val="21"/>
              </w:rPr>
              <w:t>2</w:t>
            </w:r>
          </w:p>
        </w:tc>
        <w:tc>
          <w:tcPr>
            <w:tcW w:w="1523" w:type="dxa"/>
            <w:shd w:val="clear" w:color="auto" w:fill="auto"/>
            <w:vAlign w:val="center"/>
          </w:tcPr>
          <w:p w:rsidR="00546956" w:rsidRDefault="00744715">
            <w:pPr>
              <w:widowControl/>
              <w:jc w:val="center"/>
              <w:rPr>
                <w:kern w:val="0"/>
                <w:szCs w:val="21"/>
              </w:rPr>
            </w:pPr>
            <w:r>
              <w:rPr>
                <w:kern w:val="0"/>
                <w:szCs w:val="21"/>
              </w:rPr>
              <w:t>目标</w:t>
            </w:r>
            <w:r>
              <w:rPr>
                <w:kern w:val="0"/>
                <w:szCs w:val="21"/>
              </w:rPr>
              <w:t>3</w:t>
            </w:r>
          </w:p>
        </w:tc>
        <w:tc>
          <w:tcPr>
            <w:tcW w:w="1524" w:type="dxa"/>
            <w:shd w:val="clear" w:color="auto" w:fill="auto"/>
            <w:vAlign w:val="center"/>
          </w:tcPr>
          <w:p w:rsidR="00546956" w:rsidRDefault="00744715">
            <w:pPr>
              <w:widowControl/>
              <w:jc w:val="center"/>
              <w:rPr>
                <w:kern w:val="0"/>
                <w:szCs w:val="21"/>
              </w:rPr>
            </w:pPr>
            <w:r>
              <w:rPr>
                <w:kern w:val="0"/>
                <w:szCs w:val="21"/>
              </w:rPr>
              <w:t>目标</w:t>
            </w:r>
            <w:r>
              <w:rPr>
                <w:kern w:val="0"/>
                <w:szCs w:val="21"/>
              </w:rPr>
              <w:t>4</w:t>
            </w:r>
          </w:p>
        </w:tc>
        <w:tc>
          <w:tcPr>
            <w:tcW w:w="1524" w:type="dxa"/>
            <w:shd w:val="clear" w:color="auto" w:fill="auto"/>
            <w:vAlign w:val="center"/>
          </w:tcPr>
          <w:p w:rsidR="00546956" w:rsidRDefault="00546956">
            <w:pPr>
              <w:widowControl/>
              <w:jc w:val="center"/>
              <w:rPr>
                <w:kern w:val="0"/>
                <w:szCs w:val="21"/>
              </w:rPr>
            </w:pPr>
          </w:p>
          <w:p w:rsidR="00546956" w:rsidRDefault="00744715">
            <w:pPr>
              <w:widowControl/>
              <w:jc w:val="center"/>
              <w:rPr>
                <w:kern w:val="0"/>
                <w:szCs w:val="21"/>
              </w:rPr>
            </w:pPr>
            <w:r>
              <w:rPr>
                <w:kern w:val="0"/>
                <w:szCs w:val="21"/>
              </w:rPr>
              <w:t>目标</w:t>
            </w:r>
            <w:r>
              <w:rPr>
                <w:kern w:val="0"/>
                <w:szCs w:val="21"/>
              </w:rPr>
              <w:t>5</w:t>
            </w:r>
          </w:p>
          <w:p w:rsidR="00546956" w:rsidRDefault="00546956">
            <w:pPr>
              <w:widowControl/>
              <w:jc w:val="center"/>
              <w:rPr>
                <w:kern w:val="0"/>
                <w:szCs w:val="21"/>
              </w:rPr>
            </w:pPr>
          </w:p>
        </w:tc>
      </w:tr>
      <w:tr w:rsidR="00546956">
        <w:trPr>
          <w:trHeight w:val="509"/>
        </w:trPr>
        <w:tc>
          <w:tcPr>
            <w:tcW w:w="1668" w:type="dxa"/>
            <w:shd w:val="clear" w:color="auto" w:fill="auto"/>
            <w:vAlign w:val="center"/>
          </w:tcPr>
          <w:p w:rsidR="00546956" w:rsidRDefault="00744715">
            <w:pPr>
              <w:widowControl/>
              <w:jc w:val="center"/>
              <w:rPr>
                <w:kern w:val="0"/>
                <w:szCs w:val="21"/>
              </w:rPr>
            </w:pPr>
            <w:r>
              <w:rPr>
                <w:kern w:val="0"/>
                <w:szCs w:val="21"/>
              </w:rPr>
              <w:t>毕业要求</w:t>
            </w:r>
            <w:r>
              <w:rPr>
                <w:rFonts w:hint="eastAsia"/>
                <w:kern w:val="0"/>
                <w:szCs w:val="21"/>
              </w:rPr>
              <w:t>3-2</w:t>
            </w:r>
          </w:p>
        </w:tc>
        <w:tc>
          <w:tcPr>
            <w:tcW w:w="1523" w:type="dxa"/>
            <w:shd w:val="clear" w:color="auto" w:fill="auto"/>
            <w:vAlign w:val="center"/>
          </w:tcPr>
          <w:p w:rsidR="00546956" w:rsidRDefault="00744715">
            <w:pPr>
              <w:widowControl/>
              <w:jc w:val="center"/>
              <w:rPr>
                <w:kern w:val="0"/>
                <w:szCs w:val="21"/>
              </w:rPr>
            </w:pPr>
            <w:r>
              <w:rPr>
                <w:kern w:val="0"/>
                <w:szCs w:val="21"/>
              </w:rPr>
              <w:t>√</w:t>
            </w:r>
          </w:p>
        </w:tc>
        <w:tc>
          <w:tcPr>
            <w:tcW w:w="1524" w:type="dxa"/>
            <w:shd w:val="clear" w:color="auto" w:fill="auto"/>
            <w:vAlign w:val="center"/>
          </w:tcPr>
          <w:p w:rsidR="00546956" w:rsidRDefault="00744715">
            <w:pPr>
              <w:widowControl/>
              <w:jc w:val="center"/>
              <w:rPr>
                <w:kern w:val="0"/>
                <w:szCs w:val="21"/>
              </w:rPr>
            </w:pPr>
            <w:r>
              <w:rPr>
                <w:kern w:val="0"/>
                <w:szCs w:val="21"/>
              </w:rPr>
              <w:t>√</w:t>
            </w:r>
          </w:p>
        </w:tc>
        <w:tc>
          <w:tcPr>
            <w:tcW w:w="1523" w:type="dxa"/>
            <w:shd w:val="clear" w:color="auto" w:fill="auto"/>
            <w:vAlign w:val="center"/>
          </w:tcPr>
          <w:p w:rsidR="00546956" w:rsidRDefault="00546956">
            <w:pPr>
              <w:widowControl/>
              <w:jc w:val="center"/>
              <w:rPr>
                <w:kern w:val="0"/>
                <w:szCs w:val="21"/>
              </w:rPr>
            </w:pPr>
          </w:p>
        </w:tc>
        <w:tc>
          <w:tcPr>
            <w:tcW w:w="1524" w:type="dxa"/>
            <w:shd w:val="clear" w:color="auto" w:fill="auto"/>
            <w:vAlign w:val="center"/>
          </w:tcPr>
          <w:p w:rsidR="00546956" w:rsidRDefault="00546956">
            <w:pPr>
              <w:widowControl/>
              <w:jc w:val="center"/>
              <w:rPr>
                <w:kern w:val="0"/>
                <w:szCs w:val="21"/>
              </w:rPr>
            </w:pPr>
          </w:p>
        </w:tc>
        <w:tc>
          <w:tcPr>
            <w:tcW w:w="1524" w:type="dxa"/>
            <w:shd w:val="clear" w:color="auto" w:fill="auto"/>
            <w:vAlign w:val="center"/>
          </w:tcPr>
          <w:p w:rsidR="00546956" w:rsidRDefault="00546956">
            <w:pPr>
              <w:widowControl/>
              <w:jc w:val="center"/>
              <w:rPr>
                <w:kern w:val="0"/>
                <w:szCs w:val="21"/>
              </w:rPr>
            </w:pPr>
          </w:p>
        </w:tc>
      </w:tr>
      <w:tr w:rsidR="00546956">
        <w:trPr>
          <w:trHeight w:val="431"/>
        </w:trPr>
        <w:tc>
          <w:tcPr>
            <w:tcW w:w="1668" w:type="dxa"/>
            <w:shd w:val="clear" w:color="auto" w:fill="auto"/>
            <w:vAlign w:val="center"/>
          </w:tcPr>
          <w:p w:rsidR="00546956" w:rsidRDefault="00744715">
            <w:pPr>
              <w:widowControl/>
              <w:jc w:val="center"/>
              <w:rPr>
                <w:kern w:val="0"/>
                <w:szCs w:val="21"/>
              </w:rPr>
            </w:pPr>
            <w:r>
              <w:rPr>
                <w:kern w:val="0"/>
                <w:szCs w:val="21"/>
              </w:rPr>
              <w:t>毕业要求</w:t>
            </w:r>
            <w:r>
              <w:rPr>
                <w:rFonts w:hint="eastAsia"/>
                <w:kern w:val="0"/>
                <w:szCs w:val="21"/>
              </w:rPr>
              <w:t>3-3</w:t>
            </w:r>
          </w:p>
        </w:tc>
        <w:tc>
          <w:tcPr>
            <w:tcW w:w="1523" w:type="dxa"/>
            <w:shd w:val="clear" w:color="auto" w:fill="auto"/>
            <w:vAlign w:val="center"/>
          </w:tcPr>
          <w:p w:rsidR="00546956" w:rsidRDefault="00744715">
            <w:pPr>
              <w:widowControl/>
              <w:jc w:val="center"/>
              <w:rPr>
                <w:kern w:val="0"/>
                <w:szCs w:val="21"/>
              </w:rPr>
            </w:pPr>
            <w:r>
              <w:rPr>
                <w:kern w:val="0"/>
                <w:szCs w:val="21"/>
              </w:rPr>
              <w:t>√</w:t>
            </w:r>
          </w:p>
        </w:tc>
        <w:tc>
          <w:tcPr>
            <w:tcW w:w="1524" w:type="dxa"/>
            <w:shd w:val="clear" w:color="auto" w:fill="auto"/>
            <w:vAlign w:val="center"/>
          </w:tcPr>
          <w:p w:rsidR="00546956" w:rsidRDefault="00744715">
            <w:pPr>
              <w:widowControl/>
              <w:jc w:val="center"/>
              <w:rPr>
                <w:kern w:val="0"/>
                <w:szCs w:val="21"/>
              </w:rPr>
            </w:pPr>
            <w:r>
              <w:rPr>
                <w:kern w:val="0"/>
                <w:szCs w:val="21"/>
              </w:rPr>
              <w:t>√</w:t>
            </w:r>
          </w:p>
        </w:tc>
        <w:tc>
          <w:tcPr>
            <w:tcW w:w="1523" w:type="dxa"/>
            <w:shd w:val="clear" w:color="auto" w:fill="auto"/>
            <w:vAlign w:val="center"/>
          </w:tcPr>
          <w:p w:rsidR="00546956" w:rsidRDefault="00546956">
            <w:pPr>
              <w:widowControl/>
              <w:jc w:val="center"/>
              <w:rPr>
                <w:kern w:val="0"/>
                <w:szCs w:val="21"/>
              </w:rPr>
            </w:pPr>
          </w:p>
        </w:tc>
        <w:tc>
          <w:tcPr>
            <w:tcW w:w="1524" w:type="dxa"/>
            <w:shd w:val="clear" w:color="auto" w:fill="auto"/>
            <w:vAlign w:val="center"/>
          </w:tcPr>
          <w:p w:rsidR="00546956" w:rsidRDefault="00546956">
            <w:pPr>
              <w:widowControl/>
              <w:jc w:val="center"/>
              <w:rPr>
                <w:kern w:val="0"/>
                <w:szCs w:val="21"/>
              </w:rPr>
            </w:pPr>
          </w:p>
        </w:tc>
        <w:tc>
          <w:tcPr>
            <w:tcW w:w="1524" w:type="dxa"/>
            <w:shd w:val="clear" w:color="auto" w:fill="auto"/>
            <w:vAlign w:val="center"/>
          </w:tcPr>
          <w:p w:rsidR="00546956" w:rsidRDefault="00546956">
            <w:pPr>
              <w:widowControl/>
              <w:jc w:val="center"/>
              <w:rPr>
                <w:kern w:val="0"/>
                <w:szCs w:val="21"/>
              </w:rPr>
            </w:pPr>
          </w:p>
        </w:tc>
      </w:tr>
      <w:tr w:rsidR="00546956">
        <w:trPr>
          <w:trHeight w:val="408"/>
        </w:trPr>
        <w:tc>
          <w:tcPr>
            <w:tcW w:w="1668" w:type="dxa"/>
            <w:shd w:val="clear" w:color="auto" w:fill="auto"/>
            <w:vAlign w:val="center"/>
          </w:tcPr>
          <w:p w:rsidR="00546956" w:rsidRDefault="00744715">
            <w:pPr>
              <w:widowControl/>
              <w:jc w:val="center"/>
              <w:rPr>
                <w:kern w:val="0"/>
                <w:szCs w:val="21"/>
              </w:rPr>
            </w:pPr>
            <w:r>
              <w:rPr>
                <w:kern w:val="0"/>
                <w:szCs w:val="21"/>
              </w:rPr>
              <w:t>毕业要求</w:t>
            </w:r>
            <w:r>
              <w:rPr>
                <w:kern w:val="0"/>
                <w:szCs w:val="21"/>
              </w:rPr>
              <w:t>5-</w:t>
            </w:r>
            <w:r>
              <w:rPr>
                <w:rFonts w:hint="eastAsia"/>
                <w:kern w:val="0"/>
                <w:szCs w:val="21"/>
              </w:rPr>
              <w:t>2</w:t>
            </w:r>
          </w:p>
        </w:tc>
        <w:tc>
          <w:tcPr>
            <w:tcW w:w="1523" w:type="dxa"/>
            <w:shd w:val="clear" w:color="auto" w:fill="auto"/>
            <w:vAlign w:val="center"/>
          </w:tcPr>
          <w:p w:rsidR="00546956" w:rsidRDefault="00546956">
            <w:pPr>
              <w:widowControl/>
              <w:jc w:val="center"/>
              <w:rPr>
                <w:kern w:val="0"/>
                <w:szCs w:val="21"/>
              </w:rPr>
            </w:pPr>
          </w:p>
        </w:tc>
        <w:tc>
          <w:tcPr>
            <w:tcW w:w="1524" w:type="dxa"/>
            <w:shd w:val="clear" w:color="auto" w:fill="auto"/>
            <w:vAlign w:val="center"/>
          </w:tcPr>
          <w:p w:rsidR="00546956" w:rsidRDefault="00744715">
            <w:pPr>
              <w:widowControl/>
              <w:jc w:val="center"/>
              <w:rPr>
                <w:kern w:val="0"/>
                <w:szCs w:val="21"/>
              </w:rPr>
            </w:pPr>
            <w:r>
              <w:rPr>
                <w:kern w:val="0"/>
                <w:szCs w:val="21"/>
              </w:rPr>
              <w:t>√</w:t>
            </w:r>
          </w:p>
        </w:tc>
        <w:tc>
          <w:tcPr>
            <w:tcW w:w="1523" w:type="dxa"/>
            <w:shd w:val="clear" w:color="auto" w:fill="auto"/>
            <w:vAlign w:val="center"/>
          </w:tcPr>
          <w:p w:rsidR="00546956" w:rsidRDefault="00744715">
            <w:pPr>
              <w:widowControl/>
              <w:jc w:val="center"/>
              <w:rPr>
                <w:kern w:val="0"/>
                <w:szCs w:val="21"/>
              </w:rPr>
            </w:pPr>
            <w:r>
              <w:rPr>
                <w:kern w:val="0"/>
                <w:szCs w:val="21"/>
              </w:rPr>
              <w:t>√</w:t>
            </w:r>
          </w:p>
        </w:tc>
        <w:tc>
          <w:tcPr>
            <w:tcW w:w="1524" w:type="dxa"/>
            <w:shd w:val="clear" w:color="auto" w:fill="auto"/>
            <w:vAlign w:val="center"/>
          </w:tcPr>
          <w:p w:rsidR="00546956" w:rsidRDefault="00744715">
            <w:pPr>
              <w:widowControl/>
              <w:jc w:val="center"/>
              <w:rPr>
                <w:kern w:val="0"/>
                <w:szCs w:val="21"/>
              </w:rPr>
            </w:pPr>
            <w:r>
              <w:rPr>
                <w:kern w:val="0"/>
                <w:szCs w:val="21"/>
              </w:rPr>
              <w:t>√</w:t>
            </w:r>
          </w:p>
        </w:tc>
        <w:tc>
          <w:tcPr>
            <w:tcW w:w="1524" w:type="dxa"/>
            <w:shd w:val="clear" w:color="auto" w:fill="auto"/>
            <w:vAlign w:val="center"/>
          </w:tcPr>
          <w:p w:rsidR="00546956" w:rsidRDefault="00744715">
            <w:pPr>
              <w:widowControl/>
              <w:jc w:val="center"/>
              <w:rPr>
                <w:kern w:val="0"/>
                <w:szCs w:val="21"/>
              </w:rPr>
            </w:pPr>
            <w:r>
              <w:rPr>
                <w:kern w:val="0"/>
                <w:szCs w:val="21"/>
              </w:rPr>
              <w:t>√</w:t>
            </w:r>
          </w:p>
        </w:tc>
      </w:tr>
      <w:tr w:rsidR="00546956">
        <w:trPr>
          <w:trHeight w:val="414"/>
        </w:trPr>
        <w:tc>
          <w:tcPr>
            <w:tcW w:w="1668" w:type="dxa"/>
            <w:shd w:val="clear" w:color="auto" w:fill="auto"/>
            <w:vAlign w:val="center"/>
          </w:tcPr>
          <w:p w:rsidR="00546956" w:rsidRDefault="00744715">
            <w:pPr>
              <w:widowControl/>
              <w:jc w:val="center"/>
              <w:rPr>
                <w:kern w:val="0"/>
                <w:szCs w:val="21"/>
              </w:rPr>
            </w:pPr>
            <w:r>
              <w:rPr>
                <w:kern w:val="0"/>
                <w:szCs w:val="21"/>
              </w:rPr>
              <w:t>毕业要求</w:t>
            </w:r>
            <w:r>
              <w:rPr>
                <w:rFonts w:hint="eastAsia"/>
                <w:kern w:val="0"/>
                <w:szCs w:val="21"/>
              </w:rPr>
              <w:t>6-2</w:t>
            </w:r>
          </w:p>
        </w:tc>
        <w:tc>
          <w:tcPr>
            <w:tcW w:w="1523" w:type="dxa"/>
            <w:shd w:val="clear" w:color="auto" w:fill="auto"/>
            <w:vAlign w:val="center"/>
          </w:tcPr>
          <w:p w:rsidR="00546956" w:rsidRDefault="00744715">
            <w:pPr>
              <w:widowControl/>
              <w:jc w:val="center"/>
              <w:rPr>
                <w:kern w:val="0"/>
                <w:szCs w:val="21"/>
              </w:rPr>
            </w:pPr>
            <w:r>
              <w:rPr>
                <w:kern w:val="0"/>
                <w:szCs w:val="21"/>
              </w:rPr>
              <w:t>√</w:t>
            </w:r>
          </w:p>
        </w:tc>
        <w:tc>
          <w:tcPr>
            <w:tcW w:w="1524" w:type="dxa"/>
            <w:shd w:val="clear" w:color="auto" w:fill="auto"/>
            <w:vAlign w:val="center"/>
          </w:tcPr>
          <w:p w:rsidR="00546956" w:rsidRDefault="00744715">
            <w:pPr>
              <w:widowControl/>
              <w:jc w:val="center"/>
              <w:rPr>
                <w:kern w:val="0"/>
                <w:szCs w:val="21"/>
              </w:rPr>
            </w:pPr>
            <w:r>
              <w:rPr>
                <w:kern w:val="0"/>
                <w:szCs w:val="21"/>
              </w:rPr>
              <w:t>√</w:t>
            </w:r>
          </w:p>
        </w:tc>
        <w:tc>
          <w:tcPr>
            <w:tcW w:w="1523" w:type="dxa"/>
            <w:shd w:val="clear" w:color="auto" w:fill="auto"/>
            <w:vAlign w:val="center"/>
          </w:tcPr>
          <w:p w:rsidR="00546956" w:rsidRDefault="00744715">
            <w:pPr>
              <w:widowControl/>
              <w:jc w:val="center"/>
              <w:rPr>
                <w:kern w:val="0"/>
                <w:szCs w:val="21"/>
              </w:rPr>
            </w:pPr>
            <w:r>
              <w:rPr>
                <w:kern w:val="0"/>
                <w:szCs w:val="21"/>
              </w:rPr>
              <w:t>√</w:t>
            </w:r>
          </w:p>
        </w:tc>
        <w:tc>
          <w:tcPr>
            <w:tcW w:w="1524" w:type="dxa"/>
            <w:shd w:val="clear" w:color="auto" w:fill="auto"/>
            <w:vAlign w:val="center"/>
          </w:tcPr>
          <w:p w:rsidR="00546956" w:rsidRDefault="00546956">
            <w:pPr>
              <w:widowControl/>
              <w:jc w:val="center"/>
              <w:rPr>
                <w:kern w:val="0"/>
                <w:szCs w:val="21"/>
              </w:rPr>
            </w:pPr>
          </w:p>
        </w:tc>
        <w:tc>
          <w:tcPr>
            <w:tcW w:w="1524" w:type="dxa"/>
            <w:shd w:val="clear" w:color="auto" w:fill="auto"/>
            <w:vAlign w:val="center"/>
          </w:tcPr>
          <w:p w:rsidR="00546956" w:rsidRDefault="00546956">
            <w:pPr>
              <w:widowControl/>
              <w:jc w:val="center"/>
              <w:rPr>
                <w:kern w:val="0"/>
                <w:szCs w:val="21"/>
              </w:rPr>
            </w:pPr>
          </w:p>
        </w:tc>
      </w:tr>
    </w:tbl>
    <w:p w:rsidR="00546956" w:rsidRDefault="00744715">
      <w:pPr>
        <w:spacing w:line="360" w:lineRule="auto"/>
        <w:ind w:firstLineChars="196" w:firstLine="551"/>
        <w:rPr>
          <w:b/>
          <w:sz w:val="28"/>
          <w:szCs w:val="28"/>
        </w:rPr>
      </w:pPr>
      <w:r>
        <w:rPr>
          <w:rFonts w:hint="eastAsia"/>
          <w:b/>
          <w:sz w:val="28"/>
          <w:szCs w:val="28"/>
        </w:rPr>
        <w:t>三</w:t>
      </w:r>
      <w:r>
        <w:rPr>
          <w:b/>
          <w:sz w:val="28"/>
          <w:szCs w:val="28"/>
        </w:rPr>
        <w:t>、课程内容与要求</w:t>
      </w:r>
    </w:p>
    <w:p w:rsidR="00546956" w:rsidRDefault="00744715">
      <w:pPr>
        <w:pStyle w:val="aa"/>
        <w:spacing w:line="360" w:lineRule="auto"/>
        <w:ind w:left="480" w:firstLineChars="0" w:firstLine="0"/>
        <w:rPr>
          <w:sz w:val="24"/>
        </w:rPr>
      </w:pPr>
      <w:r>
        <w:rPr>
          <w:rFonts w:hint="eastAsia"/>
          <w:b/>
          <w:sz w:val="24"/>
        </w:rPr>
        <w:t>（一）</w:t>
      </w:r>
      <w:r>
        <w:rPr>
          <w:b/>
          <w:sz w:val="24"/>
        </w:rPr>
        <w:t>课程设计内容</w:t>
      </w:r>
    </w:p>
    <w:p w:rsidR="00546956" w:rsidRDefault="00744715">
      <w:pPr>
        <w:spacing w:line="360" w:lineRule="auto"/>
        <w:ind w:firstLineChars="200" w:firstLine="480"/>
        <w:rPr>
          <w:sz w:val="24"/>
        </w:rPr>
      </w:pPr>
      <w:r>
        <w:rPr>
          <w:rFonts w:hint="eastAsia"/>
          <w:sz w:val="24"/>
        </w:rPr>
        <w:t>1.</w:t>
      </w:r>
      <w:r>
        <w:rPr>
          <w:sz w:val="24"/>
        </w:rPr>
        <w:t>设计任务</w:t>
      </w:r>
      <w:r>
        <w:rPr>
          <w:sz w:val="24"/>
        </w:rPr>
        <w:t>1</w:t>
      </w:r>
      <w:r>
        <w:rPr>
          <w:sz w:val="24"/>
        </w:rPr>
        <w:t>：</w:t>
      </w:r>
      <w:r>
        <w:rPr>
          <w:rFonts w:hint="eastAsia"/>
          <w:sz w:val="24"/>
        </w:rPr>
        <w:t>构思一个</w:t>
      </w:r>
      <w:r>
        <w:rPr>
          <w:rFonts w:hint="eastAsia"/>
          <w:sz w:val="24"/>
        </w:rPr>
        <w:t>2D</w:t>
      </w:r>
      <w:r>
        <w:rPr>
          <w:rFonts w:hint="eastAsia"/>
          <w:sz w:val="24"/>
        </w:rPr>
        <w:t>、</w:t>
      </w:r>
      <w:r>
        <w:rPr>
          <w:rFonts w:hint="eastAsia"/>
          <w:sz w:val="24"/>
        </w:rPr>
        <w:t>3D</w:t>
      </w:r>
      <w:r>
        <w:rPr>
          <w:rFonts w:hint="eastAsia"/>
          <w:sz w:val="24"/>
        </w:rPr>
        <w:t>游戏（限定使用</w:t>
      </w:r>
      <w:r>
        <w:rPr>
          <w:rFonts w:hint="eastAsia"/>
          <w:sz w:val="24"/>
        </w:rPr>
        <w:t>Unity</w:t>
      </w:r>
      <w:r>
        <w:rPr>
          <w:rFonts w:hint="eastAsia"/>
          <w:sz w:val="24"/>
        </w:rPr>
        <w:t>进行制作），提供游戏玩法的流程图（使用</w:t>
      </w:r>
      <w:r>
        <w:rPr>
          <w:rFonts w:hint="eastAsia"/>
          <w:sz w:val="24"/>
        </w:rPr>
        <w:t>Axure</w:t>
      </w:r>
      <w:r>
        <w:rPr>
          <w:rFonts w:hint="eastAsia"/>
          <w:sz w:val="24"/>
        </w:rPr>
        <w:t>制作流程图），游戏的基本界面原型设计（提交</w:t>
      </w:r>
      <w:r>
        <w:rPr>
          <w:rFonts w:hint="eastAsia"/>
          <w:sz w:val="24"/>
        </w:rPr>
        <w:t>jpg</w:t>
      </w:r>
      <w:r>
        <w:rPr>
          <w:rFonts w:hint="eastAsia"/>
          <w:sz w:val="24"/>
        </w:rPr>
        <w:t>文件、尺寸</w:t>
      </w:r>
      <w:r>
        <w:rPr>
          <w:rFonts w:hint="eastAsia"/>
          <w:sz w:val="24"/>
        </w:rPr>
        <w:t>1024*576</w:t>
      </w:r>
      <w:r>
        <w:rPr>
          <w:rFonts w:hint="eastAsia"/>
          <w:sz w:val="24"/>
        </w:rPr>
        <w:t>），游戏的角色设定图、游戏场景设定图（提交</w:t>
      </w:r>
      <w:r>
        <w:rPr>
          <w:rFonts w:hint="eastAsia"/>
          <w:sz w:val="24"/>
        </w:rPr>
        <w:t>jpg</w:t>
      </w:r>
      <w:r>
        <w:rPr>
          <w:rFonts w:hint="eastAsia"/>
          <w:sz w:val="24"/>
        </w:rPr>
        <w:t>文件、尺寸</w:t>
      </w:r>
      <w:r>
        <w:rPr>
          <w:rFonts w:hint="eastAsia"/>
          <w:sz w:val="24"/>
        </w:rPr>
        <w:t>1024*576</w:t>
      </w:r>
      <w:r>
        <w:rPr>
          <w:rFonts w:hint="eastAsia"/>
          <w:sz w:val="24"/>
        </w:rPr>
        <w:t>），以上提交电子版的文件</w:t>
      </w:r>
      <w:r>
        <w:rPr>
          <w:sz w:val="24"/>
        </w:rPr>
        <w:t>。</w:t>
      </w:r>
    </w:p>
    <w:p w:rsidR="00546956" w:rsidRDefault="00744715">
      <w:pPr>
        <w:spacing w:line="360" w:lineRule="auto"/>
        <w:ind w:firstLineChars="200" w:firstLine="480"/>
        <w:rPr>
          <w:sz w:val="24"/>
        </w:rPr>
      </w:pPr>
      <w:r>
        <w:rPr>
          <w:rFonts w:hint="eastAsia"/>
          <w:sz w:val="24"/>
        </w:rPr>
        <w:t>2.</w:t>
      </w:r>
      <w:r>
        <w:rPr>
          <w:sz w:val="24"/>
        </w:rPr>
        <w:t>设计任务</w:t>
      </w:r>
      <w:r>
        <w:rPr>
          <w:sz w:val="24"/>
        </w:rPr>
        <w:t>2</w:t>
      </w:r>
      <w:r>
        <w:rPr>
          <w:sz w:val="24"/>
        </w:rPr>
        <w:t>：</w:t>
      </w:r>
      <w:r>
        <w:rPr>
          <w:rFonts w:hint="eastAsia"/>
          <w:sz w:val="24"/>
        </w:rPr>
        <w:t>完成和完善游戏美术场景的基本搭建（模型、灯光、材质）</w:t>
      </w:r>
      <w:r>
        <w:rPr>
          <w:sz w:val="24"/>
        </w:rPr>
        <w:t>。</w:t>
      </w:r>
    </w:p>
    <w:p w:rsidR="00546956" w:rsidRDefault="00744715">
      <w:pPr>
        <w:adjustRightInd w:val="0"/>
        <w:spacing w:line="360" w:lineRule="auto"/>
        <w:ind w:firstLineChars="200" w:firstLine="480"/>
        <w:rPr>
          <w:sz w:val="24"/>
        </w:rPr>
      </w:pPr>
      <w:r>
        <w:rPr>
          <w:rFonts w:hint="eastAsia"/>
          <w:sz w:val="24"/>
        </w:rPr>
        <w:t>3.</w:t>
      </w:r>
      <w:r>
        <w:rPr>
          <w:sz w:val="24"/>
        </w:rPr>
        <w:t>设计任务</w:t>
      </w:r>
      <w:r>
        <w:rPr>
          <w:sz w:val="24"/>
        </w:rPr>
        <w:t>3</w:t>
      </w:r>
      <w:r>
        <w:rPr>
          <w:sz w:val="24"/>
        </w:rPr>
        <w:t>：</w:t>
      </w:r>
      <w:r>
        <w:rPr>
          <w:rFonts w:hint="eastAsia"/>
          <w:sz w:val="24"/>
        </w:rPr>
        <w:t>完成游戏场景的界面制作和相应的事件处理</w:t>
      </w:r>
      <w:r>
        <w:rPr>
          <w:sz w:val="24"/>
        </w:rPr>
        <w:t>。</w:t>
      </w:r>
    </w:p>
    <w:p w:rsidR="00546956" w:rsidRDefault="00744715">
      <w:pPr>
        <w:spacing w:line="360" w:lineRule="auto"/>
        <w:ind w:firstLineChars="200" w:firstLine="480"/>
        <w:rPr>
          <w:sz w:val="24"/>
        </w:rPr>
      </w:pPr>
      <w:r>
        <w:rPr>
          <w:rFonts w:hint="eastAsia"/>
          <w:sz w:val="24"/>
        </w:rPr>
        <w:t>4.</w:t>
      </w:r>
      <w:r>
        <w:rPr>
          <w:sz w:val="24"/>
        </w:rPr>
        <w:t>设计任务</w:t>
      </w:r>
      <w:r>
        <w:rPr>
          <w:sz w:val="24"/>
        </w:rPr>
        <w:t>4</w:t>
      </w:r>
      <w:r>
        <w:rPr>
          <w:sz w:val="24"/>
        </w:rPr>
        <w:t>：</w:t>
      </w:r>
      <w:r>
        <w:rPr>
          <w:rFonts w:hint="eastAsia"/>
          <w:sz w:val="24"/>
        </w:rPr>
        <w:t>根据游戏的玩法流程、功能设计制作</w:t>
      </w:r>
      <w:r>
        <w:rPr>
          <w:rFonts w:hint="eastAsia"/>
          <w:sz w:val="24"/>
        </w:rPr>
        <w:t>:</w:t>
      </w:r>
      <w:r>
        <w:rPr>
          <w:rFonts w:hint="eastAsia"/>
          <w:sz w:val="24"/>
        </w:rPr>
        <w:t>游戏的</w:t>
      </w:r>
      <w:r>
        <w:rPr>
          <w:rFonts w:hint="eastAsia"/>
          <w:sz w:val="24"/>
        </w:rPr>
        <w:t>FPS</w:t>
      </w:r>
      <w:r>
        <w:rPr>
          <w:rFonts w:hint="eastAsia"/>
          <w:sz w:val="24"/>
        </w:rPr>
        <w:t>功能制作、游戏的碰撞事件制作、游戏的物理引擎事件处理、</w:t>
      </w:r>
      <w:r>
        <w:rPr>
          <w:rFonts w:hint="eastAsia"/>
          <w:sz w:val="24"/>
        </w:rPr>
        <w:t>游戏的基本逻辑、游戏的积分逻辑、游戏的胜利失败逻辑</w:t>
      </w:r>
      <w:r>
        <w:rPr>
          <w:sz w:val="24"/>
        </w:rPr>
        <w:t>。</w:t>
      </w:r>
    </w:p>
    <w:p w:rsidR="00546956" w:rsidRDefault="00744715">
      <w:pPr>
        <w:spacing w:line="360" w:lineRule="auto"/>
        <w:ind w:firstLineChars="200" w:firstLine="480"/>
        <w:rPr>
          <w:sz w:val="24"/>
        </w:rPr>
      </w:pPr>
      <w:r>
        <w:rPr>
          <w:rFonts w:hint="eastAsia"/>
          <w:sz w:val="24"/>
        </w:rPr>
        <w:t>5.</w:t>
      </w:r>
      <w:r>
        <w:rPr>
          <w:sz w:val="24"/>
        </w:rPr>
        <w:t>设计任务</w:t>
      </w:r>
      <w:r>
        <w:rPr>
          <w:rFonts w:hint="eastAsia"/>
          <w:sz w:val="24"/>
        </w:rPr>
        <w:t>5</w:t>
      </w:r>
      <w:r>
        <w:rPr>
          <w:sz w:val="24"/>
        </w:rPr>
        <w:t>：</w:t>
      </w:r>
      <w:r>
        <w:rPr>
          <w:rFonts w:hint="eastAsia"/>
          <w:sz w:val="24"/>
        </w:rPr>
        <w:t>最终提交游戏的工程文件</w:t>
      </w:r>
      <w:r>
        <w:rPr>
          <w:sz w:val="24"/>
        </w:rPr>
        <w:t>。</w:t>
      </w:r>
    </w:p>
    <w:p w:rsidR="00546956" w:rsidRDefault="00744715">
      <w:pPr>
        <w:spacing w:line="360" w:lineRule="auto"/>
        <w:ind w:firstLineChars="200" w:firstLine="480"/>
        <w:rPr>
          <w:color w:val="FF0000"/>
          <w:sz w:val="24"/>
        </w:rPr>
      </w:pPr>
      <w:r>
        <w:rPr>
          <w:kern w:val="0"/>
          <w:sz w:val="24"/>
        </w:rPr>
        <w:t>课程设计对象有多种，根据</w:t>
      </w:r>
      <w:r>
        <w:rPr>
          <w:rFonts w:hint="eastAsia"/>
          <w:kern w:val="0"/>
          <w:sz w:val="24"/>
        </w:rPr>
        <w:t>学生</w:t>
      </w:r>
      <w:r>
        <w:rPr>
          <w:kern w:val="0"/>
          <w:sz w:val="24"/>
        </w:rPr>
        <w:t>兴趣、基础和能力，个人或者组队进行，每组</w:t>
      </w:r>
      <w:r>
        <w:rPr>
          <w:kern w:val="0"/>
          <w:sz w:val="24"/>
        </w:rPr>
        <w:t>1-</w:t>
      </w:r>
      <w:r>
        <w:rPr>
          <w:rFonts w:hint="eastAsia"/>
          <w:kern w:val="0"/>
          <w:sz w:val="24"/>
        </w:rPr>
        <w:t>3</w:t>
      </w:r>
      <w:r>
        <w:rPr>
          <w:kern w:val="0"/>
          <w:sz w:val="24"/>
        </w:rPr>
        <w:t>人</w:t>
      </w:r>
      <w:r>
        <w:rPr>
          <w:rFonts w:hint="eastAsia"/>
          <w:kern w:val="0"/>
          <w:sz w:val="24"/>
        </w:rPr>
        <w:t>，</w:t>
      </w:r>
      <w:r>
        <w:rPr>
          <w:kern w:val="0"/>
          <w:sz w:val="24"/>
        </w:rPr>
        <w:t>要</w:t>
      </w:r>
      <w:r>
        <w:rPr>
          <w:rFonts w:hint="eastAsia"/>
          <w:kern w:val="0"/>
          <w:sz w:val="24"/>
        </w:rPr>
        <w:t>有</w:t>
      </w:r>
      <w:r>
        <w:rPr>
          <w:kern w:val="0"/>
          <w:sz w:val="24"/>
        </w:rPr>
        <w:t>明确的分工与任务要求。</w:t>
      </w:r>
    </w:p>
    <w:p w:rsidR="00546956" w:rsidRDefault="00744715">
      <w:pPr>
        <w:pStyle w:val="aa"/>
        <w:spacing w:line="360" w:lineRule="auto"/>
        <w:ind w:left="480" w:firstLineChars="0" w:firstLine="0"/>
        <w:jc w:val="left"/>
        <w:rPr>
          <w:b/>
          <w:sz w:val="24"/>
        </w:rPr>
      </w:pPr>
      <w:r>
        <w:rPr>
          <w:rFonts w:hint="eastAsia"/>
          <w:b/>
          <w:sz w:val="24"/>
        </w:rPr>
        <w:t>（二）</w:t>
      </w:r>
      <w:r>
        <w:rPr>
          <w:b/>
          <w:sz w:val="24"/>
        </w:rPr>
        <w:t>课程设计总体要求</w:t>
      </w:r>
    </w:p>
    <w:p w:rsidR="00546956" w:rsidRDefault="00744715">
      <w:pPr>
        <w:spacing w:line="360" w:lineRule="auto"/>
        <w:ind w:firstLineChars="200" w:firstLine="480"/>
        <w:rPr>
          <w:sz w:val="24"/>
        </w:rPr>
      </w:pPr>
      <w:r>
        <w:rPr>
          <w:rFonts w:hint="eastAsia"/>
          <w:sz w:val="24"/>
        </w:rPr>
        <w:t>教师</w:t>
      </w:r>
      <w:r>
        <w:rPr>
          <w:sz w:val="24"/>
        </w:rPr>
        <w:t>布置具有一定难度的设计题目，学生利用所学的游戏策划与游戏设计开发知识</w:t>
      </w:r>
      <w:r>
        <w:rPr>
          <w:rFonts w:hint="eastAsia"/>
          <w:sz w:val="24"/>
        </w:rPr>
        <w:t>，</w:t>
      </w:r>
      <w:r>
        <w:rPr>
          <w:sz w:val="24"/>
        </w:rPr>
        <w:lastRenderedPageBreak/>
        <w:t>按照小组</w:t>
      </w:r>
      <w:r>
        <w:rPr>
          <w:rFonts w:hint="eastAsia"/>
          <w:sz w:val="24"/>
        </w:rPr>
        <w:t>分工</w:t>
      </w:r>
      <w:r>
        <w:rPr>
          <w:sz w:val="24"/>
        </w:rPr>
        <w:t>独立完成设计任务。在分析与设计过程中，要求学生养成良好的设计习惯，学会分析实际问题，并能利用所学的知识建立系统结构，学会游戏设计、开发与测试的能力。根据题目任务的具体要求，提出以下总体要求：</w:t>
      </w:r>
    </w:p>
    <w:p w:rsidR="00546956" w:rsidRDefault="00744715">
      <w:pPr>
        <w:spacing w:line="360" w:lineRule="auto"/>
        <w:ind w:firstLineChars="200" w:firstLine="480"/>
        <w:rPr>
          <w:sz w:val="24"/>
        </w:rPr>
      </w:pPr>
      <w:r>
        <w:rPr>
          <w:rFonts w:hint="eastAsia"/>
          <w:sz w:val="24"/>
        </w:rPr>
        <w:t>1.</w:t>
      </w:r>
      <w:r>
        <w:rPr>
          <w:sz w:val="24"/>
        </w:rPr>
        <w:t>要充分认识课程设计对培养</w:t>
      </w:r>
      <w:r>
        <w:rPr>
          <w:rFonts w:hint="eastAsia"/>
          <w:sz w:val="24"/>
        </w:rPr>
        <w:t>实践创新能力</w:t>
      </w:r>
      <w:r>
        <w:rPr>
          <w:sz w:val="24"/>
        </w:rPr>
        <w:t>的重要性，认真做好设计前的各项准备工作。</w:t>
      </w:r>
      <w:r>
        <w:rPr>
          <w:rFonts w:hint="eastAsia"/>
          <w:sz w:val="24"/>
        </w:rPr>
        <w:t>课程</w:t>
      </w:r>
      <w:r>
        <w:rPr>
          <w:rFonts w:hAnsi="宋体" w:hint="eastAsia"/>
          <w:sz w:val="24"/>
        </w:rPr>
        <w:t>设计期间，</w:t>
      </w:r>
      <w:r>
        <w:rPr>
          <w:rFonts w:hAnsi="宋体"/>
          <w:sz w:val="24"/>
        </w:rPr>
        <w:t>要严格遵守学校的纪律和规章制度，无故缺席按旷课处理</w:t>
      </w:r>
      <w:r>
        <w:rPr>
          <w:rFonts w:hAnsi="宋体" w:hint="eastAsia"/>
          <w:sz w:val="24"/>
        </w:rPr>
        <w:t>，</w:t>
      </w:r>
      <w:r>
        <w:rPr>
          <w:rFonts w:hAnsi="宋体"/>
          <w:sz w:val="24"/>
        </w:rPr>
        <w:t>缺席时间达四分之一以上者，其成绩</w:t>
      </w:r>
      <w:r>
        <w:rPr>
          <w:rFonts w:hAnsi="宋体" w:hint="eastAsia"/>
          <w:sz w:val="24"/>
        </w:rPr>
        <w:t>以不及格计</w:t>
      </w:r>
      <w:r>
        <w:rPr>
          <w:rFonts w:hAnsi="宋体"/>
          <w:sz w:val="24"/>
        </w:rPr>
        <w:t>。</w:t>
      </w:r>
    </w:p>
    <w:p w:rsidR="00546956" w:rsidRDefault="00744715">
      <w:pPr>
        <w:spacing w:line="360" w:lineRule="auto"/>
        <w:ind w:firstLineChars="200" w:firstLine="480"/>
        <w:rPr>
          <w:rFonts w:hAnsi="宋体"/>
          <w:sz w:val="24"/>
        </w:rPr>
      </w:pPr>
      <w:r>
        <w:rPr>
          <w:rFonts w:hint="eastAsia"/>
          <w:sz w:val="24"/>
        </w:rPr>
        <w:t>2.</w:t>
      </w:r>
      <w:r>
        <w:rPr>
          <w:sz w:val="24"/>
        </w:rPr>
        <w:t>既要虚心接受老师的指导，又要充分发挥主观能动性。结合题目任务，独立思考，努力钻研，</w:t>
      </w:r>
      <w:r>
        <w:rPr>
          <w:rFonts w:hAnsi="宋体"/>
          <w:sz w:val="24"/>
        </w:rPr>
        <w:t>树立</w:t>
      </w:r>
      <w:r>
        <w:rPr>
          <w:color w:val="000000"/>
          <w:sz w:val="24"/>
        </w:rPr>
        <w:t>工程实践意识</w:t>
      </w:r>
      <w:r>
        <w:rPr>
          <w:rFonts w:hint="eastAsia"/>
          <w:color w:val="000000"/>
          <w:sz w:val="24"/>
        </w:rPr>
        <w:t>和</w:t>
      </w:r>
      <w:r>
        <w:rPr>
          <w:color w:val="000000"/>
          <w:sz w:val="24"/>
        </w:rPr>
        <w:t>严肃认真的科学态度</w:t>
      </w:r>
      <w:r>
        <w:rPr>
          <w:rFonts w:hint="eastAsia"/>
          <w:color w:val="000000"/>
          <w:sz w:val="24"/>
        </w:rPr>
        <w:t>、</w:t>
      </w:r>
      <w:r>
        <w:rPr>
          <w:color w:val="000000"/>
          <w:sz w:val="24"/>
        </w:rPr>
        <w:t>严谨求实的工作作风</w:t>
      </w:r>
      <w:r>
        <w:rPr>
          <w:rFonts w:hAnsi="宋体" w:hint="eastAsia"/>
          <w:sz w:val="24"/>
        </w:rPr>
        <w:t>。</w:t>
      </w:r>
    </w:p>
    <w:p w:rsidR="00546956" w:rsidRDefault="00744715">
      <w:pPr>
        <w:spacing w:line="360" w:lineRule="auto"/>
        <w:ind w:firstLineChars="200" w:firstLine="480"/>
        <w:rPr>
          <w:sz w:val="24"/>
        </w:rPr>
      </w:pPr>
      <w:r>
        <w:rPr>
          <w:rFonts w:hint="eastAsia"/>
          <w:sz w:val="24"/>
        </w:rPr>
        <w:t>3.</w:t>
      </w:r>
      <w:r>
        <w:rPr>
          <w:rFonts w:hAnsi="宋体"/>
          <w:sz w:val="24"/>
        </w:rPr>
        <w:t>必须按时、</w:t>
      </w:r>
      <w:r>
        <w:rPr>
          <w:rFonts w:hAnsi="宋体" w:hint="eastAsia"/>
          <w:sz w:val="24"/>
        </w:rPr>
        <w:t>保质保量</w:t>
      </w:r>
      <w:r>
        <w:rPr>
          <w:rFonts w:hAnsi="宋体"/>
          <w:sz w:val="24"/>
        </w:rPr>
        <w:t>质</w:t>
      </w:r>
      <w:r>
        <w:rPr>
          <w:rFonts w:hAnsi="宋体" w:hint="eastAsia"/>
          <w:sz w:val="24"/>
        </w:rPr>
        <w:t>地</w:t>
      </w:r>
      <w:r>
        <w:rPr>
          <w:rFonts w:hAnsi="宋体"/>
          <w:sz w:val="24"/>
        </w:rPr>
        <w:t>完成课程设计</w:t>
      </w:r>
      <w:r>
        <w:rPr>
          <w:sz w:val="24"/>
        </w:rPr>
        <w:t>规定的</w:t>
      </w:r>
      <w:r>
        <w:rPr>
          <w:rFonts w:hint="eastAsia"/>
          <w:sz w:val="24"/>
        </w:rPr>
        <w:t>各项</w:t>
      </w:r>
      <w:r>
        <w:rPr>
          <w:sz w:val="24"/>
        </w:rPr>
        <w:t>任务，不得弄虚作假，不准抄袭他人内容，否则成绩以不及格计。</w:t>
      </w:r>
    </w:p>
    <w:p w:rsidR="00546956" w:rsidRDefault="00744715">
      <w:pPr>
        <w:spacing w:line="360" w:lineRule="auto"/>
        <w:ind w:firstLineChars="200" w:firstLine="480"/>
        <w:rPr>
          <w:sz w:val="24"/>
        </w:rPr>
      </w:pPr>
      <w:r>
        <w:rPr>
          <w:rFonts w:hAnsi="宋体" w:hint="eastAsia"/>
          <w:sz w:val="24"/>
        </w:rPr>
        <w:t>4.</w:t>
      </w:r>
      <w:r>
        <w:rPr>
          <w:rFonts w:hAnsi="宋体"/>
          <w:sz w:val="24"/>
        </w:rPr>
        <w:t>小组成员之间，分工</w:t>
      </w:r>
      <w:r>
        <w:rPr>
          <w:rFonts w:hAnsi="宋体" w:hint="eastAsia"/>
          <w:sz w:val="24"/>
        </w:rPr>
        <w:t>应</w:t>
      </w:r>
      <w:r>
        <w:rPr>
          <w:rFonts w:hAnsi="宋体"/>
          <w:sz w:val="24"/>
        </w:rPr>
        <w:t>明确具体，密切合作</w:t>
      </w:r>
      <w:r>
        <w:rPr>
          <w:rFonts w:hAnsi="宋体" w:hint="eastAsia"/>
          <w:sz w:val="24"/>
        </w:rPr>
        <w:t>。</w:t>
      </w:r>
      <w:r>
        <w:rPr>
          <w:rFonts w:hAnsi="宋体"/>
          <w:sz w:val="24"/>
        </w:rPr>
        <w:t>每位</w:t>
      </w:r>
      <w:r>
        <w:rPr>
          <w:bCs/>
          <w:sz w:val="24"/>
        </w:rPr>
        <w:t>学生</w:t>
      </w:r>
      <w:r>
        <w:rPr>
          <w:rFonts w:hAnsi="宋体"/>
          <w:kern w:val="0"/>
          <w:sz w:val="24"/>
        </w:rPr>
        <w:t>能够明确团队成员之间的任务关系，并在团队中担任好自己的角色</w:t>
      </w:r>
      <w:r>
        <w:rPr>
          <w:rFonts w:hAnsi="宋体" w:hint="eastAsia"/>
          <w:kern w:val="0"/>
          <w:sz w:val="24"/>
        </w:rPr>
        <w:t>，</w:t>
      </w:r>
      <w:r>
        <w:rPr>
          <w:rFonts w:hAnsi="宋体"/>
          <w:sz w:val="24"/>
        </w:rPr>
        <w:t>培养良好的团队协作精神。</w:t>
      </w:r>
    </w:p>
    <w:p w:rsidR="00546956" w:rsidRDefault="00744715">
      <w:pPr>
        <w:spacing w:line="360" w:lineRule="auto"/>
        <w:ind w:firstLineChars="200" w:firstLine="480"/>
        <w:rPr>
          <w:sz w:val="24"/>
        </w:rPr>
      </w:pPr>
      <w:r>
        <w:rPr>
          <w:rFonts w:hint="eastAsia"/>
          <w:sz w:val="24"/>
        </w:rPr>
        <w:t>5.</w:t>
      </w:r>
      <w:r>
        <w:rPr>
          <w:sz w:val="24"/>
        </w:rPr>
        <w:t>能独立查阅资料，了解专业前沿发展现状和趋势，设计方案经过小组讨论论证，确保正确可行，正确划分系统功能模块，游戏美术设计要有独创性与规范性；游戏逻辑功能设计合理严密。</w:t>
      </w:r>
    </w:p>
    <w:p w:rsidR="00546956" w:rsidRDefault="00744715">
      <w:pPr>
        <w:spacing w:line="360" w:lineRule="auto"/>
        <w:ind w:firstLineChars="200" w:firstLine="480"/>
        <w:rPr>
          <w:sz w:val="24"/>
        </w:rPr>
      </w:pPr>
      <w:r>
        <w:rPr>
          <w:rFonts w:hAnsi="宋体" w:hint="eastAsia"/>
          <w:sz w:val="24"/>
        </w:rPr>
        <w:t>6.</w:t>
      </w:r>
      <w:r>
        <w:rPr>
          <w:rFonts w:hAnsi="宋体"/>
          <w:sz w:val="24"/>
        </w:rPr>
        <w:t>学生所在</w:t>
      </w:r>
      <w:r>
        <w:rPr>
          <w:rFonts w:hAnsi="宋体" w:hint="eastAsia"/>
          <w:sz w:val="24"/>
        </w:rPr>
        <w:t>小</w:t>
      </w:r>
      <w:r>
        <w:rPr>
          <w:rFonts w:hAnsi="宋体"/>
          <w:sz w:val="24"/>
        </w:rPr>
        <w:t>组选出负责人，进行游戏整体架构的设计与小组成员的分工。</w:t>
      </w:r>
    </w:p>
    <w:p w:rsidR="00546956" w:rsidRDefault="00744715">
      <w:pPr>
        <w:spacing w:line="360" w:lineRule="auto"/>
        <w:ind w:firstLineChars="200" w:firstLine="480"/>
        <w:rPr>
          <w:sz w:val="24"/>
        </w:rPr>
      </w:pPr>
      <w:r>
        <w:rPr>
          <w:rFonts w:hAnsi="宋体" w:hint="eastAsia"/>
          <w:sz w:val="24"/>
        </w:rPr>
        <w:t>7.</w:t>
      </w:r>
      <w:r>
        <w:rPr>
          <w:sz w:val="24"/>
        </w:rPr>
        <w:t>认真撰写课程设计任务书</w:t>
      </w:r>
      <w:r>
        <w:rPr>
          <w:rFonts w:hint="eastAsia"/>
          <w:sz w:val="24"/>
        </w:rPr>
        <w:t>。</w:t>
      </w:r>
      <w:r>
        <w:rPr>
          <w:rFonts w:hAnsi="宋体" w:hint="eastAsia"/>
          <w:sz w:val="24"/>
        </w:rPr>
        <w:t>课程设计结束后，每位学生要求提交各自的</w:t>
      </w:r>
      <w:r>
        <w:rPr>
          <w:sz w:val="24"/>
        </w:rPr>
        <w:t>课程设计任务书</w:t>
      </w:r>
      <w:r>
        <w:rPr>
          <w:rFonts w:hAnsi="宋体" w:hint="eastAsia"/>
          <w:sz w:val="24"/>
        </w:rPr>
        <w:t>和游戏设计、开发源文件。同组同学之间重复率不得超过</w:t>
      </w:r>
      <w:r>
        <w:rPr>
          <w:rFonts w:hAnsi="宋体" w:hint="eastAsia"/>
          <w:sz w:val="24"/>
        </w:rPr>
        <w:t>50%</w:t>
      </w:r>
      <w:r>
        <w:rPr>
          <w:rFonts w:hAnsi="宋体" w:hint="eastAsia"/>
          <w:sz w:val="24"/>
        </w:rPr>
        <w:t>，若出现提交的源文件相同，或游戏策划书与所设计任务</w:t>
      </w:r>
      <w:r>
        <w:rPr>
          <w:rFonts w:hAnsi="宋体" w:hint="eastAsia"/>
          <w:sz w:val="24"/>
        </w:rPr>
        <w:t>要求不一致的，视为无效设计，</w:t>
      </w:r>
      <w:r>
        <w:rPr>
          <w:sz w:val="24"/>
        </w:rPr>
        <w:t>成绩以不及格计</w:t>
      </w:r>
      <w:r>
        <w:rPr>
          <w:rFonts w:hAnsi="宋体" w:hint="eastAsia"/>
          <w:sz w:val="24"/>
        </w:rPr>
        <w:t>。</w:t>
      </w:r>
      <w:r>
        <w:rPr>
          <w:rFonts w:hAnsi="宋体"/>
          <w:sz w:val="24"/>
        </w:rPr>
        <w:t>设计</w:t>
      </w:r>
      <w:r>
        <w:rPr>
          <w:rFonts w:hAnsi="宋体" w:hint="eastAsia"/>
          <w:sz w:val="24"/>
        </w:rPr>
        <w:t>作品</w:t>
      </w:r>
      <w:r>
        <w:rPr>
          <w:rFonts w:hAnsi="宋体"/>
          <w:sz w:val="24"/>
        </w:rPr>
        <w:t>以组为单位提交。</w:t>
      </w:r>
    </w:p>
    <w:p w:rsidR="00546956" w:rsidRDefault="00744715">
      <w:pPr>
        <w:pStyle w:val="aa"/>
        <w:spacing w:line="360" w:lineRule="auto"/>
        <w:ind w:left="480" w:firstLineChars="0" w:firstLine="0"/>
        <w:rPr>
          <w:sz w:val="24"/>
        </w:rPr>
      </w:pPr>
      <w:r>
        <w:rPr>
          <w:rFonts w:hint="eastAsia"/>
          <w:b/>
          <w:sz w:val="24"/>
        </w:rPr>
        <w:t>（三）</w:t>
      </w:r>
      <w:r>
        <w:rPr>
          <w:b/>
          <w:sz w:val="24"/>
        </w:rPr>
        <w:t>课程设计具体内容要求</w:t>
      </w:r>
    </w:p>
    <w:p w:rsidR="00546956" w:rsidRDefault="00744715">
      <w:pPr>
        <w:spacing w:line="360" w:lineRule="auto"/>
        <w:ind w:firstLineChars="200" w:firstLine="480"/>
        <w:rPr>
          <w:rFonts w:hAnsi="宋体"/>
          <w:sz w:val="24"/>
        </w:rPr>
      </w:pPr>
      <w:r>
        <w:rPr>
          <w:rFonts w:hAnsi="宋体" w:hint="eastAsia"/>
          <w:sz w:val="24"/>
        </w:rPr>
        <w:t>1.</w:t>
      </w:r>
      <w:r>
        <w:rPr>
          <w:rFonts w:hAnsi="宋体"/>
          <w:sz w:val="24"/>
        </w:rPr>
        <w:t>分析设计任务，明确设计指标和功能要求。</w:t>
      </w:r>
    </w:p>
    <w:p w:rsidR="00546956" w:rsidRDefault="00744715">
      <w:pPr>
        <w:spacing w:line="360" w:lineRule="auto"/>
        <w:ind w:firstLineChars="200" w:firstLine="480"/>
        <w:rPr>
          <w:rFonts w:hAnsi="宋体"/>
          <w:sz w:val="24"/>
        </w:rPr>
      </w:pPr>
      <w:r>
        <w:rPr>
          <w:rFonts w:hAnsi="宋体" w:hint="eastAsia"/>
          <w:sz w:val="24"/>
        </w:rPr>
        <w:t>2.</w:t>
      </w:r>
      <w:r>
        <w:rPr>
          <w:rFonts w:hAnsi="宋体"/>
          <w:sz w:val="24"/>
        </w:rPr>
        <w:t>收集游戏开发相关资料，进行游戏整体策划，提出总体方案，进行技术可行性、设计可行性、制作周期节点的论证，并进行具体方案设计工作，画出游戏总体策划方案、游戏关卡设计方案、游戏基本界面框架图。具体要求包括：</w:t>
      </w:r>
      <w:r>
        <w:rPr>
          <w:rFonts w:hAnsi="宋体" w:hint="eastAsia"/>
          <w:sz w:val="24"/>
        </w:rPr>
        <w:t>通过阅读课程设计任务书，了解</w:t>
      </w:r>
      <w:r>
        <w:rPr>
          <w:rFonts w:hAnsi="宋体" w:hint="eastAsia"/>
          <w:sz w:val="24"/>
        </w:rPr>
        <w:t>2D</w:t>
      </w:r>
      <w:r>
        <w:rPr>
          <w:rFonts w:hAnsi="宋体" w:hint="eastAsia"/>
          <w:sz w:val="24"/>
        </w:rPr>
        <w:t>、</w:t>
      </w:r>
      <w:r>
        <w:rPr>
          <w:rFonts w:hAnsi="宋体" w:hint="eastAsia"/>
          <w:sz w:val="24"/>
        </w:rPr>
        <w:t>3D</w:t>
      </w:r>
      <w:r>
        <w:rPr>
          <w:rFonts w:hAnsi="宋体" w:hint="eastAsia"/>
          <w:sz w:val="24"/>
        </w:rPr>
        <w:t>游戏开发、设计制作的整体流程</w:t>
      </w:r>
      <w:r>
        <w:rPr>
          <w:rFonts w:hAnsi="宋体"/>
          <w:sz w:val="24"/>
        </w:rPr>
        <w:t>。</w:t>
      </w:r>
    </w:p>
    <w:p w:rsidR="00546956" w:rsidRDefault="00744715">
      <w:pPr>
        <w:spacing w:line="360" w:lineRule="auto"/>
        <w:ind w:firstLineChars="200" w:firstLine="480"/>
        <w:rPr>
          <w:rFonts w:hAnsi="宋体"/>
          <w:sz w:val="24"/>
        </w:rPr>
      </w:pPr>
      <w:r>
        <w:rPr>
          <w:rFonts w:hAnsi="宋体" w:hint="eastAsia"/>
          <w:sz w:val="24"/>
        </w:rPr>
        <w:t xml:space="preserve">3. </w:t>
      </w:r>
      <w:r>
        <w:rPr>
          <w:rFonts w:hAnsi="宋体" w:hint="eastAsia"/>
          <w:sz w:val="24"/>
        </w:rPr>
        <w:t>确定整体的制作路线、进行游戏场景的制作与搭建、游戏</w:t>
      </w:r>
      <w:r>
        <w:rPr>
          <w:rFonts w:hAnsi="宋体" w:hint="eastAsia"/>
          <w:sz w:val="24"/>
        </w:rPr>
        <w:t>UI</w:t>
      </w:r>
      <w:r>
        <w:rPr>
          <w:rFonts w:hAnsi="宋体" w:hint="eastAsia"/>
          <w:sz w:val="24"/>
        </w:rPr>
        <w:t>界面的设计与制作、游戏互动功能与后台</w:t>
      </w:r>
      <w:r>
        <w:rPr>
          <w:rFonts w:hAnsi="宋体" w:hint="eastAsia"/>
          <w:sz w:val="24"/>
        </w:rPr>
        <w:t>逻辑功能的设计与开发</w:t>
      </w:r>
      <w:r>
        <w:rPr>
          <w:rFonts w:hAnsi="宋体"/>
          <w:sz w:val="24"/>
        </w:rPr>
        <w:t>。</w:t>
      </w:r>
    </w:p>
    <w:p w:rsidR="00546956" w:rsidRDefault="00744715">
      <w:pPr>
        <w:spacing w:line="360" w:lineRule="auto"/>
        <w:ind w:firstLineChars="200" w:firstLine="480"/>
        <w:rPr>
          <w:rFonts w:hAnsi="宋体"/>
          <w:sz w:val="24"/>
        </w:rPr>
      </w:pPr>
      <w:r>
        <w:rPr>
          <w:rFonts w:hAnsi="宋体" w:hint="eastAsia"/>
          <w:sz w:val="24"/>
        </w:rPr>
        <w:t>4.</w:t>
      </w:r>
      <w:r>
        <w:rPr>
          <w:rFonts w:hAnsi="宋体" w:hint="eastAsia"/>
          <w:sz w:val="24"/>
        </w:rPr>
        <w:t>游戏</w:t>
      </w:r>
      <w:r>
        <w:rPr>
          <w:rFonts w:hAnsi="宋体"/>
          <w:sz w:val="24"/>
        </w:rPr>
        <w:t>设计、开发并调试通过。</w:t>
      </w:r>
    </w:p>
    <w:p w:rsidR="00546956" w:rsidRDefault="00744715">
      <w:pPr>
        <w:spacing w:line="360" w:lineRule="auto"/>
        <w:ind w:firstLineChars="200" w:firstLine="480"/>
        <w:rPr>
          <w:rFonts w:hAnsi="宋体"/>
          <w:sz w:val="24"/>
        </w:rPr>
      </w:pPr>
      <w:r>
        <w:rPr>
          <w:rFonts w:hAnsi="宋体" w:hint="eastAsia"/>
          <w:sz w:val="24"/>
        </w:rPr>
        <w:lastRenderedPageBreak/>
        <w:t>5.</w:t>
      </w:r>
      <w:r>
        <w:rPr>
          <w:rFonts w:hAnsi="宋体"/>
          <w:sz w:val="24"/>
        </w:rPr>
        <w:t>撰写课程设计任务书。</w:t>
      </w:r>
    </w:p>
    <w:p w:rsidR="00546956" w:rsidRDefault="00744715">
      <w:pPr>
        <w:pStyle w:val="aa"/>
        <w:spacing w:line="360" w:lineRule="auto"/>
        <w:ind w:left="480" w:firstLineChars="0" w:firstLine="0"/>
        <w:rPr>
          <w:b/>
          <w:sz w:val="24"/>
        </w:rPr>
      </w:pPr>
      <w:r>
        <w:rPr>
          <w:rFonts w:hint="eastAsia"/>
          <w:b/>
          <w:sz w:val="24"/>
        </w:rPr>
        <w:t>（四）教学内容与</w:t>
      </w:r>
      <w:r>
        <w:rPr>
          <w:b/>
          <w:sz w:val="24"/>
        </w:rPr>
        <w:t>课程目标的</w:t>
      </w:r>
      <w:r>
        <w:rPr>
          <w:rFonts w:hint="eastAsia"/>
          <w:b/>
          <w:sz w:val="24"/>
        </w:rPr>
        <w:t>对应关系及</w:t>
      </w:r>
      <w:r>
        <w:rPr>
          <w:b/>
          <w:sz w:val="24"/>
        </w:rPr>
        <w:t>学时分配</w:t>
      </w:r>
    </w:p>
    <w:p w:rsidR="00546956" w:rsidRDefault="00744715">
      <w:pPr>
        <w:spacing w:line="360" w:lineRule="auto"/>
        <w:ind w:firstLineChars="200" w:firstLine="480"/>
        <w:rPr>
          <w:sz w:val="24"/>
        </w:rPr>
      </w:pPr>
      <w:r>
        <w:rPr>
          <w:rFonts w:hAnsi="宋体"/>
          <w:sz w:val="24"/>
        </w:rPr>
        <w:t>本课程设计</w:t>
      </w:r>
      <w:r>
        <w:rPr>
          <w:sz w:val="24"/>
        </w:rPr>
        <w:t>时间为</w:t>
      </w:r>
      <w:r>
        <w:rPr>
          <w:rFonts w:hAnsi="宋体" w:hint="eastAsia"/>
          <w:sz w:val="24"/>
        </w:rPr>
        <w:t>2</w:t>
      </w:r>
      <w:r>
        <w:rPr>
          <w:rFonts w:hAnsi="宋体"/>
          <w:sz w:val="24"/>
        </w:rPr>
        <w:t>周（</w:t>
      </w:r>
      <w:r>
        <w:rPr>
          <w:rFonts w:hint="eastAsia"/>
          <w:sz w:val="24"/>
        </w:rPr>
        <w:t>10</w:t>
      </w:r>
      <w:r>
        <w:rPr>
          <w:rFonts w:hAnsi="宋体"/>
          <w:sz w:val="24"/>
        </w:rPr>
        <w:t>天），安排在第</w:t>
      </w:r>
      <w:r>
        <w:rPr>
          <w:rFonts w:hint="eastAsia"/>
          <w:sz w:val="24"/>
        </w:rPr>
        <w:t>6</w:t>
      </w:r>
      <w:r>
        <w:rPr>
          <w:rFonts w:hAnsi="宋体"/>
          <w:sz w:val="24"/>
        </w:rPr>
        <w:t>学期</w:t>
      </w:r>
      <w:r>
        <w:rPr>
          <w:rFonts w:hAnsi="宋体" w:hint="eastAsia"/>
          <w:sz w:val="24"/>
        </w:rPr>
        <w:t>。教学内容与课程目标的对应关系及建议时间分配如表所示。</w:t>
      </w:r>
    </w:p>
    <w:tbl>
      <w:tblPr>
        <w:tblW w:w="91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851"/>
        <w:gridCol w:w="1417"/>
      </w:tblGrid>
      <w:tr w:rsidR="00546956">
        <w:tc>
          <w:tcPr>
            <w:tcW w:w="705" w:type="dxa"/>
            <w:shd w:val="clear" w:color="auto" w:fill="FFFFFF"/>
            <w:vAlign w:val="center"/>
          </w:tcPr>
          <w:p w:rsidR="00546956" w:rsidRDefault="00744715">
            <w:pPr>
              <w:jc w:val="center"/>
              <w:rPr>
                <w:bCs/>
                <w:szCs w:val="21"/>
              </w:rPr>
            </w:pPr>
            <w:r>
              <w:rPr>
                <w:bCs/>
                <w:szCs w:val="21"/>
              </w:rPr>
              <w:t>序号</w:t>
            </w:r>
          </w:p>
        </w:tc>
        <w:tc>
          <w:tcPr>
            <w:tcW w:w="2803" w:type="dxa"/>
            <w:shd w:val="clear" w:color="auto" w:fill="FFFFFF"/>
            <w:vAlign w:val="center"/>
          </w:tcPr>
          <w:p w:rsidR="00546956" w:rsidRDefault="00744715">
            <w:pPr>
              <w:jc w:val="center"/>
              <w:rPr>
                <w:bCs/>
                <w:szCs w:val="21"/>
              </w:rPr>
            </w:pPr>
            <w:r>
              <w:rPr>
                <w:rFonts w:hint="eastAsia"/>
                <w:bCs/>
                <w:szCs w:val="21"/>
              </w:rPr>
              <w:t>教学内容</w:t>
            </w:r>
          </w:p>
        </w:tc>
        <w:tc>
          <w:tcPr>
            <w:tcW w:w="1701" w:type="dxa"/>
            <w:shd w:val="clear" w:color="auto" w:fill="FFFFFF"/>
          </w:tcPr>
          <w:p w:rsidR="00546956" w:rsidRDefault="00744715">
            <w:pPr>
              <w:jc w:val="center"/>
              <w:rPr>
                <w:bCs/>
                <w:szCs w:val="21"/>
              </w:rPr>
            </w:pPr>
            <w:r>
              <w:rPr>
                <w:bCs/>
                <w:szCs w:val="21"/>
              </w:rPr>
              <w:t>支撑的</w:t>
            </w:r>
          </w:p>
          <w:p w:rsidR="00546956" w:rsidRDefault="00744715">
            <w:pPr>
              <w:jc w:val="center"/>
              <w:rPr>
                <w:bCs/>
                <w:szCs w:val="21"/>
              </w:rPr>
            </w:pPr>
            <w:r>
              <w:rPr>
                <w:bCs/>
                <w:szCs w:val="21"/>
              </w:rPr>
              <w:t>课程目标</w:t>
            </w:r>
          </w:p>
        </w:tc>
        <w:tc>
          <w:tcPr>
            <w:tcW w:w="1701" w:type="dxa"/>
            <w:shd w:val="clear" w:color="auto" w:fill="FFFFFF"/>
            <w:vAlign w:val="center"/>
          </w:tcPr>
          <w:p w:rsidR="00546956" w:rsidRDefault="00744715">
            <w:pPr>
              <w:jc w:val="center"/>
              <w:rPr>
                <w:bCs/>
                <w:szCs w:val="21"/>
              </w:rPr>
            </w:pPr>
            <w:r>
              <w:rPr>
                <w:bCs/>
                <w:szCs w:val="21"/>
              </w:rPr>
              <w:t>支撑的毕业要求指标点</w:t>
            </w:r>
          </w:p>
        </w:tc>
        <w:tc>
          <w:tcPr>
            <w:tcW w:w="851" w:type="dxa"/>
            <w:shd w:val="clear" w:color="auto" w:fill="FFFFFF"/>
            <w:vAlign w:val="center"/>
          </w:tcPr>
          <w:p w:rsidR="00546956" w:rsidRDefault="00744715">
            <w:pPr>
              <w:jc w:val="center"/>
              <w:rPr>
                <w:bCs/>
                <w:szCs w:val="21"/>
              </w:rPr>
            </w:pPr>
            <w:r>
              <w:rPr>
                <w:bCs/>
                <w:szCs w:val="21"/>
              </w:rPr>
              <w:t>时间分配</w:t>
            </w:r>
            <w:r>
              <w:rPr>
                <w:bCs/>
                <w:szCs w:val="21"/>
              </w:rPr>
              <w:t>/</w:t>
            </w:r>
            <w:r>
              <w:rPr>
                <w:bCs/>
                <w:szCs w:val="21"/>
              </w:rPr>
              <w:t>天</w:t>
            </w:r>
          </w:p>
        </w:tc>
        <w:tc>
          <w:tcPr>
            <w:tcW w:w="1417" w:type="dxa"/>
            <w:shd w:val="clear" w:color="auto" w:fill="FFFFFF"/>
            <w:vAlign w:val="center"/>
          </w:tcPr>
          <w:p w:rsidR="00546956" w:rsidRDefault="00744715">
            <w:pPr>
              <w:jc w:val="center"/>
              <w:rPr>
                <w:bCs/>
                <w:szCs w:val="21"/>
              </w:rPr>
            </w:pPr>
            <w:r>
              <w:rPr>
                <w:bCs/>
                <w:szCs w:val="21"/>
              </w:rPr>
              <w:t>教学形式</w:t>
            </w:r>
          </w:p>
        </w:tc>
      </w:tr>
      <w:tr w:rsidR="00546956">
        <w:trPr>
          <w:trHeight w:val="437"/>
        </w:trPr>
        <w:tc>
          <w:tcPr>
            <w:tcW w:w="705" w:type="dxa"/>
            <w:vAlign w:val="center"/>
          </w:tcPr>
          <w:p w:rsidR="00546956" w:rsidRDefault="00744715">
            <w:pPr>
              <w:jc w:val="center"/>
              <w:rPr>
                <w:szCs w:val="21"/>
              </w:rPr>
            </w:pPr>
            <w:r>
              <w:rPr>
                <w:szCs w:val="21"/>
              </w:rPr>
              <w:t>1</w:t>
            </w:r>
          </w:p>
        </w:tc>
        <w:tc>
          <w:tcPr>
            <w:tcW w:w="2803" w:type="dxa"/>
            <w:vAlign w:val="center"/>
          </w:tcPr>
          <w:p w:rsidR="00546956" w:rsidRDefault="00744715">
            <w:pPr>
              <w:rPr>
                <w:szCs w:val="21"/>
              </w:rPr>
            </w:pPr>
            <w:r>
              <w:rPr>
                <w:rFonts w:hint="eastAsia"/>
                <w:szCs w:val="21"/>
              </w:rPr>
              <w:t>布置</w:t>
            </w:r>
            <w:r>
              <w:rPr>
                <w:szCs w:val="21"/>
              </w:rPr>
              <w:t>任务，分析</w:t>
            </w:r>
            <w:r>
              <w:rPr>
                <w:rFonts w:hint="eastAsia"/>
                <w:szCs w:val="21"/>
              </w:rPr>
              <w:t>研讨</w:t>
            </w:r>
          </w:p>
        </w:tc>
        <w:tc>
          <w:tcPr>
            <w:tcW w:w="1701" w:type="dxa"/>
            <w:vAlign w:val="center"/>
          </w:tcPr>
          <w:p w:rsidR="00546956" w:rsidRDefault="00744715">
            <w:pPr>
              <w:jc w:val="center"/>
              <w:rPr>
                <w:szCs w:val="21"/>
              </w:rPr>
            </w:pPr>
            <w:r>
              <w:rPr>
                <w:szCs w:val="21"/>
              </w:rPr>
              <w:t>目标</w:t>
            </w:r>
            <w:r>
              <w:rPr>
                <w:szCs w:val="21"/>
              </w:rPr>
              <w:t>1</w:t>
            </w:r>
            <w:r>
              <w:rPr>
                <w:szCs w:val="21"/>
              </w:rPr>
              <w:t>、</w:t>
            </w:r>
            <w:r>
              <w:rPr>
                <w:rFonts w:hint="eastAsia"/>
                <w:szCs w:val="21"/>
              </w:rPr>
              <w:t>4</w:t>
            </w:r>
          </w:p>
        </w:tc>
        <w:tc>
          <w:tcPr>
            <w:tcW w:w="1701" w:type="dxa"/>
            <w:vAlign w:val="center"/>
          </w:tcPr>
          <w:p w:rsidR="00546956" w:rsidRDefault="00744715">
            <w:pPr>
              <w:jc w:val="center"/>
              <w:rPr>
                <w:szCs w:val="21"/>
              </w:rPr>
            </w:pPr>
            <w:r>
              <w:rPr>
                <w:rFonts w:hint="eastAsia"/>
                <w:szCs w:val="21"/>
              </w:rPr>
              <w:t>3-2</w:t>
            </w:r>
            <w:r>
              <w:rPr>
                <w:rFonts w:hint="eastAsia"/>
                <w:szCs w:val="21"/>
              </w:rPr>
              <w:t>、</w:t>
            </w:r>
            <w:r>
              <w:rPr>
                <w:rFonts w:hint="eastAsia"/>
                <w:szCs w:val="21"/>
              </w:rPr>
              <w:t>5-2</w:t>
            </w:r>
          </w:p>
        </w:tc>
        <w:tc>
          <w:tcPr>
            <w:tcW w:w="851" w:type="dxa"/>
            <w:vAlign w:val="center"/>
          </w:tcPr>
          <w:p w:rsidR="00546956" w:rsidRDefault="00744715">
            <w:pPr>
              <w:jc w:val="center"/>
              <w:rPr>
                <w:szCs w:val="21"/>
              </w:rPr>
            </w:pPr>
            <w:r>
              <w:rPr>
                <w:rFonts w:hint="eastAsia"/>
                <w:szCs w:val="21"/>
              </w:rPr>
              <w:t>0.5</w:t>
            </w:r>
          </w:p>
        </w:tc>
        <w:tc>
          <w:tcPr>
            <w:tcW w:w="1417" w:type="dxa"/>
            <w:vAlign w:val="center"/>
          </w:tcPr>
          <w:p w:rsidR="00546956" w:rsidRDefault="00744715">
            <w:pPr>
              <w:jc w:val="center"/>
              <w:rPr>
                <w:szCs w:val="21"/>
              </w:rPr>
            </w:pPr>
            <w:r>
              <w:rPr>
                <w:szCs w:val="21"/>
              </w:rPr>
              <w:t>授课指导</w:t>
            </w:r>
          </w:p>
        </w:tc>
      </w:tr>
      <w:tr w:rsidR="00546956">
        <w:trPr>
          <w:trHeight w:val="437"/>
        </w:trPr>
        <w:tc>
          <w:tcPr>
            <w:tcW w:w="705" w:type="dxa"/>
            <w:vAlign w:val="center"/>
          </w:tcPr>
          <w:p w:rsidR="00546956" w:rsidRDefault="00744715">
            <w:pPr>
              <w:jc w:val="center"/>
              <w:rPr>
                <w:szCs w:val="21"/>
              </w:rPr>
            </w:pPr>
            <w:r>
              <w:rPr>
                <w:szCs w:val="21"/>
              </w:rPr>
              <w:t>2</w:t>
            </w:r>
          </w:p>
        </w:tc>
        <w:tc>
          <w:tcPr>
            <w:tcW w:w="2803" w:type="dxa"/>
            <w:vAlign w:val="center"/>
          </w:tcPr>
          <w:p w:rsidR="00546956" w:rsidRDefault="00744715">
            <w:pPr>
              <w:rPr>
                <w:szCs w:val="21"/>
              </w:rPr>
            </w:pPr>
            <w:r>
              <w:rPr>
                <w:szCs w:val="21"/>
              </w:rPr>
              <w:t>收集</w:t>
            </w:r>
            <w:r>
              <w:rPr>
                <w:rFonts w:hint="eastAsia"/>
                <w:szCs w:val="21"/>
              </w:rPr>
              <w:t>、</w:t>
            </w:r>
            <w:r>
              <w:rPr>
                <w:szCs w:val="21"/>
              </w:rPr>
              <w:t>查阅文献资料</w:t>
            </w:r>
          </w:p>
        </w:tc>
        <w:tc>
          <w:tcPr>
            <w:tcW w:w="1701" w:type="dxa"/>
            <w:vAlign w:val="center"/>
          </w:tcPr>
          <w:p w:rsidR="00546956" w:rsidRDefault="00744715">
            <w:pPr>
              <w:jc w:val="center"/>
              <w:rPr>
                <w:szCs w:val="21"/>
              </w:rPr>
            </w:pPr>
            <w:r>
              <w:rPr>
                <w:szCs w:val="21"/>
              </w:rPr>
              <w:t>目标</w:t>
            </w:r>
            <w:r>
              <w:rPr>
                <w:rFonts w:hint="eastAsia"/>
                <w:szCs w:val="21"/>
              </w:rPr>
              <w:t>1</w:t>
            </w:r>
            <w:r>
              <w:rPr>
                <w:rFonts w:hint="eastAsia"/>
                <w:szCs w:val="21"/>
              </w:rPr>
              <w:t>、</w:t>
            </w:r>
            <w:r>
              <w:rPr>
                <w:rFonts w:hint="eastAsia"/>
                <w:szCs w:val="21"/>
              </w:rPr>
              <w:t>3</w:t>
            </w:r>
          </w:p>
        </w:tc>
        <w:tc>
          <w:tcPr>
            <w:tcW w:w="1701" w:type="dxa"/>
            <w:vAlign w:val="center"/>
          </w:tcPr>
          <w:p w:rsidR="00546956" w:rsidRDefault="00744715">
            <w:pPr>
              <w:jc w:val="center"/>
              <w:rPr>
                <w:szCs w:val="21"/>
              </w:rPr>
            </w:pPr>
            <w:r>
              <w:rPr>
                <w:rFonts w:hint="eastAsia"/>
                <w:szCs w:val="21"/>
              </w:rPr>
              <w:t>3-2</w:t>
            </w:r>
            <w:r>
              <w:rPr>
                <w:rFonts w:hint="eastAsia"/>
                <w:szCs w:val="21"/>
              </w:rPr>
              <w:t>、</w:t>
            </w:r>
            <w:r>
              <w:rPr>
                <w:rFonts w:hint="eastAsia"/>
                <w:szCs w:val="21"/>
              </w:rPr>
              <w:t>5-2</w:t>
            </w:r>
          </w:p>
        </w:tc>
        <w:tc>
          <w:tcPr>
            <w:tcW w:w="851" w:type="dxa"/>
            <w:vAlign w:val="center"/>
          </w:tcPr>
          <w:p w:rsidR="00546956" w:rsidRDefault="00744715">
            <w:pPr>
              <w:jc w:val="center"/>
              <w:rPr>
                <w:szCs w:val="21"/>
              </w:rPr>
            </w:pPr>
            <w:r>
              <w:rPr>
                <w:rFonts w:hint="eastAsia"/>
                <w:szCs w:val="21"/>
              </w:rPr>
              <w:t>0.5</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3</w:t>
            </w:r>
          </w:p>
        </w:tc>
        <w:tc>
          <w:tcPr>
            <w:tcW w:w="2803" w:type="dxa"/>
            <w:vAlign w:val="center"/>
          </w:tcPr>
          <w:p w:rsidR="00546956" w:rsidRDefault="00744715">
            <w:pPr>
              <w:rPr>
                <w:szCs w:val="21"/>
              </w:rPr>
            </w:pPr>
            <w:r>
              <w:rPr>
                <w:szCs w:val="21"/>
              </w:rPr>
              <w:t>确定游戏策划方案、游戏关卡设计方案、基本的游戏界面线框图</w:t>
            </w:r>
          </w:p>
        </w:tc>
        <w:tc>
          <w:tcPr>
            <w:tcW w:w="1701" w:type="dxa"/>
            <w:vAlign w:val="center"/>
          </w:tcPr>
          <w:p w:rsidR="00546956" w:rsidRDefault="00744715">
            <w:pPr>
              <w:jc w:val="center"/>
              <w:rPr>
                <w:szCs w:val="21"/>
              </w:rPr>
            </w:pPr>
            <w:r>
              <w:rPr>
                <w:szCs w:val="21"/>
              </w:rPr>
              <w:t>目标</w:t>
            </w:r>
            <w:r>
              <w:rPr>
                <w:rFonts w:hint="eastAsia"/>
                <w:szCs w:val="21"/>
              </w:rPr>
              <w:t>1</w:t>
            </w:r>
          </w:p>
        </w:tc>
        <w:tc>
          <w:tcPr>
            <w:tcW w:w="1701" w:type="dxa"/>
            <w:vAlign w:val="center"/>
          </w:tcPr>
          <w:p w:rsidR="00546956" w:rsidRDefault="00744715">
            <w:pPr>
              <w:jc w:val="center"/>
              <w:rPr>
                <w:szCs w:val="21"/>
              </w:rPr>
            </w:pPr>
            <w:r>
              <w:rPr>
                <w:rFonts w:hint="eastAsia"/>
                <w:szCs w:val="21"/>
              </w:rPr>
              <w:t>5-2</w:t>
            </w:r>
          </w:p>
        </w:tc>
        <w:tc>
          <w:tcPr>
            <w:tcW w:w="851" w:type="dxa"/>
            <w:vAlign w:val="center"/>
          </w:tcPr>
          <w:p w:rsidR="00546956" w:rsidRDefault="00744715">
            <w:pPr>
              <w:jc w:val="center"/>
              <w:rPr>
                <w:szCs w:val="21"/>
              </w:rPr>
            </w:pPr>
            <w:r>
              <w:rPr>
                <w:rFonts w:hint="eastAsia"/>
                <w:szCs w:val="21"/>
              </w:rPr>
              <w:t>1</w:t>
            </w:r>
          </w:p>
        </w:tc>
        <w:tc>
          <w:tcPr>
            <w:tcW w:w="1417" w:type="dxa"/>
            <w:vAlign w:val="center"/>
          </w:tcPr>
          <w:p w:rsidR="00546956" w:rsidRDefault="00744715">
            <w:pPr>
              <w:jc w:val="center"/>
              <w:rPr>
                <w:szCs w:val="21"/>
              </w:rPr>
            </w:pPr>
            <w:r>
              <w:rPr>
                <w:szCs w:val="21"/>
              </w:rPr>
              <w:t>授课指导</w:t>
            </w:r>
          </w:p>
        </w:tc>
      </w:tr>
      <w:tr w:rsidR="00546956">
        <w:trPr>
          <w:trHeight w:val="437"/>
        </w:trPr>
        <w:tc>
          <w:tcPr>
            <w:tcW w:w="705" w:type="dxa"/>
            <w:vAlign w:val="center"/>
          </w:tcPr>
          <w:p w:rsidR="00546956" w:rsidRDefault="00744715">
            <w:pPr>
              <w:jc w:val="center"/>
              <w:rPr>
                <w:szCs w:val="21"/>
              </w:rPr>
            </w:pPr>
            <w:r>
              <w:rPr>
                <w:szCs w:val="21"/>
              </w:rPr>
              <w:t>4</w:t>
            </w:r>
          </w:p>
        </w:tc>
        <w:tc>
          <w:tcPr>
            <w:tcW w:w="2803" w:type="dxa"/>
            <w:vAlign w:val="center"/>
          </w:tcPr>
          <w:p w:rsidR="00546956" w:rsidRDefault="00744715">
            <w:pPr>
              <w:rPr>
                <w:szCs w:val="21"/>
              </w:rPr>
            </w:pPr>
            <w:r>
              <w:rPr>
                <w:szCs w:val="21"/>
              </w:rPr>
              <w:t>游戏场景设计与制作</w:t>
            </w:r>
          </w:p>
        </w:tc>
        <w:tc>
          <w:tcPr>
            <w:tcW w:w="1701" w:type="dxa"/>
            <w:vAlign w:val="center"/>
          </w:tcPr>
          <w:p w:rsidR="00546956" w:rsidRDefault="00744715">
            <w:pPr>
              <w:jc w:val="center"/>
              <w:rPr>
                <w:szCs w:val="21"/>
              </w:rPr>
            </w:pPr>
            <w:r>
              <w:rPr>
                <w:szCs w:val="21"/>
              </w:rPr>
              <w:t>目标</w:t>
            </w:r>
            <w:r>
              <w:rPr>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szCs w:val="21"/>
              </w:rPr>
              <w:t>2-4</w:t>
            </w:r>
            <w:r>
              <w:rPr>
                <w:rFonts w:hint="eastAsia"/>
                <w:szCs w:val="21"/>
              </w:rPr>
              <w:t>、</w:t>
            </w:r>
            <w:r>
              <w:rPr>
                <w:szCs w:val="21"/>
              </w:rPr>
              <w:t>3-4</w:t>
            </w:r>
            <w:r>
              <w:rPr>
                <w:szCs w:val="21"/>
              </w:rPr>
              <w:t>、</w:t>
            </w:r>
            <w:r>
              <w:rPr>
                <w:rFonts w:hint="eastAsia"/>
                <w:szCs w:val="21"/>
              </w:rPr>
              <w:t>6-2</w:t>
            </w:r>
          </w:p>
        </w:tc>
        <w:tc>
          <w:tcPr>
            <w:tcW w:w="851" w:type="dxa"/>
            <w:vAlign w:val="center"/>
          </w:tcPr>
          <w:p w:rsidR="00546956" w:rsidRDefault="00744715">
            <w:pPr>
              <w:jc w:val="center"/>
              <w:rPr>
                <w:szCs w:val="21"/>
              </w:rPr>
            </w:pPr>
            <w:r>
              <w:rPr>
                <w:rFonts w:hint="eastAsia"/>
                <w:szCs w:val="21"/>
              </w:rPr>
              <w:t>2</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5</w:t>
            </w:r>
          </w:p>
        </w:tc>
        <w:tc>
          <w:tcPr>
            <w:tcW w:w="2803" w:type="dxa"/>
            <w:vAlign w:val="center"/>
          </w:tcPr>
          <w:p w:rsidR="00546956" w:rsidRDefault="00744715">
            <w:pPr>
              <w:rPr>
                <w:szCs w:val="21"/>
              </w:rPr>
            </w:pPr>
            <w:r>
              <w:rPr>
                <w:szCs w:val="21"/>
              </w:rPr>
              <w:t>游戏界面制作、界面响应事件开发</w:t>
            </w:r>
          </w:p>
        </w:tc>
        <w:tc>
          <w:tcPr>
            <w:tcW w:w="1701" w:type="dxa"/>
            <w:vAlign w:val="center"/>
          </w:tcPr>
          <w:p w:rsidR="00546956" w:rsidRDefault="00744715">
            <w:pPr>
              <w:jc w:val="center"/>
              <w:rPr>
                <w:szCs w:val="21"/>
              </w:rPr>
            </w:pPr>
            <w:r>
              <w:rPr>
                <w:szCs w:val="21"/>
              </w:rPr>
              <w:t>目标</w:t>
            </w:r>
            <w:r>
              <w:rPr>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3-3</w:t>
            </w:r>
            <w:r>
              <w:rPr>
                <w:rFonts w:hint="eastAsia"/>
                <w:szCs w:val="21"/>
              </w:rPr>
              <w:t>、</w:t>
            </w:r>
            <w:r>
              <w:rPr>
                <w:rFonts w:hint="eastAsia"/>
                <w:szCs w:val="21"/>
              </w:rPr>
              <w:t>6-2</w:t>
            </w:r>
          </w:p>
        </w:tc>
        <w:tc>
          <w:tcPr>
            <w:tcW w:w="851" w:type="dxa"/>
            <w:vAlign w:val="center"/>
          </w:tcPr>
          <w:p w:rsidR="00546956" w:rsidRDefault="00744715">
            <w:pPr>
              <w:jc w:val="center"/>
              <w:rPr>
                <w:szCs w:val="21"/>
              </w:rPr>
            </w:pPr>
            <w:r>
              <w:rPr>
                <w:rFonts w:hint="eastAsia"/>
                <w:szCs w:val="21"/>
              </w:rPr>
              <w:t>1</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6</w:t>
            </w:r>
          </w:p>
        </w:tc>
        <w:tc>
          <w:tcPr>
            <w:tcW w:w="2803" w:type="dxa"/>
            <w:vAlign w:val="center"/>
          </w:tcPr>
          <w:p w:rsidR="00546956" w:rsidRDefault="00744715">
            <w:pPr>
              <w:rPr>
                <w:szCs w:val="21"/>
              </w:rPr>
            </w:pPr>
            <w:r>
              <w:rPr>
                <w:szCs w:val="21"/>
              </w:rPr>
              <w:t>游戏交互功能、游戏后台逻辑开发</w:t>
            </w:r>
          </w:p>
        </w:tc>
        <w:tc>
          <w:tcPr>
            <w:tcW w:w="1701" w:type="dxa"/>
            <w:vAlign w:val="center"/>
          </w:tcPr>
          <w:p w:rsidR="00546956" w:rsidRDefault="00744715">
            <w:pPr>
              <w:jc w:val="center"/>
              <w:rPr>
                <w:szCs w:val="21"/>
              </w:rPr>
            </w:pPr>
            <w:r>
              <w:rPr>
                <w:szCs w:val="21"/>
              </w:rPr>
              <w:t>目标</w:t>
            </w:r>
            <w:r>
              <w:rPr>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3-3</w:t>
            </w:r>
            <w:r>
              <w:rPr>
                <w:rFonts w:hint="eastAsia"/>
                <w:szCs w:val="21"/>
              </w:rPr>
              <w:t>、</w:t>
            </w:r>
            <w:r>
              <w:rPr>
                <w:rFonts w:hint="eastAsia"/>
                <w:szCs w:val="21"/>
              </w:rPr>
              <w:t>6-2</w:t>
            </w:r>
          </w:p>
        </w:tc>
        <w:tc>
          <w:tcPr>
            <w:tcW w:w="851" w:type="dxa"/>
            <w:vAlign w:val="center"/>
          </w:tcPr>
          <w:p w:rsidR="00546956" w:rsidRDefault="00744715">
            <w:pPr>
              <w:jc w:val="center"/>
              <w:rPr>
                <w:szCs w:val="21"/>
              </w:rPr>
            </w:pPr>
            <w:r>
              <w:rPr>
                <w:rFonts w:hint="eastAsia"/>
                <w:szCs w:val="21"/>
              </w:rPr>
              <w:t>2</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7</w:t>
            </w:r>
          </w:p>
        </w:tc>
        <w:tc>
          <w:tcPr>
            <w:tcW w:w="2803" w:type="dxa"/>
            <w:vAlign w:val="center"/>
          </w:tcPr>
          <w:p w:rsidR="00546956" w:rsidRDefault="00744715">
            <w:pPr>
              <w:rPr>
                <w:szCs w:val="21"/>
              </w:rPr>
            </w:pPr>
            <w:r>
              <w:rPr>
                <w:szCs w:val="21"/>
              </w:rPr>
              <w:t>游戏整体功能整合</w:t>
            </w:r>
          </w:p>
        </w:tc>
        <w:tc>
          <w:tcPr>
            <w:tcW w:w="1701" w:type="dxa"/>
            <w:vAlign w:val="center"/>
          </w:tcPr>
          <w:p w:rsidR="00546956" w:rsidRDefault="00744715">
            <w:pPr>
              <w:jc w:val="center"/>
              <w:rPr>
                <w:szCs w:val="21"/>
              </w:rPr>
            </w:pPr>
            <w:r>
              <w:rPr>
                <w:szCs w:val="21"/>
              </w:rPr>
              <w:t>目标</w:t>
            </w:r>
            <w:r>
              <w:rPr>
                <w:szCs w:val="21"/>
              </w:rPr>
              <w:t>1</w:t>
            </w:r>
            <w:r>
              <w:rPr>
                <w:rFonts w:hint="eastAsia"/>
                <w:szCs w:val="21"/>
              </w:rPr>
              <w:t>、</w:t>
            </w:r>
            <w:r>
              <w:rPr>
                <w:rFonts w:hint="eastAsia"/>
                <w:szCs w:val="21"/>
              </w:rPr>
              <w:t>2</w:t>
            </w:r>
            <w:r>
              <w:rPr>
                <w:rFonts w:hint="eastAsia"/>
                <w:szCs w:val="21"/>
              </w:rPr>
              <w:t>、</w:t>
            </w:r>
            <w:r>
              <w:rPr>
                <w:rFonts w:hint="eastAsia"/>
                <w:szCs w:val="21"/>
              </w:rPr>
              <w:t>4</w:t>
            </w:r>
          </w:p>
        </w:tc>
        <w:tc>
          <w:tcPr>
            <w:tcW w:w="1701" w:type="dxa"/>
            <w:vAlign w:val="center"/>
          </w:tcPr>
          <w:p w:rsidR="00546956" w:rsidRDefault="00744715">
            <w:pPr>
              <w:jc w:val="center"/>
              <w:rPr>
                <w:szCs w:val="21"/>
              </w:rPr>
            </w:pPr>
            <w:r>
              <w:rPr>
                <w:rFonts w:hint="eastAsia"/>
                <w:szCs w:val="21"/>
              </w:rPr>
              <w:t>3-3</w:t>
            </w:r>
            <w:r>
              <w:rPr>
                <w:rFonts w:hint="eastAsia"/>
                <w:szCs w:val="21"/>
              </w:rPr>
              <w:t>、</w:t>
            </w:r>
            <w:r>
              <w:rPr>
                <w:rFonts w:hint="eastAsia"/>
                <w:szCs w:val="21"/>
              </w:rPr>
              <w:t>5-2</w:t>
            </w:r>
            <w:r>
              <w:rPr>
                <w:rFonts w:hint="eastAsia"/>
                <w:szCs w:val="21"/>
              </w:rPr>
              <w:t>、</w:t>
            </w:r>
            <w:r>
              <w:rPr>
                <w:rFonts w:hint="eastAsia"/>
                <w:szCs w:val="21"/>
              </w:rPr>
              <w:t>6-2</w:t>
            </w:r>
          </w:p>
        </w:tc>
        <w:tc>
          <w:tcPr>
            <w:tcW w:w="851" w:type="dxa"/>
            <w:vAlign w:val="center"/>
          </w:tcPr>
          <w:p w:rsidR="00546956" w:rsidRDefault="00744715">
            <w:pPr>
              <w:jc w:val="center"/>
              <w:rPr>
                <w:szCs w:val="21"/>
              </w:rPr>
            </w:pPr>
            <w:r>
              <w:rPr>
                <w:rFonts w:hint="eastAsia"/>
                <w:szCs w:val="21"/>
              </w:rPr>
              <w:t>1</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8</w:t>
            </w:r>
          </w:p>
        </w:tc>
        <w:tc>
          <w:tcPr>
            <w:tcW w:w="2803" w:type="dxa"/>
            <w:vAlign w:val="center"/>
          </w:tcPr>
          <w:p w:rsidR="00546956" w:rsidRDefault="00744715">
            <w:pPr>
              <w:rPr>
                <w:szCs w:val="21"/>
              </w:rPr>
            </w:pPr>
            <w:r>
              <w:rPr>
                <w:szCs w:val="21"/>
              </w:rPr>
              <w:t>总</w:t>
            </w:r>
            <w:r>
              <w:rPr>
                <w:rFonts w:hint="eastAsia"/>
                <w:szCs w:val="21"/>
              </w:rPr>
              <w:t>体</w:t>
            </w:r>
            <w:r>
              <w:rPr>
                <w:szCs w:val="21"/>
              </w:rPr>
              <w:t>调试与性能测试</w:t>
            </w:r>
          </w:p>
        </w:tc>
        <w:tc>
          <w:tcPr>
            <w:tcW w:w="1701" w:type="dxa"/>
            <w:vAlign w:val="center"/>
          </w:tcPr>
          <w:p w:rsidR="00546956" w:rsidRDefault="00744715">
            <w:pPr>
              <w:jc w:val="center"/>
              <w:rPr>
                <w:szCs w:val="21"/>
              </w:rPr>
            </w:pPr>
            <w:r>
              <w:rPr>
                <w:szCs w:val="21"/>
              </w:rPr>
              <w:t>目标</w:t>
            </w:r>
            <w:r>
              <w:rPr>
                <w:szCs w:val="21"/>
              </w:rPr>
              <w:t>1</w:t>
            </w:r>
            <w:r>
              <w:rPr>
                <w:rFonts w:hint="eastAsia"/>
                <w:szCs w:val="21"/>
              </w:rPr>
              <w:t>、</w:t>
            </w:r>
            <w:r>
              <w:rPr>
                <w:rFonts w:hint="eastAsia"/>
                <w:szCs w:val="21"/>
              </w:rPr>
              <w:t>2</w:t>
            </w:r>
          </w:p>
        </w:tc>
        <w:tc>
          <w:tcPr>
            <w:tcW w:w="1701" w:type="dxa"/>
            <w:vAlign w:val="center"/>
          </w:tcPr>
          <w:p w:rsidR="00546956" w:rsidRDefault="00744715">
            <w:pPr>
              <w:jc w:val="center"/>
              <w:rPr>
                <w:szCs w:val="21"/>
              </w:rPr>
            </w:pPr>
            <w:r>
              <w:rPr>
                <w:rFonts w:hint="eastAsia"/>
                <w:szCs w:val="21"/>
              </w:rPr>
              <w:t>3-3</w:t>
            </w:r>
            <w:r>
              <w:rPr>
                <w:rFonts w:hint="eastAsia"/>
                <w:szCs w:val="21"/>
              </w:rPr>
              <w:t>、</w:t>
            </w:r>
            <w:r>
              <w:rPr>
                <w:rFonts w:hint="eastAsia"/>
                <w:szCs w:val="21"/>
              </w:rPr>
              <w:t>6-2</w:t>
            </w:r>
          </w:p>
        </w:tc>
        <w:tc>
          <w:tcPr>
            <w:tcW w:w="851" w:type="dxa"/>
            <w:vAlign w:val="center"/>
          </w:tcPr>
          <w:p w:rsidR="00546956" w:rsidRDefault="00744715">
            <w:pPr>
              <w:jc w:val="center"/>
              <w:rPr>
                <w:szCs w:val="21"/>
              </w:rPr>
            </w:pPr>
            <w:r>
              <w:rPr>
                <w:rFonts w:hint="eastAsia"/>
                <w:szCs w:val="21"/>
              </w:rPr>
              <w:t>1</w:t>
            </w:r>
          </w:p>
        </w:tc>
        <w:tc>
          <w:tcPr>
            <w:tcW w:w="1417" w:type="dxa"/>
            <w:vAlign w:val="center"/>
          </w:tcPr>
          <w:p w:rsidR="00546956" w:rsidRDefault="00744715">
            <w:pPr>
              <w:jc w:val="center"/>
              <w:rPr>
                <w:szCs w:val="21"/>
              </w:rPr>
            </w:pPr>
            <w:r>
              <w:rPr>
                <w:szCs w:val="21"/>
              </w:rPr>
              <w:t>指导</w:t>
            </w:r>
          </w:p>
        </w:tc>
      </w:tr>
      <w:tr w:rsidR="00546956">
        <w:trPr>
          <w:trHeight w:val="437"/>
        </w:trPr>
        <w:tc>
          <w:tcPr>
            <w:tcW w:w="705" w:type="dxa"/>
            <w:vAlign w:val="center"/>
          </w:tcPr>
          <w:p w:rsidR="00546956" w:rsidRDefault="00744715">
            <w:pPr>
              <w:jc w:val="center"/>
              <w:rPr>
                <w:szCs w:val="21"/>
              </w:rPr>
            </w:pPr>
            <w:r>
              <w:rPr>
                <w:szCs w:val="21"/>
              </w:rPr>
              <w:t>9</w:t>
            </w:r>
          </w:p>
        </w:tc>
        <w:tc>
          <w:tcPr>
            <w:tcW w:w="2803" w:type="dxa"/>
            <w:vAlign w:val="center"/>
          </w:tcPr>
          <w:p w:rsidR="00546956" w:rsidRDefault="00744715">
            <w:pPr>
              <w:rPr>
                <w:szCs w:val="21"/>
              </w:rPr>
            </w:pPr>
            <w:r>
              <w:rPr>
                <w:szCs w:val="21"/>
              </w:rPr>
              <w:t>总结报告</w:t>
            </w:r>
          </w:p>
        </w:tc>
        <w:tc>
          <w:tcPr>
            <w:tcW w:w="1701" w:type="dxa"/>
            <w:vAlign w:val="center"/>
          </w:tcPr>
          <w:p w:rsidR="00546956" w:rsidRDefault="00744715">
            <w:pPr>
              <w:jc w:val="center"/>
              <w:rPr>
                <w:szCs w:val="21"/>
              </w:rPr>
            </w:pPr>
            <w:r>
              <w:rPr>
                <w:szCs w:val="21"/>
              </w:rPr>
              <w:t>目标</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w:t>
            </w:r>
            <w:r>
              <w:rPr>
                <w:rFonts w:hint="eastAsia"/>
                <w:szCs w:val="21"/>
              </w:rPr>
              <w:t>5</w:t>
            </w:r>
          </w:p>
        </w:tc>
        <w:tc>
          <w:tcPr>
            <w:tcW w:w="1701" w:type="dxa"/>
            <w:vAlign w:val="center"/>
          </w:tcPr>
          <w:p w:rsidR="00546956" w:rsidRDefault="00744715">
            <w:pPr>
              <w:jc w:val="center"/>
              <w:rPr>
                <w:szCs w:val="21"/>
              </w:rPr>
            </w:pPr>
            <w:r>
              <w:rPr>
                <w:rFonts w:hint="eastAsia"/>
                <w:szCs w:val="21"/>
              </w:rPr>
              <w:t>3-2</w:t>
            </w:r>
          </w:p>
        </w:tc>
        <w:tc>
          <w:tcPr>
            <w:tcW w:w="851" w:type="dxa"/>
            <w:vAlign w:val="center"/>
          </w:tcPr>
          <w:p w:rsidR="00546956" w:rsidRDefault="00744715">
            <w:pPr>
              <w:jc w:val="center"/>
              <w:rPr>
                <w:szCs w:val="21"/>
              </w:rPr>
            </w:pPr>
            <w:r>
              <w:rPr>
                <w:rFonts w:hint="eastAsia"/>
                <w:szCs w:val="21"/>
              </w:rPr>
              <w:t>1</w:t>
            </w:r>
          </w:p>
        </w:tc>
        <w:tc>
          <w:tcPr>
            <w:tcW w:w="1417" w:type="dxa"/>
            <w:vAlign w:val="center"/>
          </w:tcPr>
          <w:p w:rsidR="00546956" w:rsidRDefault="00744715">
            <w:pPr>
              <w:jc w:val="center"/>
              <w:rPr>
                <w:szCs w:val="21"/>
              </w:rPr>
            </w:pPr>
            <w:r>
              <w:rPr>
                <w:szCs w:val="21"/>
              </w:rPr>
              <w:t>指导</w:t>
            </w:r>
          </w:p>
        </w:tc>
      </w:tr>
      <w:tr w:rsidR="00546956">
        <w:trPr>
          <w:trHeight w:val="419"/>
        </w:trPr>
        <w:tc>
          <w:tcPr>
            <w:tcW w:w="6910" w:type="dxa"/>
            <w:gridSpan w:val="4"/>
            <w:vAlign w:val="center"/>
          </w:tcPr>
          <w:p w:rsidR="00546956" w:rsidRDefault="00744715">
            <w:pPr>
              <w:jc w:val="center"/>
              <w:rPr>
                <w:szCs w:val="21"/>
              </w:rPr>
            </w:pPr>
            <w:r>
              <w:rPr>
                <w:bCs/>
                <w:szCs w:val="21"/>
              </w:rPr>
              <w:t>合</w:t>
            </w:r>
            <w:r>
              <w:rPr>
                <w:bCs/>
                <w:szCs w:val="21"/>
              </w:rPr>
              <w:t xml:space="preserve">    </w:t>
            </w:r>
            <w:r>
              <w:rPr>
                <w:bCs/>
                <w:szCs w:val="21"/>
              </w:rPr>
              <w:t>计</w:t>
            </w:r>
          </w:p>
        </w:tc>
        <w:tc>
          <w:tcPr>
            <w:tcW w:w="851" w:type="dxa"/>
            <w:vAlign w:val="center"/>
          </w:tcPr>
          <w:p w:rsidR="00546956" w:rsidRDefault="00744715">
            <w:pPr>
              <w:jc w:val="center"/>
              <w:rPr>
                <w:szCs w:val="21"/>
              </w:rPr>
            </w:pPr>
            <w:r>
              <w:rPr>
                <w:rFonts w:hint="eastAsia"/>
                <w:szCs w:val="21"/>
              </w:rPr>
              <w:t>10</w:t>
            </w:r>
          </w:p>
        </w:tc>
        <w:tc>
          <w:tcPr>
            <w:tcW w:w="1417" w:type="dxa"/>
            <w:vAlign w:val="center"/>
          </w:tcPr>
          <w:p w:rsidR="00546956" w:rsidRDefault="00546956">
            <w:pPr>
              <w:jc w:val="center"/>
              <w:rPr>
                <w:szCs w:val="21"/>
              </w:rPr>
            </w:pPr>
          </w:p>
        </w:tc>
      </w:tr>
    </w:tbl>
    <w:p w:rsidR="00546956" w:rsidRDefault="00744715">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课程设计题目</w:t>
      </w:r>
      <w:r>
        <w:rPr>
          <w:rFonts w:hint="eastAsia"/>
          <w:sz w:val="24"/>
        </w:rPr>
        <w:t>应</w:t>
      </w:r>
      <w:r>
        <w:rPr>
          <w:sz w:val="24"/>
        </w:rPr>
        <w:t>难易适中</w:t>
      </w:r>
      <w:r>
        <w:rPr>
          <w:rFonts w:hint="eastAsia"/>
          <w:sz w:val="24"/>
        </w:rPr>
        <w:t>，注重培养学生进行游戏策划、设计、开发、测试的能力。设计</w:t>
      </w:r>
      <w:r>
        <w:rPr>
          <w:sz w:val="24"/>
        </w:rPr>
        <w:t>课题</w:t>
      </w:r>
      <w:r>
        <w:rPr>
          <w:rFonts w:hint="eastAsia"/>
          <w:sz w:val="24"/>
        </w:rPr>
        <w:t>应定期</w:t>
      </w:r>
      <w:r>
        <w:rPr>
          <w:sz w:val="24"/>
        </w:rPr>
        <w:t>补充</w:t>
      </w:r>
      <w:r>
        <w:rPr>
          <w:rFonts w:hint="eastAsia"/>
          <w:sz w:val="24"/>
        </w:rPr>
        <w:t>更新</w:t>
      </w:r>
      <w:r>
        <w:rPr>
          <w:sz w:val="24"/>
        </w:rPr>
        <w:t>，逐步建立课题或者任务库</w:t>
      </w:r>
      <w:r>
        <w:rPr>
          <w:rFonts w:hint="eastAsia"/>
          <w:sz w:val="24"/>
        </w:rPr>
        <w:t>。</w:t>
      </w:r>
    </w:p>
    <w:p w:rsidR="00546956" w:rsidRDefault="00744715">
      <w:pPr>
        <w:spacing w:line="360" w:lineRule="auto"/>
        <w:ind w:firstLineChars="200" w:firstLine="480"/>
        <w:rPr>
          <w:sz w:val="24"/>
        </w:rPr>
      </w:pPr>
      <w:r>
        <w:rPr>
          <w:sz w:val="24"/>
        </w:rPr>
        <w:t>2</w:t>
      </w:r>
      <w:r>
        <w:rPr>
          <w:rFonts w:hint="eastAsia"/>
          <w:sz w:val="24"/>
        </w:rPr>
        <w:t>.</w:t>
      </w:r>
      <w:r>
        <w:rPr>
          <w:sz w:val="24"/>
        </w:rPr>
        <w:t>针对课题任务，组织学生合理分工，做到每个学生都有具体设计任务</w:t>
      </w:r>
      <w:r>
        <w:rPr>
          <w:rFonts w:hint="eastAsia"/>
          <w:sz w:val="24"/>
        </w:rPr>
        <w:t>。</w:t>
      </w:r>
    </w:p>
    <w:p w:rsidR="00546956" w:rsidRDefault="00744715">
      <w:pPr>
        <w:spacing w:line="360" w:lineRule="auto"/>
        <w:ind w:firstLineChars="200" w:firstLine="480"/>
        <w:rPr>
          <w:sz w:val="24"/>
        </w:rPr>
      </w:pPr>
      <w:r>
        <w:rPr>
          <w:sz w:val="24"/>
        </w:rPr>
        <w:t>3</w:t>
      </w:r>
      <w:r>
        <w:rPr>
          <w:rFonts w:hint="eastAsia"/>
          <w:sz w:val="24"/>
        </w:rPr>
        <w:t>.</w:t>
      </w:r>
      <w:r>
        <w:rPr>
          <w:sz w:val="24"/>
        </w:rPr>
        <w:t>加强过程指导</w:t>
      </w:r>
      <w:r>
        <w:rPr>
          <w:rFonts w:hint="eastAsia"/>
          <w:sz w:val="24"/>
        </w:rPr>
        <w:t>与</w:t>
      </w:r>
      <w:r>
        <w:rPr>
          <w:sz w:val="24"/>
        </w:rPr>
        <w:t>监控，</w:t>
      </w:r>
      <w:r>
        <w:rPr>
          <w:rFonts w:hint="eastAsia"/>
          <w:sz w:val="24"/>
        </w:rPr>
        <w:t>督促学生</w:t>
      </w:r>
      <w:r>
        <w:rPr>
          <w:sz w:val="24"/>
        </w:rPr>
        <w:t>按照进度计划完成各阶段工作，确保设计任务</w:t>
      </w:r>
      <w:r>
        <w:rPr>
          <w:rFonts w:hint="eastAsia"/>
          <w:sz w:val="24"/>
        </w:rPr>
        <w:t>的</w:t>
      </w:r>
      <w:r>
        <w:rPr>
          <w:sz w:val="24"/>
        </w:rPr>
        <w:t>完成</w:t>
      </w:r>
      <w:r>
        <w:rPr>
          <w:rFonts w:hint="eastAsia"/>
          <w:sz w:val="24"/>
        </w:rPr>
        <w:t>。</w:t>
      </w:r>
    </w:p>
    <w:p w:rsidR="00546956" w:rsidRDefault="00744715">
      <w:pPr>
        <w:spacing w:line="360" w:lineRule="auto"/>
        <w:ind w:firstLineChars="200" w:firstLine="480"/>
        <w:rPr>
          <w:sz w:val="24"/>
        </w:rPr>
      </w:pPr>
      <w:r>
        <w:rPr>
          <w:sz w:val="24"/>
        </w:rPr>
        <w:t>4</w:t>
      </w:r>
      <w:r>
        <w:rPr>
          <w:rFonts w:hint="eastAsia"/>
          <w:sz w:val="24"/>
        </w:rPr>
        <w:t>.</w:t>
      </w:r>
      <w:r>
        <w:rPr>
          <w:sz w:val="24"/>
        </w:rPr>
        <w:t>采用平时考勤</w:t>
      </w:r>
      <w:r>
        <w:rPr>
          <w:rFonts w:hint="eastAsia"/>
          <w:sz w:val="24"/>
        </w:rPr>
        <w:t>、工作</w:t>
      </w:r>
      <w:r>
        <w:rPr>
          <w:sz w:val="24"/>
        </w:rPr>
        <w:t>态度考核、课程设计阶段考核、设计说明书和陈述答辩综合考核等多种形式相结合</w:t>
      </w:r>
      <w:r>
        <w:rPr>
          <w:rFonts w:hint="eastAsia"/>
          <w:sz w:val="24"/>
        </w:rPr>
        <w:t>的</w:t>
      </w:r>
      <w:r>
        <w:rPr>
          <w:sz w:val="24"/>
        </w:rPr>
        <w:t>考核方法，引导学生</w:t>
      </w:r>
      <w:r>
        <w:rPr>
          <w:rFonts w:hint="eastAsia"/>
          <w:sz w:val="24"/>
        </w:rPr>
        <w:t>按时、保质保量地</w:t>
      </w:r>
      <w:r>
        <w:rPr>
          <w:sz w:val="24"/>
        </w:rPr>
        <w:t>完成课程设计任务。</w:t>
      </w:r>
    </w:p>
    <w:p w:rsidR="00546956" w:rsidRDefault="00744715">
      <w:pPr>
        <w:spacing w:line="360" w:lineRule="auto"/>
        <w:ind w:firstLineChars="200" w:firstLine="482"/>
        <w:rPr>
          <w:b/>
          <w:sz w:val="24"/>
        </w:rPr>
      </w:pPr>
      <w:r>
        <w:rPr>
          <w:rFonts w:hint="eastAsia"/>
          <w:b/>
          <w:sz w:val="24"/>
        </w:rPr>
        <w:t>（二）课程实施与保障</w:t>
      </w:r>
    </w:p>
    <w:p w:rsidR="00546956" w:rsidRDefault="00546956">
      <w:pPr>
        <w:spacing w:line="360" w:lineRule="auto"/>
        <w:ind w:firstLineChars="200" w:firstLine="482"/>
        <w:rPr>
          <w:b/>
          <w:sz w:val="24"/>
        </w:rPr>
      </w:pPr>
    </w:p>
    <w:p w:rsidR="00546956" w:rsidRDefault="00546956">
      <w:pPr>
        <w:spacing w:line="360" w:lineRule="auto"/>
        <w:ind w:firstLineChars="200" w:firstLine="482"/>
        <w:rPr>
          <w:b/>
          <w:sz w:val="24"/>
        </w:rPr>
      </w:pP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2"/>
        <w:gridCol w:w="1418"/>
        <w:gridCol w:w="6939"/>
      </w:tblGrid>
      <w:tr w:rsidR="00546956">
        <w:trPr>
          <w:trHeight w:val="510"/>
          <w:jc w:val="center"/>
        </w:trPr>
        <w:tc>
          <w:tcPr>
            <w:tcW w:w="2280" w:type="dxa"/>
            <w:gridSpan w:val="2"/>
            <w:vAlign w:val="center"/>
          </w:tcPr>
          <w:p w:rsidR="00546956" w:rsidRDefault="00744715">
            <w:pPr>
              <w:snapToGrid w:val="0"/>
              <w:jc w:val="center"/>
              <w:rPr>
                <w:bCs/>
                <w:szCs w:val="22"/>
              </w:rPr>
            </w:pPr>
            <w:r>
              <w:rPr>
                <w:bCs/>
                <w:szCs w:val="22"/>
              </w:rPr>
              <w:lastRenderedPageBreak/>
              <w:t>主要</w:t>
            </w:r>
            <w:r>
              <w:rPr>
                <w:rFonts w:hint="eastAsia"/>
                <w:bCs/>
                <w:szCs w:val="22"/>
              </w:rPr>
              <w:t>教学</w:t>
            </w:r>
            <w:r>
              <w:rPr>
                <w:bCs/>
                <w:szCs w:val="22"/>
              </w:rPr>
              <w:t>环节</w:t>
            </w:r>
          </w:p>
        </w:tc>
        <w:tc>
          <w:tcPr>
            <w:tcW w:w="6939" w:type="dxa"/>
            <w:vAlign w:val="center"/>
          </w:tcPr>
          <w:p w:rsidR="00546956" w:rsidRDefault="00744715">
            <w:pPr>
              <w:snapToGrid w:val="0"/>
              <w:jc w:val="center"/>
              <w:rPr>
                <w:bCs/>
                <w:szCs w:val="22"/>
              </w:rPr>
            </w:pPr>
            <w:r>
              <w:rPr>
                <w:bCs/>
                <w:szCs w:val="22"/>
              </w:rPr>
              <w:t>质量要求</w:t>
            </w:r>
          </w:p>
        </w:tc>
      </w:tr>
      <w:tr w:rsidR="00546956">
        <w:trPr>
          <w:trHeight w:val="760"/>
          <w:jc w:val="center"/>
        </w:trPr>
        <w:tc>
          <w:tcPr>
            <w:tcW w:w="862" w:type="dxa"/>
            <w:vMerge w:val="restart"/>
            <w:vAlign w:val="center"/>
          </w:tcPr>
          <w:p w:rsidR="00546956" w:rsidRDefault="00744715">
            <w:pPr>
              <w:jc w:val="center"/>
              <w:rPr>
                <w:szCs w:val="21"/>
              </w:rPr>
            </w:pPr>
            <w:r>
              <w:rPr>
                <w:szCs w:val="21"/>
              </w:rPr>
              <w:t>准备</w:t>
            </w:r>
          </w:p>
          <w:p w:rsidR="00546956" w:rsidRDefault="00744715">
            <w:pPr>
              <w:jc w:val="center"/>
              <w:rPr>
                <w:szCs w:val="21"/>
              </w:rPr>
            </w:pPr>
            <w:r>
              <w:rPr>
                <w:szCs w:val="21"/>
              </w:rPr>
              <w:t>阶段</w:t>
            </w:r>
          </w:p>
        </w:tc>
        <w:tc>
          <w:tcPr>
            <w:tcW w:w="1418" w:type="dxa"/>
            <w:vAlign w:val="center"/>
          </w:tcPr>
          <w:p w:rsidR="00546956" w:rsidRDefault="00744715">
            <w:pPr>
              <w:rPr>
                <w:szCs w:val="21"/>
              </w:rPr>
            </w:pPr>
            <w:r>
              <w:rPr>
                <w:szCs w:val="21"/>
              </w:rPr>
              <w:t>1.</w:t>
            </w:r>
            <w:r>
              <w:rPr>
                <w:szCs w:val="21"/>
              </w:rPr>
              <w:t>实践计划</w:t>
            </w:r>
          </w:p>
        </w:tc>
        <w:tc>
          <w:tcPr>
            <w:tcW w:w="6939" w:type="dxa"/>
            <w:vAlign w:val="center"/>
          </w:tcPr>
          <w:p w:rsidR="00546956" w:rsidRDefault="00744715">
            <w:pPr>
              <w:rPr>
                <w:szCs w:val="21"/>
              </w:rPr>
            </w:pPr>
            <w:r>
              <w:rPr>
                <w:szCs w:val="21"/>
              </w:rPr>
              <w:t>根据学校要求及专业人才培养方案制定详实可行的设计计划</w:t>
            </w:r>
            <w:r>
              <w:rPr>
                <w:rFonts w:hint="eastAsia"/>
                <w:szCs w:val="21"/>
              </w:rPr>
              <w:t>，并</w:t>
            </w:r>
            <w:r>
              <w:rPr>
                <w:szCs w:val="21"/>
              </w:rPr>
              <w:t>在设计开始前发放给学生。</w:t>
            </w:r>
          </w:p>
        </w:tc>
      </w:tr>
      <w:tr w:rsidR="00546956">
        <w:trPr>
          <w:trHeight w:val="1125"/>
          <w:jc w:val="center"/>
        </w:trPr>
        <w:tc>
          <w:tcPr>
            <w:tcW w:w="862"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2.</w:t>
            </w:r>
            <w:r>
              <w:rPr>
                <w:szCs w:val="21"/>
              </w:rPr>
              <w:t>指导老师</w:t>
            </w:r>
          </w:p>
        </w:tc>
        <w:tc>
          <w:tcPr>
            <w:tcW w:w="6939" w:type="dxa"/>
            <w:vAlign w:val="center"/>
          </w:tcPr>
          <w:p w:rsidR="00546956" w:rsidRDefault="00744715">
            <w:pPr>
              <w:snapToGrid w:val="0"/>
              <w:rPr>
                <w:szCs w:val="21"/>
              </w:rPr>
            </w:pPr>
            <w:r>
              <w:rPr>
                <w:szCs w:val="21"/>
              </w:rPr>
              <w:t>指导教师</w:t>
            </w:r>
            <w:r>
              <w:rPr>
                <w:rFonts w:hint="eastAsia"/>
                <w:szCs w:val="21"/>
              </w:rPr>
              <w:t>应</w:t>
            </w:r>
            <w:r>
              <w:rPr>
                <w:szCs w:val="21"/>
              </w:rPr>
              <w:t>具备扎实的理论知识和丰富的实践经验</w:t>
            </w:r>
            <w:r>
              <w:rPr>
                <w:rFonts w:hint="eastAsia"/>
                <w:szCs w:val="21"/>
              </w:rPr>
              <w:t>。</w:t>
            </w:r>
            <w:r>
              <w:rPr>
                <w:szCs w:val="21"/>
              </w:rPr>
              <w:t>指导教师在</w:t>
            </w:r>
            <w:r>
              <w:rPr>
                <w:rFonts w:hint="eastAsia"/>
                <w:szCs w:val="21"/>
              </w:rPr>
              <w:t>设置课程设计课题前应提前做好准备，</w:t>
            </w:r>
            <w:r>
              <w:rPr>
                <w:szCs w:val="21"/>
              </w:rPr>
              <w:t>对</w:t>
            </w:r>
            <w:r>
              <w:rPr>
                <w:rFonts w:hint="eastAsia"/>
                <w:szCs w:val="21"/>
              </w:rPr>
              <w:t>所需文献查询、相关游戏开发资源进行共享</w:t>
            </w:r>
            <w:r>
              <w:rPr>
                <w:szCs w:val="21"/>
              </w:rPr>
              <w:t>。</w:t>
            </w:r>
          </w:p>
        </w:tc>
      </w:tr>
      <w:tr w:rsidR="00546956">
        <w:trPr>
          <w:trHeight w:val="683"/>
          <w:jc w:val="center"/>
        </w:trPr>
        <w:tc>
          <w:tcPr>
            <w:tcW w:w="862"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3.</w:t>
            </w:r>
            <w:r>
              <w:rPr>
                <w:rFonts w:hint="eastAsia"/>
                <w:szCs w:val="21"/>
              </w:rPr>
              <w:t>选用</w:t>
            </w:r>
            <w:r>
              <w:rPr>
                <w:szCs w:val="21"/>
              </w:rPr>
              <w:t>教材</w:t>
            </w:r>
          </w:p>
        </w:tc>
        <w:tc>
          <w:tcPr>
            <w:tcW w:w="6939" w:type="dxa"/>
            <w:vAlign w:val="center"/>
          </w:tcPr>
          <w:p w:rsidR="00546956" w:rsidRDefault="00744715">
            <w:pPr>
              <w:snapToGrid w:val="0"/>
              <w:rPr>
                <w:szCs w:val="21"/>
              </w:rPr>
            </w:pPr>
            <w:r>
              <w:rPr>
                <w:rFonts w:hint="eastAsia"/>
                <w:szCs w:val="21"/>
              </w:rPr>
              <w:t>选用或者自编</w:t>
            </w:r>
            <w:r>
              <w:rPr>
                <w:szCs w:val="21"/>
              </w:rPr>
              <w:t>应用性强</w:t>
            </w:r>
            <w:r>
              <w:rPr>
                <w:rFonts w:hint="eastAsia"/>
                <w:szCs w:val="21"/>
              </w:rPr>
              <w:t>、</w:t>
            </w:r>
            <w:r>
              <w:rPr>
                <w:szCs w:val="21"/>
              </w:rPr>
              <w:t>实践指导性强，且符合教学大纲要求的教材和指导书。</w:t>
            </w:r>
          </w:p>
        </w:tc>
      </w:tr>
      <w:tr w:rsidR="00546956">
        <w:trPr>
          <w:trHeight w:val="510"/>
          <w:jc w:val="center"/>
        </w:trPr>
        <w:tc>
          <w:tcPr>
            <w:tcW w:w="862"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4.</w:t>
            </w:r>
            <w:r>
              <w:rPr>
                <w:szCs w:val="21"/>
              </w:rPr>
              <w:t>组织管理</w:t>
            </w:r>
          </w:p>
        </w:tc>
        <w:tc>
          <w:tcPr>
            <w:tcW w:w="6939" w:type="dxa"/>
            <w:vAlign w:val="center"/>
          </w:tcPr>
          <w:p w:rsidR="00546956" w:rsidRDefault="00744715">
            <w:pPr>
              <w:snapToGrid w:val="0"/>
              <w:rPr>
                <w:szCs w:val="21"/>
              </w:rPr>
            </w:pPr>
            <w:r>
              <w:rPr>
                <w:szCs w:val="21"/>
              </w:rPr>
              <w:t>进行</w:t>
            </w:r>
            <w:r>
              <w:rPr>
                <w:rFonts w:hint="eastAsia"/>
                <w:szCs w:val="21"/>
              </w:rPr>
              <w:t>课程设计</w:t>
            </w:r>
            <w:r>
              <w:rPr>
                <w:szCs w:val="21"/>
              </w:rPr>
              <w:t>要求讲解和安全教育，同组中每位学生都</w:t>
            </w:r>
            <w:r>
              <w:rPr>
                <w:rFonts w:hint="eastAsia"/>
                <w:szCs w:val="21"/>
              </w:rPr>
              <w:t>要</w:t>
            </w:r>
            <w:r>
              <w:rPr>
                <w:szCs w:val="21"/>
              </w:rPr>
              <w:t>有明确的要求。</w:t>
            </w:r>
          </w:p>
        </w:tc>
      </w:tr>
      <w:tr w:rsidR="00546956">
        <w:trPr>
          <w:trHeight w:val="510"/>
          <w:jc w:val="center"/>
        </w:trPr>
        <w:tc>
          <w:tcPr>
            <w:tcW w:w="862" w:type="dxa"/>
            <w:vMerge w:val="restart"/>
            <w:vAlign w:val="center"/>
          </w:tcPr>
          <w:p w:rsidR="00546956" w:rsidRDefault="00744715">
            <w:pPr>
              <w:jc w:val="center"/>
              <w:rPr>
                <w:szCs w:val="21"/>
              </w:rPr>
            </w:pPr>
            <w:r>
              <w:rPr>
                <w:szCs w:val="21"/>
              </w:rPr>
              <w:t>实施</w:t>
            </w:r>
          </w:p>
          <w:p w:rsidR="00546956" w:rsidRDefault="00744715">
            <w:pPr>
              <w:jc w:val="center"/>
              <w:rPr>
                <w:szCs w:val="21"/>
              </w:rPr>
            </w:pPr>
            <w:r>
              <w:rPr>
                <w:szCs w:val="21"/>
              </w:rPr>
              <w:t>阶段</w:t>
            </w:r>
          </w:p>
        </w:tc>
        <w:tc>
          <w:tcPr>
            <w:tcW w:w="1418" w:type="dxa"/>
            <w:vAlign w:val="center"/>
          </w:tcPr>
          <w:p w:rsidR="00546956" w:rsidRDefault="00744715">
            <w:pPr>
              <w:rPr>
                <w:szCs w:val="21"/>
              </w:rPr>
            </w:pPr>
            <w:r>
              <w:rPr>
                <w:szCs w:val="21"/>
              </w:rPr>
              <w:t>1.</w:t>
            </w:r>
            <w:r>
              <w:rPr>
                <w:szCs w:val="21"/>
              </w:rPr>
              <w:t>计划执行</w:t>
            </w:r>
          </w:p>
        </w:tc>
        <w:tc>
          <w:tcPr>
            <w:tcW w:w="6939" w:type="dxa"/>
            <w:vAlign w:val="center"/>
          </w:tcPr>
          <w:p w:rsidR="00546956" w:rsidRDefault="00744715">
            <w:pPr>
              <w:rPr>
                <w:szCs w:val="21"/>
              </w:rPr>
            </w:pPr>
            <w:r>
              <w:rPr>
                <w:rFonts w:hint="eastAsia"/>
                <w:szCs w:val="21"/>
              </w:rPr>
              <w:t>课程设计</w:t>
            </w:r>
            <w:r>
              <w:rPr>
                <w:szCs w:val="21"/>
              </w:rPr>
              <w:t>进度及</w:t>
            </w:r>
            <w:r>
              <w:rPr>
                <w:rFonts w:hint="eastAsia"/>
                <w:szCs w:val="21"/>
              </w:rPr>
              <w:t>完成</w:t>
            </w:r>
            <w:r>
              <w:rPr>
                <w:szCs w:val="21"/>
              </w:rPr>
              <w:t>质量等符合教学大纲的要求。</w:t>
            </w:r>
            <w:r>
              <w:rPr>
                <w:szCs w:val="21"/>
              </w:rPr>
              <w:t xml:space="preserve"> </w:t>
            </w:r>
          </w:p>
        </w:tc>
      </w:tr>
      <w:tr w:rsidR="00546956">
        <w:trPr>
          <w:trHeight w:val="510"/>
          <w:jc w:val="center"/>
        </w:trPr>
        <w:tc>
          <w:tcPr>
            <w:tcW w:w="862"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2.</w:t>
            </w:r>
            <w:r>
              <w:rPr>
                <w:rFonts w:hint="eastAsia"/>
                <w:szCs w:val="21"/>
              </w:rPr>
              <w:t>过程</w:t>
            </w:r>
            <w:r>
              <w:rPr>
                <w:szCs w:val="21"/>
              </w:rPr>
              <w:t>指导</w:t>
            </w:r>
          </w:p>
        </w:tc>
        <w:tc>
          <w:tcPr>
            <w:tcW w:w="6939" w:type="dxa"/>
            <w:vAlign w:val="center"/>
          </w:tcPr>
          <w:p w:rsidR="00546956" w:rsidRDefault="00744715">
            <w:pPr>
              <w:snapToGrid w:val="0"/>
              <w:rPr>
                <w:szCs w:val="21"/>
              </w:rPr>
            </w:pPr>
            <w:r>
              <w:rPr>
                <w:szCs w:val="21"/>
              </w:rPr>
              <w:t>按要求对每个学生予以指导，并做好相关记录。</w:t>
            </w:r>
          </w:p>
        </w:tc>
      </w:tr>
      <w:tr w:rsidR="00546956">
        <w:trPr>
          <w:trHeight w:val="776"/>
          <w:jc w:val="center"/>
        </w:trPr>
        <w:tc>
          <w:tcPr>
            <w:tcW w:w="862"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3.</w:t>
            </w:r>
            <w:r>
              <w:rPr>
                <w:szCs w:val="21"/>
              </w:rPr>
              <w:t>学生管理</w:t>
            </w:r>
          </w:p>
        </w:tc>
        <w:tc>
          <w:tcPr>
            <w:tcW w:w="6939" w:type="dxa"/>
            <w:vAlign w:val="center"/>
          </w:tcPr>
          <w:p w:rsidR="00546956" w:rsidRDefault="00744715">
            <w:pPr>
              <w:snapToGrid w:val="0"/>
              <w:rPr>
                <w:szCs w:val="21"/>
              </w:rPr>
            </w:pPr>
            <w:r>
              <w:rPr>
                <w:szCs w:val="21"/>
              </w:rPr>
              <w:t>严格进行考勤和平时考核，认真记录</w:t>
            </w:r>
            <w:r>
              <w:rPr>
                <w:rFonts w:hint="eastAsia"/>
                <w:szCs w:val="21"/>
              </w:rPr>
              <w:t>学生工作</w:t>
            </w:r>
            <w:r>
              <w:rPr>
                <w:szCs w:val="21"/>
              </w:rPr>
              <w:t>情况；对迟到、早退和无故缺勤等违纪情况及时处理。</w:t>
            </w:r>
          </w:p>
        </w:tc>
      </w:tr>
      <w:tr w:rsidR="00546956">
        <w:trPr>
          <w:trHeight w:val="510"/>
          <w:jc w:val="center"/>
        </w:trPr>
        <w:tc>
          <w:tcPr>
            <w:tcW w:w="862" w:type="dxa"/>
            <w:vMerge/>
            <w:vAlign w:val="center"/>
          </w:tcPr>
          <w:p w:rsidR="00546956" w:rsidRDefault="00546956">
            <w:pPr>
              <w:jc w:val="center"/>
              <w:rPr>
                <w:szCs w:val="21"/>
              </w:rPr>
            </w:pPr>
          </w:p>
        </w:tc>
        <w:tc>
          <w:tcPr>
            <w:tcW w:w="1418" w:type="dxa"/>
            <w:vAlign w:val="center"/>
          </w:tcPr>
          <w:p w:rsidR="00546956" w:rsidRDefault="00744715">
            <w:pPr>
              <w:snapToGrid w:val="0"/>
              <w:rPr>
                <w:szCs w:val="21"/>
              </w:rPr>
            </w:pPr>
            <w:r>
              <w:rPr>
                <w:szCs w:val="21"/>
              </w:rPr>
              <w:t>4.</w:t>
            </w:r>
            <w:r>
              <w:rPr>
                <w:szCs w:val="21"/>
              </w:rPr>
              <w:t>教学检查</w:t>
            </w:r>
          </w:p>
        </w:tc>
        <w:tc>
          <w:tcPr>
            <w:tcW w:w="6939" w:type="dxa"/>
            <w:vAlign w:val="center"/>
          </w:tcPr>
          <w:p w:rsidR="00546956" w:rsidRDefault="00744715">
            <w:pPr>
              <w:snapToGrid w:val="0"/>
              <w:rPr>
                <w:szCs w:val="21"/>
              </w:rPr>
            </w:pPr>
            <w:r>
              <w:rPr>
                <w:szCs w:val="21"/>
              </w:rPr>
              <w:t>学院有计划地开展督导检查，并及时反馈检查情况。</w:t>
            </w:r>
          </w:p>
        </w:tc>
      </w:tr>
      <w:tr w:rsidR="00546956">
        <w:trPr>
          <w:trHeight w:val="510"/>
          <w:jc w:val="center"/>
        </w:trPr>
        <w:tc>
          <w:tcPr>
            <w:tcW w:w="862" w:type="dxa"/>
            <w:vMerge w:val="restart"/>
            <w:vAlign w:val="center"/>
          </w:tcPr>
          <w:p w:rsidR="00546956" w:rsidRDefault="00744715">
            <w:pPr>
              <w:jc w:val="center"/>
              <w:rPr>
                <w:szCs w:val="21"/>
              </w:rPr>
            </w:pPr>
            <w:r>
              <w:rPr>
                <w:szCs w:val="21"/>
              </w:rPr>
              <w:t>总结</w:t>
            </w:r>
          </w:p>
          <w:p w:rsidR="00546956" w:rsidRDefault="00744715">
            <w:pPr>
              <w:jc w:val="center"/>
              <w:rPr>
                <w:szCs w:val="21"/>
              </w:rPr>
            </w:pPr>
            <w:r>
              <w:rPr>
                <w:szCs w:val="21"/>
              </w:rPr>
              <w:t>考核</w:t>
            </w:r>
          </w:p>
        </w:tc>
        <w:tc>
          <w:tcPr>
            <w:tcW w:w="1418" w:type="dxa"/>
            <w:vAlign w:val="center"/>
          </w:tcPr>
          <w:p w:rsidR="00546956" w:rsidRDefault="00744715">
            <w:pPr>
              <w:rPr>
                <w:szCs w:val="21"/>
              </w:rPr>
            </w:pPr>
            <w:r>
              <w:rPr>
                <w:szCs w:val="21"/>
              </w:rPr>
              <w:t>1.</w:t>
            </w:r>
            <w:r>
              <w:rPr>
                <w:rFonts w:hint="eastAsia"/>
                <w:szCs w:val="21"/>
              </w:rPr>
              <w:t>设计</w:t>
            </w:r>
            <w:r>
              <w:rPr>
                <w:szCs w:val="21"/>
              </w:rPr>
              <w:t>报告</w:t>
            </w:r>
          </w:p>
        </w:tc>
        <w:tc>
          <w:tcPr>
            <w:tcW w:w="6939" w:type="dxa"/>
            <w:vAlign w:val="center"/>
          </w:tcPr>
          <w:p w:rsidR="00546956" w:rsidRDefault="00744715">
            <w:pPr>
              <w:rPr>
                <w:szCs w:val="21"/>
              </w:rPr>
            </w:pPr>
            <w:r>
              <w:rPr>
                <w:szCs w:val="21"/>
              </w:rPr>
              <w:t>结束后，及时按要求提交设计报告。</w:t>
            </w:r>
          </w:p>
        </w:tc>
      </w:tr>
      <w:tr w:rsidR="00546956">
        <w:trPr>
          <w:trHeight w:val="788"/>
          <w:jc w:val="center"/>
        </w:trPr>
        <w:tc>
          <w:tcPr>
            <w:tcW w:w="862" w:type="dxa"/>
            <w:vMerge/>
            <w:vAlign w:val="center"/>
          </w:tcPr>
          <w:p w:rsidR="00546956" w:rsidRDefault="00546956">
            <w:pPr>
              <w:rPr>
                <w:szCs w:val="21"/>
              </w:rPr>
            </w:pPr>
          </w:p>
        </w:tc>
        <w:tc>
          <w:tcPr>
            <w:tcW w:w="1418" w:type="dxa"/>
            <w:vAlign w:val="center"/>
          </w:tcPr>
          <w:p w:rsidR="00546956" w:rsidRDefault="00744715">
            <w:pPr>
              <w:snapToGrid w:val="0"/>
              <w:rPr>
                <w:szCs w:val="21"/>
              </w:rPr>
            </w:pPr>
            <w:r>
              <w:rPr>
                <w:szCs w:val="21"/>
              </w:rPr>
              <w:t>2.</w:t>
            </w:r>
            <w:r>
              <w:rPr>
                <w:rFonts w:hint="eastAsia"/>
                <w:szCs w:val="21"/>
              </w:rPr>
              <w:t>成绩</w:t>
            </w:r>
            <w:r>
              <w:rPr>
                <w:szCs w:val="21"/>
              </w:rPr>
              <w:t>考核</w:t>
            </w:r>
          </w:p>
        </w:tc>
        <w:tc>
          <w:tcPr>
            <w:tcW w:w="6939" w:type="dxa"/>
            <w:vAlign w:val="center"/>
          </w:tcPr>
          <w:p w:rsidR="00546956" w:rsidRDefault="00744715">
            <w:pPr>
              <w:snapToGrid w:val="0"/>
              <w:rPr>
                <w:szCs w:val="21"/>
              </w:rPr>
            </w:pPr>
            <w:r>
              <w:rPr>
                <w:szCs w:val="21"/>
              </w:rPr>
              <w:t>根据考核内容及要求对每位学生设计情况进行考核，合理评价，并按照学校有关规定登记成绩。</w:t>
            </w:r>
          </w:p>
        </w:tc>
      </w:tr>
      <w:tr w:rsidR="00546956">
        <w:trPr>
          <w:trHeight w:val="510"/>
          <w:jc w:val="center"/>
        </w:trPr>
        <w:tc>
          <w:tcPr>
            <w:tcW w:w="862" w:type="dxa"/>
            <w:vMerge/>
            <w:vAlign w:val="center"/>
          </w:tcPr>
          <w:p w:rsidR="00546956" w:rsidRDefault="00546956">
            <w:pPr>
              <w:rPr>
                <w:szCs w:val="21"/>
              </w:rPr>
            </w:pPr>
          </w:p>
        </w:tc>
        <w:tc>
          <w:tcPr>
            <w:tcW w:w="1418" w:type="dxa"/>
            <w:vAlign w:val="center"/>
          </w:tcPr>
          <w:p w:rsidR="00546956" w:rsidRDefault="00744715">
            <w:pPr>
              <w:snapToGrid w:val="0"/>
              <w:rPr>
                <w:szCs w:val="21"/>
              </w:rPr>
            </w:pPr>
            <w:r>
              <w:rPr>
                <w:szCs w:val="21"/>
              </w:rPr>
              <w:t>3.</w:t>
            </w:r>
            <w:r>
              <w:rPr>
                <w:szCs w:val="21"/>
              </w:rPr>
              <w:t>总结归档</w:t>
            </w:r>
          </w:p>
        </w:tc>
        <w:tc>
          <w:tcPr>
            <w:tcW w:w="6939" w:type="dxa"/>
            <w:vAlign w:val="center"/>
          </w:tcPr>
          <w:p w:rsidR="00546956" w:rsidRDefault="00744715">
            <w:pPr>
              <w:snapToGrid w:val="0"/>
              <w:rPr>
                <w:szCs w:val="21"/>
              </w:rPr>
            </w:pPr>
            <w:r>
              <w:rPr>
                <w:szCs w:val="21"/>
              </w:rPr>
              <w:t>及时总结交流经验与体会，按要求做好材料归档。</w:t>
            </w:r>
          </w:p>
        </w:tc>
      </w:tr>
    </w:tbl>
    <w:p w:rsidR="00546956" w:rsidRDefault="00744715">
      <w:pPr>
        <w:spacing w:line="360" w:lineRule="auto"/>
        <w:ind w:firstLineChars="200" w:firstLine="562"/>
        <w:rPr>
          <w:b/>
          <w:sz w:val="28"/>
          <w:szCs w:val="28"/>
        </w:rPr>
      </w:pPr>
      <w:r>
        <w:rPr>
          <w:rFonts w:hint="eastAsia"/>
          <w:b/>
          <w:sz w:val="28"/>
          <w:szCs w:val="28"/>
        </w:rPr>
        <w:t>五</w:t>
      </w:r>
      <w:r>
        <w:rPr>
          <w:b/>
          <w:sz w:val="28"/>
          <w:szCs w:val="28"/>
        </w:rPr>
        <w:t>、课程考核</w:t>
      </w:r>
    </w:p>
    <w:p w:rsidR="00546956" w:rsidRDefault="00744715">
      <w:pPr>
        <w:numPr>
          <w:ilvl w:val="0"/>
          <w:numId w:val="25"/>
        </w:numPr>
        <w:spacing w:line="360" w:lineRule="auto"/>
        <w:ind w:firstLineChars="200" w:firstLine="482"/>
        <w:rPr>
          <w:b/>
          <w:color w:val="000000"/>
          <w:sz w:val="24"/>
        </w:rPr>
      </w:pPr>
      <w:r>
        <w:rPr>
          <w:b/>
          <w:color w:val="000000"/>
          <w:sz w:val="24"/>
        </w:rPr>
        <w:t>考核资料要求</w:t>
      </w:r>
    </w:p>
    <w:p w:rsidR="00546956" w:rsidRDefault="00744715">
      <w:pPr>
        <w:spacing w:line="360" w:lineRule="auto"/>
        <w:ind w:firstLineChars="200" w:firstLine="480"/>
        <w:rPr>
          <w:color w:val="000000"/>
          <w:sz w:val="24"/>
        </w:rPr>
      </w:pPr>
      <w:r>
        <w:rPr>
          <w:rFonts w:hint="eastAsia"/>
          <w:color w:val="000000"/>
          <w:sz w:val="24"/>
        </w:rPr>
        <w:t>1.</w:t>
      </w:r>
      <w:r>
        <w:rPr>
          <w:rFonts w:hint="eastAsia"/>
          <w:color w:val="000000"/>
          <w:sz w:val="24"/>
        </w:rPr>
        <w:t>游戏策划方案</w:t>
      </w:r>
      <w:r>
        <w:rPr>
          <w:rFonts w:hint="eastAsia"/>
          <w:color w:val="000000"/>
          <w:sz w:val="24"/>
        </w:rPr>
        <w:t>1</w:t>
      </w:r>
      <w:r>
        <w:rPr>
          <w:color w:val="000000"/>
          <w:sz w:val="24"/>
        </w:rPr>
        <w:t>套</w:t>
      </w:r>
      <w:r>
        <w:rPr>
          <w:rFonts w:hint="eastAsia"/>
          <w:color w:val="000000"/>
          <w:sz w:val="24"/>
        </w:rPr>
        <w:t>，游戏关卡设计方案</w:t>
      </w:r>
      <w:r>
        <w:rPr>
          <w:rFonts w:hint="eastAsia"/>
          <w:color w:val="000000"/>
          <w:sz w:val="24"/>
        </w:rPr>
        <w:t>1</w:t>
      </w:r>
      <w:r>
        <w:rPr>
          <w:rFonts w:hint="eastAsia"/>
          <w:color w:val="000000"/>
          <w:sz w:val="24"/>
        </w:rPr>
        <w:t>套。</w:t>
      </w:r>
    </w:p>
    <w:p w:rsidR="00546956" w:rsidRDefault="00744715">
      <w:pPr>
        <w:spacing w:line="360" w:lineRule="auto"/>
        <w:ind w:firstLineChars="200" w:firstLine="480"/>
        <w:rPr>
          <w:color w:val="000000"/>
          <w:sz w:val="24"/>
        </w:rPr>
      </w:pPr>
      <w:r>
        <w:rPr>
          <w:rFonts w:hint="eastAsia"/>
          <w:color w:val="000000"/>
          <w:sz w:val="24"/>
        </w:rPr>
        <w:t>2.</w:t>
      </w:r>
      <w:r>
        <w:rPr>
          <w:rFonts w:hint="eastAsia"/>
          <w:color w:val="000000"/>
          <w:sz w:val="24"/>
        </w:rPr>
        <w:t>游戏的界面原型设计</w:t>
      </w:r>
      <w:r>
        <w:rPr>
          <w:rFonts w:hint="eastAsia"/>
          <w:color w:val="000000"/>
          <w:sz w:val="24"/>
        </w:rPr>
        <w:t>1</w:t>
      </w:r>
      <w:r>
        <w:rPr>
          <w:rFonts w:hint="eastAsia"/>
          <w:color w:val="000000"/>
          <w:sz w:val="24"/>
        </w:rPr>
        <w:t>套。</w:t>
      </w:r>
    </w:p>
    <w:p w:rsidR="00546956" w:rsidRDefault="00744715">
      <w:pPr>
        <w:spacing w:line="360" w:lineRule="auto"/>
        <w:ind w:firstLineChars="200" w:firstLine="480"/>
        <w:rPr>
          <w:color w:val="000000"/>
          <w:sz w:val="24"/>
        </w:rPr>
      </w:pPr>
      <w:r>
        <w:rPr>
          <w:rFonts w:hint="eastAsia"/>
          <w:color w:val="000000"/>
          <w:sz w:val="24"/>
        </w:rPr>
        <w:t>3.</w:t>
      </w:r>
      <w:r>
        <w:rPr>
          <w:rFonts w:hint="eastAsia"/>
          <w:color w:val="000000"/>
          <w:sz w:val="24"/>
        </w:rPr>
        <w:t>游戏的角色设定图、游戏场景设定图各</w:t>
      </w:r>
      <w:r>
        <w:rPr>
          <w:rFonts w:hint="eastAsia"/>
          <w:color w:val="000000"/>
          <w:sz w:val="24"/>
        </w:rPr>
        <w:t>1</w:t>
      </w:r>
      <w:r>
        <w:rPr>
          <w:rFonts w:hint="eastAsia"/>
          <w:color w:val="000000"/>
          <w:sz w:val="24"/>
        </w:rPr>
        <w:t>套</w:t>
      </w:r>
    </w:p>
    <w:p w:rsidR="00546956" w:rsidRDefault="00744715">
      <w:pPr>
        <w:spacing w:line="360" w:lineRule="auto"/>
        <w:ind w:firstLineChars="200" w:firstLine="480"/>
        <w:rPr>
          <w:color w:val="000000"/>
          <w:sz w:val="24"/>
        </w:rPr>
      </w:pPr>
      <w:r>
        <w:rPr>
          <w:rFonts w:hint="eastAsia"/>
          <w:color w:val="000000"/>
          <w:sz w:val="24"/>
        </w:rPr>
        <w:t>4.</w:t>
      </w:r>
      <w:r>
        <w:rPr>
          <w:rFonts w:hint="eastAsia"/>
          <w:color w:val="000000"/>
          <w:sz w:val="24"/>
        </w:rPr>
        <w:t>游戏的</w:t>
      </w:r>
      <w:r>
        <w:rPr>
          <w:rFonts w:hint="eastAsia"/>
          <w:color w:val="000000"/>
          <w:sz w:val="24"/>
        </w:rPr>
        <w:t>3D</w:t>
      </w:r>
      <w:r>
        <w:rPr>
          <w:rFonts w:hint="eastAsia"/>
          <w:color w:val="000000"/>
          <w:sz w:val="24"/>
        </w:rPr>
        <w:t>场景源文件</w:t>
      </w:r>
      <w:r>
        <w:rPr>
          <w:rFonts w:hint="eastAsia"/>
          <w:color w:val="000000"/>
          <w:sz w:val="24"/>
        </w:rPr>
        <w:t>1</w:t>
      </w:r>
      <w:r>
        <w:rPr>
          <w:rFonts w:hint="eastAsia"/>
          <w:color w:val="000000"/>
          <w:sz w:val="24"/>
        </w:rPr>
        <w:t>套</w:t>
      </w:r>
    </w:p>
    <w:p w:rsidR="00546956" w:rsidRDefault="00744715">
      <w:pPr>
        <w:spacing w:line="360" w:lineRule="auto"/>
        <w:ind w:firstLineChars="200" w:firstLine="480"/>
        <w:rPr>
          <w:color w:val="000000"/>
          <w:sz w:val="24"/>
        </w:rPr>
      </w:pPr>
      <w:r>
        <w:rPr>
          <w:rFonts w:hint="eastAsia"/>
          <w:color w:val="000000"/>
          <w:sz w:val="24"/>
        </w:rPr>
        <w:t>5.</w:t>
      </w:r>
      <w:r>
        <w:rPr>
          <w:rFonts w:hint="eastAsia"/>
          <w:color w:val="000000"/>
          <w:sz w:val="24"/>
        </w:rPr>
        <w:t>游戏的最终项目源文件</w:t>
      </w:r>
      <w:r>
        <w:rPr>
          <w:rFonts w:hint="eastAsia"/>
          <w:color w:val="000000"/>
          <w:sz w:val="24"/>
        </w:rPr>
        <w:t>1</w:t>
      </w:r>
      <w:r>
        <w:rPr>
          <w:rFonts w:hint="eastAsia"/>
          <w:color w:val="000000"/>
          <w:sz w:val="24"/>
        </w:rPr>
        <w:t>套</w:t>
      </w:r>
    </w:p>
    <w:p w:rsidR="00546956" w:rsidRDefault="00744715">
      <w:pPr>
        <w:spacing w:line="360" w:lineRule="auto"/>
        <w:ind w:firstLineChars="200" w:firstLine="480"/>
        <w:rPr>
          <w:color w:val="000000"/>
          <w:sz w:val="24"/>
        </w:rPr>
      </w:pPr>
      <w:r>
        <w:rPr>
          <w:rFonts w:hint="eastAsia"/>
          <w:color w:val="000000"/>
          <w:sz w:val="24"/>
        </w:rPr>
        <w:t>6.</w:t>
      </w:r>
      <w:r>
        <w:rPr>
          <w:color w:val="000000"/>
          <w:sz w:val="24"/>
        </w:rPr>
        <w:t>课程设计任务书</w:t>
      </w:r>
      <w:r>
        <w:rPr>
          <w:color w:val="000000"/>
          <w:sz w:val="24"/>
        </w:rPr>
        <w:t>1</w:t>
      </w:r>
      <w:r>
        <w:rPr>
          <w:color w:val="000000"/>
          <w:sz w:val="24"/>
        </w:rPr>
        <w:t>份，应有设计者及指导教师的签字</w:t>
      </w:r>
      <w:r>
        <w:rPr>
          <w:rFonts w:hint="eastAsia"/>
          <w:color w:val="000000"/>
          <w:sz w:val="24"/>
        </w:rPr>
        <w:t>。</w:t>
      </w:r>
    </w:p>
    <w:p w:rsidR="00546956" w:rsidRDefault="00744715">
      <w:pPr>
        <w:spacing w:line="360" w:lineRule="auto"/>
        <w:ind w:firstLineChars="200" w:firstLine="482"/>
        <w:rPr>
          <w:b/>
          <w:color w:val="000000"/>
          <w:sz w:val="24"/>
        </w:rPr>
      </w:pPr>
      <w:r>
        <w:rPr>
          <w:b/>
          <w:color w:val="000000"/>
          <w:sz w:val="24"/>
        </w:rPr>
        <w:t>（二）</w:t>
      </w:r>
      <w:r>
        <w:rPr>
          <w:rFonts w:hint="eastAsia"/>
          <w:b/>
          <w:color w:val="000000"/>
          <w:sz w:val="24"/>
        </w:rPr>
        <w:t>成绩评定要求</w:t>
      </w:r>
    </w:p>
    <w:p w:rsidR="00546956" w:rsidRDefault="00744715">
      <w:pPr>
        <w:spacing w:line="360" w:lineRule="auto"/>
        <w:ind w:firstLineChars="200" w:firstLine="480"/>
        <w:rPr>
          <w:sz w:val="24"/>
        </w:rPr>
      </w:pPr>
      <w:r>
        <w:rPr>
          <w:rFonts w:hAnsi="宋体" w:hint="eastAsia"/>
          <w:sz w:val="24"/>
        </w:rPr>
        <w:t>本课程设计</w:t>
      </w:r>
      <w:r>
        <w:rPr>
          <w:rFonts w:hAnsi="宋体"/>
          <w:sz w:val="24"/>
        </w:rPr>
        <w:t>成绩分优、良、中、及格和不及格五个档次。</w:t>
      </w:r>
    </w:p>
    <w:p w:rsidR="00546956" w:rsidRDefault="00744715">
      <w:pPr>
        <w:spacing w:line="360" w:lineRule="auto"/>
        <w:ind w:firstLineChars="200" w:firstLine="480"/>
        <w:rPr>
          <w:sz w:val="24"/>
        </w:rPr>
      </w:pPr>
      <w:r>
        <w:rPr>
          <w:sz w:val="24"/>
        </w:rPr>
        <w:t>课程设计考核方式：采用平时考勤、课程设计阶段考核、设计说明书和陈述答辩综合考核相结合形式。</w:t>
      </w:r>
    </w:p>
    <w:p w:rsidR="00546956" w:rsidRDefault="00744715">
      <w:pPr>
        <w:spacing w:line="360" w:lineRule="auto"/>
        <w:ind w:firstLineChars="200" w:firstLine="480"/>
        <w:rPr>
          <w:sz w:val="24"/>
        </w:rPr>
      </w:pPr>
      <w:r>
        <w:rPr>
          <w:sz w:val="24"/>
        </w:rPr>
        <w:lastRenderedPageBreak/>
        <w:t>课程</w:t>
      </w:r>
      <w:r>
        <w:rPr>
          <w:rFonts w:hint="eastAsia"/>
          <w:sz w:val="24"/>
        </w:rPr>
        <w:t>总评</w:t>
      </w:r>
      <w:r>
        <w:rPr>
          <w:sz w:val="24"/>
        </w:rPr>
        <w:t>成绩</w:t>
      </w:r>
      <w:r>
        <w:rPr>
          <w:sz w:val="24"/>
        </w:rPr>
        <w:t>=</w:t>
      </w:r>
      <w:r>
        <w:rPr>
          <w:sz w:val="24"/>
        </w:rPr>
        <w:t>平时成绩</w:t>
      </w:r>
      <w:r>
        <w:rPr>
          <w:sz w:val="24"/>
        </w:rPr>
        <w:t>×</w:t>
      </w:r>
      <w:r>
        <w:rPr>
          <w:rFonts w:hint="eastAsia"/>
          <w:sz w:val="24"/>
        </w:rPr>
        <w:t>30</w:t>
      </w:r>
      <w:r>
        <w:rPr>
          <w:sz w:val="24"/>
        </w:rPr>
        <w:t>% +</w:t>
      </w:r>
      <w:r>
        <w:rPr>
          <w:rFonts w:hint="eastAsia"/>
          <w:sz w:val="24"/>
        </w:rPr>
        <w:t>设计</w:t>
      </w:r>
      <w:r>
        <w:rPr>
          <w:sz w:val="24"/>
        </w:rPr>
        <w:t>成绩</w:t>
      </w:r>
      <w:r>
        <w:rPr>
          <w:sz w:val="24"/>
        </w:rPr>
        <w:t>×</w:t>
      </w:r>
      <w:r>
        <w:rPr>
          <w:rFonts w:hint="eastAsia"/>
          <w:sz w:val="24"/>
        </w:rPr>
        <w:t>60</w:t>
      </w:r>
      <w:r>
        <w:rPr>
          <w:sz w:val="24"/>
        </w:rPr>
        <w:t>%+</w:t>
      </w:r>
      <w:r>
        <w:rPr>
          <w:sz w:val="24"/>
        </w:rPr>
        <w:t>任务书</w:t>
      </w:r>
      <w:r>
        <w:rPr>
          <w:sz w:val="24"/>
        </w:rPr>
        <w:t>×</w:t>
      </w:r>
      <w:r>
        <w:rPr>
          <w:rFonts w:hint="eastAsia"/>
          <w:sz w:val="24"/>
        </w:rPr>
        <w:t>10</w:t>
      </w:r>
      <w:r>
        <w:rPr>
          <w:sz w:val="24"/>
        </w:rPr>
        <w:t>%</w:t>
      </w:r>
      <w:r>
        <w:rPr>
          <w:sz w:val="24"/>
        </w:rPr>
        <w:t>。具体内容和比例</w:t>
      </w:r>
      <w:r>
        <w:rPr>
          <w:rFonts w:hint="eastAsia"/>
          <w:sz w:val="24"/>
        </w:rPr>
        <w:t>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75"/>
        <w:gridCol w:w="761"/>
        <w:gridCol w:w="4311"/>
        <w:gridCol w:w="1122"/>
      </w:tblGrid>
      <w:tr w:rsidR="00546956">
        <w:trPr>
          <w:trHeight w:val="489"/>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成绩组成</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考核</w:t>
            </w:r>
            <w:r>
              <w:rPr>
                <w:bCs/>
                <w:szCs w:val="21"/>
              </w:rPr>
              <w:t>/</w:t>
            </w:r>
            <w:r>
              <w:rPr>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rFonts w:hint="eastAsia"/>
                <w:bCs/>
                <w:szCs w:val="21"/>
              </w:rPr>
              <w:t>权重</w:t>
            </w:r>
          </w:p>
        </w:tc>
        <w:tc>
          <w:tcPr>
            <w:tcW w:w="4311"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考核</w:t>
            </w:r>
            <w:r>
              <w:rPr>
                <w:bCs/>
                <w:szCs w:val="21"/>
              </w:rPr>
              <w:t>/</w:t>
            </w:r>
            <w:r>
              <w:rPr>
                <w:bCs/>
                <w:szCs w:val="21"/>
              </w:rPr>
              <w:t>评价细则</w:t>
            </w: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jc w:val="center"/>
              <w:rPr>
                <w:bCs/>
                <w:szCs w:val="21"/>
              </w:rPr>
            </w:pPr>
            <w:r>
              <w:rPr>
                <w:bCs/>
                <w:szCs w:val="21"/>
              </w:rPr>
              <w:t>对应的毕业要求指标点</w:t>
            </w:r>
          </w:p>
        </w:tc>
      </w:tr>
      <w:tr w:rsidR="00546956">
        <w:trPr>
          <w:trHeight w:val="489"/>
        </w:trPr>
        <w:tc>
          <w:tcPr>
            <w:tcW w:w="817"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t>平时成绩</w:t>
            </w:r>
          </w:p>
        </w:tc>
        <w:tc>
          <w:tcPr>
            <w:tcW w:w="2275"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rFonts w:hint="eastAsia"/>
                <w:szCs w:val="21"/>
              </w:rPr>
              <w:t>学生出勤情况及工作</w:t>
            </w:r>
            <w:r>
              <w:rPr>
                <w:szCs w:val="21"/>
              </w:rPr>
              <w:t>态度，</w:t>
            </w:r>
            <w:r>
              <w:rPr>
                <w:rFonts w:hint="eastAsia"/>
                <w:szCs w:val="21"/>
              </w:rPr>
              <w:t>与</w:t>
            </w:r>
            <w:r>
              <w:rPr>
                <w:szCs w:val="21"/>
              </w:rPr>
              <w:t>指导</w:t>
            </w:r>
            <w:r>
              <w:rPr>
                <w:rFonts w:hint="eastAsia"/>
                <w:szCs w:val="21"/>
              </w:rPr>
              <w:t>教师和团队成员的</w:t>
            </w:r>
            <w:r>
              <w:rPr>
                <w:szCs w:val="21"/>
              </w:rPr>
              <w:t>交流沟通情况</w:t>
            </w:r>
            <w:r>
              <w:rPr>
                <w:rFonts w:hint="eastAsia"/>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3</w:t>
            </w:r>
            <w:r>
              <w:rPr>
                <w:szCs w:val="21"/>
              </w:rPr>
              <w:t>0%</w:t>
            </w:r>
          </w:p>
        </w:tc>
        <w:tc>
          <w:tcPr>
            <w:tcW w:w="4311"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重点考核：学生的出勤情况</w:t>
            </w:r>
            <w:r>
              <w:rPr>
                <w:rFonts w:hint="eastAsia"/>
                <w:szCs w:val="21"/>
              </w:rPr>
              <w:t>，平时工作的进展情况，</w:t>
            </w:r>
            <w:r>
              <w:rPr>
                <w:szCs w:val="21"/>
              </w:rPr>
              <w:t>设计分析过程</w:t>
            </w:r>
            <w:r>
              <w:rPr>
                <w:rFonts w:hint="eastAsia"/>
                <w:szCs w:val="21"/>
              </w:rPr>
              <w:t>中是否</w:t>
            </w:r>
            <w:r>
              <w:rPr>
                <w:szCs w:val="21"/>
              </w:rPr>
              <w:t>能够就游戏设计、、开发过程中复杂工程问题与老师、同学进行有效</w:t>
            </w:r>
            <w:r>
              <w:rPr>
                <w:rFonts w:hint="eastAsia"/>
                <w:szCs w:val="21"/>
              </w:rPr>
              <w:t>地</w:t>
            </w:r>
            <w:r>
              <w:rPr>
                <w:szCs w:val="21"/>
              </w:rPr>
              <w:t>沟通和交流。</w:t>
            </w:r>
          </w:p>
        </w:tc>
        <w:tc>
          <w:tcPr>
            <w:tcW w:w="1122"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3-2</w:t>
            </w:r>
            <w:r>
              <w:rPr>
                <w:rFonts w:hint="eastAsia"/>
                <w:szCs w:val="21"/>
              </w:rPr>
              <w:t>、</w:t>
            </w:r>
            <w:r>
              <w:rPr>
                <w:rFonts w:hint="eastAsia"/>
                <w:szCs w:val="21"/>
              </w:rPr>
              <w:t>5-2</w:t>
            </w:r>
          </w:p>
        </w:tc>
      </w:tr>
      <w:tr w:rsidR="00546956">
        <w:trPr>
          <w:trHeight w:val="566"/>
        </w:trPr>
        <w:tc>
          <w:tcPr>
            <w:tcW w:w="817"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t>设计成绩</w:t>
            </w:r>
          </w:p>
        </w:tc>
        <w:tc>
          <w:tcPr>
            <w:tcW w:w="2275"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文献检索及查阅资料</w:t>
            </w:r>
            <w:r>
              <w:rPr>
                <w:rFonts w:hint="eastAsia"/>
                <w:szCs w:val="21"/>
              </w:rPr>
              <w:t>情况</w:t>
            </w:r>
            <w:r>
              <w:rPr>
                <w:szCs w:val="21"/>
              </w:rPr>
              <w:t>，总体方案设计论证</w:t>
            </w:r>
            <w:r>
              <w:rPr>
                <w:rFonts w:hint="eastAsia"/>
                <w:szCs w:val="21"/>
              </w:rPr>
              <w:t>情况</w:t>
            </w:r>
            <w:r>
              <w:rPr>
                <w:szCs w:val="21"/>
              </w:rPr>
              <w:t>，</w:t>
            </w:r>
            <w:r>
              <w:rPr>
                <w:rFonts w:hint="eastAsia"/>
                <w:szCs w:val="21"/>
              </w:rPr>
              <w:t>系统软</w:t>
            </w:r>
            <w:r>
              <w:rPr>
                <w:szCs w:val="21"/>
              </w:rPr>
              <w:t>硬件</w:t>
            </w:r>
            <w:r>
              <w:rPr>
                <w:rFonts w:hint="eastAsia"/>
                <w:szCs w:val="21"/>
              </w:rPr>
              <w:t>设计与调试</w:t>
            </w:r>
            <w:r>
              <w:rPr>
                <w:szCs w:val="21"/>
              </w:rPr>
              <w:t>是否满足各项功能及技术指标要求等</w:t>
            </w:r>
            <w:r>
              <w:rPr>
                <w:rFonts w:hint="eastAsia"/>
                <w:szCs w:val="21"/>
              </w:rPr>
              <w:t>。</w:t>
            </w:r>
          </w:p>
        </w:tc>
        <w:tc>
          <w:tcPr>
            <w:tcW w:w="761"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6</w:t>
            </w:r>
            <w:r>
              <w:rPr>
                <w:szCs w:val="21"/>
              </w:rPr>
              <w:t>0%</w:t>
            </w:r>
          </w:p>
        </w:tc>
        <w:tc>
          <w:tcPr>
            <w:tcW w:w="4311"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重点考核：学生能够根据总设计任务要求，应用文献检索基本方法，了解设计任务有关背景与现状，提出游戏设计的策划方案，设计、开发满足游戏策划中的游戏美术资源和游戏逻辑代码</w:t>
            </w:r>
            <w:r>
              <w:rPr>
                <w:rFonts w:hint="eastAsia"/>
                <w:szCs w:val="21"/>
              </w:rPr>
              <w:t>。</w:t>
            </w:r>
            <w:r>
              <w:rPr>
                <w:szCs w:val="21"/>
              </w:rPr>
              <w:t>在设计、开发中，依据相关标准、规范，并体现创新意识。</w:t>
            </w:r>
          </w:p>
        </w:tc>
        <w:tc>
          <w:tcPr>
            <w:tcW w:w="1122"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3-2</w:t>
            </w:r>
            <w:r>
              <w:rPr>
                <w:rFonts w:hint="eastAsia"/>
                <w:szCs w:val="21"/>
              </w:rPr>
              <w:t>、</w:t>
            </w:r>
            <w:r>
              <w:rPr>
                <w:rFonts w:hint="eastAsia"/>
                <w:szCs w:val="21"/>
              </w:rPr>
              <w:t>3-3</w:t>
            </w:r>
            <w:r>
              <w:rPr>
                <w:rFonts w:hint="eastAsia"/>
                <w:szCs w:val="21"/>
              </w:rPr>
              <w:t>、</w:t>
            </w:r>
            <w:r>
              <w:rPr>
                <w:rFonts w:hint="eastAsia"/>
                <w:szCs w:val="21"/>
              </w:rPr>
              <w:t>5-2</w:t>
            </w:r>
            <w:r>
              <w:rPr>
                <w:rFonts w:hint="eastAsia"/>
                <w:szCs w:val="21"/>
              </w:rPr>
              <w:t>、</w:t>
            </w:r>
            <w:r>
              <w:rPr>
                <w:rFonts w:hint="eastAsia"/>
                <w:szCs w:val="21"/>
              </w:rPr>
              <w:t>6-2</w:t>
            </w:r>
          </w:p>
        </w:tc>
      </w:tr>
      <w:tr w:rsidR="00546956">
        <w:trPr>
          <w:trHeight w:val="566"/>
        </w:trPr>
        <w:tc>
          <w:tcPr>
            <w:tcW w:w="817"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szCs w:val="21"/>
              </w:rPr>
              <w:t>课程设计任务书成绩</w:t>
            </w:r>
          </w:p>
        </w:tc>
        <w:tc>
          <w:tcPr>
            <w:tcW w:w="2275"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设计任务书</w:t>
            </w:r>
            <w:r>
              <w:rPr>
                <w:rFonts w:hint="eastAsia"/>
                <w:szCs w:val="21"/>
              </w:rPr>
              <w:t>撰写</w:t>
            </w:r>
            <w:r>
              <w:rPr>
                <w:szCs w:val="21"/>
              </w:rPr>
              <w:t>对整个设计过程进行分析、归纳、总结的能力</w:t>
            </w:r>
            <w:r>
              <w:rPr>
                <w:rFonts w:hint="eastAsia"/>
                <w:szCs w:val="21"/>
              </w:rPr>
              <w:t>。</w:t>
            </w:r>
          </w:p>
        </w:tc>
        <w:tc>
          <w:tcPr>
            <w:tcW w:w="761"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1</w:t>
            </w:r>
            <w:r>
              <w:rPr>
                <w:szCs w:val="21"/>
              </w:rPr>
              <w:t>0%</w:t>
            </w:r>
          </w:p>
        </w:tc>
        <w:tc>
          <w:tcPr>
            <w:tcW w:w="4311" w:type="dxa"/>
            <w:tcBorders>
              <w:top w:val="single" w:sz="4" w:space="0" w:color="auto"/>
              <w:left w:val="single" w:sz="4" w:space="0" w:color="auto"/>
              <w:bottom w:val="single" w:sz="4" w:space="0" w:color="auto"/>
              <w:right w:val="single" w:sz="4" w:space="0" w:color="auto"/>
            </w:tcBorders>
            <w:vAlign w:val="center"/>
          </w:tcPr>
          <w:p w:rsidR="00546956" w:rsidRDefault="00744715">
            <w:pPr>
              <w:rPr>
                <w:szCs w:val="21"/>
              </w:rPr>
            </w:pPr>
            <w:r>
              <w:rPr>
                <w:szCs w:val="21"/>
              </w:rPr>
              <w:t>重点考核：理解与掌握游戏开发全流程的能力，具备项目总结与整理的能力</w:t>
            </w:r>
            <w:r>
              <w:rPr>
                <w:rFonts w:hint="eastAsia"/>
                <w:szCs w:val="21"/>
              </w:rPr>
              <w:t>。</w:t>
            </w:r>
          </w:p>
        </w:tc>
        <w:tc>
          <w:tcPr>
            <w:tcW w:w="1122" w:type="dxa"/>
            <w:tcBorders>
              <w:top w:val="single" w:sz="4" w:space="0" w:color="auto"/>
              <w:left w:val="single" w:sz="4" w:space="0" w:color="auto"/>
              <w:bottom w:val="single" w:sz="4" w:space="0" w:color="auto"/>
              <w:right w:val="single" w:sz="4" w:space="0" w:color="auto"/>
            </w:tcBorders>
            <w:vAlign w:val="center"/>
          </w:tcPr>
          <w:p w:rsidR="00546956" w:rsidRDefault="00744715">
            <w:pPr>
              <w:jc w:val="center"/>
              <w:rPr>
                <w:szCs w:val="21"/>
              </w:rPr>
            </w:pPr>
            <w:r>
              <w:rPr>
                <w:rFonts w:hint="eastAsia"/>
                <w:szCs w:val="21"/>
              </w:rPr>
              <w:t>5-2</w:t>
            </w:r>
          </w:p>
        </w:tc>
      </w:tr>
    </w:tbl>
    <w:p w:rsidR="00546956" w:rsidRDefault="00744715">
      <w:pPr>
        <w:spacing w:line="360" w:lineRule="auto"/>
        <w:ind w:firstLineChars="200" w:firstLine="480"/>
        <w:rPr>
          <w:sz w:val="24"/>
          <w:szCs w:val="22"/>
        </w:rPr>
      </w:pPr>
      <w:r>
        <w:rPr>
          <w:sz w:val="24"/>
        </w:rPr>
        <w:object w:dxaOrig="1440" w:dyaOrig="1440">
          <v:shape id="_x0000_s1033" type="#_x0000_t75" style="position:absolute;left:0;text-align:left;margin-left:2.05pt;margin-top:52.75pt;width:440.95pt;height:31.9pt;z-index:251665408;mso-wrap-distance-left:9pt;mso-wrap-distance-top:0;mso-wrap-distance-right:9pt;mso-wrap-distance-bottom:0;mso-position-horizontal-relative:text;mso-position-vertical-relative:text;mso-width-relative:page;mso-height-relative:page">
            <v:imagedata r:id="rId45" o:title=""/>
            <w10:wrap type="square"/>
          </v:shape>
          <o:OLEObject Type="Embed" ProgID="Equation.3" ShapeID="_x0000_s1033" DrawAspect="Content" ObjectID="_1618917625" r:id="rId46"/>
        </w:object>
      </w:r>
      <w:r>
        <w:rPr>
          <w:sz w:val="24"/>
          <w:szCs w:val="22"/>
        </w:rPr>
        <w:t>所有课程目标均</w:t>
      </w:r>
      <w:r>
        <w:rPr>
          <w:rFonts w:hint="eastAsia"/>
          <w:sz w:val="24"/>
          <w:szCs w:val="22"/>
        </w:rPr>
        <w:t>需</w:t>
      </w:r>
      <w:r>
        <w:rPr>
          <w:sz w:val="24"/>
          <w:szCs w:val="22"/>
        </w:rPr>
        <w:t>大于等于</w:t>
      </w:r>
      <w:r>
        <w:rPr>
          <w:sz w:val="24"/>
          <w:szCs w:val="22"/>
        </w:rPr>
        <w:t>0.6</w:t>
      </w:r>
      <w:r>
        <w:rPr>
          <w:sz w:val="24"/>
          <w:szCs w:val="22"/>
        </w:rPr>
        <w:t>，否则总评成绩不及格，需要重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546956" w:rsidRDefault="00744715">
      <w:pPr>
        <w:spacing w:line="360" w:lineRule="auto"/>
        <w:rPr>
          <w:sz w:val="24"/>
        </w:rPr>
      </w:pPr>
      <w:r>
        <w:rPr>
          <w:sz w:val="24"/>
        </w:rPr>
        <w:t>式中：</w:t>
      </w:r>
      <w:r>
        <w:rPr>
          <w:sz w:val="24"/>
        </w:rPr>
        <w:t>Ai=</w:t>
      </w:r>
      <w:r>
        <w:rPr>
          <w:sz w:val="24"/>
        </w:rPr>
        <w:t>平时成绩占总评成绩的权重</w:t>
      </w:r>
      <w:r>
        <w:rPr>
          <w:sz w:val="24"/>
        </w:rPr>
        <w:t>×</w:t>
      </w:r>
      <w:r>
        <w:rPr>
          <w:sz w:val="24"/>
        </w:rPr>
        <w:t>课程目标</w:t>
      </w:r>
      <w:r>
        <w:rPr>
          <w:sz w:val="24"/>
        </w:rPr>
        <w:t>i</w:t>
      </w:r>
      <w:r>
        <w:rPr>
          <w:sz w:val="24"/>
        </w:rPr>
        <w:t>在平时成绩中的权重，</w:t>
      </w:r>
    </w:p>
    <w:p w:rsidR="00546956" w:rsidRDefault="00744715">
      <w:pPr>
        <w:spacing w:line="360" w:lineRule="auto"/>
        <w:ind w:firstLineChars="300" w:firstLine="720"/>
        <w:rPr>
          <w:sz w:val="24"/>
        </w:rPr>
      </w:pPr>
      <w:r>
        <w:rPr>
          <w:sz w:val="24"/>
        </w:rPr>
        <w:t>Bi=</w:t>
      </w:r>
      <w:r>
        <w:rPr>
          <w:sz w:val="24"/>
        </w:rPr>
        <w:t>设计成绩占总评成绩的权重</w:t>
      </w:r>
      <w:r>
        <w:rPr>
          <w:sz w:val="24"/>
        </w:rPr>
        <w:t>×</w:t>
      </w:r>
      <w:r>
        <w:rPr>
          <w:sz w:val="24"/>
        </w:rPr>
        <w:t>课程目标</w:t>
      </w:r>
      <w:r>
        <w:rPr>
          <w:sz w:val="24"/>
        </w:rPr>
        <w:t>i</w:t>
      </w:r>
      <w:r>
        <w:rPr>
          <w:sz w:val="24"/>
        </w:rPr>
        <w:t>在设计成绩中的权重，</w:t>
      </w:r>
    </w:p>
    <w:p w:rsidR="00546956" w:rsidRDefault="00744715">
      <w:pPr>
        <w:spacing w:line="360" w:lineRule="auto"/>
        <w:ind w:firstLineChars="300" w:firstLine="720"/>
        <w:rPr>
          <w:sz w:val="24"/>
        </w:rPr>
      </w:pPr>
      <w:r>
        <w:rPr>
          <w:sz w:val="24"/>
        </w:rPr>
        <w:t>Ci=</w:t>
      </w:r>
      <w:r>
        <w:rPr>
          <w:rFonts w:hint="eastAsia"/>
          <w:sz w:val="24"/>
        </w:rPr>
        <w:t>说明书</w:t>
      </w:r>
      <w:r>
        <w:rPr>
          <w:sz w:val="24"/>
        </w:rPr>
        <w:t>成绩占总评成绩的权重</w:t>
      </w:r>
      <w:r>
        <w:rPr>
          <w:sz w:val="24"/>
        </w:rPr>
        <w:t>×</w:t>
      </w:r>
      <w:r>
        <w:rPr>
          <w:sz w:val="24"/>
        </w:rPr>
        <w:t>课程目标</w:t>
      </w:r>
      <w:r>
        <w:rPr>
          <w:sz w:val="24"/>
        </w:rPr>
        <w:t>i</w:t>
      </w:r>
      <w:r>
        <w:rPr>
          <w:sz w:val="24"/>
        </w:rPr>
        <w:t>在</w:t>
      </w:r>
      <w:r>
        <w:rPr>
          <w:rFonts w:hint="eastAsia"/>
          <w:sz w:val="24"/>
        </w:rPr>
        <w:t>说明书</w:t>
      </w:r>
      <w:r>
        <w:rPr>
          <w:sz w:val="24"/>
        </w:rPr>
        <w:t>成绩中的权重</w:t>
      </w:r>
      <w:r>
        <w:rPr>
          <w:rFonts w:hint="eastAsia"/>
          <w:sz w:val="24"/>
        </w:rPr>
        <w:t>，</w:t>
      </w:r>
    </w:p>
    <w:p w:rsidR="00546956" w:rsidRDefault="00744715">
      <w:pPr>
        <w:spacing w:line="360" w:lineRule="auto"/>
        <w:ind w:firstLineChars="300" w:firstLine="720"/>
        <w:rPr>
          <w:sz w:val="24"/>
        </w:rPr>
      </w:pPr>
      <w:r>
        <w:rPr>
          <w:rFonts w:hint="eastAsia"/>
          <w:sz w:val="24"/>
        </w:rPr>
        <w:t>D</w:t>
      </w:r>
      <w:r>
        <w:rPr>
          <w:sz w:val="24"/>
        </w:rPr>
        <w:t>i=</w:t>
      </w:r>
      <w:r>
        <w:rPr>
          <w:sz w:val="24"/>
        </w:rPr>
        <w:t>答辩成绩占总评成绩的权重</w:t>
      </w:r>
      <w:r>
        <w:rPr>
          <w:sz w:val="24"/>
        </w:rPr>
        <w:t>×</w:t>
      </w:r>
      <w:r>
        <w:rPr>
          <w:sz w:val="24"/>
        </w:rPr>
        <w:t>课程目标</w:t>
      </w:r>
      <w:r>
        <w:rPr>
          <w:sz w:val="24"/>
        </w:rPr>
        <w:t>i</w:t>
      </w:r>
      <w:r>
        <w:rPr>
          <w:sz w:val="24"/>
        </w:rPr>
        <w:t>在答辩成绩中的权重</w:t>
      </w:r>
      <w:r>
        <w:rPr>
          <w:rFonts w:hint="eastAsia"/>
          <w:sz w:val="24"/>
        </w:rPr>
        <w:t>。</w:t>
      </w:r>
    </w:p>
    <w:p w:rsidR="00546956" w:rsidRDefault="00744715">
      <w:pPr>
        <w:spacing w:line="360" w:lineRule="auto"/>
        <w:ind w:firstLineChars="200" w:firstLine="562"/>
        <w:rPr>
          <w:b/>
          <w:sz w:val="28"/>
          <w:szCs w:val="28"/>
        </w:rPr>
      </w:pPr>
      <w:r>
        <w:rPr>
          <w:b/>
          <w:sz w:val="28"/>
          <w:szCs w:val="28"/>
        </w:rPr>
        <w:t>八、</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color w:val="000000"/>
          <w:sz w:val="24"/>
          <w:szCs w:val="22"/>
        </w:rPr>
      </w:pPr>
      <w:r>
        <w:rPr>
          <w:color w:val="000000"/>
          <w:sz w:val="24"/>
          <w:szCs w:val="22"/>
        </w:rPr>
        <w:t>本</w:t>
      </w:r>
      <w:r>
        <w:rPr>
          <w:rFonts w:hint="eastAsia"/>
          <w:color w:val="000000"/>
          <w:sz w:val="24"/>
          <w:szCs w:val="22"/>
        </w:rPr>
        <w:t>教学环节</w:t>
      </w:r>
      <w:r>
        <w:rPr>
          <w:color w:val="000000"/>
          <w:sz w:val="24"/>
          <w:szCs w:val="22"/>
        </w:rPr>
        <w:t>根据学生在</w:t>
      </w:r>
      <w:r>
        <w:rPr>
          <w:rFonts w:hint="eastAsia"/>
          <w:color w:val="000000"/>
          <w:sz w:val="24"/>
          <w:szCs w:val="22"/>
        </w:rPr>
        <w:t>课程设计</w:t>
      </w:r>
      <w:r>
        <w:rPr>
          <w:color w:val="000000"/>
          <w:sz w:val="24"/>
          <w:szCs w:val="22"/>
        </w:rPr>
        <w:t>期间的</w:t>
      </w:r>
      <w:r>
        <w:rPr>
          <w:rFonts w:hint="eastAsia"/>
          <w:color w:val="000000"/>
          <w:sz w:val="24"/>
          <w:szCs w:val="22"/>
        </w:rPr>
        <w:t>平时表现、课程设计阶段考核、设计说明书和陈述答辩等情况，</w:t>
      </w:r>
      <w:r>
        <w:rPr>
          <w:color w:val="000000"/>
          <w:sz w:val="24"/>
          <w:szCs w:val="22"/>
        </w:rPr>
        <w:t>及时对</w:t>
      </w:r>
      <w:r>
        <w:rPr>
          <w:rFonts w:hint="eastAsia"/>
          <w:color w:val="000000"/>
          <w:sz w:val="24"/>
          <w:szCs w:val="22"/>
        </w:rPr>
        <w:t>课程设计</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pStyle w:val="20"/>
        <w:numPr>
          <w:ilvl w:val="0"/>
          <w:numId w:val="26"/>
        </w:numPr>
        <w:ind w:firstLineChars="0"/>
      </w:pPr>
      <w:r>
        <w:rPr>
          <w:rFonts w:hint="eastAsia"/>
        </w:rPr>
        <w:t>Unity 5</w:t>
      </w:r>
      <w:r>
        <w:rPr>
          <w:rFonts w:hint="eastAsia"/>
        </w:rPr>
        <w:t>实战</w:t>
      </w:r>
      <w:r>
        <w:rPr>
          <w:rFonts w:hint="eastAsia"/>
        </w:rPr>
        <w:t>:</w:t>
      </w:r>
      <w:r>
        <w:rPr>
          <w:rFonts w:hint="eastAsia"/>
        </w:rPr>
        <w:t>使用</w:t>
      </w:r>
      <w:r>
        <w:rPr>
          <w:rFonts w:hint="eastAsia"/>
        </w:rPr>
        <w:t>C#</w:t>
      </w:r>
      <w:r>
        <w:rPr>
          <w:rFonts w:hint="eastAsia"/>
        </w:rPr>
        <w:t>和</w:t>
      </w:r>
      <w:r>
        <w:rPr>
          <w:rFonts w:hint="eastAsia"/>
        </w:rPr>
        <w:t>Unity</w:t>
      </w:r>
      <w:r>
        <w:rPr>
          <w:rFonts w:hint="eastAsia"/>
        </w:rPr>
        <w:t>开发多平台游戏</w:t>
      </w:r>
      <w:r>
        <w:rPr>
          <w:rFonts w:hint="eastAsia"/>
        </w:rPr>
        <w:t xml:space="preserve"> </w:t>
      </w:r>
      <w:r>
        <w:rPr>
          <w:rFonts w:hint="eastAsia"/>
        </w:rPr>
        <w:t>清华大学出版社</w:t>
      </w:r>
    </w:p>
    <w:p w:rsidR="00546956" w:rsidRDefault="00744715">
      <w:pPr>
        <w:pStyle w:val="20"/>
        <w:numPr>
          <w:ilvl w:val="0"/>
          <w:numId w:val="26"/>
        </w:numPr>
        <w:ind w:firstLineChars="0"/>
      </w:pPr>
      <w:r>
        <w:rPr>
          <w:rFonts w:hint="eastAsia"/>
        </w:rPr>
        <w:lastRenderedPageBreak/>
        <w:t>Unity 5.x</w:t>
      </w:r>
      <w:r>
        <w:rPr>
          <w:rFonts w:hint="eastAsia"/>
        </w:rPr>
        <w:t>完全自学手册</w:t>
      </w:r>
      <w:r>
        <w:rPr>
          <w:rFonts w:hint="eastAsia"/>
        </w:rPr>
        <w:t xml:space="preserve">   </w:t>
      </w:r>
      <w:r>
        <w:rPr>
          <w:rFonts w:hint="eastAsia"/>
        </w:rPr>
        <w:t>电子工业出版社</w:t>
      </w:r>
    </w:p>
    <w:p w:rsidR="00546956" w:rsidRDefault="00744715">
      <w:pPr>
        <w:numPr>
          <w:ilvl w:val="0"/>
          <w:numId w:val="26"/>
        </w:numPr>
        <w:spacing w:line="440" w:lineRule="auto"/>
        <w:rPr>
          <w:rFonts w:ascii="宋体" w:hAnsi="宋体" w:cs="宋体"/>
          <w:sz w:val="24"/>
        </w:rPr>
      </w:pPr>
      <w:r>
        <w:rPr>
          <w:rFonts w:hint="eastAsia"/>
          <w:sz w:val="24"/>
        </w:rPr>
        <w:t>游戏设计、原型与开发</w:t>
      </w:r>
      <w:r>
        <w:rPr>
          <w:rFonts w:hint="eastAsia"/>
          <w:sz w:val="24"/>
        </w:rPr>
        <w:t>:</w:t>
      </w:r>
      <w:r>
        <w:rPr>
          <w:rFonts w:hint="eastAsia"/>
          <w:sz w:val="24"/>
        </w:rPr>
        <w:t>基于</w:t>
      </w:r>
      <w:r>
        <w:rPr>
          <w:rFonts w:hint="eastAsia"/>
          <w:sz w:val="24"/>
        </w:rPr>
        <w:t>Unity</w:t>
      </w:r>
      <w:r>
        <w:rPr>
          <w:rFonts w:hint="eastAsia"/>
          <w:sz w:val="24"/>
        </w:rPr>
        <w:t>与</w:t>
      </w:r>
      <w:r>
        <w:rPr>
          <w:rFonts w:hint="eastAsia"/>
          <w:sz w:val="24"/>
        </w:rPr>
        <w:t>C#</w:t>
      </w:r>
      <w:r>
        <w:rPr>
          <w:rFonts w:hint="eastAsia"/>
          <w:sz w:val="24"/>
        </w:rPr>
        <w:t>从构思到实现</w:t>
      </w:r>
      <w:r>
        <w:rPr>
          <w:rFonts w:hint="eastAsia"/>
          <w:sz w:val="24"/>
        </w:rPr>
        <w:t xml:space="preserve">  </w:t>
      </w:r>
      <w:r>
        <w:rPr>
          <w:rFonts w:hint="eastAsia"/>
          <w:sz w:val="24"/>
        </w:rPr>
        <w:t>电子工业出版社</w:t>
      </w:r>
      <w:r>
        <w:rPr>
          <w:rFonts w:ascii="宋体" w:hAnsi="宋体" w:cs="宋体" w:hint="eastAsia"/>
          <w:sz w:val="24"/>
        </w:rPr>
        <w:t>。</w:t>
      </w:r>
    </w:p>
    <w:p w:rsidR="00546956" w:rsidRDefault="00744715">
      <w:pPr>
        <w:numPr>
          <w:ilvl w:val="0"/>
          <w:numId w:val="26"/>
        </w:numPr>
        <w:spacing w:line="440" w:lineRule="auto"/>
        <w:rPr>
          <w:rFonts w:ascii="宋体" w:hAnsi="宋体" w:cs="宋体"/>
          <w:sz w:val="24"/>
        </w:rPr>
      </w:pPr>
      <w:r>
        <w:rPr>
          <w:rFonts w:hint="eastAsia"/>
          <w:sz w:val="24"/>
        </w:rPr>
        <w:t>Unity</w:t>
      </w:r>
      <w:r>
        <w:rPr>
          <w:rFonts w:hint="eastAsia"/>
          <w:sz w:val="24"/>
        </w:rPr>
        <w:t>官方案例精讲</w:t>
      </w:r>
      <w:r>
        <w:rPr>
          <w:rFonts w:hint="eastAsia"/>
          <w:sz w:val="24"/>
        </w:rPr>
        <w:t>(</w:t>
      </w:r>
      <w:r>
        <w:rPr>
          <w:rFonts w:hint="eastAsia"/>
          <w:sz w:val="24"/>
        </w:rPr>
        <w:t>附光盘</w:t>
      </w:r>
      <w:r>
        <w:rPr>
          <w:rFonts w:hint="eastAsia"/>
          <w:sz w:val="24"/>
        </w:rPr>
        <w:t xml:space="preserve">)  </w:t>
      </w:r>
      <w:r>
        <w:rPr>
          <w:rFonts w:hint="eastAsia"/>
          <w:sz w:val="24"/>
        </w:rPr>
        <w:t>中国铁道出版社</w:t>
      </w:r>
    </w:p>
    <w:p w:rsidR="00546956" w:rsidRDefault="00546956">
      <w:pPr>
        <w:spacing w:line="440" w:lineRule="exact"/>
        <w:ind w:firstLineChars="200" w:firstLine="422"/>
        <w:rPr>
          <w:rFonts w:hAnsi="宋体"/>
          <w:b/>
          <w:szCs w:val="21"/>
        </w:rPr>
      </w:pPr>
    </w:p>
    <w:p w:rsidR="00546956" w:rsidRDefault="00744715">
      <w:pPr>
        <w:autoSpaceDE w:val="0"/>
        <w:autoSpaceDN w:val="0"/>
        <w:adjustRightInd w:val="0"/>
        <w:spacing w:line="360" w:lineRule="auto"/>
        <w:ind w:firstLineChars="2900" w:firstLine="6960"/>
        <w:jc w:val="left"/>
        <w:rPr>
          <w:kern w:val="0"/>
          <w:sz w:val="24"/>
          <w:szCs w:val="21"/>
        </w:rPr>
      </w:pPr>
      <w:r>
        <w:rPr>
          <w:kern w:val="0"/>
          <w:sz w:val="24"/>
          <w:szCs w:val="21"/>
        </w:rPr>
        <w:t>执笔人：王</w:t>
      </w:r>
      <w:r>
        <w:rPr>
          <w:rFonts w:hint="eastAsia"/>
          <w:kern w:val="0"/>
          <w:sz w:val="24"/>
          <w:szCs w:val="21"/>
        </w:rPr>
        <w:t xml:space="preserve"> </w:t>
      </w:r>
      <w:r>
        <w:rPr>
          <w:kern w:val="0"/>
          <w:sz w:val="24"/>
          <w:szCs w:val="21"/>
        </w:rPr>
        <w:t>毅</w:t>
      </w:r>
      <w:r>
        <w:rPr>
          <w:kern w:val="0"/>
          <w:sz w:val="24"/>
          <w:szCs w:val="21"/>
        </w:rPr>
        <w:t xml:space="preserve"> </w:t>
      </w:r>
    </w:p>
    <w:p w:rsidR="00546956" w:rsidRDefault="00744715">
      <w:pPr>
        <w:autoSpaceDE w:val="0"/>
        <w:autoSpaceDN w:val="0"/>
        <w:adjustRightInd w:val="0"/>
        <w:spacing w:line="360" w:lineRule="auto"/>
        <w:ind w:firstLineChars="2900" w:firstLine="6960"/>
        <w:jc w:val="left"/>
        <w:rPr>
          <w:kern w:val="0"/>
          <w:sz w:val="24"/>
          <w:szCs w:val="21"/>
        </w:rPr>
      </w:pPr>
      <w:r>
        <w:rPr>
          <w:kern w:val="0"/>
          <w:sz w:val="24"/>
          <w:szCs w:val="21"/>
        </w:rPr>
        <w:t>审定人：</w:t>
      </w:r>
      <w:r>
        <w:rPr>
          <w:kern w:val="0"/>
          <w:sz w:val="24"/>
          <w:szCs w:val="21"/>
        </w:rPr>
        <w:t xml:space="preserve"> </w:t>
      </w:r>
    </w:p>
    <w:p w:rsidR="00546956" w:rsidRDefault="00744715">
      <w:pPr>
        <w:spacing w:line="312" w:lineRule="auto"/>
        <w:ind w:firstLineChars="2900" w:firstLine="6960"/>
        <w:rPr>
          <w:sz w:val="24"/>
        </w:rPr>
      </w:pPr>
      <w:r>
        <w:rPr>
          <w:rFonts w:hint="eastAsia"/>
          <w:kern w:val="0"/>
          <w:sz w:val="24"/>
          <w:szCs w:val="21"/>
        </w:rPr>
        <w:t>审批</w:t>
      </w:r>
      <w:r>
        <w:rPr>
          <w:kern w:val="0"/>
          <w:sz w:val="24"/>
          <w:szCs w:val="21"/>
        </w:rPr>
        <w:t>人：</w:t>
      </w:r>
    </w:p>
    <w:p w:rsidR="00546956" w:rsidRDefault="00546956">
      <w:pPr>
        <w:spacing w:line="400" w:lineRule="exact"/>
        <w:ind w:firstLineChars="200" w:firstLine="480"/>
        <w:rPr>
          <w:sz w:val="24"/>
        </w:rPr>
      </w:pPr>
    </w:p>
    <w:p w:rsidR="00546956" w:rsidRDefault="00546956">
      <w:pPr>
        <w:pStyle w:val="1"/>
      </w:pPr>
    </w:p>
    <w:p w:rsidR="00546956" w:rsidRDefault="00546956">
      <w:pPr>
        <w:pStyle w:val="1"/>
        <w:rPr>
          <w:sz w:val="24"/>
        </w:rPr>
      </w:pPr>
    </w:p>
    <w:p w:rsidR="00546956" w:rsidRDefault="00546956">
      <w:pPr>
        <w:pStyle w:val="1"/>
        <w:rPr>
          <w:sz w:val="24"/>
        </w:rPr>
      </w:pPr>
    </w:p>
    <w:p w:rsidR="00546956" w:rsidRDefault="00546956">
      <w:pPr>
        <w:pStyle w:val="1"/>
        <w:rPr>
          <w:sz w:val="24"/>
        </w:rPr>
      </w:pPr>
    </w:p>
    <w:p w:rsidR="00546956" w:rsidRDefault="00546956">
      <w:pPr>
        <w:pStyle w:val="1"/>
        <w:rPr>
          <w:sz w:val="24"/>
        </w:rPr>
      </w:pPr>
    </w:p>
    <w:p w:rsidR="00546956" w:rsidRDefault="00546956">
      <w:pPr>
        <w:pStyle w:val="1"/>
        <w:rPr>
          <w:sz w:val="24"/>
        </w:rPr>
      </w:pPr>
    </w:p>
    <w:p w:rsidR="00546956" w:rsidRDefault="00546956">
      <w:pPr>
        <w:pStyle w:val="1"/>
        <w:rPr>
          <w:sz w:val="24"/>
        </w:rPr>
      </w:pPr>
    </w:p>
    <w:p w:rsidR="00546956" w:rsidRDefault="00744715">
      <w:pPr>
        <w:pStyle w:val="1"/>
        <w:rPr>
          <w:sz w:val="24"/>
        </w:rPr>
      </w:pPr>
      <w:r>
        <w:rPr>
          <w:sz w:val="24"/>
        </w:rPr>
        <w:t xml:space="preserve">                </w:t>
      </w:r>
    </w:p>
    <w:p w:rsidR="00546956" w:rsidRDefault="00546956">
      <w:pPr>
        <w:rPr>
          <w:sz w:val="24"/>
        </w:rPr>
      </w:pPr>
    </w:p>
    <w:p w:rsidR="00546956" w:rsidRDefault="00546956">
      <w:pPr>
        <w:rPr>
          <w:sz w:val="24"/>
        </w:rPr>
      </w:pPr>
    </w:p>
    <w:p w:rsidR="00546956" w:rsidRDefault="00546956">
      <w:pPr>
        <w:rPr>
          <w:sz w:val="24"/>
        </w:rPr>
      </w:pPr>
    </w:p>
    <w:p w:rsidR="00546956" w:rsidRDefault="00546956">
      <w:pPr>
        <w:spacing w:line="312" w:lineRule="auto"/>
        <w:jc w:val="center"/>
        <w:rPr>
          <w:b/>
          <w:bCs/>
          <w:sz w:val="30"/>
        </w:rPr>
      </w:pPr>
    </w:p>
    <w:p w:rsidR="00546956" w:rsidRDefault="00546956">
      <w:pPr>
        <w:pStyle w:val="1"/>
      </w:pPr>
    </w:p>
    <w:p w:rsidR="00546956" w:rsidRDefault="00546956">
      <w:pPr>
        <w:rPr>
          <w:b/>
          <w:bCs/>
          <w:sz w:val="30"/>
        </w:rPr>
      </w:pPr>
    </w:p>
    <w:p w:rsidR="00546956" w:rsidRDefault="00546956">
      <w:pPr>
        <w:pStyle w:val="1"/>
      </w:pPr>
    </w:p>
    <w:p w:rsidR="00546956" w:rsidRDefault="00546956">
      <w:pPr>
        <w:rPr>
          <w:b/>
          <w:bCs/>
          <w:sz w:val="30"/>
        </w:rPr>
      </w:pPr>
    </w:p>
    <w:p w:rsidR="00546956" w:rsidRDefault="00744715">
      <w:pPr>
        <w:pStyle w:val="1"/>
      </w:pPr>
      <w:bookmarkStart w:id="60" w:name="_Toc16642"/>
      <w:r>
        <w:rPr>
          <w:rFonts w:hint="eastAsia"/>
        </w:rPr>
        <w:lastRenderedPageBreak/>
        <w:t>数字媒体创作</w:t>
      </w:r>
      <w:r>
        <w:rPr>
          <w:rFonts w:hint="eastAsia"/>
        </w:rPr>
        <w:t>课程</w:t>
      </w:r>
      <w:r>
        <w:t>教学大纲</w:t>
      </w:r>
      <w:bookmarkEnd w:id="60"/>
    </w:p>
    <w:p w:rsidR="00546956" w:rsidRDefault="00744715">
      <w:pPr>
        <w:spacing w:line="312" w:lineRule="auto"/>
        <w:jc w:val="center"/>
        <w:rPr>
          <w:b/>
          <w:bCs/>
          <w:sz w:val="30"/>
        </w:rPr>
      </w:pPr>
      <w:r>
        <w:rPr>
          <w:b/>
          <w:bCs/>
          <w:sz w:val="30"/>
        </w:rPr>
        <w:t>（</w:t>
      </w:r>
      <w:r>
        <w:rPr>
          <w:rFonts w:hint="eastAsia"/>
          <w:b/>
          <w:bCs/>
          <w:sz w:val="30"/>
        </w:rPr>
        <w:t>Curriculum Design of Creation of Digital Media</w:t>
      </w:r>
      <w:r>
        <w:rPr>
          <w:b/>
          <w:bCs/>
          <w:sz w:val="30"/>
        </w:rPr>
        <w:t>）</w:t>
      </w:r>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ascii="宋体" w:hAnsi="宋体" w:hint="eastAsia"/>
          <w:bCs/>
          <w:kern w:val="0"/>
          <w:sz w:val="24"/>
        </w:rPr>
        <w:t>0921041</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2</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2</w:t>
      </w:r>
      <w:r>
        <w:rPr>
          <w:rFonts w:hint="eastAsia"/>
          <w:kern w:val="0"/>
          <w:sz w:val="24"/>
        </w:rPr>
        <w:t>周</w:t>
      </w:r>
    </w:p>
    <w:p w:rsidR="00546956" w:rsidRDefault="00744715">
      <w:pPr>
        <w:spacing w:line="360" w:lineRule="auto"/>
        <w:ind w:firstLineChars="200" w:firstLine="482"/>
        <w:rPr>
          <w:bCs/>
          <w:kern w:val="0"/>
          <w:sz w:val="24"/>
        </w:rPr>
      </w:pPr>
      <w:r>
        <w:rPr>
          <w:b/>
          <w:bCs/>
          <w:kern w:val="0"/>
          <w:sz w:val="24"/>
        </w:rPr>
        <w:t>先修课程</w:t>
      </w:r>
      <w:r>
        <w:rPr>
          <w:b/>
          <w:kern w:val="0"/>
          <w:sz w:val="24"/>
        </w:rPr>
        <w:t>：</w:t>
      </w:r>
      <w:r>
        <w:rPr>
          <w:rFonts w:hint="eastAsia"/>
          <w:bCs/>
          <w:kern w:val="0"/>
          <w:sz w:val="24"/>
        </w:rPr>
        <w:t>数字媒体创作</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sz w:val="24"/>
        </w:rPr>
      </w:pPr>
      <w:r>
        <w:rPr>
          <w:b/>
          <w:bCs/>
          <w:kern w:val="0"/>
          <w:sz w:val="24"/>
        </w:rPr>
        <w:t>教</w:t>
      </w:r>
      <w:r>
        <w:rPr>
          <w:b/>
          <w:bCs/>
          <w:kern w:val="0"/>
          <w:sz w:val="24"/>
        </w:rPr>
        <w:t xml:space="preserve">    </w:t>
      </w:r>
      <w:r>
        <w:rPr>
          <w:b/>
          <w:bCs/>
          <w:kern w:val="0"/>
          <w:sz w:val="24"/>
        </w:rPr>
        <w:t>材</w:t>
      </w:r>
      <w:r>
        <w:rPr>
          <w:b/>
          <w:kern w:val="0"/>
          <w:sz w:val="24"/>
        </w:rPr>
        <w:t>：</w:t>
      </w:r>
      <w:r>
        <w:rPr>
          <w:rFonts w:hint="eastAsia"/>
          <w:bCs/>
          <w:kern w:val="0"/>
          <w:sz w:val="24"/>
        </w:rPr>
        <w:t>《</w:t>
      </w:r>
      <w:r>
        <w:rPr>
          <w:rFonts w:hint="eastAsia"/>
          <w:bCs/>
          <w:sz w:val="24"/>
        </w:rPr>
        <w:t>数字媒体概论</w:t>
      </w:r>
      <w:r>
        <w:rPr>
          <w:sz w:val="24"/>
        </w:rPr>
        <w:t>》，</w:t>
      </w:r>
      <w:r>
        <w:rPr>
          <w:rFonts w:hint="eastAsia"/>
          <w:sz w:val="24"/>
        </w:rPr>
        <w:t>李四达</w:t>
      </w:r>
      <w:r>
        <w:rPr>
          <w:sz w:val="24"/>
        </w:rPr>
        <w:t>，</w:t>
      </w:r>
      <w:r>
        <w:rPr>
          <w:rFonts w:hint="eastAsia"/>
          <w:sz w:val="24"/>
        </w:rPr>
        <w:t>清华大学</w:t>
      </w:r>
      <w:r>
        <w:rPr>
          <w:sz w:val="24"/>
        </w:rPr>
        <w:t>出版社，</w:t>
      </w:r>
      <w:r>
        <w:rPr>
          <w:sz w:val="24"/>
        </w:rPr>
        <w:t>20</w:t>
      </w:r>
      <w:r>
        <w:rPr>
          <w:rFonts w:hint="eastAsia"/>
          <w:sz w:val="24"/>
        </w:rPr>
        <w:t>15</w:t>
      </w:r>
      <w:r>
        <w:rPr>
          <w:sz w:val="24"/>
        </w:rPr>
        <w:t>.</w:t>
      </w:r>
      <w:r>
        <w:rPr>
          <w:rFonts w:hint="eastAsia"/>
          <w:sz w:val="24"/>
        </w:rPr>
        <w:t>8</w:t>
      </w:r>
    </w:p>
    <w:p w:rsidR="00546956" w:rsidRDefault="00744715">
      <w:pPr>
        <w:spacing w:line="360" w:lineRule="auto"/>
        <w:ind w:firstLineChars="200" w:firstLine="482"/>
        <w:rPr>
          <w:bCs/>
          <w:kern w:val="0"/>
          <w:sz w:val="24"/>
        </w:rPr>
      </w:pPr>
      <w:r>
        <w:rPr>
          <w:b/>
          <w:bCs/>
          <w:kern w:val="0"/>
          <w:sz w:val="24"/>
        </w:rPr>
        <w:t>课程归口：</w:t>
      </w:r>
      <w:r>
        <w:rPr>
          <w:rFonts w:ascii="宋体" w:hAnsi="宋体" w:hint="eastAsia"/>
          <w:bCs/>
          <w:kern w:val="0"/>
          <w:sz w:val="24"/>
        </w:rPr>
        <w:t>艺术与设计</w:t>
      </w:r>
      <w:r>
        <w:rPr>
          <w:kern w:val="0"/>
          <w:sz w:val="24"/>
        </w:rPr>
        <w:t>学院</w:t>
      </w:r>
    </w:p>
    <w:p w:rsidR="00546956" w:rsidRDefault="00744715">
      <w:pPr>
        <w:spacing w:line="360" w:lineRule="auto"/>
        <w:ind w:firstLineChars="200" w:firstLine="482"/>
        <w:rPr>
          <w:bCs/>
          <w:kern w:val="0"/>
          <w:sz w:val="24"/>
        </w:rPr>
      </w:pPr>
      <w:r>
        <w:rPr>
          <w:b/>
          <w:bCs/>
          <w:kern w:val="0"/>
          <w:sz w:val="24"/>
        </w:rPr>
        <w:t>课程的性质与任务</w:t>
      </w:r>
      <w:r>
        <w:rPr>
          <w:rFonts w:hint="eastAsia"/>
          <w:b/>
          <w:bCs/>
          <w:kern w:val="0"/>
          <w:sz w:val="24"/>
        </w:rPr>
        <w:t>：</w:t>
      </w:r>
      <w:r>
        <w:rPr>
          <w:rFonts w:hint="eastAsia"/>
          <w:kern w:val="0"/>
          <w:sz w:val="24"/>
        </w:rPr>
        <w:t>本课程</w:t>
      </w:r>
      <w:r>
        <w:rPr>
          <w:rFonts w:hint="eastAsia"/>
          <w:kern w:val="0"/>
          <w:sz w:val="24"/>
        </w:rPr>
        <w:t>是数字媒体创作的综合实践环节，要求学生综合运用多种表现手段及大学思念所学全部专业知识进行设计。自主进行设计创作，设计题材体例不限。</w:t>
      </w:r>
    </w:p>
    <w:p w:rsidR="00546956" w:rsidRDefault="00744715">
      <w:pPr>
        <w:spacing w:line="360" w:lineRule="auto"/>
        <w:ind w:firstLineChars="200" w:firstLine="562"/>
        <w:rPr>
          <w:b/>
          <w:sz w:val="28"/>
          <w:szCs w:val="28"/>
        </w:rPr>
      </w:pPr>
      <w:r>
        <w:rPr>
          <w:rFonts w:hint="eastAsia"/>
          <w:b/>
          <w:sz w:val="28"/>
          <w:szCs w:val="28"/>
        </w:rPr>
        <w:t>二</w:t>
      </w:r>
      <w:r>
        <w:rPr>
          <w:b/>
          <w:sz w:val="28"/>
          <w:szCs w:val="28"/>
        </w:rPr>
        <w:t>、课程目标</w:t>
      </w:r>
    </w:p>
    <w:p w:rsidR="00546956" w:rsidRDefault="00744715">
      <w:pPr>
        <w:spacing w:line="360" w:lineRule="auto"/>
        <w:ind w:firstLine="482"/>
        <w:jc w:val="left"/>
        <w:rPr>
          <w:sz w:val="24"/>
        </w:rPr>
      </w:pPr>
      <w:r>
        <w:rPr>
          <w:rFonts w:hint="eastAsia"/>
          <w:sz w:val="24"/>
        </w:rPr>
        <w:t>目标</w:t>
      </w:r>
      <w:r>
        <w:rPr>
          <w:rFonts w:hint="eastAsia"/>
          <w:sz w:val="24"/>
        </w:rPr>
        <w:t xml:space="preserve">1. </w:t>
      </w:r>
      <w:r>
        <w:rPr>
          <w:rFonts w:hint="eastAsia"/>
          <w:sz w:val="24"/>
        </w:rPr>
        <w:t>综合使用多种设计手段进行设计</w:t>
      </w:r>
      <w:r>
        <w:rPr>
          <w:rFonts w:hint="eastAsia"/>
          <w:sz w:val="24"/>
        </w:rPr>
        <w:t>。</w:t>
      </w:r>
    </w:p>
    <w:p w:rsidR="00546956" w:rsidRDefault="00744715">
      <w:pPr>
        <w:spacing w:line="360" w:lineRule="auto"/>
        <w:ind w:firstLine="482"/>
        <w:jc w:val="left"/>
        <w:rPr>
          <w:sz w:val="24"/>
        </w:rPr>
      </w:pPr>
      <w:r>
        <w:rPr>
          <w:rFonts w:hint="eastAsia"/>
          <w:sz w:val="24"/>
        </w:rPr>
        <w:t>目标</w:t>
      </w:r>
      <w:r>
        <w:rPr>
          <w:rFonts w:hint="eastAsia"/>
          <w:sz w:val="24"/>
        </w:rPr>
        <w:t xml:space="preserve">2. </w:t>
      </w:r>
      <w:r>
        <w:rPr>
          <w:rFonts w:hint="eastAsia"/>
          <w:sz w:val="24"/>
        </w:rPr>
        <w:t>培养学生多学科团队协作能力。</w:t>
      </w:r>
    </w:p>
    <w:p w:rsidR="00546956" w:rsidRDefault="00744715">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3-1/9-3</w:t>
      </w:r>
      <w:r>
        <w:rPr>
          <w:rFonts w:hint="eastAsia"/>
          <w:color w:val="000000"/>
          <w:sz w:val="24"/>
        </w:rPr>
        <w:t>，对应关系如表所示。</w:t>
      </w:r>
      <w:r>
        <w:rPr>
          <w:rFonts w:hint="eastAsia"/>
          <w:color w:val="000000"/>
          <w:sz w:val="24"/>
        </w:rPr>
        <w:tab/>
      </w:r>
    </w:p>
    <w:tbl>
      <w:tblPr>
        <w:tblW w:w="3585" w:type="dxa"/>
        <w:jc w:val="center"/>
        <w:tblLayout w:type="fixed"/>
        <w:tblLook w:val="04A0" w:firstRow="1" w:lastRow="0" w:firstColumn="1" w:lastColumn="0" w:noHBand="0" w:noVBand="1"/>
      </w:tblPr>
      <w:tblGrid>
        <w:gridCol w:w="1695"/>
        <w:gridCol w:w="945"/>
        <w:gridCol w:w="945"/>
      </w:tblGrid>
      <w:tr w:rsidR="00546956">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1890" w:type="dxa"/>
            <w:gridSpan w:val="2"/>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r>
      <w:tr w:rsidR="00546956">
        <w:trPr>
          <w:trHeight w:val="481"/>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3</w:t>
            </w:r>
            <w:r>
              <w:rPr>
                <w:kern w:val="0"/>
                <w:sz w:val="24"/>
              </w:rPr>
              <w:t>-</w:t>
            </w:r>
            <w:r>
              <w:rPr>
                <w:rFonts w:hint="eastAsia"/>
                <w:kern w:val="0"/>
                <w:sz w:val="24"/>
              </w:rPr>
              <w:t>1</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70"/>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9</w:t>
            </w:r>
            <w:r>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bl>
    <w:p w:rsidR="00546956" w:rsidRDefault="00744715">
      <w:pPr>
        <w:numPr>
          <w:ilvl w:val="0"/>
          <w:numId w:val="27"/>
        </w:numPr>
        <w:spacing w:line="360" w:lineRule="auto"/>
        <w:ind w:firstLineChars="200" w:firstLine="562"/>
        <w:rPr>
          <w:b/>
          <w:sz w:val="28"/>
          <w:szCs w:val="28"/>
        </w:rPr>
      </w:pPr>
      <w:r>
        <w:rPr>
          <w:b/>
          <w:sz w:val="28"/>
          <w:szCs w:val="28"/>
        </w:rPr>
        <w:t>课程内容及要求</w:t>
      </w:r>
    </w:p>
    <w:p w:rsidR="00546956" w:rsidRDefault="00744715">
      <w:pPr>
        <w:numPr>
          <w:ilvl w:val="0"/>
          <w:numId w:val="28"/>
        </w:numPr>
        <w:spacing w:line="360" w:lineRule="auto"/>
        <w:ind w:left="420"/>
        <w:rPr>
          <w:b/>
          <w:sz w:val="24"/>
        </w:rPr>
      </w:pPr>
      <w:r>
        <w:rPr>
          <w:rFonts w:hint="eastAsia"/>
          <w:b/>
          <w:sz w:val="24"/>
        </w:rPr>
        <w:t>设计准备</w:t>
      </w:r>
    </w:p>
    <w:p w:rsidR="00546956" w:rsidRDefault="00744715">
      <w:pPr>
        <w:spacing w:line="360" w:lineRule="auto"/>
        <w:ind w:firstLine="420"/>
        <w:rPr>
          <w:rFonts w:ascii="宋体" w:hAnsi="宋体" w:cs="宋体"/>
          <w:bCs/>
          <w:sz w:val="24"/>
        </w:rPr>
      </w:pPr>
      <w:r>
        <w:rPr>
          <w:rFonts w:ascii="宋体" w:hAnsi="宋体" w:cs="宋体" w:hint="eastAsia"/>
          <w:bCs/>
          <w:sz w:val="24"/>
        </w:rPr>
        <w:t>要求</w:t>
      </w:r>
      <w:r>
        <w:rPr>
          <w:rFonts w:ascii="宋体" w:hAnsi="宋体" w:cs="宋体" w:hint="eastAsia"/>
          <w:bCs/>
          <w:sz w:val="24"/>
        </w:rPr>
        <w:t>能够熟练运用课程所学设计知识与创作技巧。</w:t>
      </w:r>
    </w:p>
    <w:p w:rsidR="00546956" w:rsidRDefault="00744715">
      <w:pPr>
        <w:spacing w:line="360" w:lineRule="auto"/>
        <w:ind w:firstLine="420"/>
        <w:rPr>
          <w:rFonts w:ascii="宋体" w:hAnsi="宋体" w:cs="宋体"/>
          <w:b/>
          <w:sz w:val="24"/>
        </w:rPr>
      </w:pPr>
      <w:r>
        <w:rPr>
          <w:rFonts w:ascii="宋体" w:hAnsi="宋体" w:cs="宋体" w:hint="eastAsia"/>
          <w:b/>
          <w:sz w:val="24"/>
        </w:rPr>
        <w:t>（</w:t>
      </w:r>
      <w:r>
        <w:rPr>
          <w:rFonts w:ascii="宋体" w:hAnsi="宋体" w:cs="宋体" w:hint="eastAsia"/>
          <w:b/>
          <w:sz w:val="24"/>
        </w:rPr>
        <w:t>二</w:t>
      </w:r>
      <w:r>
        <w:rPr>
          <w:rFonts w:ascii="宋体" w:hAnsi="宋体" w:cs="宋体" w:hint="eastAsia"/>
          <w:b/>
          <w:sz w:val="24"/>
        </w:rPr>
        <w:t>）</w:t>
      </w:r>
      <w:r>
        <w:rPr>
          <w:rFonts w:ascii="宋体" w:hAnsi="宋体" w:cs="宋体" w:hint="eastAsia"/>
          <w:b/>
          <w:sz w:val="24"/>
        </w:rPr>
        <w:t>阅读指导书</w:t>
      </w:r>
    </w:p>
    <w:p w:rsidR="00546956" w:rsidRDefault="00744715">
      <w:pPr>
        <w:spacing w:line="360" w:lineRule="auto"/>
        <w:ind w:firstLine="420"/>
        <w:rPr>
          <w:rFonts w:ascii="宋体" w:hAnsi="宋体" w:cs="宋体"/>
          <w:bCs/>
          <w:sz w:val="24"/>
        </w:rPr>
      </w:pPr>
      <w:r>
        <w:rPr>
          <w:rFonts w:ascii="宋体" w:hAnsi="宋体" w:cs="宋体" w:hint="eastAsia"/>
          <w:bCs/>
          <w:sz w:val="24"/>
        </w:rPr>
        <w:t>要求通过阅读设计指导书，了解课题设计的内容和基本进度要求。</w:t>
      </w:r>
    </w:p>
    <w:p w:rsidR="00546956" w:rsidRDefault="00744715">
      <w:pPr>
        <w:spacing w:line="360" w:lineRule="auto"/>
        <w:ind w:firstLine="420"/>
        <w:rPr>
          <w:rFonts w:ascii="宋体" w:hAnsi="宋体" w:cs="宋体"/>
          <w:b/>
          <w:sz w:val="24"/>
        </w:rPr>
      </w:pPr>
      <w:r>
        <w:rPr>
          <w:rFonts w:ascii="宋体" w:hAnsi="宋体" w:cs="宋体" w:hint="eastAsia"/>
          <w:b/>
          <w:sz w:val="24"/>
        </w:rPr>
        <w:lastRenderedPageBreak/>
        <w:t>（</w:t>
      </w:r>
      <w:r>
        <w:rPr>
          <w:rFonts w:ascii="宋体" w:hAnsi="宋体" w:cs="宋体" w:hint="eastAsia"/>
          <w:b/>
          <w:sz w:val="24"/>
        </w:rPr>
        <w:t>三</w:t>
      </w:r>
      <w:r>
        <w:rPr>
          <w:rFonts w:ascii="宋体" w:hAnsi="宋体" w:cs="宋体" w:hint="eastAsia"/>
          <w:b/>
          <w:sz w:val="24"/>
        </w:rPr>
        <w:t>）</w:t>
      </w:r>
      <w:r>
        <w:rPr>
          <w:rFonts w:ascii="宋体" w:hAnsi="宋体" w:cs="宋体" w:hint="eastAsia"/>
          <w:b/>
          <w:sz w:val="24"/>
        </w:rPr>
        <w:t>确定方案</w:t>
      </w:r>
    </w:p>
    <w:p w:rsidR="00546956" w:rsidRDefault="00744715">
      <w:pPr>
        <w:spacing w:line="360" w:lineRule="auto"/>
        <w:ind w:firstLine="420"/>
        <w:rPr>
          <w:rFonts w:ascii="宋体" w:hAnsi="宋体" w:cs="宋体"/>
          <w:bCs/>
          <w:sz w:val="24"/>
        </w:rPr>
      </w:pPr>
      <w:r>
        <w:rPr>
          <w:rFonts w:ascii="宋体" w:hAnsi="宋体" w:cs="宋体" w:hint="eastAsia"/>
          <w:bCs/>
          <w:sz w:val="24"/>
        </w:rPr>
        <w:t>要求按照课题指导书的要求，发挥个人创作能力进行课题创作。</w:t>
      </w:r>
    </w:p>
    <w:p w:rsidR="00546956" w:rsidRDefault="00744715">
      <w:pPr>
        <w:spacing w:line="360" w:lineRule="auto"/>
        <w:ind w:firstLine="420"/>
        <w:rPr>
          <w:rFonts w:ascii="宋体" w:hAnsi="宋体" w:cs="宋体"/>
          <w:b/>
          <w:sz w:val="24"/>
        </w:rPr>
      </w:pPr>
      <w:r>
        <w:rPr>
          <w:rFonts w:ascii="宋体" w:hAnsi="宋体" w:cs="宋体" w:hint="eastAsia"/>
          <w:b/>
          <w:sz w:val="24"/>
        </w:rPr>
        <w:t>（</w:t>
      </w:r>
      <w:r>
        <w:rPr>
          <w:rFonts w:ascii="宋体" w:hAnsi="宋体" w:cs="宋体" w:hint="eastAsia"/>
          <w:b/>
          <w:sz w:val="24"/>
        </w:rPr>
        <w:t>四</w:t>
      </w:r>
      <w:r>
        <w:rPr>
          <w:rFonts w:ascii="宋体" w:hAnsi="宋体" w:cs="宋体" w:hint="eastAsia"/>
          <w:b/>
          <w:sz w:val="24"/>
        </w:rPr>
        <w:t>）</w:t>
      </w:r>
      <w:r>
        <w:rPr>
          <w:rFonts w:ascii="宋体" w:hAnsi="宋体" w:cs="宋体" w:hint="eastAsia"/>
          <w:b/>
          <w:sz w:val="24"/>
        </w:rPr>
        <w:t>方案制作</w:t>
      </w:r>
    </w:p>
    <w:p w:rsidR="00546956" w:rsidRDefault="00744715">
      <w:pPr>
        <w:spacing w:line="360" w:lineRule="auto"/>
        <w:ind w:firstLine="420"/>
        <w:rPr>
          <w:rFonts w:ascii="宋体" w:hAnsi="宋体" w:cs="宋体"/>
          <w:bCs/>
          <w:sz w:val="24"/>
        </w:rPr>
      </w:pPr>
      <w:r>
        <w:rPr>
          <w:rFonts w:ascii="宋体" w:hAnsi="宋体" w:cs="宋体" w:hint="eastAsia"/>
          <w:bCs/>
          <w:sz w:val="24"/>
        </w:rPr>
        <w:t>要求按照课题要求和自身创作设定形成完整的创作作品。</w:t>
      </w:r>
    </w:p>
    <w:p w:rsidR="00546956" w:rsidRDefault="00744715">
      <w:pPr>
        <w:spacing w:line="360" w:lineRule="auto"/>
        <w:ind w:firstLine="420"/>
        <w:rPr>
          <w:rFonts w:ascii="宋体" w:hAnsi="宋体" w:cs="宋体"/>
          <w:b/>
          <w:sz w:val="24"/>
        </w:rPr>
      </w:pPr>
      <w:r>
        <w:rPr>
          <w:rFonts w:ascii="宋体" w:hAnsi="宋体" w:cs="宋体" w:hint="eastAsia"/>
          <w:b/>
          <w:sz w:val="24"/>
        </w:rPr>
        <w:t>（</w:t>
      </w:r>
      <w:r>
        <w:rPr>
          <w:rFonts w:ascii="宋体" w:hAnsi="宋体" w:cs="宋体" w:hint="eastAsia"/>
          <w:b/>
          <w:sz w:val="24"/>
        </w:rPr>
        <w:t>五</w:t>
      </w:r>
      <w:r>
        <w:rPr>
          <w:rFonts w:ascii="宋体" w:hAnsi="宋体" w:cs="宋体" w:hint="eastAsia"/>
          <w:b/>
          <w:sz w:val="24"/>
        </w:rPr>
        <w:t>）</w:t>
      </w:r>
      <w:r>
        <w:rPr>
          <w:rFonts w:ascii="宋体" w:hAnsi="宋体" w:cs="宋体" w:hint="eastAsia"/>
          <w:b/>
          <w:sz w:val="24"/>
        </w:rPr>
        <w:t>课题评价</w:t>
      </w:r>
    </w:p>
    <w:p w:rsidR="00546956" w:rsidRDefault="00744715">
      <w:pPr>
        <w:spacing w:line="360" w:lineRule="auto"/>
        <w:ind w:firstLine="420"/>
        <w:rPr>
          <w:b/>
          <w:sz w:val="28"/>
          <w:szCs w:val="28"/>
        </w:rPr>
      </w:pPr>
      <w:r>
        <w:rPr>
          <w:rFonts w:hint="eastAsia"/>
          <w:bCs/>
          <w:sz w:val="24"/>
        </w:rPr>
        <w:t>要求开展自评与互评环节。</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tblGrid>
      <w:tr w:rsidR="00546956">
        <w:trPr>
          <w:jc w:val="center"/>
        </w:trPr>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rFonts w:hint="eastAsia"/>
                <w:color w:val="000000"/>
                <w:szCs w:val="21"/>
              </w:rPr>
              <w:t>时间分配</w:t>
            </w:r>
          </w:p>
        </w:tc>
      </w:tr>
      <w:tr w:rsidR="00546956">
        <w:trPr>
          <w:jc w:val="center"/>
        </w:trPr>
        <w:tc>
          <w:tcPr>
            <w:tcW w:w="740" w:type="dxa"/>
            <w:vAlign w:val="center"/>
          </w:tcPr>
          <w:p w:rsidR="00546956" w:rsidRDefault="00744715">
            <w:pPr>
              <w:spacing w:line="312" w:lineRule="auto"/>
              <w:jc w:val="center"/>
              <w:rPr>
                <w:szCs w:val="21"/>
              </w:rPr>
            </w:pPr>
            <w:r>
              <w:rPr>
                <w:rFonts w:hint="eastAsia"/>
                <w:szCs w:val="21"/>
              </w:rPr>
              <w:t>1</w:t>
            </w:r>
          </w:p>
        </w:tc>
        <w:tc>
          <w:tcPr>
            <w:tcW w:w="3476" w:type="dxa"/>
            <w:vAlign w:val="center"/>
          </w:tcPr>
          <w:p w:rsidR="00546956" w:rsidRDefault="00744715">
            <w:pPr>
              <w:spacing w:line="400" w:lineRule="exact"/>
              <w:rPr>
                <w:color w:val="000000"/>
                <w:szCs w:val="21"/>
              </w:rPr>
            </w:pPr>
            <w:r>
              <w:rPr>
                <w:rFonts w:ascii="宋体" w:hAnsi="宋体" w:cs="宋体" w:hint="eastAsia"/>
                <w:color w:val="000000"/>
                <w:szCs w:val="21"/>
              </w:rPr>
              <w:t>设计准备</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546956" w:rsidRDefault="00744715">
            <w:pPr>
              <w:spacing w:line="312" w:lineRule="auto"/>
              <w:jc w:val="center"/>
              <w:rPr>
                <w:szCs w:val="21"/>
              </w:rPr>
            </w:pPr>
            <w:r>
              <w:rPr>
                <w:rFonts w:hint="eastAsia"/>
                <w:szCs w:val="21"/>
              </w:rPr>
              <w:t>1-4</w:t>
            </w:r>
          </w:p>
        </w:tc>
        <w:tc>
          <w:tcPr>
            <w:tcW w:w="735" w:type="dxa"/>
            <w:vAlign w:val="center"/>
          </w:tcPr>
          <w:p w:rsidR="00546956" w:rsidRDefault="00744715">
            <w:pPr>
              <w:spacing w:line="400" w:lineRule="exact"/>
              <w:jc w:val="center"/>
              <w:rPr>
                <w:szCs w:val="21"/>
              </w:rPr>
            </w:pPr>
            <w:r>
              <w:rPr>
                <w:rFonts w:ascii="宋体" w:hAnsi="宋体" w:cs="宋体" w:hint="eastAsia"/>
                <w:color w:val="000000"/>
                <w:szCs w:val="21"/>
              </w:rPr>
              <w:t>0.5</w:t>
            </w:r>
          </w:p>
        </w:tc>
      </w:tr>
      <w:tr w:rsidR="00546956">
        <w:trPr>
          <w:jc w:val="center"/>
        </w:trPr>
        <w:tc>
          <w:tcPr>
            <w:tcW w:w="740" w:type="dxa"/>
            <w:vAlign w:val="center"/>
          </w:tcPr>
          <w:p w:rsidR="00546956" w:rsidRDefault="00744715">
            <w:pPr>
              <w:spacing w:line="312" w:lineRule="auto"/>
              <w:jc w:val="center"/>
              <w:rPr>
                <w:szCs w:val="21"/>
              </w:rPr>
            </w:pPr>
            <w:r>
              <w:rPr>
                <w:rFonts w:hint="eastAsia"/>
                <w:szCs w:val="21"/>
              </w:rPr>
              <w:t>2</w:t>
            </w:r>
          </w:p>
        </w:tc>
        <w:tc>
          <w:tcPr>
            <w:tcW w:w="3476" w:type="dxa"/>
            <w:vAlign w:val="center"/>
          </w:tcPr>
          <w:p w:rsidR="00546956" w:rsidRDefault="00744715">
            <w:pPr>
              <w:spacing w:line="400" w:lineRule="exact"/>
              <w:rPr>
                <w:color w:val="000000"/>
                <w:szCs w:val="21"/>
              </w:rPr>
            </w:pPr>
            <w:r>
              <w:rPr>
                <w:rFonts w:ascii="宋体" w:hAnsi="宋体" w:cs="宋体" w:hint="eastAsia"/>
                <w:color w:val="000000"/>
                <w:szCs w:val="21"/>
              </w:rPr>
              <w:t>阅读指导书</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546956" w:rsidRDefault="00744715">
            <w:pPr>
              <w:spacing w:line="312" w:lineRule="auto"/>
              <w:jc w:val="center"/>
              <w:rPr>
                <w:szCs w:val="21"/>
              </w:rPr>
            </w:pPr>
            <w:r>
              <w:rPr>
                <w:rFonts w:hint="eastAsia"/>
                <w:szCs w:val="21"/>
              </w:rPr>
              <w:t>1-4</w:t>
            </w:r>
          </w:p>
        </w:tc>
        <w:tc>
          <w:tcPr>
            <w:tcW w:w="735" w:type="dxa"/>
            <w:vAlign w:val="center"/>
          </w:tcPr>
          <w:p w:rsidR="00546956" w:rsidRDefault="00744715">
            <w:pPr>
              <w:spacing w:line="400" w:lineRule="exact"/>
              <w:jc w:val="center"/>
              <w:rPr>
                <w:szCs w:val="21"/>
              </w:rPr>
            </w:pPr>
            <w:r>
              <w:rPr>
                <w:rFonts w:ascii="宋体" w:hAnsi="宋体" w:cs="宋体" w:hint="eastAsia"/>
                <w:color w:val="000000"/>
                <w:szCs w:val="21"/>
              </w:rPr>
              <w:t>0.5</w:t>
            </w:r>
          </w:p>
        </w:tc>
      </w:tr>
      <w:tr w:rsidR="00546956">
        <w:trPr>
          <w:jc w:val="center"/>
        </w:trPr>
        <w:tc>
          <w:tcPr>
            <w:tcW w:w="740" w:type="dxa"/>
            <w:vAlign w:val="center"/>
          </w:tcPr>
          <w:p w:rsidR="00546956" w:rsidRDefault="00744715">
            <w:pPr>
              <w:spacing w:line="312" w:lineRule="auto"/>
              <w:jc w:val="center"/>
              <w:rPr>
                <w:szCs w:val="21"/>
              </w:rPr>
            </w:pPr>
            <w:r>
              <w:rPr>
                <w:rFonts w:hint="eastAsia"/>
                <w:szCs w:val="21"/>
              </w:rPr>
              <w:t>3</w:t>
            </w:r>
          </w:p>
        </w:tc>
        <w:tc>
          <w:tcPr>
            <w:tcW w:w="3476" w:type="dxa"/>
            <w:vAlign w:val="center"/>
          </w:tcPr>
          <w:p w:rsidR="00546956" w:rsidRDefault="00744715">
            <w:pPr>
              <w:spacing w:line="400" w:lineRule="exact"/>
              <w:rPr>
                <w:color w:val="000000"/>
                <w:szCs w:val="21"/>
              </w:rPr>
            </w:pPr>
            <w:r>
              <w:rPr>
                <w:rFonts w:ascii="宋体" w:hAnsi="宋体" w:cs="宋体" w:hint="eastAsia"/>
                <w:color w:val="000000"/>
                <w:szCs w:val="21"/>
              </w:rPr>
              <w:t>确定方案</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546956" w:rsidRDefault="00744715">
            <w:pPr>
              <w:spacing w:line="312" w:lineRule="auto"/>
              <w:jc w:val="center"/>
              <w:rPr>
                <w:szCs w:val="21"/>
              </w:rPr>
            </w:pPr>
            <w:r>
              <w:rPr>
                <w:rFonts w:hint="eastAsia"/>
                <w:szCs w:val="21"/>
              </w:rPr>
              <w:t>2-1</w:t>
            </w:r>
          </w:p>
        </w:tc>
        <w:tc>
          <w:tcPr>
            <w:tcW w:w="735" w:type="dxa"/>
            <w:vAlign w:val="center"/>
          </w:tcPr>
          <w:p w:rsidR="00546956" w:rsidRDefault="00744715">
            <w:pPr>
              <w:spacing w:line="400" w:lineRule="exact"/>
              <w:jc w:val="center"/>
              <w:rPr>
                <w:szCs w:val="21"/>
              </w:rPr>
            </w:pPr>
            <w:r>
              <w:rPr>
                <w:rFonts w:ascii="宋体" w:hAnsi="宋体" w:cs="宋体" w:hint="eastAsia"/>
                <w:color w:val="000000"/>
                <w:szCs w:val="21"/>
              </w:rPr>
              <w:t>1</w:t>
            </w:r>
          </w:p>
        </w:tc>
      </w:tr>
      <w:tr w:rsidR="00546956">
        <w:trPr>
          <w:jc w:val="center"/>
        </w:trPr>
        <w:tc>
          <w:tcPr>
            <w:tcW w:w="740" w:type="dxa"/>
            <w:vAlign w:val="center"/>
          </w:tcPr>
          <w:p w:rsidR="00546956" w:rsidRDefault="00744715">
            <w:pPr>
              <w:spacing w:line="312" w:lineRule="auto"/>
              <w:jc w:val="center"/>
              <w:rPr>
                <w:szCs w:val="21"/>
              </w:rPr>
            </w:pPr>
            <w:r>
              <w:rPr>
                <w:rFonts w:hint="eastAsia"/>
                <w:szCs w:val="21"/>
              </w:rPr>
              <w:t>4</w:t>
            </w:r>
          </w:p>
        </w:tc>
        <w:tc>
          <w:tcPr>
            <w:tcW w:w="3476" w:type="dxa"/>
            <w:vAlign w:val="center"/>
          </w:tcPr>
          <w:p w:rsidR="00546956" w:rsidRDefault="00744715">
            <w:pPr>
              <w:spacing w:line="400" w:lineRule="exact"/>
              <w:rPr>
                <w:color w:val="000000"/>
                <w:szCs w:val="21"/>
              </w:rPr>
            </w:pPr>
            <w:r>
              <w:rPr>
                <w:rFonts w:ascii="宋体" w:hAnsi="宋体" w:cs="宋体" w:hint="eastAsia"/>
                <w:color w:val="000000"/>
                <w:szCs w:val="21"/>
              </w:rPr>
              <w:t>方案制作</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546956" w:rsidRDefault="00744715">
            <w:pPr>
              <w:spacing w:line="312" w:lineRule="auto"/>
              <w:jc w:val="center"/>
              <w:rPr>
                <w:szCs w:val="21"/>
              </w:rPr>
            </w:pPr>
            <w:r>
              <w:rPr>
                <w:rFonts w:hint="eastAsia"/>
                <w:szCs w:val="21"/>
              </w:rPr>
              <w:t>2-2</w:t>
            </w:r>
          </w:p>
        </w:tc>
        <w:tc>
          <w:tcPr>
            <w:tcW w:w="735" w:type="dxa"/>
            <w:vAlign w:val="center"/>
          </w:tcPr>
          <w:p w:rsidR="00546956" w:rsidRDefault="00744715">
            <w:pPr>
              <w:spacing w:line="400" w:lineRule="exact"/>
              <w:jc w:val="center"/>
              <w:rPr>
                <w:szCs w:val="21"/>
              </w:rPr>
            </w:pPr>
            <w:r>
              <w:rPr>
                <w:rFonts w:ascii="宋体" w:hAnsi="宋体" w:cs="宋体" w:hint="eastAsia"/>
                <w:color w:val="000000"/>
                <w:szCs w:val="21"/>
              </w:rPr>
              <w:t>2.5</w:t>
            </w:r>
          </w:p>
        </w:tc>
      </w:tr>
      <w:tr w:rsidR="00546956">
        <w:trPr>
          <w:jc w:val="center"/>
        </w:trPr>
        <w:tc>
          <w:tcPr>
            <w:tcW w:w="740" w:type="dxa"/>
            <w:vAlign w:val="center"/>
          </w:tcPr>
          <w:p w:rsidR="00546956" w:rsidRDefault="00744715">
            <w:pPr>
              <w:spacing w:line="312" w:lineRule="auto"/>
              <w:jc w:val="center"/>
              <w:rPr>
                <w:szCs w:val="21"/>
              </w:rPr>
            </w:pPr>
            <w:r>
              <w:rPr>
                <w:rFonts w:hint="eastAsia"/>
                <w:szCs w:val="21"/>
              </w:rPr>
              <w:t>5</w:t>
            </w:r>
          </w:p>
        </w:tc>
        <w:tc>
          <w:tcPr>
            <w:tcW w:w="3476" w:type="dxa"/>
            <w:vAlign w:val="center"/>
          </w:tcPr>
          <w:p w:rsidR="00546956" w:rsidRDefault="00744715">
            <w:pPr>
              <w:spacing w:line="400" w:lineRule="exact"/>
              <w:rPr>
                <w:color w:val="000000"/>
                <w:szCs w:val="21"/>
              </w:rPr>
            </w:pPr>
            <w:r>
              <w:rPr>
                <w:rFonts w:ascii="宋体" w:hAnsi="宋体" w:cs="宋体" w:hint="eastAsia"/>
                <w:color w:val="000000"/>
                <w:szCs w:val="21"/>
              </w:rPr>
              <w:t>课题评价</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546956" w:rsidRDefault="00744715">
            <w:pPr>
              <w:spacing w:line="312" w:lineRule="auto"/>
              <w:jc w:val="center"/>
              <w:rPr>
                <w:szCs w:val="21"/>
              </w:rPr>
            </w:pPr>
            <w:r>
              <w:rPr>
                <w:rFonts w:hint="eastAsia"/>
                <w:szCs w:val="21"/>
              </w:rPr>
              <w:t>2-1</w:t>
            </w:r>
          </w:p>
        </w:tc>
        <w:tc>
          <w:tcPr>
            <w:tcW w:w="735" w:type="dxa"/>
            <w:vAlign w:val="center"/>
          </w:tcPr>
          <w:p w:rsidR="00546956" w:rsidRDefault="00744715">
            <w:pPr>
              <w:spacing w:line="400" w:lineRule="exact"/>
              <w:jc w:val="center"/>
              <w:rPr>
                <w:szCs w:val="21"/>
              </w:rPr>
            </w:pPr>
            <w:r>
              <w:rPr>
                <w:rFonts w:ascii="宋体" w:hAnsi="宋体" w:cs="宋体" w:hint="eastAsia"/>
                <w:color w:val="000000"/>
                <w:szCs w:val="21"/>
              </w:rPr>
              <w:t>0.5</w:t>
            </w:r>
          </w:p>
        </w:tc>
      </w:tr>
      <w:tr w:rsidR="00546956">
        <w:trPr>
          <w:jc w:val="center"/>
        </w:trPr>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400" w:lineRule="exact"/>
              <w:jc w:val="center"/>
              <w:rPr>
                <w:szCs w:val="21"/>
              </w:rPr>
            </w:pPr>
            <w:r>
              <w:rPr>
                <w:rFonts w:ascii="宋体" w:hAnsi="宋体" w:cs="宋体" w:hint="eastAsia"/>
                <w:color w:val="000000"/>
                <w:szCs w:val="21"/>
              </w:rPr>
              <w:t>5</w:t>
            </w:r>
          </w:p>
        </w:tc>
      </w:tr>
    </w:tbl>
    <w:p w:rsidR="00546956" w:rsidRDefault="00744715">
      <w:pPr>
        <w:spacing w:line="360" w:lineRule="auto"/>
        <w:ind w:firstLineChars="200" w:firstLine="562"/>
        <w:rPr>
          <w:b/>
          <w:sz w:val="28"/>
          <w:szCs w:val="28"/>
        </w:rPr>
      </w:pPr>
      <w:r>
        <w:rPr>
          <w:rFonts w:hint="eastAsia"/>
          <w:b/>
          <w:sz w:val="28"/>
          <w:szCs w:val="28"/>
        </w:rPr>
        <w:t>五、课程实施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sz w:val="24"/>
        </w:rPr>
        <w:t>采用案例式教学，引进实际案例，让学生真正了解并掌</w:t>
      </w:r>
      <w:r>
        <w:rPr>
          <w:rFonts w:hint="eastAsia"/>
          <w:sz w:val="24"/>
        </w:rPr>
        <w:t>设计方法</w:t>
      </w:r>
      <w:r>
        <w:rPr>
          <w:sz w:val="24"/>
        </w:rPr>
        <w:t>，从而具备相关知识和方法的实际应用能力。</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1273"/>
          <w:jc w:val="center"/>
        </w:trPr>
        <w:tc>
          <w:tcPr>
            <w:tcW w:w="582" w:type="dxa"/>
            <w:tcBorders>
              <w:left w:val="single" w:sz="8" w:space="0" w:color="auto"/>
            </w:tcBorders>
            <w:vAlign w:val="center"/>
          </w:tcPr>
          <w:p w:rsidR="00546956" w:rsidRDefault="00744715">
            <w:pPr>
              <w:spacing w:line="276" w:lineRule="auto"/>
              <w:jc w:val="center"/>
              <w:rPr>
                <w:szCs w:val="21"/>
              </w:rPr>
            </w:pPr>
            <w:r>
              <w:rPr>
                <w:rFonts w:hint="eastAsia"/>
                <w:szCs w:val="21"/>
              </w:rPr>
              <w:t>1</w:t>
            </w:r>
          </w:p>
        </w:tc>
        <w:tc>
          <w:tcPr>
            <w:tcW w:w="1701" w:type="dxa"/>
            <w:tcMar>
              <w:left w:w="28" w:type="dxa"/>
              <w:right w:w="28" w:type="dxa"/>
            </w:tcMar>
            <w:vAlign w:val="center"/>
          </w:tcPr>
          <w:p w:rsidR="00546956" w:rsidRDefault="00744715">
            <w:pPr>
              <w:spacing w:line="276" w:lineRule="auto"/>
              <w:jc w:val="center"/>
              <w:rPr>
                <w:szCs w:val="21"/>
              </w:rPr>
            </w:pPr>
            <w:r>
              <w:rPr>
                <w:szCs w:val="21"/>
              </w:rPr>
              <w:t>课外答疑</w:t>
            </w:r>
          </w:p>
        </w:tc>
        <w:tc>
          <w:tcPr>
            <w:tcW w:w="6817" w:type="dxa"/>
            <w:tcBorders>
              <w:right w:val="single" w:sz="8" w:space="0" w:color="auto"/>
            </w:tcBorders>
            <w:vAlign w:val="center"/>
          </w:tcPr>
          <w:p w:rsidR="00546956" w:rsidRDefault="00744715">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546956">
        <w:trPr>
          <w:trHeight w:val="1540"/>
          <w:jc w:val="center"/>
        </w:trPr>
        <w:tc>
          <w:tcPr>
            <w:tcW w:w="582" w:type="dxa"/>
            <w:tcBorders>
              <w:left w:val="single" w:sz="8" w:space="0" w:color="auto"/>
            </w:tcBorders>
            <w:vAlign w:val="center"/>
          </w:tcPr>
          <w:p w:rsidR="00546956" w:rsidRDefault="00744715">
            <w:pPr>
              <w:spacing w:line="276" w:lineRule="auto"/>
              <w:jc w:val="center"/>
              <w:rPr>
                <w:szCs w:val="21"/>
              </w:rPr>
            </w:pPr>
            <w:r>
              <w:rPr>
                <w:rFonts w:hint="eastAsia"/>
                <w:szCs w:val="21"/>
              </w:rPr>
              <w:t>2</w:t>
            </w:r>
          </w:p>
        </w:tc>
        <w:tc>
          <w:tcPr>
            <w:tcW w:w="1701" w:type="dxa"/>
            <w:tcMar>
              <w:left w:w="28" w:type="dxa"/>
              <w:right w:w="28" w:type="dxa"/>
            </w:tcMar>
            <w:vAlign w:val="center"/>
          </w:tcPr>
          <w:p w:rsidR="00546956" w:rsidRDefault="00744715">
            <w:pPr>
              <w:spacing w:line="276" w:lineRule="auto"/>
              <w:jc w:val="center"/>
              <w:rPr>
                <w:szCs w:val="21"/>
              </w:rPr>
            </w:pPr>
            <w:r>
              <w:rPr>
                <w:szCs w:val="21"/>
              </w:rPr>
              <w:t>成绩考核</w:t>
            </w:r>
          </w:p>
        </w:tc>
        <w:tc>
          <w:tcPr>
            <w:tcW w:w="6817" w:type="dxa"/>
            <w:tcBorders>
              <w:right w:val="single" w:sz="8" w:space="0" w:color="auto"/>
            </w:tcBorders>
            <w:vAlign w:val="center"/>
          </w:tcPr>
          <w:p w:rsidR="00546956" w:rsidRDefault="00744715">
            <w:pPr>
              <w:spacing w:line="276" w:lineRule="auto"/>
              <w:rPr>
                <w:szCs w:val="21"/>
              </w:rPr>
            </w:pPr>
            <w:r>
              <w:rPr>
                <w:szCs w:val="21"/>
              </w:rPr>
              <w:t>本课程考核的方式</w:t>
            </w:r>
            <w:r>
              <w:rPr>
                <w:rFonts w:hint="eastAsia"/>
                <w:szCs w:val="21"/>
              </w:rPr>
              <w:t>为</w:t>
            </w:r>
            <w:r>
              <w:rPr>
                <w:rFonts w:hint="eastAsia"/>
                <w:szCs w:val="21"/>
              </w:rPr>
              <w:t>大作业考核</w:t>
            </w:r>
            <w:r>
              <w:rPr>
                <w:szCs w:val="21"/>
              </w:rPr>
              <w:t>。有下列情况之一者，总评成绩为不及格：</w:t>
            </w:r>
          </w:p>
          <w:p w:rsidR="00546956" w:rsidRDefault="00744715">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546956" w:rsidRDefault="00744715">
            <w:pPr>
              <w:spacing w:line="276" w:lineRule="auto"/>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546956" w:rsidRDefault="00744715">
      <w:pPr>
        <w:spacing w:line="360" w:lineRule="auto"/>
        <w:ind w:firstLineChars="200" w:firstLine="562"/>
        <w:rPr>
          <w:b/>
          <w:sz w:val="28"/>
          <w:szCs w:val="28"/>
        </w:rPr>
      </w:pPr>
      <w:r>
        <w:rPr>
          <w:rFonts w:hint="eastAsia"/>
          <w:b/>
          <w:sz w:val="28"/>
          <w:szCs w:val="28"/>
        </w:rPr>
        <w:t>六</w:t>
      </w:r>
      <w:r>
        <w:rPr>
          <w:rFonts w:hint="eastAsia"/>
          <w:b/>
          <w:sz w:val="28"/>
          <w:szCs w:val="28"/>
        </w:rPr>
        <w:t>、考核方式</w:t>
      </w:r>
    </w:p>
    <w:p w:rsidR="00546956" w:rsidRDefault="00744715">
      <w:pPr>
        <w:spacing w:line="360" w:lineRule="auto"/>
        <w:ind w:firstLineChars="200" w:firstLine="480"/>
        <w:rPr>
          <w:sz w:val="24"/>
        </w:rPr>
      </w:pPr>
      <w:r>
        <w:rPr>
          <w:rFonts w:hint="eastAsia"/>
          <w:sz w:val="24"/>
        </w:rPr>
        <w:t>（一）</w:t>
      </w:r>
      <w:r>
        <w:rPr>
          <w:sz w:val="24"/>
        </w:rPr>
        <w:t>课程考核包括期末</w:t>
      </w:r>
      <w:r>
        <w:rPr>
          <w:rFonts w:hint="eastAsia"/>
          <w:sz w:val="24"/>
        </w:rPr>
        <w:t>大作业</w:t>
      </w:r>
      <w:r>
        <w:rPr>
          <w:sz w:val="24"/>
        </w:rPr>
        <w:t>、平时</w:t>
      </w:r>
      <w:r>
        <w:rPr>
          <w:rFonts w:hint="eastAsia"/>
          <w:sz w:val="24"/>
        </w:rPr>
        <w:t>考勤</w:t>
      </w:r>
      <w:r>
        <w:rPr>
          <w:sz w:val="24"/>
        </w:rPr>
        <w:t>。</w:t>
      </w:r>
    </w:p>
    <w:p w:rsidR="00546956" w:rsidRDefault="00744715">
      <w:pPr>
        <w:spacing w:line="360" w:lineRule="auto"/>
        <w:ind w:firstLineChars="200" w:firstLine="480"/>
        <w:rPr>
          <w:sz w:val="24"/>
        </w:rPr>
      </w:pPr>
      <w:r>
        <w:rPr>
          <w:rFonts w:hint="eastAsia"/>
          <w:sz w:val="24"/>
        </w:rPr>
        <w:lastRenderedPageBreak/>
        <w:t>（二）</w:t>
      </w:r>
      <w:r>
        <w:rPr>
          <w:sz w:val="24"/>
        </w:rPr>
        <w:t>课程成绩</w:t>
      </w:r>
      <w:r>
        <w:rPr>
          <w:sz w:val="24"/>
        </w:rPr>
        <w:t>=</w:t>
      </w:r>
      <w:r>
        <w:rPr>
          <w:rFonts w:hint="eastAsia"/>
          <w:sz w:val="24"/>
        </w:rPr>
        <w:t>考勤</w:t>
      </w:r>
      <w:r>
        <w:rPr>
          <w:sz w:val="24"/>
        </w:rPr>
        <w:t>成绩</w:t>
      </w:r>
      <w:r>
        <w:rPr>
          <w:sz w:val="24"/>
        </w:rPr>
        <w:t>×20%+</w:t>
      </w:r>
      <w:r>
        <w:rPr>
          <w:rFonts w:hint="eastAsia"/>
          <w:sz w:val="24"/>
        </w:rPr>
        <w:t>期末大作业</w:t>
      </w:r>
      <w:r>
        <w:rPr>
          <w:sz w:val="24"/>
        </w:rPr>
        <w:t>成绩</w:t>
      </w:r>
      <w:r>
        <w:rPr>
          <w:sz w:val="24"/>
        </w:rPr>
        <w:t>×</w:t>
      </w:r>
      <w:r>
        <w:rPr>
          <w:rFonts w:hint="eastAsia"/>
          <w:sz w:val="24"/>
        </w:rPr>
        <w:t>8</w:t>
      </w:r>
      <w:r>
        <w:rPr>
          <w:sz w:val="24"/>
        </w:rPr>
        <w:t>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46956">
        <w:tc>
          <w:tcPr>
            <w:tcW w:w="1044" w:type="dxa"/>
            <w:shd w:val="clear" w:color="auto" w:fill="FFFFFF"/>
            <w:tcMar>
              <w:left w:w="57" w:type="dxa"/>
              <w:right w:w="57" w:type="dxa"/>
            </w:tcMar>
            <w:vAlign w:val="center"/>
          </w:tcPr>
          <w:p w:rsidR="00546956" w:rsidRDefault="00744715">
            <w:pPr>
              <w:pStyle w:val="a9"/>
              <w:jc w:val="center"/>
              <w:rPr>
                <w:rFonts w:eastAsia="宋体"/>
              </w:rPr>
            </w:pPr>
            <w:r>
              <w:rPr>
                <w:rFonts w:eastAsia="宋体"/>
              </w:rPr>
              <w:t>成绩组成</w:t>
            </w:r>
          </w:p>
        </w:tc>
        <w:tc>
          <w:tcPr>
            <w:tcW w:w="1565"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46956" w:rsidRDefault="00744715">
            <w:pPr>
              <w:pStyle w:val="a9"/>
              <w:jc w:val="center"/>
              <w:rPr>
                <w:rFonts w:eastAsia="宋体"/>
              </w:rPr>
            </w:pPr>
            <w:r>
              <w:rPr>
                <w:rFonts w:eastAsia="宋体" w:hint="eastAsia"/>
              </w:rPr>
              <w:t>权重</w:t>
            </w:r>
          </w:p>
        </w:tc>
        <w:tc>
          <w:tcPr>
            <w:tcW w:w="4410" w:type="dxa"/>
            <w:shd w:val="clear" w:color="auto" w:fill="FFFFFF"/>
            <w:vAlign w:val="center"/>
          </w:tcPr>
          <w:p w:rsidR="00546956" w:rsidRDefault="00744715">
            <w:pPr>
              <w:pStyle w:val="a9"/>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46956" w:rsidRDefault="00744715">
            <w:pPr>
              <w:pStyle w:val="a9"/>
              <w:jc w:val="center"/>
              <w:rPr>
                <w:rFonts w:eastAsia="宋体"/>
              </w:rPr>
            </w:pPr>
            <w:r>
              <w:rPr>
                <w:rFonts w:eastAsia="宋体"/>
              </w:rPr>
              <w:t>对应的毕业要求指标点</w:t>
            </w:r>
          </w:p>
        </w:tc>
      </w:tr>
      <w:tr w:rsidR="00546956">
        <w:trPr>
          <w:trHeight w:val="1325"/>
        </w:trPr>
        <w:tc>
          <w:tcPr>
            <w:tcW w:w="1044" w:type="dxa"/>
            <w:tcMar>
              <w:left w:w="57" w:type="dxa"/>
              <w:right w:w="57" w:type="dxa"/>
            </w:tcMar>
            <w:vAlign w:val="center"/>
          </w:tcPr>
          <w:p w:rsidR="00546956" w:rsidRDefault="00744715">
            <w:pPr>
              <w:pStyle w:val="a9"/>
              <w:jc w:val="center"/>
              <w:rPr>
                <w:rFonts w:eastAsia="宋体"/>
              </w:rPr>
            </w:pPr>
            <w:r>
              <w:rPr>
                <w:rFonts w:eastAsia="宋体" w:hint="eastAsia"/>
              </w:rPr>
              <w:t>平时考勤</w:t>
            </w:r>
          </w:p>
        </w:tc>
        <w:tc>
          <w:tcPr>
            <w:tcW w:w="1565" w:type="dxa"/>
            <w:vAlign w:val="center"/>
          </w:tcPr>
          <w:p w:rsidR="00546956" w:rsidRDefault="00744715">
            <w:pPr>
              <w:pStyle w:val="a9"/>
              <w:jc w:val="center"/>
              <w:rPr>
                <w:rFonts w:eastAsia="宋体"/>
              </w:rPr>
            </w:pPr>
            <w:r>
              <w:rPr>
                <w:rFonts w:eastAsia="宋体" w:hint="eastAsia"/>
              </w:rPr>
              <w:t>考勤</w:t>
            </w:r>
          </w:p>
        </w:tc>
        <w:tc>
          <w:tcPr>
            <w:tcW w:w="808" w:type="dxa"/>
            <w:vAlign w:val="center"/>
          </w:tcPr>
          <w:p w:rsidR="00546956" w:rsidRDefault="00744715">
            <w:pPr>
              <w:pStyle w:val="a9"/>
              <w:jc w:val="center"/>
              <w:rPr>
                <w:rFonts w:eastAsia="宋体"/>
              </w:rPr>
            </w:pPr>
            <w:r>
              <w:rPr>
                <w:rFonts w:eastAsia="宋体" w:hint="eastAsia"/>
              </w:rPr>
              <w:t>2</w:t>
            </w:r>
            <w:r>
              <w:rPr>
                <w:rFonts w:eastAsia="宋体"/>
              </w:rPr>
              <w:t>0%</w:t>
            </w:r>
          </w:p>
        </w:tc>
        <w:tc>
          <w:tcPr>
            <w:tcW w:w="4410" w:type="dxa"/>
            <w:vAlign w:val="center"/>
          </w:tcPr>
          <w:p w:rsidR="00546956" w:rsidRDefault="00744715">
            <w:pPr>
              <w:pStyle w:val="a9"/>
              <w:rPr>
                <w:rFonts w:eastAsia="宋体"/>
                <w:szCs w:val="21"/>
              </w:rPr>
            </w:pP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546956" w:rsidRDefault="00546956">
            <w:pPr>
              <w:pStyle w:val="a9"/>
              <w:jc w:val="center"/>
              <w:rPr>
                <w:rFonts w:eastAsia="宋体"/>
              </w:rPr>
            </w:pPr>
          </w:p>
        </w:tc>
      </w:tr>
      <w:tr w:rsidR="00546956">
        <w:trPr>
          <w:trHeight w:val="450"/>
        </w:trPr>
        <w:tc>
          <w:tcPr>
            <w:tcW w:w="1044" w:type="dxa"/>
            <w:tcMar>
              <w:left w:w="57" w:type="dxa"/>
              <w:right w:w="57" w:type="dxa"/>
            </w:tcMar>
            <w:vAlign w:val="center"/>
          </w:tcPr>
          <w:p w:rsidR="00546956" w:rsidRDefault="00744715">
            <w:pPr>
              <w:pStyle w:val="a9"/>
              <w:jc w:val="center"/>
              <w:rPr>
                <w:rFonts w:eastAsia="宋体"/>
              </w:rPr>
            </w:pPr>
            <w:r>
              <w:rPr>
                <w:rFonts w:eastAsia="宋体"/>
              </w:rPr>
              <w:t>期末</w:t>
            </w:r>
          </w:p>
        </w:tc>
        <w:tc>
          <w:tcPr>
            <w:tcW w:w="1565" w:type="dxa"/>
            <w:vAlign w:val="center"/>
          </w:tcPr>
          <w:p w:rsidR="00546956" w:rsidRDefault="00744715">
            <w:pPr>
              <w:pStyle w:val="a9"/>
              <w:jc w:val="center"/>
              <w:rPr>
                <w:rFonts w:eastAsia="宋体"/>
              </w:rPr>
            </w:pPr>
            <w:r>
              <w:rPr>
                <w:rFonts w:eastAsia="宋体"/>
              </w:rPr>
              <w:t>期末</w:t>
            </w:r>
            <w:r>
              <w:rPr>
                <w:rFonts w:eastAsia="宋体" w:hint="eastAsia"/>
              </w:rPr>
              <w:t>大作业</w:t>
            </w:r>
          </w:p>
        </w:tc>
        <w:tc>
          <w:tcPr>
            <w:tcW w:w="808" w:type="dxa"/>
            <w:vAlign w:val="center"/>
          </w:tcPr>
          <w:p w:rsidR="00546956" w:rsidRDefault="00744715">
            <w:pPr>
              <w:pStyle w:val="a9"/>
              <w:jc w:val="center"/>
              <w:rPr>
                <w:rFonts w:eastAsia="宋体"/>
              </w:rPr>
            </w:pPr>
            <w:r>
              <w:rPr>
                <w:rFonts w:eastAsia="宋体" w:hint="eastAsia"/>
              </w:rPr>
              <w:t>8</w:t>
            </w:r>
            <w:r>
              <w:rPr>
                <w:rFonts w:eastAsia="宋体"/>
              </w:rPr>
              <w:t>0%</w:t>
            </w:r>
          </w:p>
        </w:tc>
        <w:tc>
          <w:tcPr>
            <w:tcW w:w="4410" w:type="dxa"/>
            <w:vAlign w:val="center"/>
          </w:tcPr>
          <w:p w:rsidR="00546956" w:rsidRDefault="00744715">
            <w:pPr>
              <w:pStyle w:val="a9"/>
              <w:rPr>
                <w:rFonts w:eastAsia="宋体"/>
                <w:color w:val="000000"/>
                <w:szCs w:val="21"/>
              </w:rPr>
            </w:pPr>
            <w:r>
              <w:rPr>
                <w:rFonts w:eastAsia="宋体" w:hint="eastAsia"/>
                <w:color w:val="000000"/>
                <w:szCs w:val="21"/>
              </w:rPr>
              <w:t>期末大作业设计占总成绩</w:t>
            </w:r>
            <w:r>
              <w:rPr>
                <w:rFonts w:eastAsia="宋体" w:hint="eastAsia"/>
                <w:color w:val="000000"/>
                <w:szCs w:val="21"/>
              </w:rPr>
              <w:t>80%</w:t>
            </w:r>
          </w:p>
        </w:tc>
        <w:tc>
          <w:tcPr>
            <w:tcW w:w="1470" w:type="dxa"/>
            <w:vAlign w:val="center"/>
          </w:tcPr>
          <w:p w:rsidR="00546956" w:rsidRDefault="00744715">
            <w:pPr>
              <w:pStyle w:val="a9"/>
              <w:jc w:val="center"/>
              <w:rPr>
                <w:rFonts w:eastAsia="宋体"/>
              </w:rPr>
            </w:pPr>
            <w:r>
              <w:rPr>
                <w:rFonts w:eastAsia="宋体" w:hint="eastAsia"/>
              </w:rPr>
              <w:t>2-2</w:t>
            </w:r>
          </w:p>
        </w:tc>
      </w:tr>
    </w:tbl>
    <w:p w:rsidR="00546956" w:rsidRDefault="00744715">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546956" w:rsidRDefault="00744715">
      <w:pPr>
        <w:widowControl/>
        <w:spacing w:line="360" w:lineRule="auto"/>
        <w:jc w:val="center"/>
        <w:textAlignment w:val="baseline"/>
        <w:rPr>
          <w:kern w:val="0"/>
          <w:position w:val="-22"/>
          <w:szCs w:val="21"/>
        </w:rPr>
      </w:pPr>
      <w:r>
        <w:rPr>
          <w:kern w:val="0"/>
          <w:position w:val="-22"/>
          <w:szCs w:val="21"/>
        </w:rPr>
        <w:object w:dxaOrig="1440" w:dyaOrig="1440">
          <v:shape id="_x0000_s1034" type="#_x0000_t75" style="position:absolute;left:0;text-align:left;margin-left:42.7pt;margin-top:7.85pt;width:285pt;height:32.65pt;z-index:251666432;mso-wrap-distance-left:9pt;mso-wrap-distance-top:0;mso-wrap-distance-right:9pt;mso-wrap-distance-bottom:0;mso-width-relative:page;mso-height-relative:page">
            <v:imagedata r:id="rId47" o:title=""/>
            <w10:wrap type="square"/>
          </v:shape>
          <o:OLEObject Type="Embed" ProgID="Equation.3" ShapeID="_x0000_s1034" DrawAspect="Content" ObjectID="_1618917626" r:id="rId48"/>
        </w:object>
      </w:r>
    </w:p>
    <w:p w:rsidR="00546956" w:rsidRDefault="00546956">
      <w:pPr>
        <w:widowControl/>
        <w:spacing w:line="360" w:lineRule="auto"/>
        <w:jc w:val="center"/>
        <w:textAlignment w:val="baseline"/>
        <w:rPr>
          <w:kern w:val="0"/>
          <w:position w:val="-22"/>
          <w:szCs w:val="21"/>
        </w:rPr>
      </w:pPr>
    </w:p>
    <w:p w:rsidR="00546956" w:rsidRDefault="00744715">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546956" w:rsidRDefault="00744715">
      <w:pPr>
        <w:spacing w:line="360" w:lineRule="auto"/>
        <w:ind w:firstLineChars="300" w:firstLine="720"/>
        <w:rPr>
          <w:sz w:val="24"/>
          <w:szCs w:val="22"/>
        </w:rPr>
      </w:pPr>
      <w:r>
        <w:rPr>
          <w:sz w:val="24"/>
          <w:szCs w:val="22"/>
        </w:rPr>
        <w:t>Bi=</w:t>
      </w:r>
      <w:r>
        <w:rPr>
          <w:rFonts w:hint="eastAsia"/>
          <w:sz w:val="24"/>
          <w:szCs w:val="22"/>
        </w:rPr>
        <w:t>期末大作业</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546956" w:rsidRDefault="00744715">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546956" w:rsidRDefault="00744715">
      <w:pPr>
        <w:spacing w:line="360" w:lineRule="auto"/>
        <w:ind w:firstLineChars="200" w:firstLine="482"/>
        <w:rPr>
          <w:b/>
          <w:color w:val="000000"/>
          <w:sz w:val="24"/>
        </w:rPr>
      </w:pPr>
      <w:r>
        <w:rPr>
          <w:rFonts w:hint="eastAsia"/>
          <w:b/>
          <w:color w:val="000000"/>
          <w:sz w:val="24"/>
        </w:rPr>
        <w:t>（一）持续改进</w:t>
      </w:r>
    </w:p>
    <w:p w:rsidR="00546956" w:rsidRDefault="00744715">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46956" w:rsidRDefault="0074471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46956" w:rsidRDefault="00744715">
      <w:pPr>
        <w:autoSpaceDE w:val="0"/>
        <w:autoSpaceDN w:val="0"/>
        <w:adjustRightInd w:val="0"/>
        <w:spacing w:line="360" w:lineRule="auto"/>
        <w:ind w:firstLineChars="200" w:firstLine="480"/>
        <w:jc w:val="left"/>
        <w:rPr>
          <w:kern w:val="0"/>
          <w:sz w:val="24"/>
          <w:szCs w:val="21"/>
        </w:rPr>
      </w:pPr>
      <w:r>
        <w:rPr>
          <w:rFonts w:ascii="宋体" w:hAnsi="宋体" w:cs="宋体" w:hint="eastAsia"/>
          <w:color w:val="000000"/>
          <w:sz w:val="24"/>
        </w:rPr>
        <w:t>1.</w:t>
      </w:r>
      <w:r>
        <w:rPr>
          <w:rFonts w:ascii="宋体" w:hAnsi="宋体" w:cs="宋体" w:hint="eastAsia"/>
          <w:color w:val="000000"/>
          <w:sz w:val="24"/>
        </w:rPr>
        <w:t>李四达编著</w:t>
      </w:r>
      <w:r>
        <w:rPr>
          <w:rFonts w:ascii="宋体" w:hAnsi="宋体" w:cs="宋体" w:hint="eastAsia"/>
          <w:color w:val="000000"/>
          <w:sz w:val="24"/>
        </w:rPr>
        <w:t xml:space="preserve">   </w:t>
      </w:r>
      <w:r>
        <w:rPr>
          <w:rFonts w:ascii="宋体" w:hAnsi="宋体" w:cs="宋体" w:hint="eastAsia"/>
          <w:color w:val="000000"/>
          <w:sz w:val="24"/>
        </w:rPr>
        <w:t>数字媒体艺术概论</w:t>
      </w:r>
      <w:r>
        <w:rPr>
          <w:rFonts w:ascii="宋体" w:hAnsi="宋体" w:cs="宋体" w:hint="eastAsia"/>
          <w:color w:val="000000"/>
          <w:sz w:val="24"/>
        </w:rPr>
        <w:t xml:space="preserve">   </w:t>
      </w:r>
      <w:r>
        <w:rPr>
          <w:rFonts w:ascii="宋体" w:hAnsi="宋体" w:cs="宋体" w:hint="eastAsia"/>
          <w:color w:val="000000"/>
          <w:sz w:val="24"/>
        </w:rPr>
        <w:t>清华大学出版社</w:t>
      </w:r>
    </w:p>
    <w:p w:rsidR="00546956" w:rsidRDefault="00546956">
      <w:pPr>
        <w:autoSpaceDE w:val="0"/>
        <w:autoSpaceDN w:val="0"/>
        <w:adjustRightInd w:val="0"/>
        <w:spacing w:line="360" w:lineRule="auto"/>
        <w:ind w:firstLineChars="200" w:firstLine="480"/>
        <w:jc w:val="left"/>
        <w:rPr>
          <w:kern w:val="0"/>
          <w:sz w:val="24"/>
          <w:szCs w:val="21"/>
        </w:rPr>
      </w:pPr>
    </w:p>
    <w:p w:rsidR="00546956" w:rsidRDefault="00546956">
      <w:pPr>
        <w:autoSpaceDE w:val="0"/>
        <w:autoSpaceDN w:val="0"/>
        <w:adjustRightInd w:val="0"/>
        <w:spacing w:line="360" w:lineRule="auto"/>
        <w:ind w:firstLineChars="200" w:firstLine="480"/>
        <w:jc w:val="left"/>
        <w:rPr>
          <w:kern w:val="0"/>
          <w:sz w:val="24"/>
          <w:szCs w:val="21"/>
        </w:rPr>
      </w:pP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执笔人：</w:t>
      </w:r>
      <w:r>
        <w:rPr>
          <w:rFonts w:hint="eastAsia"/>
          <w:kern w:val="0"/>
          <w:sz w:val="24"/>
          <w:szCs w:val="21"/>
        </w:rPr>
        <w:t>孟祥斌</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sz w:val="24"/>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r>
        <w:rPr>
          <w:sz w:val="24"/>
        </w:rPr>
        <w:t xml:space="preserve"> </w:t>
      </w:r>
    </w:p>
    <w:p w:rsidR="00546956" w:rsidRDefault="00546956">
      <w:pPr>
        <w:pStyle w:val="1"/>
        <w:rPr>
          <w:sz w:val="24"/>
        </w:rPr>
      </w:pPr>
    </w:p>
    <w:p w:rsidR="00546956" w:rsidRDefault="00546956"/>
    <w:p w:rsidR="00546956" w:rsidRDefault="00546956">
      <w:pPr>
        <w:pStyle w:val="1"/>
      </w:pPr>
    </w:p>
    <w:p w:rsidR="00546956" w:rsidRDefault="00546956">
      <w:pPr>
        <w:rPr>
          <w:sz w:val="24"/>
        </w:rPr>
      </w:pPr>
    </w:p>
    <w:p w:rsidR="00546956" w:rsidRDefault="00744715">
      <w:pPr>
        <w:pStyle w:val="1"/>
      </w:pPr>
      <w:bookmarkStart w:id="61" w:name="_Toc30027"/>
      <w:r>
        <w:rPr>
          <w:rFonts w:hint="eastAsia"/>
        </w:rPr>
        <w:lastRenderedPageBreak/>
        <w:t>毕业设计（论文）</w:t>
      </w:r>
      <w:r>
        <w:rPr>
          <w:rFonts w:hint="eastAsia"/>
        </w:rPr>
        <w:t>课程</w:t>
      </w:r>
      <w:r>
        <w:t>教学大纲</w:t>
      </w:r>
      <w:bookmarkEnd w:id="61"/>
    </w:p>
    <w:p w:rsidR="00546956" w:rsidRDefault="00546956">
      <w:pPr>
        <w:spacing w:line="312" w:lineRule="auto"/>
        <w:jc w:val="center"/>
        <w:rPr>
          <w:rFonts w:eastAsia="黑体"/>
          <w:bCs/>
          <w:sz w:val="30"/>
        </w:rPr>
      </w:pPr>
    </w:p>
    <w:p w:rsidR="00546956" w:rsidRDefault="00744715">
      <w:pPr>
        <w:spacing w:line="360" w:lineRule="auto"/>
        <w:ind w:firstLineChars="196" w:firstLine="551"/>
        <w:rPr>
          <w:b/>
          <w:sz w:val="28"/>
          <w:szCs w:val="28"/>
        </w:rPr>
      </w:pPr>
      <w:r>
        <w:rPr>
          <w:b/>
          <w:sz w:val="28"/>
          <w:szCs w:val="28"/>
        </w:rPr>
        <w:t>一、课程概况</w:t>
      </w:r>
    </w:p>
    <w:p w:rsidR="00546956" w:rsidRDefault="00744715">
      <w:pPr>
        <w:spacing w:line="360" w:lineRule="auto"/>
        <w:ind w:firstLineChars="200" w:firstLine="482"/>
        <w:rPr>
          <w:b/>
          <w:sz w:val="28"/>
          <w:szCs w:val="28"/>
        </w:rPr>
      </w:pPr>
      <w:r>
        <w:rPr>
          <w:b/>
          <w:bCs/>
          <w:kern w:val="0"/>
          <w:sz w:val="24"/>
        </w:rPr>
        <w:t>课程代码</w:t>
      </w:r>
      <w:r>
        <w:rPr>
          <w:b/>
          <w:kern w:val="0"/>
          <w:sz w:val="24"/>
        </w:rPr>
        <w:t>：</w:t>
      </w:r>
      <w:r>
        <w:rPr>
          <w:rFonts w:ascii="宋体" w:hAnsi="宋体" w:hint="eastAsia"/>
          <w:bCs/>
          <w:kern w:val="0"/>
          <w:sz w:val="24"/>
        </w:rPr>
        <w:t>0921042</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15</w:t>
      </w:r>
    </w:p>
    <w:p w:rsidR="00546956" w:rsidRDefault="00744715">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15</w:t>
      </w:r>
    </w:p>
    <w:p w:rsidR="00546956" w:rsidRDefault="00744715">
      <w:pPr>
        <w:spacing w:line="360" w:lineRule="auto"/>
        <w:ind w:firstLineChars="200" w:firstLine="482"/>
        <w:rPr>
          <w:bCs/>
          <w:kern w:val="0"/>
          <w:sz w:val="24"/>
        </w:rPr>
      </w:pPr>
      <w:r>
        <w:rPr>
          <w:b/>
          <w:bCs/>
          <w:kern w:val="0"/>
          <w:sz w:val="24"/>
        </w:rPr>
        <w:t>先修课程</w:t>
      </w:r>
      <w:r>
        <w:rPr>
          <w:b/>
          <w:kern w:val="0"/>
          <w:sz w:val="24"/>
        </w:rPr>
        <w:t>：</w:t>
      </w:r>
    </w:p>
    <w:p w:rsidR="00546956" w:rsidRDefault="00744715">
      <w:pPr>
        <w:spacing w:line="360" w:lineRule="auto"/>
        <w:ind w:firstLineChars="200" w:firstLine="482"/>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rsidR="00546956" w:rsidRDefault="00744715">
      <w:pPr>
        <w:spacing w:line="360" w:lineRule="auto"/>
        <w:ind w:firstLineChars="200" w:firstLine="482"/>
        <w:rPr>
          <w:sz w:val="24"/>
        </w:rPr>
      </w:pPr>
      <w:r>
        <w:rPr>
          <w:b/>
          <w:bCs/>
          <w:kern w:val="0"/>
          <w:sz w:val="24"/>
        </w:rPr>
        <w:t>教</w:t>
      </w:r>
      <w:r>
        <w:rPr>
          <w:b/>
          <w:bCs/>
          <w:kern w:val="0"/>
          <w:sz w:val="24"/>
        </w:rPr>
        <w:t xml:space="preserve">    </w:t>
      </w:r>
      <w:r>
        <w:rPr>
          <w:b/>
          <w:bCs/>
          <w:kern w:val="0"/>
          <w:sz w:val="24"/>
        </w:rPr>
        <w:t>材</w:t>
      </w:r>
      <w:r>
        <w:rPr>
          <w:b/>
          <w:kern w:val="0"/>
          <w:sz w:val="24"/>
        </w:rPr>
        <w:t>：</w:t>
      </w:r>
    </w:p>
    <w:p w:rsidR="00546956" w:rsidRDefault="00744715">
      <w:pPr>
        <w:spacing w:line="360" w:lineRule="auto"/>
        <w:ind w:firstLineChars="200" w:firstLine="482"/>
        <w:rPr>
          <w:bCs/>
          <w:kern w:val="0"/>
          <w:sz w:val="24"/>
        </w:rPr>
      </w:pPr>
      <w:r>
        <w:rPr>
          <w:b/>
          <w:bCs/>
          <w:kern w:val="0"/>
          <w:sz w:val="24"/>
        </w:rPr>
        <w:t>课程归口：</w:t>
      </w:r>
      <w:r>
        <w:rPr>
          <w:rFonts w:ascii="宋体" w:hAnsi="宋体" w:hint="eastAsia"/>
          <w:bCs/>
          <w:kern w:val="0"/>
          <w:sz w:val="24"/>
        </w:rPr>
        <w:t>艺术与设计</w:t>
      </w:r>
      <w:r>
        <w:rPr>
          <w:kern w:val="0"/>
          <w:sz w:val="24"/>
        </w:rPr>
        <w:t>学院</w:t>
      </w:r>
    </w:p>
    <w:p w:rsidR="00546956" w:rsidRDefault="00744715">
      <w:pPr>
        <w:spacing w:line="360" w:lineRule="auto"/>
        <w:ind w:firstLineChars="200" w:firstLine="482"/>
        <w:rPr>
          <w:kern w:val="0"/>
          <w:sz w:val="24"/>
        </w:rPr>
      </w:pPr>
      <w:r>
        <w:rPr>
          <w:b/>
          <w:bCs/>
          <w:kern w:val="0"/>
          <w:sz w:val="24"/>
        </w:rPr>
        <w:t>课程的性质与任务</w:t>
      </w:r>
      <w:r>
        <w:rPr>
          <w:rFonts w:hint="eastAsia"/>
          <w:b/>
          <w:bCs/>
          <w:kern w:val="0"/>
          <w:sz w:val="24"/>
        </w:rPr>
        <w:t>：</w:t>
      </w:r>
      <w:r>
        <w:rPr>
          <w:rFonts w:hint="eastAsia"/>
          <w:kern w:val="0"/>
          <w:sz w:val="24"/>
        </w:rPr>
        <w:t>毕业设计是教学计划中的一个实践性，综合性很强的教学环节。通过毕业设计，使学生能运用所学的基本知识和技能分析和解决实际问题或从事科学研究的基本方法的训练，以提高独立工作的能力。</w:t>
      </w:r>
    </w:p>
    <w:p w:rsidR="00546956" w:rsidRDefault="00744715">
      <w:pPr>
        <w:spacing w:line="360" w:lineRule="auto"/>
        <w:ind w:firstLineChars="200" w:firstLine="562"/>
        <w:rPr>
          <w:color w:val="000000"/>
          <w:sz w:val="24"/>
        </w:rPr>
      </w:pPr>
      <w:r>
        <w:rPr>
          <w:rFonts w:hint="eastAsia"/>
          <w:b/>
          <w:sz w:val="28"/>
          <w:szCs w:val="28"/>
        </w:rPr>
        <w:t>二</w:t>
      </w:r>
      <w:r>
        <w:rPr>
          <w:b/>
          <w:sz w:val="28"/>
          <w:szCs w:val="28"/>
        </w:rPr>
        <w:t>、课程目标</w:t>
      </w:r>
    </w:p>
    <w:p w:rsidR="00546956" w:rsidRDefault="00744715">
      <w:pPr>
        <w:spacing w:line="360" w:lineRule="auto"/>
        <w:ind w:firstLine="482"/>
        <w:jc w:val="left"/>
        <w:rPr>
          <w:color w:val="000000"/>
          <w:sz w:val="24"/>
        </w:rPr>
      </w:pPr>
      <w:r>
        <w:rPr>
          <w:rFonts w:hint="eastAsia"/>
          <w:color w:val="000000"/>
          <w:sz w:val="24"/>
        </w:rPr>
        <w:t>目标</w:t>
      </w:r>
      <w:r>
        <w:rPr>
          <w:rFonts w:hint="eastAsia"/>
          <w:color w:val="000000"/>
          <w:sz w:val="24"/>
        </w:rPr>
        <w:t xml:space="preserve">1. </w:t>
      </w:r>
      <w:r>
        <w:rPr>
          <w:rFonts w:hint="eastAsia"/>
          <w:color w:val="000000"/>
          <w:sz w:val="24"/>
        </w:rPr>
        <w:t>进行调查研究，查阅资料的能力；</w:t>
      </w:r>
    </w:p>
    <w:p w:rsidR="00546956" w:rsidRDefault="00744715">
      <w:pPr>
        <w:spacing w:line="360" w:lineRule="auto"/>
        <w:ind w:firstLine="482"/>
        <w:jc w:val="left"/>
        <w:rPr>
          <w:color w:val="000000"/>
          <w:sz w:val="24"/>
        </w:rPr>
      </w:pPr>
      <w:r>
        <w:rPr>
          <w:rFonts w:hint="eastAsia"/>
          <w:color w:val="000000"/>
          <w:sz w:val="24"/>
        </w:rPr>
        <w:t>目标</w:t>
      </w:r>
      <w:r>
        <w:rPr>
          <w:rFonts w:hint="eastAsia"/>
          <w:color w:val="000000"/>
          <w:sz w:val="24"/>
        </w:rPr>
        <w:t xml:space="preserve">2. </w:t>
      </w:r>
      <w:r>
        <w:rPr>
          <w:rFonts w:hint="eastAsia"/>
          <w:color w:val="000000"/>
          <w:sz w:val="24"/>
        </w:rPr>
        <w:t>进行方案论证，理论分析和综合比较的能力；</w:t>
      </w:r>
    </w:p>
    <w:p w:rsidR="00546956" w:rsidRDefault="00744715">
      <w:pPr>
        <w:spacing w:line="360" w:lineRule="auto"/>
        <w:ind w:firstLineChars="200" w:firstLine="480"/>
        <w:jc w:val="left"/>
        <w:rPr>
          <w:color w:val="000000"/>
          <w:sz w:val="24"/>
        </w:rPr>
      </w:pPr>
      <w:r>
        <w:rPr>
          <w:rFonts w:hint="eastAsia"/>
          <w:color w:val="000000"/>
          <w:sz w:val="24"/>
        </w:rPr>
        <w:t>目标</w:t>
      </w:r>
      <w:r>
        <w:rPr>
          <w:rFonts w:hint="eastAsia"/>
          <w:color w:val="000000"/>
          <w:sz w:val="24"/>
        </w:rPr>
        <w:t xml:space="preserve">3. </w:t>
      </w:r>
      <w:r>
        <w:rPr>
          <w:rFonts w:hint="eastAsia"/>
          <w:color w:val="000000"/>
          <w:sz w:val="24"/>
        </w:rPr>
        <w:t>设计与设计表现的能力及使用计算机的能力；</w:t>
      </w:r>
    </w:p>
    <w:p w:rsidR="00546956" w:rsidRDefault="00744715">
      <w:pPr>
        <w:spacing w:line="360" w:lineRule="auto"/>
        <w:ind w:firstLine="482"/>
        <w:jc w:val="left"/>
        <w:rPr>
          <w:color w:val="000000"/>
          <w:sz w:val="24"/>
        </w:rPr>
      </w:pPr>
      <w:r>
        <w:rPr>
          <w:rFonts w:hint="eastAsia"/>
          <w:color w:val="000000"/>
          <w:sz w:val="24"/>
        </w:rPr>
        <w:t>目标</w:t>
      </w:r>
      <w:r>
        <w:rPr>
          <w:rFonts w:hint="eastAsia"/>
          <w:color w:val="000000"/>
          <w:sz w:val="24"/>
        </w:rPr>
        <w:t xml:space="preserve">4. </w:t>
      </w:r>
      <w:r>
        <w:rPr>
          <w:rFonts w:hint="eastAsia"/>
          <w:color w:val="000000"/>
          <w:sz w:val="24"/>
        </w:rPr>
        <w:t>撰写设计说明书的能力；</w:t>
      </w:r>
    </w:p>
    <w:p w:rsidR="00546956" w:rsidRDefault="00744715">
      <w:pPr>
        <w:spacing w:line="360" w:lineRule="auto"/>
        <w:ind w:firstLine="482"/>
        <w:jc w:val="left"/>
        <w:rPr>
          <w:color w:val="000000"/>
          <w:sz w:val="24"/>
        </w:rPr>
      </w:pPr>
      <w:r>
        <w:rPr>
          <w:rFonts w:hint="eastAsia"/>
          <w:color w:val="000000"/>
          <w:sz w:val="24"/>
        </w:rPr>
        <w:t>目标</w:t>
      </w:r>
      <w:r>
        <w:rPr>
          <w:rFonts w:hint="eastAsia"/>
          <w:color w:val="000000"/>
          <w:sz w:val="24"/>
        </w:rPr>
        <w:t xml:space="preserve">5 </w:t>
      </w:r>
      <w:r>
        <w:rPr>
          <w:rFonts w:hint="eastAsia"/>
          <w:color w:val="000000"/>
          <w:sz w:val="24"/>
        </w:rPr>
        <w:t>培养学生树立严谨的工作作风和一丝不苟的科学态度。</w:t>
      </w:r>
    </w:p>
    <w:p w:rsidR="00546956" w:rsidRDefault="00744715">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2-3</w:t>
      </w:r>
      <w:r>
        <w:rPr>
          <w:rFonts w:hint="eastAsia"/>
          <w:color w:val="000000"/>
          <w:sz w:val="24"/>
        </w:rPr>
        <w:t>、</w:t>
      </w:r>
      <w:r>
        <w:rPr>
          <w:rFonts w:hint="eastAsia"/>
          <w:color w:val="000000"/>
          <w:sz w:val="24"/>
        </w:rPr>
        <w:t>3-2</w:t>
      </w:r>
      <w:r>
        <w:rPr>
          <w:rFonts w:hint="eastAsia"/>
          <w:color w:val="000000"/>
          <w:sz w:val="24"/>
        </w:rPr>
        <w:t>、</w:t>
      </w:r>
      <w:r>
        <w:rPr>
          <w:rFonts w:hint="eastAsia"/>
          <w:color w:val="000000"/>
          <w:sz w:val="24"/>
        </w:rPr>
        <w:t>4-3</w:t>
      </w:r>
      <w:r>
        <w:rPr>
          <w:rFonts w:hint="eastAsia"/>
          <w:color w:val="000000"/>
          <w:sz w:val="24"/>
        </w:rPr>
        <w:t>、</w:t>
      </w:r>
      <w:r>
        <w:rPr>
          <w:rFonts w:hint="eastAsia"/>
          <w:color w:val="000000"/>
          <w:sz w:val="24"/>
        </w:rPr>
        <w:t>5-3</w:t>
      </w:r>
      <w:r>
        <w:rPr>
          <w:rFonts w:hint="eastAsia"/>
          <w:color w:val="000000"/>
          <w:sz w:val="24"/>
        </w:rPr>
        <w:t>、</w:t>
      </w:r>
      <w:r>
        <w:rPr>
          <w:rFonts w:hint="eastAsia"/>
          <w:color w:val="000000"/>
          <w:sz w:val="24"/>
        </w:rPr>
        <w:t>8-1</w:t>
      </w:r>
      <w:r>
        <w:rPr>
          <w:rFonts w:hint="eastAsia"/>
          <w:color w:val="000000"/>
          <w:sz w:val="24"/>
        </w:rPr>
        <w:t>、</w:t>
      </w:r>
      <w:r>
        <w:rPr>
          <w:rFonts w:hint="eastAsia"/>
          <w:color w:val="000000"/>
          <w:sz w:val="24"/>
        </w:rPr>
        <w:t>8-2</w:t>
      </w:r>
      <w:r>
        <w:rPr>
          <w:rFonts w:hint="eastAsia"/>
          <w:color w:val="000000"/>
          <w:sz w:val="24"/>
        </w:rPr>
        <w:t>、</w:t>
      </w:r>
      <w:r>
        <w:rPr>
          <w:rFonts w:hint="eastAsia"/>
          <w:color w:val="000000"/>
          <w:sz w:val="24"/>
        </w:rPr>
        <w:t>8-3</w:t>
      </w:r>
      <w:r>
        <w:rPr>
          <w:rFonts w:hint="eastAsia"/>
          <w:color w:val="000000"/>
          <w:sz w:val="24"/>
        </w:rPr>
        <w:t>，对应关系如表所示。</w:t>
      </w:r>
      <w:r>
        <w:rPr>
          <w:rFonts w:hint="eastAsia"/>
          <w:color w:val="000000"/>
          <w:sz w:val="24"/>
        </w:rPr>
        <w:tab/>
      </w:r>
    </w:p>
    <w:tbl>
      <w:tblPr>
        <w:tblW w:w="6420" w:type="dxa"/>
        <w:jc w:val="center"/>
        <w:tblLayout w:type="fixed"/>
        <w:tblLook w:val="04A0" w:firstRow="1" w:lastRow="0" w:firstColumn="1" w:lastColumn="0" w:noHBand="0" w:noVBand="1"/>
      </w:tblPr>
      <w:tblGrid>
        <w:gridCol w:w="1695"/>
        <w:gridCol w:w="945"/>
        <w:gridCol w:w="945"/>
        <w:gridCol w:w="945"/>
        <w:gridCol w:w="945"/>
        <w:gridCol w:w="945"/>
      </w:tblGrid>
      <w:tr w:rsidR="00546956">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毕业要求</w:t>
            </w:r>
          </w:p>
          <w:p w:rsidR="00546956" w:rsidRDefault="00744715">
            <w:pPr>
              <w:widowControl/>
              <w:jc w:val="center"/>
              <w:rPr>
                <w:kern w:val="0"/>
                <w:sz w:val="24"/>
              </w:rPr>
            </w:pPr>
            <w:r>
              <w:rPr>
                <w:rFonts w:hAnsi="宋体"/>
                <w:kern w:val="0"/>
                <w:sz w:val="24"/>
              </w:rPr>
              <w:t>指标点</w:t>
            </w:r>
          </w:p>
        </w:tc>
        <w:tc>
          <w:tcPr>
            <w:tcW w:w="4725" w:type="dxa"/>
            <w:gridSpan w:val="5"/>
            <w:tcBorders>
              <w:top w:val="single" w:sz="4" w:space="0" w:color="auto"/>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课程目标</w:t>
            </w:r>
          </w:p>
        </w:tc>
      </w:tr>
      <w:tr w:rsidR="005469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4</w:t>
            </w:r>
          </w:p>
        </w:tc>
        <w:tc>
          <w:tcPr>
            <w:tcW w:w="945" w:type="dxa"/>
            <w:tcBorders>
              <w:top w:val="nil"/>
              <w:left w:val="nil"/>
              <w:bottom w:val="single" w:sz="4" w:space="0" w:color="auto"/>
              <w:right w:val="single" w:sz="4" w:space="0" w:color="auto"/>
            </w:tcBorders>
            <w:shd w:val="clear" w:color="auto" w:fill="FFFFFF"/>
            <w:vAlign w:val="center"/>
          </w:tcPr>
          <w:p w:rsidR="00546956" w:rsidRDefault="00744715">
            <w:pPr>
              <w:widowControl/>
              <w:jc w:val="center"/>
              <w:rPr>
                <w:kern w:val="0"/>
                <w:sz w:val="24"/>
              </w:rPr>
            </w:pPr>
            <w:r>
              <w:rPr>
                <w:rFonts w:hAnsi="宋体"/>
                <w:kern w:val="0"/>
                <w:sz w:val="24"/>
              </w:rPr>
              <w:t>目标</w:t>
            </w:r>
            <w:r>
              <w:rPr>
                <w:kern w:val="0"/>
                <w:sz w:val="24"/>
              </w:rPr>
              <w:t>5</w:t>
            </w:r>
          </w:p>
        </w:tc>
      </w:tr>
      <w:tr w:rsidR="00546956">
        <w:trPr>
          <w:trHeight w:val="481"/>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2-3</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r w:rsidR="00546956">
        <w:trPr>
          <w:trHeight w:val="470"/>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3-2</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r w:rsidR="00546956">
        <w:trPr>
          <w:trHeight w:val="461"/>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kern w:val="0"/>
                <w:sz w:val="24"/>
              </w:rPr>
              <w:t>4-</w:t>
            </w:r>
            <w:r>
              <w:rPr>
                <w:rFonts w:hint="eastAsia"/>
                <w:kern w:val="0"/>
                <w:sz w:val="24"/>
              </w:rPr>
              <w:t>3</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r w:rsidR="00546956">
        <w:trPr>
          <w:trHeight w:val="450"/>
          <w:jc w:val="center"/>
        </w:trPr>
        <w:tc>
          <w:tcPr>
            <w:tcW w:w="1695" w:type="dxa"/>
            <w:tcBorders>
              <w:top w:val="nil"/>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rFonts w:hAnsi="宋体"/>
                <w:kern w:val="0"/>
                <w:sz w:val="24"/>
              </w:rPr>
              <w:t>毕业要求</w:t>
            </w:r>
            <w:r>
              <w:rPr>
                <w:rFonts w:hint="eastAsia"/>
                <w:kern w:val="0"/>
                <w:sz w:val="24"/>
              </w:rPr>
              <w:t>5-3</w:t>
            </w:r>
          </w:p>
        </w:tc>
        <w:tc>
          <w:tcPr>
            <w:tcW w:w="945" w:type="dxa"/>
            <w:tcBorders>
              <w:top w:val="nil"/>
              <w:left w:val="nil"/>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rFonts w:hAnsi="宋体"/>
                <w:kern w:val="0"/>
                <w:sz w:val="24"/>
              </w:rPr>
            </w:pPr>
            <w:r>
              <w:rPr>
                <w:rFonts w:hAnsi="宋体"/>
                <w:kern w:val="0"/>
                <w:sz w:val="24"/>
              </w:rPr>
              <w:lastRenderedPageBreak/>
              <w:t>毕业要求</w:t>
            </w:r>
            <w:r>
              <w:rPr>
                <w:rFonts w:hAnsi="宋体" w:hint="eastAsia"/>
                <w:kern w:val="0"/>
                <w:sz w:val="24"/>
              </w:rPr>
              <w:t>6-3</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r>
      <w:tr w:rsidR="005469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rFonts w:hAnsi="宋体"/>
                <w:kern w:val="0"/>
                <w:sz w:val="24"/>
              </w:rPr>
            </w:pPr>
            <w:r>
              <w:rPr>
                <w:rFonts w:hAnsi="宋体"/>
                <w:kern w:val="0"/>
                <w:sz w:val="24"/>
              </w:rPr>
              <w:t>毕业要求</w:t>
            </w:r>
            <w:r>
              <w:rPr>
                <w:rFonts w:hAnsi="宋体" w:hint="eastAsia"/>
                <w:kern w:val="0"/>
                <w:sz w:val="24"/>
              </w:rPr>
              <w:t>8-1</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rFonts w:hAnsi="宋体"/>
                <w:kern w:val="0"/>
                <w:sz w:val="24"/>
              </w:rPr>
            </w:pPr>
            <w:r>
              <w:rPr>
                <w:rFonts w:hAnsi="宋体"/>
                <w:kern w:val="0"/>
                <w:sz w:val="24"/>
              </w:rPr>
              <w:t>毕业要求</w:t>
            </w:r>
            <w:r>
              <w:rPr>
                <w:rFonts w:hAnsi="宋体" w:hint="eastAsia"/>
                <w:kern w:val="0"/>
                <w:sz w:val="24"/>
              </w:rPr>
              <w:t>8-2</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r>
      <w:tr w:rsidR="005469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rFonts w:hAnsi="宋体"/>
                <w:kern w:val="0"/>
                <w:sz w:val="24"/>
              </w:rPr>
            </w:pPr>
            <w:r>
              <w:rPr>
                <w:rFonts w:hAnsi="宋体"/>
                <w:kern w:val="0"/>
                <w:sz w:val="24"/>
              </w:rPr>
              <w:t>毕业要求</w:t>
            </w:r>
            <w:r>
              <w:rPr>
                <w:rFonts w:hAnsi="宋体" w:hint="eastAsia"/>
                <w:kern w:val="0"/>
                <w:sz w:val="24"/>
              </w:rPr>
              <w:t>8-3</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744715">
            <w:pPr>
              <w:widowControl/>
              <w:jc w:val="center"/>
              <w:rPr>
                <w:kern w:val="0"/>
                <w:sz w:val="24"/>
              </w:rPr>
            </w:pPr>
            <w:r>
              <w:rPr>
                <w:kern w:val="0"/>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546956" w:rsidRDefault="00546956">
            <w:pPr>
              <w:widowControl/>
              <w:jc w:val="center"/>
              <w:rPr>
                <w:kern w:val="0"/>
                <w:sz w:val="24"/>
              </w:rPr>
            </w:pPr>
          </w:p>
        </w:tc>
      </w:tr>
    </w:tbl>
    <w:p w:rsidR="00546956" w:rsidRDefault="00744715">
      <w:pPr>
        <w:spacing w:line="360" w:lineRule="auto"/>
        <w:ind w:firstLineChars="200" w:firstLine="562"/>
        <w:rPr>
          <w:sz w:val="24"/>
        </w:rPr>
      </w:pPr>
      <w:r>
        <w:rPr>
          <w:rFonts w:hint="eastAsia"/>
          <w:b/>
          <w:sz w:val="28"/>
          <w:szCs w:val="28"/>
        </w:rPr>
        <w:t>三</w:t>
      </w:r>
      <w:r>
        <w:rPr>
          <w:b/>
          <w:sz w:val="28"/>
          <w:szCs w:val="28"/>
        </w:rPr>
        <w:t>、课程内容及要求</w:t>
      </w:r>
    </w:p>
    <w:p w:rsidR="00546956" w:rsidRDefault="00744715">
      <w:pPr>
        <w:spacing w:line="360" w:lineRule="auto"/>
        <w:ind w:firstLineChars="196" w:firstLine="470"/>
        <w:rPr>
          <w:bCs/>
          <w:sz w:val="24"/>
        </w:rPr>
      </w:pPr>
      <w:r>
        <w:rPr>
          <w:rFonts w:hint="eastAsia"/>
          <w:bCs/>
          <w:sz w:val="24"/>
        </w:rPr>
        <w:t>毕业设计课题，以专业能力结合社会实践为主，注重培养学生的独立工作能力和创新创造能力。课题内容要求完成设计说明书题目；构思方案及流程；数媒影片；</w:t>
      </w:r>
      <w:r>
        <w:rPr>
          <w:rFonts w:hint="eastAsia"/>
          <w:bCs/>
          <w:sz w:val="24"/>
        </w:rPr>
        <w:t>APP</w:t>
      </w:r>
      <w:r>
        <w:rPr>
          <w:rFonts w:hint="eastAsia"/>
          <w:bCs/>
          <w:sz w:val="24"/>
        </w:rPr>
        <w:t>应用；设计衍生产品等内容。</w:t>
      </w:r>
    </w:p>
    <w:p w:rsidR="00546956" w:rsidRDefault="00744715">
      <w:pPr>
        <w:spacing w:line="360" w:lineRule="auto"/>
        <w:ind w:firstLineChars="196" w:firstLine="470"/>
        <w:rPr>
          <w:bCs/>
          <w:sz w:val="24"/>
        </w:rPr>
      </w:pPr>
      <w:r>
        <w:rPr>
          <w:rFonts w:hint="eastAsia"/>
          <w:bCs/>
          <w:sz w:val="24"/>
        </w:rPr>
        <w:t>毕业设计说明书要求内容明确，层次分明，文句通顺，表达确切，要求打印成册并附图片说明。</w:t>
      </w:r>
      <w:r>
        <w:rPr>
          <w:rFonts w:hint="eastAsia"/>
          <w:bCs/>
          <w:sz w:val="24"/>
        </w:rPr>
        <w:t>APP</w:t>
      </w:r>
      <w:r>
        <w:rPr>
          <w:rFonts w:hint="eastAsia"/>
          <w:bCs/>
          <w:sz w:val="24"/>
        </w:rPr>
        <w:t>交互开发、衍生品设计要求以《数字媒体艺术专业毕业设计指导书》为准。</w:t>
      </w:r>
    </w:p>
    <w:p w:rsidR="00546956" w:rsidRDefault="00744715">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85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tblGrid>
      <w:tr w:rsidR="00546956">
        <w:tc>
          <w:tcPr>
            <w:tcW w:w="740" w:type="dxa"/>
            <w:shd w:val="clear" w:color="auto" w:fill="FFFFFF"/>
            <w:vAlign w:val="center"/>
          </w:tcPr>
          <w:p w:rsidR="00546956" w:rsidRDefault="00744715">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546956" w:rsidRDefault="00744715">
            <w:pPr>
              <w:spacing w:line="312" w:lineRule="auto"/>
              <w:jc w:val="center"/>
              <w:rPr>
                <w:color w:val="000000"/>
                <w:szCs w:val="21"/>
              </w:rPr>
            </w:pPr>
            <w:r>
              <w:rPr>
                <w:color w:val="000000"/>
                <w:szCs w:val="21"/>
              </w:rPr>
              <w:t>教学内容</w:t>
            </w:r>
          </w:p>
        </w:tc>
        <w:tc>
          <w:tcPr>
            <w:tcW w:w="2084" w:type="dxa"/>
            <w:shd w:val="clear" w:color="auto" w:fill="FFFFFF"/>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p>
          <w:p w:rsidR="00546956" w:rsidRDefault="00744715">
            <w:pPr>
              <w:spacing w:line="312" w:lineRule="auto"/>
              <w:jc w:val="center"/>
              <w:rPr>
                <w:color w:val="000000"/>
                <w:szCs w:val="21"/>
              </w:rPr>
            </w:pPr>
            <w:r>
              <w:rPr>
                <w:color w:val="000000"/>
                <w:szCs w:val="21"/>
              </w:rPr>
              <w:t>课程目标</w:t>
            </w:r>
          </w:p>
        </w:tc>
        <w:tc>
          <w:tcPr>
            <w:tcW w:w="1470" w:type="dxa"/>
            <w:shd w:val="clear" w:color="auto" w:fill="FFFFFF"/>
            <w:vAlign w:val="center"/>
          </w:tcPr>
          <w:p w:rsidR="00546956" w:rsidRDefault="00744715">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546956" w:rsidRDefault="00744715">
            <w:pPr>
              <w:spacing w:line="312" w:lineRule="auto"/>
              <w:jc w:val="center"/>
              <w:rPr>
                <w:color w:val="000000"/>
                <w:szCs w:val="21"/>
              </w:rPr>
            </w:pPr>
            <w:r>
              <w:rPr>
                <w:rFonts w:hint="eastAsia"/>
                <w:color w:val="000000"/>
                <w:szCs w:val="21"/>
              </w:rPr>
              <w:t>时间周数</w:t>
            </w:r>
          </w:p>
        </w:tc>
      </w:tr>
      <w:tr w:rsidR="00546956">
        <w:tc>
          <w:tcPr>
            <w:tcW w:w="740" w:type="dxa"/>
            <w:vAlign w:val="center"/>
          </w:tcPr>
          <w:p w:rsidR="00546956" w:rsidRDefault="00744715">
            <w:pPr>
              <w:spacing w:line="312" w:lineRule="auto"/>
              <w:jc w:val="center"/>
              <w:rPr>
                <w:szCs w:val="21"/>
              </w:rPr>
            </w:pPr>
            <w:r>
              <w:rPr>
                <w:rFonts w:hint="eastAsia"/>
                <w:szCs w:val="21"/>
              </w:rPr>
              <w:t>1</w:t>
            </w:r>
          </w:p>
        </w:tc>
        <w:tc>
          <w:tcPr>
            <w:tcW w:w="3476" w:type="dxa"/>
          </w:tcPr>
          <w:p w:rsidR="00546956" w:rsidRDefault="00744715">
            <w:pPr>
              <w:spacing w:line="400" w:lineRule="exact"/>
              <w:rPr>
                <w:color w:val="000000"/>
                <w:szCs w:val="21"/>
              </w:rPr>
            </w:pPr>
            <w:r>
              <w:rPr>
                <w:rFonts w:hint="eastAsia"/>
                <w:color w:val="000000"/>
                <w:szCs w:val="21"/>
              </w:rPr>
              <w:t>接受任务、调查研究、收集资料</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1</w:t>
            </w:r>
          </w:p>
        </w:tc>
        <w:tc>
          <w:tcPr>
            <w:tcW w:w="1470" w:type="dxa"/>
            <w:vAlign w:val="center"/>
          </w:tcPr>
          <w:p w:rsidR="00546956" w:rsidRDefault="00744715">
            <w:pPr>
              <w:spacing w:line="312" w:lineRule="auto"/>
              <w:jc w:val="center"/>
              <w:rPr>
                <w:szCs w:val="21"/>
              </w:rPr>
            </w:pPr>
            <w:r>
              <w:rPr>
                <w:rFonts w:hint="eastAsia"/>
                <w:szCs w:val="21"/>
              </w:rPr>
              <w:t>5-3</w:t>
            </w:r>
          </w:p>
        </w:tc>
        <w:tc>
          <w:tcPr>
            <w:tcW w:w="735" w:type="dxa"/>
            <w:vAlign w:val="center"/>
          </w:tcPr>
          <w:p w:rsidR="00546956" w:rsidRDefault="00744715">
            <w:pPr>
              <w:spacing w:line="400" w:lineRule="exact"/>
              <w:jc w:val="center"/>
              <w:rPr>
                <w:szCs w:val="21"/>
              </w:rPr>
            </w:pPr>
            <w:r>
              <w:rPr>
                <w:rFonts w:hint="eastAsia"/>
                <w:color w:val="000000"/>
                <w:szCs w:val="21"/>
              </w:rPr>
              <w:t>1</w:t>
            </w:r>
          </w:p>
        </w:tc>
      </w:tr>
      <w:tr w:rsidR="00546956">
        <w:tc>
          <w:tcPr>
            <w:tcW w:w="740" w:type="dxa"/>
            <w:vAlign w:val="center"/>
          </w:tcPr>
          <w:p w:rsidR="00546956" w:rsidRDefault="00744715">
            <w:pPr>
              <w:spacing w:line="312" w:lineRule="auto"/>
              <w:jc w:val="center"/>
              <w:rPr>
                <w:szCs w:val="21"/>
              </w:rPr>
            </w:pPr>
            <w:r>
              <w:rPr>
                <w:rFonts w:hint="eastAsia"/>
                <w:szCs w:val="21"/>
              </w:rPr>
              <w:t>2</w:t>
            </w:r>
          </w:p>
        </w:tc>
        <w:tc>
          <w:tcPr>
            <w:tcW w:w="3476" w:type="dxa"/>
          </w:tcPr>
          <w:p w:rsidR="00546956" w:rsidRDefault="00744715">
            <w:pPr>
              <w:spacing w:line="400" w:lineRule="exact"/>
              <w:rPr>
                <w:color w:val="000000"/>
                <w:szCs w:val="21"/>
              </w:rPr>
            </w:pPr>
            <w:r>
              <w:rPr>
                <w:rFonts w:hint="eastAsia"/>
                <w:color w:val="000000"/>
                <w:szCs w:val="21"/>
              </w:rPr>
              <w:t>方案设计及讨论确定</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2</w:t>
            </w:r>
          </w:p>
        </w:tc>
        <w:tc>
          <w:tcPr>
            <w:tcW w:w="1470" w:type="dxa"/>
            <w:vAlign w:val="center"/>
          </w:tcPr>
          <w:p w:rsidR="00546956" w:rsidRDefault="00744715">
            <w:pPr>
              <w:spacing w:line="312" w:lineRule="auto"/>
              <w:jc w:val="center"/>
              <w:rPr>
                <w:szCs w:val="21"/>
              </w:rPr>
            </w:pPr>
            <w:r>
              <w:rPr>
                <w:rFonts w:hint="eastAsia"/>
                <w:szCs w:val="21"/>
              </w:rPr>
              <w:t>8-1</w:t>
            </w:r>
            <w:r>
              <w:rPr>
                <w:rFonts w:hint="eastAsia"/>
                <w:szCs w:val="21"/>
              </w:rPr>
              <w:t>、</w:t>
            </w:r>
            <w:r>
              <w:rPr>
                <w:rFonts w:hint="eastAsia"/>
                <w:szCs w:val="21"/>
              </w:rPr>
              <w:t>8-2</w:t>
            </w:r>
            <w:r>
              <w:rPr>
                <w:rFonts w:hint="eastAsia"/>
                <w:szCs w:val="21"/>
              </w:rPr>
              <w:t>、</w:t>
            </w:r>
            <w:r>
              <w:rPr>
                <w:rFonts w:hint="eastAsia"/>
                <w:szCs w:val="21"/>
              </w:rPr>
              <w:t>8-3</w:t>
            </w:r>
          </w:p>
        </w:tc>
        <w:tc>
          <w:tcPr>
            <w:tcW w:w="735" w:type="dxa"/>
            <w:vAlign w:val="center"/>
          </w:tcPr>
          <w:p w:rsidR="00546956" w:rsidRDefault="00744715">
            <w:pPr>
              <w:spacing w:line="400" w:lineRule="exact"/>
              <w:jc w:val="center"/>
              <w:rPr>
                <w:szCs w:val="21"/>
              </w:rPr>
            </w:pPr>
            <w:r>
              <w:rPr>
                <w:rFonts w:hint="eastAsia"/>
                <w:color w:val="000000"/>
                <w:szCs w:val="21"/>
              </w:rPr>
              <w:t>4</w:t>
            </w:r>
          </w:p>
        </w:tc>
      </w:tr>
      <w:tr w:rsidR="00546956">
        <w:tc>
          <w:tcPr>
            <w:tcW w:w="740" w:type="dxa"/>
            <w:vAlign w:val="center"/>
          </w:tcPr>
          <w:p w:rsidR="00546956" w:rsidRDefault="00744715">
            <w:pPr>
              <w:spacing w:line="312" w:lineRule="auto"/>
              <w:jc w:val="center"/>
              <w:rPr>
                <w:szCs w:val="21"/>
              </w:rPr>
            </w:pPr>
            <w:r>
              <w:rPr>
                <w:rFonts w:hint="eastAsia"/>
                <w:szCs w:val="21"/>
              </w:rPr>
              <w:t>3</w:t>
            </w:r>
          </w:p>
        </w:tc>
        <w:tc>
          <w:tcPr>
            <w:tcW w:w="3476" w:type="dxa"/>
          </w:tcPr>
          <w:p w:rsidR="00546956" w:rsidRDefault="00744715">
            <w:pPr>
              <w:spacing w:line="400" w:lineRule="exact"/>
              <w:rPr>
                <w:color w:val="000000"/>
                <w:szCs w:val="21"/>
              </w:rPr>
            </w:pPr>
            <w:r>
              <w:rPr>
                <w:rFonts w:hint="eastAsia"/>
                <w:color w:val="000000"/>
                <w:szCs w:val="21"/>
              </w:rPr>
              <w:t>设计制作及交互开发</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3</w:t>
            </w:r>
            <w:r>
              <w:rPr>
                <w:color w:val="000000"/>
                <w:szCs w:val="21"/>
              </w:rPr>
              <w:t>、</w:t>
            </w:r>
            <w:r>
              <w:rPr>
                <w:color w:val="000000"/>
                <w:szCs w:val="21"/>
              </w:rPr>
              <w:t>4</w:t>
            </w:r>
            <w:r>
              <w:rPr>
                <w:color w:val="000000"/>
                <w:szCs w:val="21"/>
              </w:rPr>
              <w:t>、</w:t>
            </w:r>
            <w:r>
              <w:rPr>
                <w:rFonts w:hint="eastAsia"/>
                <w:color w:val="000000"/>
                <w:szCs w:val="21"/>
              </w:rPr>
              <w:t>5</w:t>
            </w:r>
          </w:p>
        </w:tc>
        <w:tc>
          <w:tcPr>
            <w:tcW w:w="1470" w:type="dxa"/>
            <w:vAlign w:val="center"/>
          </w:tcPr>
          <w:p w:rsidR="00546956" w:rsidRDefault="00744715">
            <w:pPr>
              <w:spacing w:line="312" w:lineRule="auto"/>
              <w:jc w:val="center"/>
              <w:rPr>
                <w:szCs w:val="21"/>
              </w:rPr>
            </w:pPr>
            <w:r>
              <w:rPr>
                <w:rFonts w:hint="eastAsia"/>
                <w:szCs w:val="21"/>
              </w:rPr>
              <w:t>4-3</w:t>
            </w:r>
            <w:r>
              <w:rPr>
                <w:rFonts w:hint="eastAsia"/>
                <w:szCs w:val="21"/>
              </w:rPr>
              <w:t>、</w:t>
            </w:r>
            <w:r>
              <w:rPr>
                <w:rFonts w:hint="eastAsia"/>
                <w:szCs w:val="21"/>
              </w:rPr>
              <w:t>6-3</w:t>
            </w:r>
          </w:p>
        </w:tc>
        <w:tc>
          <w:tcPr>
            <w:tcW w:w="735" w:type="dxa"/>
            <w:vAlign w:val="center"/>
          </w:tcPr>
          <w:p w:rsidR="00546956" w:rsidRDefault="00744715">
            <w:pPr>
              <w:spacing w:line="400" w:lineRule="exact"/>
              <w:jc w:val="center"/>
              <w:rPr>
                <w:szCs w:val="21"/>
              </w:rPr>
            </w:pPr>
            <w:r>
              <w:rPr>
                <w:rFonts w:hint="eastAsia"/>
                <w:color w:val="000000"/>
                <w:szCs w:val="21"/>
              </w:rPr>
              <w:t>7</w:t>
            </w:r>
          </w:p>
        </w:tc>
      </w:tr>
      <w:tr w:rsidR="00546956">
        <w:tc>
          <w:tcPr>
            <w:tcW w:w="740" w:type="dxa"/>
            <w:vAlign w:val="center"/>
          </w:tcPr>
          <w:p w:rsidR="00546956" w:rsidRDefault="00744715">
            <w:pPr>
              <w:spacing w:line="312" w:lineRule="auto"/>
              <w:jc w:val="center"/>
              <w:rPr>
                <w:szCs w:val="21"/>
              </w:rPr>
            </w:pPr>
            <w:r>
              <w:rPr>
                <w:rFonts w:hint="eastAsia"/>
                <w:szCs w:val="21"/>
              </w:rPr>
              <w:t>4</w:t>
            </w:r>
          </w:p>
        </w:tc>
        <w:tc>
          <w:tcPr>
            <w:tcW w:w="3476" w:type="dxa"/>
          </w:tcPr>
          <w:p w:rsidR="00546956" w:rsidRDefault="00744715">
            <w:pPr>
              <w:spacing w:line="400" w:lineRule="exact"/>
              <w:rPr>
                <w:color w:val="000000"/>
                <w:szCs w:val="21"/>
              </w:rPr>
            </w:pPr>
            <w:r>
              <w:rPr>
                <w:rFonts w:hint="eastAsia"/>
                <w:color w:val="000000"/>
                <w:szCs w:val="21"/>
              </w:rPr>
              <w:t>分析、总结、编写说明书（或论文）</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3</w:t>
            </w:r>
            <w:r>
              <w:rPr>
                <w:color w:val="000000"/>
                <w:szCs w:val="21"/>
              </w:rPr>
              <w:t>、</w:t>
            </w:r>
            <w:r>
              <w:rPr>
                <w:color w:val="000000"/>
                <w:szCs w:val="21"/>
              </w:rPr>
              <w:t>4</w:t>
            </w:r>
            <w:r>
              <w:rPr>
                <w:color w:val="000000"/>
                <w:szCs w:val="21"/>
              </w:rPr>
              <w:t>、</w:t>
            </w:r>
            <w:r>
              <w:rPr>
                <w:rFonts w:hint="eastAsia"/>
                <w:color w:val="000000"/>
                <w:szCs w:val="21"/>
              </w:rPr>
              <w:t>5</w:t>
            </w:r>
          </w:p>
        </w:tc>
        <w:tc>
          <w:tcPr>
            <w:tcW w:w="1470" w:type="dxa"/>
            <w:vAlign w:val="center"/>
          </w:tcPr>
          <w:p w:rsidR="00546956" w:rsidRDefault="00744715">
            <w:pPr>
              <w:spacing w:line="312" w:lineRule="auto"/>
              <w:jc w:val="center"/>
              <w:rPr>
                <w:szCs w:val="21"/>
              </w:rPr>
            </w:pPr>
            <w:r>
              <w:rPr>
                <w:rFonts w:hint="eastAsia"/>
                <w:szCs w:val="21"/>
              </w:rPr>
              <w:t>2-3</w:t>
            </w:r>
            <w:r>
              <w:rPr>
                <w:rFonts w:hint="eastAsia"/>
                <w:szCs w:val="21"/>
              </w:rPr>
              <w:t>、</w:t>
            </w:r>
            <w:r>
              <w:rPr>
                <w:rFonts w:hint="eastAsia"/>
                <w:szCs w:val="21"/>
              </w:rPr>
              <w:t>3-2</w:t>
            </w:r>
          </w:p>
        </w:tc>
        <w:tc>
          <w:tcPr>
            <w:tcW w:w="735" w:type="dxa"/>
            <w:vAlign w:val="center"/>
          </w:tcPr>
          <w:p w:rsidR="00546956" w:rsidRDefault="00744715">
            <w:pPr>
              <w:spacing w:line="400" w:lineRule="exact"/>
              <w:jc w:val="center"/>
              <w:rPr>
                <w:szCs w:val="21"/>
              </w:rPr>
            </w:pPr>
            <w:r>
              <w:rPr>
                <w:rFonts w:hint="eastAsia"/>
                <w:color w:val="000000"/>
                <w:szCs w:val="21"/>
              </w:rPr>
              <w:t>2</w:t>
            </w:r>
          </w:p>
        </w:tc>
      </w:tr>
      <w:tr w:rsidR="00546956">
        <w:tc>
          <w:tcPr>
            <w:tcW w:w="740" w:type="dxa"/>
            <w:vAlign w:val="center"/>
          </w:tcPr>
          <w:p w:rsidR="00546956" w:rsidRDefault="00744715">
            <w:pPr>
              <w:spacing w:line="312" w:lineRule="auto"/>
              <w:jc w:val="center"/>
              <w:rPr>
                <w:szCs w:val="21"/>
              </w:rPr>
            </w:pPr>
            <w:r>
              <w:rPr>
                <w:rFonts w:hint="eastAsia"/>
                <w:szCs w:val="21"/>
              </w:rPr>
              <w:t>5</w:t>
            </w:r>
          </w:p>
        </w:tc>
        <w:tc>
          <w:tcPr>
            <w:tcW w:w="3476" w:type="dxa"/>
          </w:tcPr>
          <w:p w:rsidR="00546956" w:rsidRDefault="00744715">
            <w:pPr>
              <w:spacing w:line="400" w:lineRule="exact"/>
              <w:rPr>
                <w:color w:val="000000"/>
                <w:szCs w:val="21"/>
              </w:rPr>
            </w:pPr>
            <w:r>
              <w:rPr>
                <w:rFonts w:hint="eastAsia"/>
                <w:color w:val="000000"/>
                <w:szCs w:val="21"/>
              </w:rPr>
              <w:t>答辩</w:t>
            </w:r>
          </w:p>
        </w:tc>
        <w:tc>
          <w:tcPr>
            <w:tcW w:w="2084" w:type="dxa"/>
            <w:vAlign w:val="center"/>
          </w:tcPr>
          <w:p w:rsidR="00546956" w:rsidRDefault="00744715">
            <w:pPr>
              <w:spacing w:line="312" w:lineRule="auto"/>
              <w:jc w:val="center"/>
              <w:rPr>
                <w:color w:val="000000"/>
                <w:szCs w:val="21"/>
              </w:rPr>
            </w:pPr>
            <w:r>
              <w:rPr>
                <w:color w:val="000000"/>
                <w:szCs w:val="21"/>
              </w:rPr>
              <w:t>目标</w:t>
            </w:r>
            <w:r>
              <w:rPr>
                <w:color w:val="000000"/>
                <w:szCs w:val="21"/>
              </w:rPr>
              <w:t>3</w:t>
            </w:r>
            <w:r>
              <w:rPr>
                <w:color w:val="000000"/>
                <w:szCs w:val="21"/>
              </w:rPr>
              <w:t>、</w:t>
            </w:r>
            <w:r>
              <w:rPr>
                <w:color w:val="000000"/>
                <w:szCs w:val="21"/>
              </w:rPr>
              <w:t>4</w:t>
            </w:r>
            <w:r>
              <w:rPr>
                <w:color w:val="000000"/>
                <w:szCs w:val="21"/>
              </w:rPr>
              <w:t>、</w:t>
            </w:r>
            <w:r>
              <w:rPr>
                <w:rFonts w:hint="eastAsia"/>
                <w:color w:val="000000"/>
                <w:szCs w:val="21"/>
              </w:rPr>
              <w:t>5</w:t>
            </w:r>
          </w:p>
        </w:tc>
        <w:tc>
          <w:tcPr>
            <w:tcW w:w="1470" w:type="dxa"/>
            <w:vAlign w:val="center"/>
          </w:tcPr>
          <w:p w:rsidR="00546956" w:rsidRDefault="00744715">
            <w:pPr>
              <w:spacing w:line="312" w:lineRule="auto"/>
              <w:jc w:val="center"/>
              <w:rPr>
                <w:szCs w:val="21"/>
              </w:rPr>
            </w:pPr>
            <w:r>
              <w:rPr>
                <w:rFonts w:hint="eastAsia"/>
                <w:szCs w:val="21"/>
              </w:rPr>
              <w:t>8-3</w:t>
            </w:r>
          </w:p>
        </w:tc>
        <w:tc>
          <w:tcPr>
            <w:tcW w:w="735" w:type="dxa"/>
            <w:vAlign w:val="center"/>
          </w:tcPr>
          <w:p w:rsidR="00546956" w:rsidRDefault="00744715">
            <w:pPr>
              <w:spacing w:line="400" w:lineRule="exact"/>
              <w:jc w:val="center"/>
              <w:rPr>
                <w:szCs w:val="21"/>
              </w:rPr>
            </w:pPr>
            <w:r>
              <w:rPr>
                <w:rFonts w:hint="eastAsia"/>
                <w:color w:val="000000"/>
                <w:szCs w:val="21"/>
              </w:rPr>
              <w:t>1</w:t>
            </w:r>
          </w:p>
        </w:tc>
      </w:tr>
      <w:tr w:rsidR="00546956">
        <w:tc>
          <w:tcPr>
            <w:tcW w:w="7770" w:type="dxa"/>
            <w:gridSpan w:val="4"/>
            <w:vAlign w:val="center"/>
          </w:tcPr>
          <w:p w:rsidR="00546956" w:rsidRDefault="00744715">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546956" w:rsidRDefault="00744715">
            <w:pPr>
              <w:spacing w:line="312" w:lineRule="auto"/>
              <w:jc w:val="center"/>
              <w:rPr>
                <w:szCs w:val="21"/>
              </w:rPr>
            </w:pPr>
            <w:r>
              <w:rPr>
                <w:rFonts w:hint="eastAsia"/>
                <w:szCs w:val="21"/>
              </w:rPr>
              <w:t>15</w:t>
            </w:r>
          </w:p>
        </w:tc>
      </w:tr>
    </w:tbl>
    <w:p w:rsidR="00546956" w:rsidRDefault="00744715">
      <w:pPr>
        <w:spacing w:line="360" w:lineRule="auto"/>
        <w:ind w:firstLineChars="200" w:firstLine="562"/>
        <w:rPr>
          <w:b/>
          <w:sz w:val="28"/>
          <w:szCs w:val="28"/>
        </w:rPr>
      </w:pPr>
      <w:r>
        <w:rPr>
          <w:rFonts w:hint="eastAsia"/>
          <w:b/>
          <w:sz w:val="28"/>
          <w:szCs w:val="28"/>
        </w:rPr>
        <w:t>四</w:t>
      </w:r>
      <w:r>
        <w:rPr>
          <w:rFonts w:hint="eastAsia"/>
          <w:b/>
          <w:sz w:val="28"/>
          <w:szCs w:val="28"/>
        </w:rPr>
        <w:t>、课程实施</w:t>
      </w:r>
    </w:p>
    <w:p w:rsidR="00546956" w:rsidRDefault="00744715">
      <w:pPr>
        <w:spacing w:line="360" w:lineRule="auto"/>
        <w:ind w:firstLineChars="200" w:firstLine="482"/>
        <w:rPr>
          <w:b/>
          <w:sz w:val="24"/>
        </w:rPr>
      </w:pPr>
      <w:r>
        <w:rPr>
          <w:rFonts w:hint="eastAsia"/>
          <w:b/>
          <w:sz w:val="24"/>
        </w:rPr>
        <w:t>（一）教学方法与教学手段</w:t>
      </w:r>
    </w:p>
    <w:p w:rsidR="00546956" w:rsidRDefault="00744715">
      <w:pPr>
        <w:spacing w:line="360" w:lineRule="auto"/>
        <w:ind w:firstLineChars="200" w:firstLine="480"/>
        <w:rPr>
          <w:sz w:val="24"/>
        </w:rPr>
      </w:pPr>
      <w:r>
        <w:rPr>
          <w:sz w:val="24"/>
        </w:rPr>
        <w:t>1</w:t>
      </w:r>
      <w:r>
        <w:rPr>
          <w:rFonts w:hint="eastAsia"/>
          <w:sz w:val="24"/>
        </w:rPr>
        <w:t>.</w:t>
      </w:r>
      <w:r>
        <w:rPr>
          <w:rFonts w:hint="eastAsia"/>
          <w:sz w:val="24"/>
        </w:rPr>
        <w:t>把握毕业设计进度，严格按照毕业设计进度书开展毕业设计，教师在指导过程中应始终以企业实践应用和科学研究两个方向为导向。帮助学生具备和提高商业化设计实践能力，认真指导学生论文的撰写使其具备一定的科学研究能力。</w:t>
      </w:r>
    </w:p>
    <w:p w:rsidR="00546956" w:rsidRDefault="00744715">
      <w:pPr>
        <w:spacing w:line="360" w:lineRule="auto"/>
        <w:ind w:firstLineChars="200" w:firstLine="480"/>
        <w:rPr>
          <w:sz w:val="24"/>
        </w:rPr>
      </w:pPr>
      <w:r>
        <w:rPr>
          <w:rFonts w:hint="eastAsia"/>
          <w:sz w:val="24"/>
        </w:rPr>
        <w:t>2</w:t>
      </w:r>
      <w:r>
        <w:rPr>
          <w:rFonts w:hint="eastAsia"/>
          <w:sz w:val="24"/>
        </w:rPr>
        <w:t>.</w:t>
      </w:r>
      <w:r>
        <w:rPr>
          <w:sz w:val="24"/>
        </w:rPr>
        <w:t>采用案例式教学，</w:t>
      </w:r>
      <w:r>
        <w:rPr>
          <w:rFonts w:hint="eastAsia"/>
          <w:sz w:val="24"/>
        </w:rPr>
        <w:t>更多的以实际商业化设计项目、工程项目作为选题来对学生进行指导</w:t>
      </w:r>
      <w:r>
        <w:rPr>
          <w:sz w:val="24"/>
        </w:rPr>
        <w:t>。</w:t>
      </w:r>
    </w:p>
    <w:p w:rsidR="00546956" w:rsidRDefault="00744715">
      <w:pPr>
        <w:spacing w:line="360" w:lineRule="auto"/>
        <w:ind w:firstLineChars="200" w:firstLine="482"/>
        <w:rPr>
          <w:b/>
          <w:sz w:val="24"/>
        </w:rPr>
      </w:pPr>
      <w:r>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469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6956" w:rsidRDefault="00744715">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546956" w:rsidRDefault="00744715">
            <w:pPr>
              <w:spacing w:line="276" w:lineRule="auto"/>
              <w:jc w:val="center"/>
              <w:rPr>
                <w:szCs w:val="21"/>
              </w:rPr>
            </w:pPr>
            <w:r>
              <w:rPr>
                <w:bCs/>
                <w:szCs w:val="21"/>
              </w:rPr>
              <w:t>质量</w:t>
            </w:r>
            <w:r>
              <w:rPr>
                <w:rFonts w:hint="eastAsia"/>
                <w:bCs/>
                <w:szCs w:val="21"/>
              </w:rPr>
              <w:t>要求</w:t>
            </w:r>
          </w:p>
        </w:tc>
      </w:tr>
      <w:tr w:rsidR="00546956">
        <w:trPr>
          <w:trHeight w:val="731"/>
          <w:jc w:val="center"/>
        </w:trPr>
        <w:tc>
          <w:tcPr>
            <w:tcW w:w="582" w:type="dxa"/>
            <w:tcBorders>
              <w:left w:val="single" w:sz="8" w:space="0" w:color="auto"/>
            </w:tcBorders>
            <w:vAlign w:val="center"/>
          </w:tcPr>
          <w:p w:rsidR="00546956" w:rsidRDefault="00744715">
            <w:pPr>
              <w:spacing w:line="276" w:lineRule="auto"/>
              <w:jc w:val="center"/>
              <w:rPr>
                <w:szCs w:val="21"/>
              </w:rPr>
            </w:pPr>
            <w:r>
              <w:rPr>
                <w:rFonts w:hint="eastAsia"/>
                <w:szCs w:val="21"/>
              </w:rPr>
              <w:lastRenderedPageBreak/>
              <w:t>1</w:t>
            </w:r>
          </w:p>
        </w:tc>
        <w:tc>
          <w:tcPr>
            <w:tcW w:w="1701" w:type="dxa"/>
            <w:tcMar>
              <w:left w:w="28" w:type="dxa"/>
              <w:right w:w="28" w:type="dxa"/>
            </w:tcMar>
            <w:vAlign w:val="center"/>
          </w:tcPr>
          <w:p w:rsidR="00546956" w:rsidRDefault="00744715">
            <w:pPr>
              <w:spacing w:line="276" w:lineRule="auto"/>
              <w:jc w:val="center"/>
              <w:rPr>
                <w:szCs w:val="21"/>
              </w:rPr>
            </w:pPr>
            <w:r>
              <w:rPr>
                <w:szCs w:val="21"/>
              </w:rPr>
              <w:t>答疑</w:t>
            </w:r>
          </w:p>
        </w:tc>
        <w:tc>
          <w:tcPr>
            <w:tcW w:w="6817" w:type="dxa"/>
            <w:tcBorders>
              <w:right w:val="single" w:sz="8" w:space="0" w:color="auto"/>
            </w:tcBorders>
            <w:vAlign w:val="center"/>
          </w:tcPr>
          <w:p w:rsidR="00546956" w:rsidRDefault="00744715">
            <w:pPr>
              <w:spacing w:line="276" w:lineRule="auto"/>
              <w:rPr>
                <w:szCs w:val="21"/>
              </w:rPr>
            </w:pPr>
            <w:r>
              <w:rPr>
                <w:rFonts w:hint="eastAsia"/>
                <w:szCs w:val="21"/>
              </w:rPr>
              <w:t>毕业设计指导老师应根据学生毕业设计进展情况每周对学生进行答疑工作。</w:t>
            </w:r>
          </w:p>
        </w:tc>
      </w:tr>
    </w:tbl>
    <w:p w:rsidR="00546956" w:rsidRDefault="00744715">
      <w:pPr>
        <w:spacing w:line="360" w:lineRule="auto"/>
        <w:ind w:firstLine="420"/>
        <w:rPr>
          <w:b/>
          <w:sz w:val="28"/>
          <w:szCs w:val="28"/>
        </w:rPr>
      </w:pPr>
      <w:r>
        <w:rPr>
          <w:rFonts w:hint="eastAsia"/>
          <w:b/>
          <w:sz w:val="28"/>
          <w:szCs w:val="28"/>
        </w:rPr>
        <w:t>五、</w:t>
      </w:r>
      <w:r>
        <w:rPr>
          <w:rFonts w:hint="eastAsia"/>
          <w:b/>
          <w:sz w:val="28"/>
          <w:szCs w:val="28"/>
        </w:rPr>
        <w:t>考核方式</w:t>
      </w:r>
    </w:p>
    <w:p w:rsidR="00546956" w:rsidRDefault="00744715">
      <w:pPr>
        <w:spacing w:line="360" w:lineRule="auto"/>
        <w:ind w:firstLine="420"/>
        <w:rPr>
          <w:bCs/>
          <w:sz w:val="24"/>
        </w:rPr>
      </w:pPr>
      <w:r>
        <w:rPr>
          <w:rFonts w:hint="eastAsia"/>
          <w:bCs/>
          <w:sz w:val="24"/>
        </w:rPr>
        <w:t>实践成绩的考核与评定方法：</w:t>
      </w:r>
    </w:p>
    <w:p w:rsidR="00546956" w:rsidRDefault="00744715">
      <w:pPr>
        <w:spacing w:line="360" w:lineRule="auto"/>
        <w:ind w:firstLine="420"/>
        <w:rPr>
          <w:bCs/>
          <w:sz w:val="24"/>
        </w:rPr>
      </w:pPr>
      <w:r>
        <w:rPr>
          <w:rFonts w:hint="eastAsia"/>
          <w:bCs/>
          <w:sz w:val="24"/>
        </w:rPr>
        <w:t>1</w:t>
      </w:r>
      <w:r>
        <w:rPr>
          <w:rFonts w:hint="eastAsia"/>
          <w:bCs/>
          <w:sz w:val="24"/>
        </w:rPr>
        <w:t>.</w:t>
      </w:r>
      <w:r>
        <w:rPr>
          <w:rFonts w:hint="eastAsia"/>
          <w:bCs/>
          <w:sz w:val="24"/>
        </w:rPr>
        <w:t>学生毕业设计成绩按照“常州工学院艺术与设计学院毕业设计评分标准”的要求，由指导教师，答辩小组和系评阅小组评定。</w:t>
      </w:r>
    </w:p>
    <w:p w:rsidR="00546956" w:rsidRDefault="00744715">
      <w:pPr>
        <w:spacing w:line="360" w:lineRule="auto"/>
        <w:ind w:firstLine="420"/>
        <w:rPr>
          <w:bCs/>
          <w:sz w:val="28"/>
          <w:szCs w:val="28"/>
        </w:rPr>
      </w:pPr>
      <w:r>
        <w:rPr>
          <w:rFonts w:hint="eastAsia"/>
          <w:bCs/>
          <w:sz w:val="24"/>
        </w:rPr>
        <w:t>2</w:t>
      </w:r>
      <w:r>
        <w:rPr>
          <w:rFonts w:hint="eastAsia"/>
          <w:bCs/>
          <w:sz w:val="24"/>
        </w:rPr>
        <w:t>.</w:t>
      </w:r>
      <w:r>
        <w:rPr>
          <w:rFonts w:hint="eastAsia"/>
          <w:bCs/>
          <w:sz w:val="24"/>
        </w:rPr>
        <w:t>所有实践项目在操作前必须有详细的构思及规划。</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执笔人：</w:t>
      </w:r>
      <w:r>
        <w:rPr>
          <w:rFonts w:hint="eastAsia"/>
          <w:kern w:val="0"/>
          <w:sz w:val="24"/>
          <w:szCs w:val="21"/>
        </w:rPr>
        <w:t>孟祥斌</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彭</w:t>
      </w:r>
      <w:r>
        <w:rPr>
          <w:rFonts w:hint="eastAsia"/>
          <w:kern w:val="0"/>
          <w:sz w:val="24"/>
          <w:szCs w:val="21"/>
        </w:rPr>
        <w:t xml:space="preserve">  </w:t>
      </w:r>
      <w:r>
        <w:rPr>
          <w:rFonts w:hint="eastAsia"/>
          <w:kern w:val="0"/>
          <w:sz w:val="24"/>
          <w:szCs w:val="21"/>
        </w:rPr>
        <w:t>伟</w:t>
      </w:r>
      <w:r>
        <w:rPr>
          <w:kern w:val="0"/>
          <w:sz w:val="24"/>
          <w:szCs w:val="21"/>
        </w:rPr>
        <w:t xml:space="preserve"> </w:t>
      </w:r>
    </w:p>
    <w:p w:rsidR="00546956" w:rsidRDefault="00744715">
      <w:pPr>
        <w:autoSpaceDE w:val="0"/>
        <w:autoSpaceDN w:val="0"/>
        <w:adjustRightInd w:val="0"/>
        <w:spacing w:line="360" w:lineRule="auto"/>
        <w:ind w:firstLineChars="3050" w:firstLine="7320"/>
        <w:jc w:val="left"/>
        <w:rPr>
          <w:sz w:val="24"/>
        </w:rPr>
      </w:pPr>
      <w:r>
        <w:rPr>
          <w:rFonts w:hint="eastAsia"/>
          <w:kern w:val="0"/>
          <w:sz w:val="24"/>
          <w:szCs w:val="21"/>
        </w:rPr>
        <w:t>审批</w:t>
      </w:r>
      <w:r>
        <w:rPr>
          <w:kern w:val="0"/>
          <w:sz w:val="24"/>
          <w:szCs w:val="21"/>
        </w:rPr>
        <w:t>人：</w:t>
      </w:r>
      <w:r>
        <w:rPr>
          <w:rFonts w:hint="eastAsia"/>
          <w:kern w:val="0"/>
          <w:sz w:val="24"/>
          <w:szCs w:val="21"/>
        </w:rPr>
        <w:t>徐</w:t>
      </w:r>
      <w:r>
        <w:rPr>
          <w:rFonts w:hint="eastAsia"/>
          <w:kern w:val="0"/>
          <w:sz w:val="24"/>
          <w:szCs w:val="21"/>
        </w:rPr>
        <w:t xml:space="preserve">  </w:t>
      </w:r>
      <w:r>
        <w:rPr>
          <w:rFonts w:hint="eastAsia"/>
          <w:kern w:val="0"/>
          <w:sz w:val="24"/>
          <w:szCs w:val="21"/>
        </w:rPr>
        <w:t>茵</w:t>
      </w:r>
      <w:r>
        <w:rPr>
          <w:sz w:val="24"/>
        </w:rPr>
        <w:t xml:space="preserve"> </w:t>
      </w:r>
    </w:p>
    <w:p w:rsidR="00546956" w:rsidRDefault="00546956">
      <w:pPr>
        <w:pStyle w:val="1"/>
      </w:pPr>
    </w:p>
    <w:p w:rsidR="00546956" w:rsidRDefault="00546956">
      <w:pPr>
        <w:pStyle w:val="1"/>
      </w:pPr>
    </w:p>
    <w:sectPr w:rsidR="00546956">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715" w:rsidRDefault="00744715">
      <w:r>
        <w:separator/>
      </w:r>
    </w:p>
  </w:endnote>
  <w:endnote w:type="continuationSeparator" w:id="0">
    <w:p w:rsidR="00744715" w:rsidRDefault="0074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T Extra">
    <w:altName w:val="Symbol"/>
    <w:panose1 w:val="05050102010205020202"/>
    <w:charset w:val="02"/>
    <w:family w:val="roman"/>
    <w:pitch w:val="variable"/>
    <w:sig w:usb0="00000000" w:usb1="10000000" w:usb2="00000000" w:usb3="00000000" w:csb0="80000000" w:csb1="00000000"/>
  </w:font>
  <w:font w:name="Microsoft YaHei ΢ȭхڢ  ڌ墠 ˎ̥">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 SimSun">
    <w:altName w:val="Times New Roman"/>
    <w:charset w:val="00"/>
    <w:family w:val="auto"/>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56" w:rsidRDefault="00744715">
    <w:pPr>
      <w:pStyle w:val="a5"/>
      <w:jc w:val="cente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46956" w:rsidRDefault="00744715">
                          <w:pPr>
                            <w:pStyle w:val="a5"/>
                          </w:pPr>
                          <w:r>
                            <w:rPr>
                              <w:rFonts w:hint="eastAsia"/>
                            </w:rPr>
                            <w:fldChar w:fldCharType="begin"/>
                          </w:r>
                          <w:r>
                            <w:rPr>
                              <w:rFonts w:hint="eastAsia"/>
                            </w:rPr>
                            <w:instrText xml:space="preserve"> PAGE  \* MERGEFORMAT </w:instrText>
                          </w:r>
                          <w:r>
                            <w:rPr>
                              <w:rFonts w:hint="eastAsia"/>
                            </w:rPr>
                            <w:fldChar w:fldCharType="separate"/>
                          </w:r>
                          <w:r w:rsidR="00216B50">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2"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546956" w:rsidRDefault="00744715">
                    <w:pPr>
                      <w:pStyle w:val="a5"/>
                    </w:pPr>
                    <w:r>
                      <w:rPr>
                        <w:rFonts w:hint="eastAsia"/>
                      </w:rPr>
                      <w:fldChar w:fldCharType="begin"/>
                    </w:r>
                    <w:r>
                      <w:rPr>
                        <w:rFonts w:hint="eastAsia"/>
                      </w:rPr>
                      <w:instrText xml:space="preserve"> PAGE  \* MERGEFORMAT </w:instrText>
                    </w:r>
                    <w:r>
                      <w:rPr>
                        <w:rFonts w:hint="eastAsia"/>
                      </w:rPr>
                      <w:fldChar w:fldCharType="separate"/>
                    </w:r>
                    <w:r w:rsidR="00216B50">
                      <w:rPr>
                        <w:noProof/>
                      </w:rPr>
                      <w:t>1</w:t>
                    </w:r>
                    <w:r>
                      <w:rPr>
                        <w:rFonts w:hint="eastAsia"/>
                      </w:rPr>
                      <w:fldChar w:fldCharType="end"/>
                    </w:r>
                  </w:p>
                </w:txbxContent>
              </v:textbox>
              <w10:wrap anchorx="margin"/>
            </v:shape>
          </w:pict>
        </mc:Fallback>
      </mc:AlternateContent>
    </w:r>
  </w:p>
  <w:p w:rsidR="00546956" w:rsidRDefault="005469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715" w:rsidRDefault="00744715">
      <w:r>
        <w:separator/>
      </w:r>
    </w:p>
  </w:footnote>
  <w:footnote w:type="continuationSeparator" w:id="0">
    <w:p w:rsidR="00744715" w:rsidRDefault="00744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160270"/>
    <w:multiLevelType w:val="singleLevel"/>
    <w:tmpl w:val="A7160270"/>
    <w:lvl w:ilvl="0">
      <w:start w:val="3"/>
      <w:numFmt w:val="chineseCounting"/>
      <w:suff w:val="nothing"/>
      <w:lvlText w:val="（%1）"/>
      <w:lvlJc w:val="left"/>
      <w:rPr>
        <w:rFonts w:hint="eastAsia"/>
      </w:rPr>
    </w:lvl>
  </w:abstractNum>
  <w:abstractNum w:abstractNumId="1">
    <w:nsid w:val="A919FB0E"/>
    <w:multiLevelType w:val="singleLevel"/>
    <w:tmpl w:val="A919FB0E"/>
    <w:lvl w:ilvl="0">
      <w:start w:val="3"/>
      <w:numFmt w:val="decimal"/>
      <w:lvlText w:val="%1."/>
      <w:lvlJc w:val="left"/>
      <w:pPr>
        <w:tabs>
          <w:tab w:val="left" w:pos="312"/>
        </w:tabs>
      </w:pPr>
    </w:lvl>
  </w:abstractNum>
  <w:abstractNum w:abstractNumId="2">
    <w:nsid w:val="D5F156A5"/>
    <w:multiLevelType w:val="singleLevel"/>
    <w:tmpl w:val="D5F156A5"/>
    <w:lvl w:ilvl="0">
      <w:start w:val="3"/>
      <w:numFmt w:val="chineseCounting"/>
      <w:suff w:val="nothing"/>
      <w:lvlText w:val="%1、"/>
      <w:lvlJc w:val="left"/>
      <w:rPr>
        <w:rFonts w:hint="eastAsia"/>
      </w:rPr>
    </w:lvl>
  </w:abstractNum>
  <w:abstractNum w:abstractNumId="3">
    <w:nsid w:val="D80F225C"/>
    <w:multiLevelType w:val="singleLevel"/>
    <w:tmpl w:val="D80F225C"/>
    <w:lvl w:ilvl="0">
      <w:start w:val="1"/>
      <w:numFmt w:val="chineseCounting"/>
      <w:suff w:val="nothing"/>
      <w:lvlText w:val="（%1）"/>
      <w:lvlJc w:val="left"/>
      <w:rPr>
        <w:rFonts w:hint="eastAsia"/>
      </w:rPr>
    </w:lvl>
  </w:abstractNum>
  <w:abstractNum w:abstractNumId="4">
    <w:nsid w:val="DAAB8BF1"/>
    <w:multiLevelType w:val="singleLevel"/>
    <w:tmpl w:val="DAAB8BF1"/>
    <w:lvl w:ilvl="0">
      <w:start w:val="2"/>
      <w:numFmt w:val="chineseCounting"/>
      <w:suff w:val="nothing"/>
      <w:lvlText w:val="（%1）"/>
      <w:lvlJc w:val="left"/>
      <w:pPr>
        <w:ind w:left="240" w:firstLine="0"/>
      </w:pPr>
      <w:rPr>
        <w:rFonts w:hint="eastAsia"/>
      </w:rPr>
    </w:lvl>
  </w:abstractNum>
  <w:abstractNum w:abstractNumId="5">
    <w:nsid w:val="DD71F67C"/>
    <w:multiLevelType w:val="singleLevel"/>
    <w:tmpl w:val="DD71F67C"/>
    <w:lvl w:ilvl="0">
      <w:start w:val="2"/>
      <w:numFmt w:val="chineseCounting"/>
      <w:suff w:val="nothing"/>
      <w:lvlText w:val="（%1）"/>
      <w:lvlJc w:val="left"/>
      <w:rPr>
        <w:rFonts w:hint="eastAsia"/>
      </w:rPr>
    </w:lvl>
  </w:abstractNum>
  <w:abstractNum w:abstractNumId="6">
    <w:nsid w:val="0DD4B498"/>
    <w:multiLevelType w:val="singleLevel"/>
    <w:tmpl w:val="0DD4B498"/>
    <w:lvl w:ilvl="0">
      <w:start w:val="6"/>
      <w:numFmt w:val="chineseCounting"/>
      <w:suff w:val="nothing"/>
      <w:lvlText w:val="%1、"/>
      <w:lvlJc w:val="left"/>
      <w:rPr>
        <w:rFonts w:hint="eastAsia"/>
      </w:rPr>
    </w:lvl>
  </w:abstractNum>
  <w:abstractNum w:abstractNumId="7">
    <w:nsid w:val="11466B96"/>
    <w:multiLevelType w:val="multilevel"/>
    <w:tmpl w:val="11466B9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15BA239D"/>
    <w:multiLevelType w:val="multilevel"/>
    <w:tmpl w:val="15BA239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B762152"/>
    <w:multiLevelType w:val="multilevel"/>
    <w:tmpl w:val="1B762152"/>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nsid w:val="20285D86"/>
    <w:multiLevelType w:val="multilevel"/>
    <w:tmpl w:val="20285D86"/>
    <w:lvl w:ilvl="0">
      <w:start w:val="1"/>
      <w:numFmt w:val="decimal"/>
      <w:lvlText w:val="%1)"/>
      <w:lvlJc w:val="left"/>
      <w:pPr>
        <w:tabs>
          <w:tab w:val="left" w:pos="916"/>
        </w:tabs>
        <w:ind w:left="916" w:hanging="420"/>
      </w:pPr>
    </w:lvl>
    <w:lvl w:ilvl="1">
      <w:start w:val="1"/>
      <w:numFmt w:val="lowerLetter"/>
      <w:lvlText w:val="%2)"/>
      <w:lvlJc w:val="left"/>
      <w:pPr>
        <w:tabs>
          <w:tab w:val="left" w:pos="1336"/>
        </w:tabs>
        <w:ind w:left="1336" w:hanging="420"/>
      </w:pPr>
    </w:lvl>
    <w:lvl w:ilvl="2">
      <w:start w:val="1"/>
      <w:numFmt w:val="lowerRoman"/>
      <w:lvlText w:val="%3."/>
      <w:lvlJc w:val="right"/>
      <w:pPr>
        <w:tabs>
          <w:tab w:val="left" w:pos="1756"/>
        </w:tabs>
        <w:ind w:left="1756" w:hanging="420"/>
      </w:pPr>
    </w:lvl>
    <w:lvl w:ilvl="3">
      <w:start w:val="1"/>
      <w:numFmt w:val="decimal"/>
      <w:lvlText w:val="%4."/>
      <w:lvlJc w:val="left"/>
      <w:pPr>
        <w:tabs>
          <w:tab w:val="left" w:pos="2176"/>
        </w:tabs>
        <w:ind w:left="2176" w:hanging="420"/>
      </w:pPr>
    </w:lvl>
    <w:lvl w:ilvl="4">
      <w:start w:val="1"/>
      <w:numFmt w:val="lowerLetter"/>
      <w:lvlText w:val="%5)"/>
      <w:lvlJc w:val="left"/>
      <w:pPr>
        <w:tabs>
          <w:tab w:val="left" w:pos="2596"/>
        </w:tabs>
        <w:ind w:left="2596" w:hanging="420"/>
      </w:pPr>
    </w:lvl>
    <w:lvl w:ilvl="5">
      <w:start w:val="1"/>
      <w:numFmt w:val="lowerRoman"/>
      <w:lvlText w:val="%6."/>
      <w:lvlJc w:val="right"/>
      <w:pPr>
        <w:tabs>
          <w:tab w:val="left" w:pos="3016"/>
        </w:tabs>
        <w:ind w:left="3016" w:hanging="420"/>
      </w:pPr>
    </w:lvl>
    <w:lvl w:ilvl="6">
      <w:start w:val="1"/>
      <w:numFmt w:val="decimal"/>
      <w:lvlText w:val="%7."/>
      <w:lvlJc w:val="left"/>
      <w:pPr>
        <w:tabs>
          <w:tab w:val="left" w:pos="3436"/>
        </w:tabs>
        <w:ind w:left="3436" w:hanging="420"/>
      </w:pPr>
    </w:lvl>
    <w:lvl w:ilvl="7">
      <w:start w:val="1"/>
      <w:numFmt w:val="lowerLetter"/>
      <w:lvlText w:val="%8)"/>
      <w:lvlJc w:val="left"/>
      <w:pPr>
        <w:tabs>
          <w:tab w:val="left" w:pos="3856"/>
        </w:tabs>
        <w:ind w:left="3856" w:hanging="420"/>
      </w:pPr>
    </w:lvl>
    <w:lvl w:ilvl="8">
      <w:start w:val="1"/>
      <w:numFmt w:val="lowerRoman"/>
      <w:lvlText w:val="%9."/>
      <w:lvlJc w:val="right"/>
      <w:pPr>
        <w:tabs>
          <w:tab w:val="left" w:pos="4276"/>
        </w:tabs>
        <w:ind w:left="4276" w:hanging="420"/>
      </w:pPr>
    </w:lvl>
  </w:abstractNum>
  <w:abstractNum w:abstractNumId="11">
    <w:nsid w:val="21794565"/>
    <w:multiLevelType w:val="multilevel"/>
    <w:tmpl w:val="21794565"/>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nsid w:val="240D473D"/>
    <w:multiLevelType w:val="multilevel"/>
    <w:tmpl w:val="240D473D"/>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
    <w:nsid w:val="286553CC"/>
    <w:multiLevelType w:val="multilevel"/>
    <w:tmpl w:val="286553CC"/>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4">
    <w:nsid w:val="32BE5FDE"/>
    <w:multiLevelType w:val="singleLevel"/>
    <w:tmpl w:val="32BE5FDE"/>
    <w:lvl w:ilvl="0">
      <w:start w:val="5"/>
      <w:numFmt w:val="chineseCounting"/>
      <w:suff w:val="nothing"/>
      <w:lvlText w:val="（%1）"/>
      <w:lvlJc w:val="left"/>
      <w:rPr>
        <w:rFonts w:hint="eastAsia"/>
      </w:rPr>
    </w:lvl>
  </w:abstractNum>
  <w:abstractNum w:abstractNumId="15">
    <w:nsid w:val="3F9E6B99"/>
    <w:multiLevelType w:val="multilevel"/>
    <w:tmpl w:val="3F9E6B99"/>
    <w:lvl w:ilvl="0">
      <w:start w:val="1"/>
      <w:numFmt w:val="decimal"/>
      <w:lvlText w:val="%1  "/>
      <w:lvlJc w:val="left"/>
      <w:pPr>
        <w:tabs>
          <w:tab w:val="left" w:pos="1571"/>
        </w:tabs>
        <w:ind w:left="1283" w:hanging="432"/>
      </w:pPr>
      <w:rPr>
        <w:rFonts w:ascii="黑体" w:eastAsia="黑体" w:hint="eastAsia"/>
      </w:rPr>
    </w:lvl>
    <w:lvl w:ilvl="1">
      <w:start w:val="1"/>
      <w:numFmt w:val="decimal"/>
      <w:pStyle w:val="2"/>
      <w:lvlText w:val="%1.%2"/>
      <w:lvlJc w:val="left"/>
      <w:pPr>
        <w:tabs>
          <w:tab w:val="left" w:pos="0"/>
        </w:tabs>
        <w:ind w:left="0" w:firstLine="0"/>
      </w:pPr>
    </w:lvl>
    <w:lvl w:ilvl="2">
      <w:start w:val="1"/>
      <w:numFmt w:val="decimal"/>
      <w:lvlText w:val="%1.%2.%3"/>
      <w:lvlJc w:val="left"/>
      <w:pPr>
        <w:tabs>
          <w:tab w:val="left" w:pos="0"/>
        </w:tabs>
        <w:ind w:left="0" w:firstLine="0"/>
      </w:pPr>
    </w:lvl>
    <w:lvl w:ilvl="3">
      <w:start w:val="1"/>
      <w:numFmt w:val="decimal"/>
      <w:lvlText w:val="%1.%2.%3.%4"/>
      <w:lvlJc w:val="left"/>
      <w:pPr>
        <w:tabs>
          <w:tab w:val="left" w:pos="0"/>
        </w:tabs>
        <w:ind w:left="0" w:firstLine="0"/>
      </w:pPr>
    </w:lvl>
    <w:lvl w:ilvl="4">
      <w:start w:val="1"/>
      <w:numFmt w:val="upperLetter"/>
      <w:lvlText w:val="%5."/>
      <w:lvlJc w:val="left"/>
      <w:pPr>
        <w:tabs>
          <w:tab w:val="left" w:pos="1271"/>
        </w:tabs>
        <w:ind w:left="1271" w:hanging="420"/>
      </w:pPr>
    </w:lvl>
    <w:lvl w:ilvl="5">
      <w:start w:val="1"/>
      <w:numFmt w:val="decimal"/>
      <w:lvlText w:val="%1.%2.%3.%4.%5.%6"/>
      <w:lvlJc w:val="left"/>
      <w:pPr>
        <w:tabs>
          <w:tab w:val="left" w:pos="2003"/>
        </w:tabs>
        <w:ind w:left="2003" w:hanging="1152"/>
      </w:pPr>
    </w:lvl>
    <w:lvl w:ilvl="6">
      <w:start w:val="1"/>
      <w:numFmt w:val="decimal"/>
      <w:lvlText w:val="%1.%2.%3.%4.%5.%6.%7"/>
      <w:lvlJc w:val="left"/>
      <w:pPr>
        <w:tabs>
          <w:tab w:val="left" w:pos="2147"/>
        </w:tabs>
        <w:ind w:left="2147" w:hanging="1296"/>
      </w:pPr>
    </w:lvl>
    <w:lvl w:ilvl="7">
      <w:start w:val="1"/>
      <w:numFmt w:val="decimal"/>
      <w:lvlText w:val="%1.%2.%3.%4.%5.%6.%7.%8"/>
      <w:lvlJc w:val="left"/>
      <w:pPr>
        <w:tabs>
          <w:tab w:val="left" w:pos="2291"/>
        </w:tabs>
        <w:ind w:left="2291" w:hanging="1440"/>
      </w:pPr>
    </w:lvl>
    <w:lvl w:ilvl="8">
      <w:start w:val="1"/>
      <w:numFmt w:val="decimal"/>
      <w:lvlText w:val="%1.%2.%3.%4.%5.%6.%7.%8.%9"/>
      <w:lvlJc w:val="left"/>
      <w:pPr>
        <w:tabs>
          <w:tab w:val="left" w:pos="2435"/>
        </w:tabs>
        <w:ind w:left="2435" w:hanging="1584"/>
      </w:pPr>
    </w:lvl>
  </w:abstractNum>
  <w:abstractNum w:abstractNumId="16">
    <w:nsid w:val="45713316"/>
    <w:multiLevelType w:val="multilevel"/>
    <w:tmpl w:val="45713316"/>
    <w:lvl w:ilvl="0">
      <w:start w:val="3"/>
      <w:numFmt w:val="decimal"/>
      <w:lvlText w:val="（%1）"/>
      <w:lvlJc w:val="left"/>
      <w:pPr>
        <w:ind w:left="1155" w:hanging="72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7">
    <w:nsid w:val="45C97238"/>
    <w:multiLevelType w:val="multilevel"/>
    <w:tmpl w:val="45C97238"/>
    <w:lvl w:ilvl="0">
      <w:start w:val="1"/>
      <w:numFmt w:val="japaneseCounting"/>
      <w:lvlText w:val="%1、"/>
      <w:lvlJc w:val="left"/>
      <w:pPr>
        <w:ind w:left="570" w:hanging="570"/>
      </w:pPr>
      <w:rPr>
        <w:rFonts w:hint="default"/>
        <w:color w:val="auto"/>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E043A1D"/>
    <w:multiLevelType w:val="multilevel"/>
    <w:tmpl w:val="4E043A1D"/>
    <w:lvl w:ilvl="0">
      <w:start w:val="1"/>
      <w:numFmt w:val="chineseCountingThousand"/>
      <w:lvlText w:val="%1."/>
      <w:lvlJc w:val="left"/>
      <w:pPr>
        <w:tabs>
          <w:tab w:val="left" w:pos="420"/>
        </w:tabs>
        <w:ind w:left="420" w:hanging="420"/>
      </w:pPr>
      <w:rPr>
        <w:rFonts w:eastAsia="黑体" w:hint="eastAsia"/>
        <w:b w:val="0"/>
        <w:i w:val="0"/>
        <w:sz w:val="24"/>
        <w:szCs w:val="24"/>
      </w:rPr>
    </w:lvl>
    <w:lvl w:ilvl="1">
      <w:start w:val="1"/>
      <w:numFmt w:val="japaneseCounting"/>
      <w:lvlText w:val="第%2章"/>
      <w:lvlJc w:val="left"/>
      <w:pPr>
        <w:tabs>
          <w:tab w:val="left" w:pos="567"/>
        </w:tabs>
        <w:ind w:left="567" w:hanging="567"/>
      </w:pPr>
      <w:rPr>
        <w:rFonts w:ascii="黑体" w:eastAsia="黑体" w:hAnsi="Times New Roman" w:cs="Times New Roman"/>
      </w:rPr>
    </w:lvl>
    <w:lvl w:ilvl="2">
      <w:start w:val="1"/>
      <w:numFmt w:val="bullet"/>
      <w:lvlText w:val=""/>
      <w:lvlJc w:val="left"/>
      <w:pPr>
        <w:tabs>
          <w:tab w:val="left" w:pos="900"/>
        </w:tabs>
        <w:ind w:left="900" w:hanging="420"/>
      </w:pPr>
      <w:rPr>
        <w:rFonts w:ascii="Wingdings" w:hAnsi="Wingdings" w:hint="default"/>
        <w:b w:val="0"/>
        <w:i w:val="0"/>
        <w:color w:val="auto"/>
        <w:sz w:val="24"/>
        <w:szCs w:val="24"/>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500470B8"/>
    <w:multiLevelType w:val="multilevel"/>
    <w:tmpl w:val="500470B8"/>
    <w:lvl w:ilvl="0">
      <w:start w:val="1"/>
      <w:numFmt w:val="japaneseCounting"/>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nsid w:val="54FE4706"/>
    <w:multiLevelType w:val="singleLevel"/>
    <w:tmpl w:val="54FE4706"/>
    <w:lvl w:ilvl="0">
      <w:start w:val="1"/>
      <w:numFmt w:val="chineseCounting"/>
      <w:suff w:val="nothing"/>
      <w:lvlText w:val="（%1）"/>
      <w:lvlJc w:val="left"/>
    </w:lvl>
  </w:abstractNum>
  <w:abstractNum w:abstractNumId="21">
    <w:nsid w:val="5C9228AE"/>
    <w:multiLevelType w:val="multilevel"/>
    <w:tmpl w:val="5C9228A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65885B96"/>
    <w:multiLevelType w:val="multilevel"/>
    <w:tmpl w:val="65885B96"/>
    <w:lvl w:ilvl="0">
      <w:start w:val="1"/>
      <w:numFmt w:val="decimal"/>
      <w:lvlText w:val="（%1）"/>
      <w:lvlJc w:val="left"/>
      <w:pPr>
        <w:tabs>
          <w:tab w:val="left" w:pos="900"/>
        </w:tabs>
        <w:ind w:left="900" w:hanging="4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3">
    <w:nsid w:val="6B032644"/>
    <w:multiLevelType w:val="multilevel"/>
    <w:tmpl w:val="6B032644"/>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B794C3D"/>
    <w:multiLevelType w:val="multilevel"/>
    <w:tmpl w:val="6B794C3D"/>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25">
    <w:nsid w:val="6F136910"/>
    <w:multiLevelType w:val="multilevel"/>
    <w:tmpl w:val="6F136910"/>
    <w:lvl w:ilvl="0">
      <w:start w:val="1"/>
      <w:numFmt w:val="bullet"/>
      <w:lvlText w:val=""/>
      <w:lvlJc w:val="left"/>
      <w:pPr>
        <w:tabs>
          <w:tab w:val="left" w:pos="780"/>
        </w:tabs>
        <w:ind w:left="780" w:hanging="360"/>
      </w:pPr>
      <w:rPr>
        <w:rFonts w:ascii="Wingdings" w:hAnsi="Wingdings"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6">
    <w:nsid w:val="77B81C1F"/>
    <w:multiLevelType w:val="multilevel"/>
    <w:tmpl w:val="77B81C1F"/>
    <w:lvl w:ilvl="0">
      <w:start w:val="1"/>
      <w:numFmt w:val="decimal"/>
      <w:lvlText w:val="%1)"/>
      <w:lvlJc w:val="left"/>
      <w:pPr>
        <w:tabs>
          <w:tab w:val="left" w:pos="916"/>
        </w:tabs>
        <w:ind w:left="916" w:hanging="420"/>
      </w:pPr>
    </w:lvl>
    <w:lvl w:ilvl="1">
      <w:start w:val="1"/>
      <w:numFmt w:val="lowerLetter"/>
      <w:lvlText w:val="%2)"/>
      <w:lvlJc w:val="left"/>
      <w:pPr>
        <w:tabs>
          <w:tab w:val="left" w:pos="1336"/>
        </w:tabs>
        <w:ind w:left="1336" w:hanging="420"/>
      </w:pPr>
    </w:lvl>
    <w:lvl w:ilvl="2">
      <w:start w:val="1"/>
      <w:numFmt w:val="lowerRoman"/>
      <w:lvlText w:val="%3."/>
      <w:lvlJc w:val="right"/>
      <w:pPr>
        <w:tabs>
          <w:tab w:val="left" w:pos="1756"/>
        </w:tabs>
        <w:ind w:left="1756" w:hanging="420"/>
      </w:pPr>
    </w:lvl>
    <w:lvl w:ilvl="3">
      <w:start w:val="1"/>
      <w:numFmt w:val="decimal"/>
      <w:lvlText w:val="%4."/>
      <w:lvlJc w:val="left"/>
      <w:pPr>
        <w:tabs>
          <w:tab w:val="left" w:pos="2176"/>
        </w:tabs>
        <w:ind w:left="2176" w:hanging="420"/>
      </w:pPr>
    </w:lvl>
    <w:lvl w:ilvl="4">
      <w:start w:val="1"/>
      <w:numFmt w:val="lowerLetter"/>
      <w:lvlText w:val="%5)"/>
      <w:lvlJc w:val="left"/>
      <w:pPr>
        <w:tabs>
          <w:tab w:val="left" w:pos="2596"/>
        </w:tabs>
        <w:ind w:left="2596" w:hanging="420"/>
      </w:pPr>
    </w:lvl>
    <w:lvl w:ilvl="5">
      <w:start w:val="1"/>
      <w:numFmt w:val="lowerRoman"/>
      <w:lvlText w:val="%6."/>
      <w:lvlJc w:val="right"/>
      <w:pPr>
        <w:tabs>
          <w:tab w:val="left" w:pos="3016"/>
        </w:tabs>
        <w:ind w:left="3016" w:hanging="420"/>
      </w:pPr>
    </w:lvl>
    <w:lvl w:ilvl="6">
      <w:start w:val="1"/>
      <w:numFmt w:val="decimal"/>
      <w:lvlText w:val="%7."/>
      <w:lvlJc w:val="left"/>
      <w:pPr>
        <w:tabs>
          <w:tab w:val="left" w:pos="3436"/>
        </w:tabs>
        <w:ind w:left="3436" w:hanging="420"/>
      </w:pPr>
    </w:lvl>
    <w:lvl w:ilvl="7">
      <w:start w:val="1"/>
      <w:numFmt w:val="lowerLetter"/>
      <w:lvlText w:val="%8)"/>
      <w:lvlJc w:val="left"/>
      <w:pPr>
        <w:tabs>
          <w:tab w:val="left" w:pos="3856"/>
        </w:tabs>
        <w:ind w:left="3856" w:hanging="420"/>
      </w:pPr>
    </w:lvl>
    <w:lvl w:ilvl="8">
      <w:start w:val="1"/>
      <w:numFmt w:val="lowerRoman"/>
      <w:lvlText w:val="%9."/>
      <w:lvlJc w:val="right"/>
      <w:pPr>
        <w:tabs>
          <w:tab w:val="left" w:pos="4276"/>
        </w:tabs>
        <w:ind w:left="4276" w:hanging="420"/>
      </w:pPr>
    </w:lvl>
  </w:abstractNum>
  <w:abstractNum w:abstractNumId="27">
    <w:nsid w:val="7DA44666"/>
    <w:multiLevelType w:val="multilevel"/>
    <w:tmpl w:val="7DA44666"/>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15"/>
  </w:num>
  <w:num w:numId="2">
    <w:abstractNumId w:val="17"/>
  </w:num>
  <w:num w:numId="3">
    <w:abstractNumId w:val="21"/>
  </w:num>
  <w:num w:numId="4">
    <w:abstractNumId w:val="18"/>
  </w:num>
  <w:num w:numId="5">
    <w:abstractNumId w:val="25"/>
  </w:num>
  <w:num w:numId="6">
    <w:abstractNumId w:val="12"/>
  </w:num>
  <w:num w:numId="7">
    <w:abstractNumId w:val="23"/>
  </w:num>
  <w:num w:numId="8">
    <w:abstractNumId w:val="6"/>
  </w:num>
  <w:num w:numId="9">
    <w:abstractNumId w:val="8"/>
  </w:num>
  <w:num w:numId="10">
    <w:abstractNumId w:val="16"/>
  </w:num>
  <w:num w:numId="11">
    <w:abstractNumId w:val="4"/>
  </w:num>
  <w:num w:numId="12">
    <w:abstractNumId w:val="1"/>
  </w:num>
  <w:num w:numId="13">
    <w:abstractNumId w:val="19"/>
  </w:num>
  <w:num w:numId="14">
    <w:abstractNumId w:val="14"/>
  </w:num>
  <w:num w:numId="15">
    <w:abstractNumId w:val="5"/>
  </w:num>
  <w:num w:numId="16">
    <w:abstractNumId w:val="9"/>
  </w:num>
  <w:num w:numId="17">
    <w:abstractNumId w:val="11"/>
  </w:num>
  <w:num w:numId="18">
    <w:abstractNumId w:val="27"/>
  </w:num>
  <w:num w:numId="19">
    <w:abstractNumId w:val="22"/>
  </w:num>
  <w:num w:numId="20">
    <w:abstractNumId w:val="26"/>
  </w:num>
  <w:num w:numId="21">
    <w:abstractNumId w:val="0"/>
  </w:num>
  <w:num w:numId="22">
    <w:abstractNumId w:val="7"/>
  </w:num>
  <w:num w:numId="23">
    <w:abstractNumId w:val="13"/>
  </w:num>
  <w:num w:numId="24">
    <w:abstractNumId w:val="24"/>
  </w:num>
  <w:num w:numId="25">
    <w:abstractNumId w:val="20"/>
  </w:num>
  <w:num w:numId="26">
    <w:abstractNumId w:val="10"/>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590B91"/>
    <w:rsid w:val="00216B50"/>
    <w:rsid w:val="00546956"/>
    <w:rsid w:val="00744715"/>
    <w:rsid w:val="009C5583"/>
    <w:rsid w:val="03D21965"/>
    <w:rsid w:val="04B410A6"/>
    <w:rsid w:val="04FF5948"/>
    <w:rsid w:val="06B91229"/>
    <w:rsid w:val="07263398"/>
    <w:rsid w:val="075E7CBF"/>
    <w:rsid w:val="08BF011B"/>
    <w:rsid w:val="0A446D82"/>
    <w:rsid w:val="0BC0601B"/>
    <w:rsid w:val="0D403D60"/>
    <w:rsid w:val="0E0E6E48"/>
    <w:rsid w:val="0FDD10AC"/>
    <w:rsid w:val="121C7AD7"/>
    <w:rsid w:val="13C3793B"/>
    <w:rsid w:val="13E2438A"/>
    <w:rsid w:val="15854882"/>
    <w:rsid w:val="15D77F3B"/>
    <w:rsid w:val="15DC6DA9"/>
    <w:rsid w:val="18737021"/>
    <w:rsid w:val="19AD4E87"/>
    <w:rsid w:val="1B5C21C5"/>
    <w:rsid w:val="1BE8633D"/>
    <w:rsid w:val="1CA221D6"/>
    <w:rsid w:val="1CA37B9D"/>
    <w:rsid w:val="1D7A06E0"/>
    <w:rsid w:val="1E0A5BCB"/>
    <w:rsid w:val="1E5D5154"/>
    <w:rsid w:val="214A2D76"/>
    <w:rsid w:val="236564EE"/>
    <w:rsid w:val="24413C01"/>
    <w:rsid w:val="24C526A7"/>
    <w:rsid w:val="253E7A5D"/>
    <w:rsid w:val="27911CB7"/>
    <w:rsid w:val="286B62BD"/>
    <w:rsid w:val="2A3567AC"/>
    <w:rsid w:val="2B137600"/>
    <w:rsid w:val="2D700AAE"/>
    <w:rsid w:val="2E000225"/>
    <w:rsid w:val="2EAF5945"/>
    <w:rsid w:val="2ED743C2"/>
    <w:rsid w:val="2F1F3F6D"/>
    <w:rsid w:val="32D06564"/>
    <w:rsid w:val="331C248C"/>
    <w:rsid w:val="34F44A4B"/>
    <w:rsid w:val="3505135C"/>
    <w:rsid w:val="35100C4A"/>
    <w:rsid w:val="360A4F31"/>
    <w:rsid w:val="37437014"/>
    <w:rsid w:val="37BD29CD"/>
    <w:rsid w:val="38AA7E0A"/>
    <w:rsid w:val="39BF4F58"/>
    <w:rsid w:val="3CC961C9"/>
    <w:rsid w:val="406A66E3"/>
    <w:rsid w:val="41562DB9"/>
    <w:rsid w:val="416B0AC1"/>
    <w:rsid w:val="41D96FD4"/>
    <w:rsid w:val="421A57CE"/>
    <w:rsid w:val="452B1EA2"/>
    <w:rsid w:val="487D13FA"/>
    <w:rsid w:val="48E56341"/>
    <w:rsid w:val="492F6EFE"/>
    <w:rsid w:val="49590B91"/>
    <w:rsid w:val="49896A5F"/>
    <w:rsid w:val="49E336DF"/>
    <w:rsid w:val="4AA14423"/>
    <w:rsid w:val="4AFC04D1"/>
    <w:rsid w:val="4D133E06"/>
    <w:rsid w:val="4F401530"/>
    <w:rsid w:val="52140277"/>
    <w:rsid w:val="522502E3"/>
    <w:rsid w:val="539230C2"/>
    <w:rsid w:val="53BE6741"/>
    <w:rsid w:val="54851CC3"/>
    <w:rsid w:val="55201468"/>
    <w:rsid w:val="59377BF8"/>
    <w:rsid w:val="5B1E0121"/>
    <w:rsid w:val="5CD45E96"/>
    <w:rsid w:val="5D9454AD"/>
    <w:rsid w:val="5DA167AB"/>
    <w:rsid w:val="5EFA52D3"/>
    <w:rsid w:val="5F8B4E09"/>
    <w:rsid w:val="65994254"/>
    <w:rsid w:val="660D1422"/>
    <w:rsid w:val="673B2195"/>
    <w:rsid w:val="68D46950"/>
    <w:rsid w:val="6BC64806"/>
    <w:rsid w:val="6C0B1547"/>
    <w:rsid w:val="6E75083D"/>
    <w:rsid w:val="70BA19EE"/>
    <w:rsid w:val="71284493"/>
    <w:rsid w:val="72696332"/>
    <w:rsid w:val="75436FF1"/>
    <w:rsid w:val="75F44D2C"/>
    <w:rsid w:val="76BD0160"/>
    <w:rsid w:val="773453DF"/>
    <w:rsid w:val="77CA70AE"/>
    <w:rsid w:val="788667CF"/>
    <w:rsid w:val="789377DE"/>
    <w:rsid w:val="79436C12"/>
    <w:rsid w:val="7A9A3D94"/>
    <w:rsid w:val="7AFD5834"/>
    <w:rsid w:val="7CE83057"/>
    <w:rsid w:val="7DC36F81"/>
    <w:rsid w:val="7F5C35BF"/>
    <w:rsid w:val="7F940991"/>
    <w:rsid w:val="7FD0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845FDB4-DB01-4F4B-8DE2-66A235E0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220" w:after="210"/>
      <w:jc w:val="center"/>
      <w:outlineLvl w:val="0"/>
    </w:pPr>
    <w:rPr>
      <w:b/>
      <w:bCs/>
      <w:kern w:val="44"/>
      <w:sz w:val="30"/>
      <w:szCs w:val="44"/>
    </w:rPr>
  </w:style>
  <w:style w:type="paragraph" w:styleId="2">
    <w:name w:val="heading 2"/>
    <w:basedOn w:val="a"/>
    <w:next w:val="a"/>
    <w:unhideWhenUsed/>
    <w:qFormat/>
    <w:pPr>
      <w:keepNext/>
      <w:keepLines/>
      <w:numPr>
        <w:ilvl w:val="1"/>
        <w:numId w:val="1"/>
      </w:numPr>
      <w:tabs>
        <w:tab w:val="left" w:pos="1571"/>
      </w:tabs>
      <w:spacing w:before="50"/>
      <w:jc w:val="left"/>
      <w:outlineLvl w:val="1"/>
    </w:pPr>
    <w:rPr>
      <w:rFonts w:ascii="Arial" w:eastAsia="仿宋" w:hAnsi="Arial"/>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Body Text Indent"/>
    <w:basedOn w:val="a"/>
    <w:qFormat/>
    <w:pPr>
      <w:spacing w:after="120"/>
      <w:ind w:leftChars="200" w:left="42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10">
    <w:name w:val="toc 1"/>
    <w:basedOn w:val="a"/>
    <w:next w:val="a"/>
  </w:style>
  <w:style w:type="paragraph" w:styleId="a6">
    <w:name w:val="Normal (Web)"/>
    <w:basedOn w:val="a"/>
    <w:uiPriority w:val="99"/>
    <w:qFormat/>
    <w:pPr>
      <w:widowControl/>
      <w:spacing w:before="100" w:beforeAutospacing="1" w:after="100" w:afterAutospacing="1"/>
      <w:jc w:val="left"/>
    </w:pPr>
    <w:rPr>
      <w:rFonts w:ascii="宋体" w:hAnsi="宋体"/>
      <w:kern w:val="0"/>
      <w:sz w:val="24"/>
    </w:rPr>
  </w:style>
  <w:style w:type="character" w:styleId="a7">
    <w:name w:val="page number"/>
    <w:basedOn w:val="a0"/>
    <w:qFormat/>
  </w:style>
  <w:style w:type="character" w:styleId="a8">
    <w:name w:val="Hyperlink"/>
    <w:basedOn w:val="a0"/>
    <w:qFormat/>
    <w:rPr>
      <w:color w:val="004B91"/>
      <w:u w:val="single"/>
    </w:rPr>
  </w:style>
  <w:style w:type="paragraph" w:customStyle="1" w:styleId="New">
    <w:name w:val="正文 New"/>
    <w:qFormat/>
    <w:pPr>
      <w:widowControl w:val="0"/>
      <w:jc w:val="both"/>
    </w:pPr>
    <w:rPr>
      <w:kern w:val="2"/>
      <w:sz w:val="21"/>
      <w:szCs w:val="22"/>
    </w:rPr>
  </w:style>
  <w:style w:type="paragraph" w:customStyle="1" w:styleId="a9">
    <w:name w:val="在表格内文字"/>
    <w:basedOn w:val="a"/>
    <w:qFormat/>
    <w:rPr>
      <w:rFonts w:eastAsia="楷体"/>
    </w:rPr>
  </w:style>
  <w:style w:type="paragraph" w:customStyle="1" w:styleId="NewNewNewNewNew">
    <w:name w:val="正文 New New New New New"/>
    <w:pPr>
      <w:widowControl w:val="0"/>
      <w:jc w:val="both"/>
    </w:pPr>
    <w:rPr>
      <w:kern w:val="2"/>
      <w:sz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rFonts w:ascii="宋体" w:hAnsi="宋体" w:cs="宋体"/>
      <w:kern w:val="0"/>
      <w:sz w:val="24"/>
    </w:rPr>
  </w:style>
  <w:style w:type="paragraph" w:customStyle="1" w:styleId="Style4">
    <w:name w:val="_Style 4"/>
    <w:basedOn w:val="a"/>
    <w:uiPriority w:val="34"/>
    <w:qFormat/>
    <w:pPr>
      <w:ind w:firstLineChars="200" w:firstLine="420"/>
    </w:pPr>
  </w:style>
  <w:style w:type="paragraph" w:styleId="aa">
    <w:name w:val="List Paragraph"/>
    <w:basedOn w:val="a"/>
    <w:uiPriority w:val="34"/>
    <w:qFormat/>
    <w:pPr>
      <w:ind w:firstLineChars="200" w:firstLine="420"/>
    </w:pPr>
  </w:style>
  <w:style w:type="paragraph" w:customStyle="1" w:styleId="20">
    <w:name w:val="2"/>
    <w:basedOn w:val="a"/>
    <w:qFormat/>
    <w:pPr>
      <w:tabs>
        <w:tab w:val="left" w:pos="360"/>
      </w:tabs>
      <w:spacing w:beforeLines="50" w:before="156" w:afterLines="50" w:after="156" w:line="440" w:lineRule="exact"/>
      <w:ind w:firstLineChars="200" w:firstLine="496"/>
      <w:jc w:val="left"/>
    </w:pPr>
    <w:rPr>
      <w:rFonts w:ascii="宋体" w:hAnsi="宋体"/>
      <w:spacing w:val="4"/>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yperlink" Target="https://www.amazon.cn/s/ref=dp_byline_sr_book_2?ie=UTF8&amp;field-author=%E6%A2%81%E6%98%8E&amp;search-alias=books" TargetMode="External"/><Relationship Id="rId39" Type="http://schemas.openxmlformats.org/officeDocument/2006/relationships/hyperlink" Target="http://www.dangdang.com/author/%CA%B7%D2%A2_1" TargetMode="External"/><Relationship Id="rId21" Type="http://schemas.openxmlformats.org/officeDocument/2006/relationships/hyperlink" Target="http://www.baike.com/wiki/%E9%80%BB%E8%BE%91%E6%8E%A8%E7%90%86" TargetMode="External"/><Relationship Id="rId34" Type="http://schemas.openxmlformats.org/officeDocument/2006/relationships/image" Target="media/image6.wmf"/><Relationship Id="rId42" Type="http://schemas.openxmlformats.org/officeDocument/2006/relationships/oleObject" Target="embeddings/oleObject11.bin"/><Relationship Id="rId47" Type="http://schemas.openxmlformats.org/officeDocument/2006/relationships/image" Target="media/image9.w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book.jd.com/publish/%E5%A4%A7%E8%BF%9E%E7%90%86%E5%B7%A5%E5%A4%A7%E5%AD%A6%E5%87%BA%E7%89%88%E7%A4%BE_1.html" TargetMode="External"/><Relationship Id="rId11" Type="http://schemas.openxmlformats.org/officeDocument/2006/relationships/oleObject" Target="embeddings/oleObject1.bin"/><Relationship Id="rId24" Type="http://schemas.openxmlformats.org/officeDocument/2006/relationships/hyperlink" Target="http://searchb.dangdang.com/?key2=&amp;medium=01&amp;category_path=01.00.00.00.00.00" TargetMode="External"/><Relationship Id="rId32" Type="http://schemas.openxmlformats.org/officeDocument/2006/relationships/oleObject" Target="embeddings/oleObject8.bin"/><Relationship Id="rId37" Type="http://schemas.openxmlformats.org/officeDocument/2006/relationships/hyperlink" Target="https://book.jd.com/writer/%e6%9b%b9%e5%88%a9%e7%be%a4_1.html" TargetMode="External"/><Relationship Id="rId40" Type="http://schemas.openxmlformats.org/officeDocument/2006/relationships/hyperlink" Target="http://search.dangdang.com/?key3=%C7%E5%BB%AA%B4%F3%D1%A7%B3%F6%B0%E6%C9%E7&amp;medium=01&amp;category_path=01.00.00.00.00.00" TargetMode="External"/><Relationship Id="rId45"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earchb.dangdang.com/?key2=?&amp;medium=01&amp;category_path=01.00.00.00.00.00" TargetMode="External"/><Relationship Id="rId28" Type="http://schemas.openxmlformats.org/officeDocument/2006/relationships/hyperlink" Target="https://book.jd.com/writer/%E5%8A%B3%E4%BC%A6%E6%96%AF%C2%B7%E9%BD%90%E6%A0%BC%E6%81%A9_1.html" TargetMode="External"/><Relationship Id="rId36" Type="http://schemas.openxmlformats.org/officeDocument/2006/relationships/hyperlink" Target="https://book.jd.com/writer/%e8%89%be%e4%bc%a6%c2%b7%e7%a7%91%e6%99%ae%e5%85%b0_1.html" TargetMode="External"/><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www.baike.com/wiki/%E4%BA%8C%E6%AC%A1%E5%85%83" TargetMode="External"/><Relationship Id="rId31" Type="http://schemas.openxmlformats.org/officeDocument/2006/relationships/oleObject" Target="embeddings/oleObject7.bin"/><Relationship Id="rId44" Type="http://schemas.openxmlformats.org/officeDocument/2006/relationships/hyperlink" Target="https://book.jd.com/publish/%E5%A4%A7%E8%BF%9E%E7%90%86%E5%B7%A5%E5%A4%A7%E5%AD%A6%E5%87%BA%E7%89%88%E7%A4%BE_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4.bin"/><Relationship Id="rId22" Type="http://schemas.openxmlformats.org/officeDocument/2006/relationships/hyperlink" Target="http://searchb.dangdang.com/?key2=??&amp;medium=01&amp;category_path=01.00.00.00.00.00" TargetMode="External"/><Relationship Id="rId27" Type="http://schemas.openxmlformats.org/officeDocument/2006/relationships/hyperlink" Target="https://www.amazon.cn/s/ref=dp_byline_sr_book_1?ie=UTF8&amp;field-author=%E6%9D%B0%E9%87%8C%E7%B1%B3%E2%80%A2%E6%B8%A9%E5%B0%BC%E5%B0%94%E5%BE%B7+%28Jeremy+Vineyard%29&amp;search-alias=books" TargetMode="External"/><Relationship Id="rId30" Type="http://schemas.openxmlformats.org/officeDocument/2006/relationships/image" Target="media/image5.wmf"/><Relationship Id="rId35" Type="http://schemas.openxmlformats.org/officeDocument/2006/relationships/oleObject" Target="embeddings/oleObject10.bin"/><Relationship Id="rId43" Type="http://schemas.openxmlformats.org/officeDocument/2006/relationships/hyperlink" Target="https://book.jd.com/writer/%E5%8A%B3%E4%BC%A6%E6%96%AF%C2%B7%E9%BD%90%E6%A0%BC%E6%81%A9_1.html" TargetMode="External"/><Relationship Id="rId48" Type="http://schemas.openxmlformats.org/officeDocument/2006/relationships/oleObject" Target="embeddings/oleObject13.bin"/><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hyperlink" Target="https://www.amazon.cn/s/ref=dp_byline_sr_book_1?ie=UTF8&amp;field-author=%E7%BA%A6%E7%BF%B0%C2%B7%E5%93%88%E7%89%B9+%28John+Hart%29&amp;search-alias=books" TargetMode="External"/><Relationship Id="rId33" Type="http://schemas.openxmlformats.org/officeDocument/2006/relationships/oleObject" Target="embeddings/oleObject9.bin"/><Relationship Id="rId38" Type="http://schemas.openxmlformats.org/officeDocument/2006/relationships/hyperlink" Target="http://www.dangdang.com/author/%D5%C5%C0%FB%B7%E5_1" TargetMode="External"/><Relationship Id="rId46" Type="http://schemas.openxmlformats.org/officeDocument/2006/relationships/oleObject" Target="embeddings/oleObject12.bin"/><Relationship Id="rId20" Type="http://schemas.openxmlformats.org/officeDocument/2006/relationships/hyperlink" Target="http://www.baike.com/wiki/%E8%A7%86%E8%A7%89%E6%95%88%E6%9E%9C" TargetMode="External"/><Relationship Id="rId4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6"/>
    <customShpInfo spid="_x0000_s1037"/>
    <customShpInfo spid="_x0000_s1038"/>
    <customShpInfo spid="_x0000_s1039"/>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26722</Words>
  <Characters>152322</Characters>
  <Application>Microsoft Office Word</Application>
  <DocSecurity>0</DocSecurity>
  <Lines>1269</Lines>
  <Paragraphs>357</Paragraphs>
  <ScaleCrop>false</ScaleCrop>
  <Company/>
  <LinksUpToDate>false</LinksUpToDate>
  <CharactersWithSpaces>178687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MXB</dc:creator>
  <cp:lastModifiedBy>Falo</cp:lastModifiedBy>
  <cp:revision>3</cp:revision>
  <dcterms:created xsi:type="dcterms:W3CDTF">2019-05-09T06:33:00Z</dcterms:created>
  <dcterms:modified xsi:type="dcterms:W3CDTF">2019-05-09T06:33:00Z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